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55D72" w:rsidRPr="00696CA0" w:rsidRDefault="00755D72" w:rsidP="00696CA0">
      <w:pPr>
        <w:spacing w:after="0" w:line="240" w:lineRule="auto"/>
        <w:jc w:val="center"/>
        <w:rPr>
          <w:rFonts w:ascii="Times New Roman" w:hAnsi="Times New Roman" w:cs="Times New Roman"/>
          <w:b/>
          <w:sz w:val="24"/>
          <w:lang w:val="en-US"/>
        </w:rPr>
      </w:pPr>
      <w:bookmarkStart w:id="0" w:name="_GoBack"/>
      <w:bookmarkEnd w:id="0"/>
      <w:r w:rsidRPr="00696CA0">
        <w:rPr>
          <w:rFonts w:ascii="Times New Roman" w:hAnsi="Times New Roman" w:cs="Times New Roman"/>
          <w:b/>
          <w:sz w:val="24"/>
          <w:lang w:val="en-US"/>
        </w:rPr>
        <w:t xml:space="preserve">PERAN FAKTOR PETERNAK DAN INSEMINATOR </w:t>
      </w:r>
    </w:p>
    <w:p w:rsidR="00755D72" w:rsidRPr="00696CA0" w:rsidRDefault="00755D72" w:rsidP="00696CA0">
      <w:pPr>
        <w:spacing w:after="0" w:line="240" w:lineRule="auto"/>
        <w:jc w:val="center"/>
        <w:rPr>
          <w:rFonts w:ascii="Times New Roman" w:hAnsi="Times New Roman" w:cs="Times New Roman"/>
          <w:b/>
          <w:sz w:val="24"/>
          <w:lang w:val="en-US"/>
        </w:rPr>
      </w:pPr>
      <w:r w:rsidRPr="00696CA0">
        <w:rPr>
          <w:rFonts w:ascii="Times New Roman" w:hAnsi="Times New Roman" w:cs="Times New Roman"/>
          <w:b/>
          <w:sz w:val="24"/>
          <w:lang w:val="en-US"/>
        </w:rPr>
        <w:t xml:space="preserve">TERHADAP KEBERHASILAN INSEMINASI BUATAN PADA SAPI POTONG </w:t>
      </w:r>
    </w:p>
    <w:p w:rsidR="00755D72" w:rsidRPr="00696CA0" w:rsidRDefault="00755D72" w:rsidP="00696CA0">
      <w:pPr>
        <w:spacing w:line="240" w:lineRule="auto"/>
        <w:jc w:val="center"/>
        <w:rPr>
          <w:rFonts w:ascii="Times New Roman" w:hAnsi="Times New Roman" w:cs="Times New Roman"/>
          <w:b/>
          <w:sz w:val="24"/>
          <w:lang w:val="en-US"/>
        </w:rPr>
      </w:pPr>
      <w:r w:rsidRPr="00696CA0">
        <w:rPr>
          <w:rFonts w:ascii="Times New Roman" w:hAnsi="Times New Roman" w:cs="Times New Roman"/>
          <w:b/>
          <w:sz w:val="24"/>
          <w:lang w:val="en-US"/>
        </w:rPr>
        <w:t>DI KECAMATAN KOTA BANGUN</w:t>
      </w:r>
    </w:p>
    <w:p w:rsidR="00755D72" w:rsidRPr="00990A51" w:rsidRDefault="009A03B3" w:rsidP="00696CA0">
      <w:pPr>
        <w:spacing w:line="240" w:lineRule="auto"/>
        <w:jc w:val="center"/>
        <w:rPr>
          <w:rFonts w:ascii="Times New Roman" w:hAnsi="Times New Roman" w:cs="Times New Roman"/>
          <w:b/>
          <w:sz w:val="20"/>
          <w:lang w:val="en-US"/>
        </w:rPr>
      </w:pPr>
      <w:r w:rsidRPr="00990A51">
        <w:rPr>
          <w:rFonts w:ascii="Times New Roman" w:hAnsi="Times New Roman" w:cs="Times New Roman"/>
          <w:b/>
          <w:sz w:val="20"/>
          <w:lang w:val="en-US"/>
        </w:rPr>
        <w:t>Fikri Ardhani</w:t>
      </w:r>
      <w:r w:rsidRPr="00990A51">
        <w:rPr>
          <w:rFonts w:ascii="Times New Roman" w:hAnsi="Times New Roman" w:cs="Times New Roman"/>
          <w:b/>
          <w:sz w:val="20"/>
          <w:vertAlign w:val="superscript"/>
          <w:lang w:val="en-US"/>
        </w:rPr>
        <w:t>1</w:t>
      </w:r>
      <w:r>
        <w:rPr>
          <w:rFonts w:ascii="Times New Roman" w:hAnsi="Times New Roman" w:cs="Times New Roman"/>
          <w:b/>
          <w:sz w:val="20"/>
          <w:vertAlign w:val="superscript"/>
          <w:lang w:val="en-US"/>
        </w:rPr>
        <w:t xml:space="preserve">, </w:t>
      </w:r>
      <w:r w:rsidR="00755D72" w:rsidRPr="00990A51">
        <w:rPr>
          <w:rFonts w:ascii="Times New Roman" w:hAnsi="Times New Roman" w:cs="Times New Roman"/>
          <w:b/>
          <w:sz w:val="20"/>
          <w:lang w:val="en-US"/>
        </w:rPr>
        <w:t>Lukman</w:t>
      </w:r>
      <w:r w:rsidR="00755D72" w:rsidRPr="00990A51">
        <w:rPr>
          <w:rFonts w:ascii="Times New Roman" w:hAnsi="Times New Roman" w:cs="Times New Roman"/>
          <w:b/>
          <w:sz w:val="20"/>
          <w:vertAlign w:val="superscript"/>
          <w:lang w:val="en-US"/>
        </w:rPr>
        <w:t>1)</w:t>
      </w:r>
      <w:r w:rsidR="00755D72" w:rsidRPr="00990A51">
        <w:rPr>
          <w:rFonts w:ascii="Times New Roman" w:hAnsi="Times New Roman" w:cs="Times New Roman"/>
          <w:b/>
          <w:sz w:val="20"/>
          <w:lang w:val="en-US"/>
        </w:rPr>
        <w:t>, Firda Juita</w:t>
      </w:r>
      <w:r w:rsidR="00755D72" w:rsidRPr="00990A51">
        <w:rPr>
          <w:rFonts w:ascii="Times New Roman" w:hAnsi="Times New Roman" w:cs="Times New Roman"/>
          <w:b/>
          <w:sz w:val="20"/>
          <w:vertAlign w:val="superscript"/>
          <w:lang w:val="en-US"/>
        </w:rPr>
        <w:t>2</w:t>
      </w:r>
    </w:p>
    <w:p w:rsidR="00755D72" w:rsidRPr="00696CA0" w:rsidRDefault="00755D72" w:rsidP="00696CA0">
      <w:pPr>
        <w:spacing w:after="0" w:line="240" w:lineRule="auto"/>
        <w:jc w:val="center"/>
        <w:rPr>
          <w:rFonts w:ascii="Times New Roman" w:hAnsi="Times New Roman" w:cs="Times New Roman"/>
          <w:sz w:val="20"/>
          <w:lang w:val="en-US"/>
        </w:rPr>
      </w:pPr>
      <w:r w:rsidRPr="00696CA0">
        <w:rPr>
          <w:rFonts w:ascii="Times New Roman" w:hAnsi="Times New Roman" w:cs="Times New Roman"/>
          <w:sz w:val="20"/>
          <w:vertAlign w:val="superscript"/>
          <w:lang w:val="en-US"/>
        </w:rPr>
        <w:t>1)</w:t>
      </w:r>
      <w:r w:rsidRPr="00696CA0">
        <w:rPr>
          <w:rFonts w:ascii="Times New Roman" w:hAnsi="Times New Roman" w:cs="Times New Roman"/>
          <w:sz w:val="20"/>
          <w:lang w:val="en-US"/>
        </w:rPr>
        <w:t>Jurusan Peternakan, Fakultas Pertanian, Universitas Mulawarman</w:t>
      </w:r>
    </w:p>
    <w:p w:rsidR="00755D72" w:rsidRPr="00696CA0" w:rsidRDefault="00755D72" w:rsidP="00696CA0">
      <w:pPr>
        <w:spacing w:after="0" w:line="240" w:lineRule="auto"/>
        <w:jc w:val="center"/>
        <w:rPr>
          <w:rFonts w:ascii="Times New Roman" w:hAnsi="Times New Roman" w:cs="Times New Roman"/>
          <w:sz w:val="20"/>
          <w:lang w:val="en-US"/>
        </w:rPr>
      </w:pPr>
      <w:r w:rsidRPr="00696CA0">
        <w:rPr>
          <w:rFonts w:ascii="Times New Roman" w:hAnsi="Times New Roman" w:cs="Times New Roman"/>
          <w:sz w:val="20"/>
          <w:vertAlign w:val="superscript"/>
          <w:lang w:val="en-US"/>
        </w:rPr>
        <w:t>2)</w:t>
      </w:r>
      <w:r w:rsidRPr="00696CA0">
        <w:rPr>
          <w:rFonts w:ascii="Times New Roman" w:hAnsi="Times New Roman" w:cs="Times New Roman"/>
          <w:sz w:val="20"/>
          <w:lang w:val="en-US"/>
        </w:rPr>
        <w:t>Jurusan Agribisnis, Fakultas Pertanian, Universitas Mulawarman</w:t>
      </w:r>
    </w:p>
    <w:p w:rsidR="00BE46F2" w:rsidRPr="00990A51" w:rsidRDefault="008748CC" w:rsidP="00990A51">
      <w:pPr>
        <w:spacing w:line="240" w:lineRule="auto"/>
        <w:jc w:val="center"/>
        <w:rPr>
          <w:rFonts w:ascii="Times New Roman" w:hAnsi="Times New Roman" w:cs="Times New Roman"/>
          <w:sz w:val="20"/>
          <w:lang w:val="en-US"/>
        </w:rPr>
      </w:pPr>
      <w:r w:rsidRPr="00696CA0">
        <w:rPr>
          <w:rFonts w:ascii="Times New Roman" w:hAnsi="Times New Roman" w:cs="Times New Roman"/>
          <w:sz w:val="20"/>
          <w:lang w:val="en-US"/>
        </w:rPr>
        <w:t>Email</w:t>
      </w:r>
      <w:r w:rsidR="00755D72" w:rsidRPr="00696CA0">
        <w:rPr>
          <w:rFonts w:ascii="Times New Roman" w:hAnsi="Times New Roman" w:cs="Times New Roman"/>
          <w:sz w:val="20"/>
          <w:lang w:val="en-US"/>
        </w:rPr>
        <w:t xml:space="preserve">: </w:t>
      </w:r>
      <w:r w:rsidR="009A03B3">
        <w:rPr>
          <w:rFonts w:ascii="Times New Roman" w:hAnsi="Times New Roman" w:cs="Times New Roman"/>
          <w:sz w:val="20"/>
          <w:lang w:val="en-US"/>
        </w:rPr>
        <w:t>fikri_ardhani@faperta.unmul.ac.id</w:t>
      </w:r>
    </w:p>
    <w:p w:rsidR="00BE46F2" w:rsidRPr="00990A51" w:rsidRDefault="00BE46F2" w:rsidP="00990A51">
      <w:pPr>
        <w:spacing w:line="240" w:lineRule="auto"/>
        <w:jc w:val="center"/>
        <w:rPr>
          <w:rFonts w:ascii="Times New Roman" w:hAnsi="Times New Roman" w:cs="Times New Roman"/>
          <w:b/>
          <w:lang w:val="en-US"/>
        </w:rPr>
      </w:pPr>
      <w:r w:rsidRPr="00696CA0">
        <w:rPr>
          <w:rFonts w:ascii="Times New Roman" w:hAnsi="Times New Roman" w:cs="Times New Roman"/>
          <w:b/>
          <w:lang w:val="en-US"/>
        </w:rPr>
        <w:t>ABSTRACT</w:t>
      </w:r>
    </w:p>
    <w:p w:rsidR="00BE46F2" w:rsidRPr="00696CA0" w:rsidRDefault="00BE46F2" w:rsidP="005B351A">
      <w:pPr>
        <w:spacing w:line="240" w:lineRule="auto"/>
        <w:ind w:firstLine="426"/>
        <w:jc w:val="both"/>
        <w:rPr>
          <w:rFonts w:ascii="Times New Roman" w:hAnsi="Times New Roman" w:cs="Times New Roman"/>
          <w:lang w:val="en-US"/>
        </w:rPr>
      </w:pPr>
      <w:r w:rsidRPr="00696CA0">
        <w:rPr>
          <w:rFonts w:ascii="Times New Roman" w:hAnsi="Times New Roman" w:cs="Times New Roman"/>
          <w:lang w:val="en-US"/>
        </w:rPr>
        <w:t>Some of the factors that influence the success of artificial insemination are livestock, semen quality and human (breeders and inseminator). The research aim is to characterize on human factors including the characteristics, knowledge, and skills and its role affecting the success of artificial insemination in the Kota Bangun District.</w:t>
      </w:r>
      <w:r w:rsidR="005B351A">
        <w:rPr>
          <w:rFonts w:ascii="Times New Roman" w:hAnsi="Times New Roman" w:cs="Times New Roman"/>
          <w:lang w:val="en-US"/>
        </w:rPr>
        <w:t xml:space="preserve"> </w:t>
      </w:r>
      <w:r w:rsidRPr="00696CA0">
        <w:rPr>
          <w:rFonts w:ascii="Times New Roman" w:hAnsi="Times New Roman" w:cs="Times New Roman"/>
          <w:lang w:val="en-US"/>
        </w:rPr>
        <w:t>This research was conducted in Kota Bangun District, by interview method in the form of questionnaire to 54 breeders and 3 inseminators. The data were analyzed using descriptive statistics, including; frequency distribution, percentage and Guttman measurements.</w:t>
      </w:r>
      <w:r w:rsidR="005B351A">
        <w:rPr>
          <w:rFonts w:ascii="Times New Roman" w:hAnsi="Times New Roman" w:cs="Times New Roman"/>
          <w:lang w:val="en-US"/>
        </w:rPr>
        <w:t xml:space="preserve"> </w:t>
      </w:r>
      <w:r w:rsidRPr="00696CA0">
        <w:rPr>
          <w:rFonts w:ascii="Times New Roman" w:hAnsi="Times New Roman" w:cs="Times New Roman"/>
          <w:lang w:val="en-US"/>
        </w:rPr>
        <w:t>This research shows that breeder characteristics; age, education and breeding experience, as well as characteristics of inseminator officers; age, education, training and AI experience are high and good in supporting knowledge and skills. The knowledge level of breeders and inseminators about reproduction and AI technology are high so it can affect the success of AI. Farmer’s skill; time of observation lust, the right time for AI and pregnancy detection are high, as wel as inseminator officer skills; recognize the signs of lust, the right time for AI and pregnancy detection are high, so it can affect the success of AI.</w:t>
      </w:r>
      <w:r w:rsidR="005B351A">
        <w:rPr>
          <w:rFonts w:ascii="Times New Roman" w:hAnsi="Times New Roman" w:cs="Times New Roman"/>
          <w:lang w:val="en-US"/>
        </w:rPr>
        <w:t xml:space="preserve"> </w:t>
      </w:r>
      <w:r w:rsidRPr="00696CA0">
        <w:rPr>
          <w:rFonts w:ascii="Times New Roman" w:hAnsi="Times New Roman" w:cs="Times New Roman"/>
          <w:lang w:val="en-US"/>
        </w:rPr>
        <w:t>The success of AI with S/C value of 1,44 and CR of 76% are good and ideal. Thus, the factor of breeder and inseminator officer is high with percentage of 78,4% in the success of artificial insemination in beef cattle in the Kota Bangun District.</w:t>
      </w:r>
    </w:p>
    <w:p w:rsidR="00BE46F2" w:rsidRPr="00696CA0" w:rsidRDefault="00BE46F2" w:rsidP="00696CA0">
      <w:pPr>
        <w:spacing w:line="240" w:lineRule="auto"/>
        <w:jc w:val="both"/>
        <w:rPr>
          <w:rFonts w:ascii="Times New Roman" w:hAnsi="Times New Roman" w:cs="Times New Roman"/>
          <w:lang w:val="en-US"/>
        </w:rPr>
      </w:pPr>
      <w:r w:rsidRPr="00696CA0">
        <w:rPr>
          <w:rFonts w:ascii="Times New Roman" w:hAnsi="Times New Roman" w:cs="Times New Roman"/>
          <w:b/>
          <w:lang w:val="en-US"/>
        </w:rPr>
        <w:t>Keywords:</w:t>
      </w:r>
      <w:r w:rsidRPr="00696CA0">
        <w:rPr>
          <w:rFonts w:ascii="Times New Roman" w:hAnsi="Times New Roman" w:cs="Times New Roman"/>
          <w:lang w:val="en-US"/>
        </w:rPr>
        <w:t xml:space="preserve"> breeders, inseminator, artificial insemination, Kota Bangun</w:t>
      </w:r>
    </w:p>
    <w:p w:rsidR="00755D72" w:rsidRPr="00696CA0" w:rsidRDefault="00755D72" w:rsidP="00696CA0">
      <w:pPr>
        <w:spacing w:line="240" w:lineRule="auto"/>
        <w:rPr>
          <w:rFonts w:ascii="Times New Roman" w:hAnsi="Times New Roman" w:cs="Times New Roman"/>
          <w:lang w:val="en-US"/>
        </w:rPr>
        <w:sectPr w:rsidR="00755D72" w:rsidRPr="00696CA0" w:rsidSect="00990A51">
          <w:footerReference w:type="default" r:id="rId8"/>
          <w:pgSz w:w="11906" w:h="16838"/>
          <w:pgMar w:top="1985" w:right="1134" w:bottom="1985" w:left="1985" w:header="720" w:footer="720" w:gutter="0"/>
          <w:cols w:space="720"/>
          <w:docGrid w:linePitch="360"/>
        </w:sectPr>
      </w:pPr>
    </w:p>
    <w:p w:rsidR="00523522" w:rsidRPr="00696CA0" w:rsidRDefault="00990A51" w:rsidP="00696CA0">
      <w:pPr>
        <w:spacing w:after="0" w:line="240" w:lineRule="auto"/>
        <w:rPr>
          <w:rFonts w:ascii="Times New Roman" w:hAnsi="Times New Roman" w:cs="Times New Roman"/>
          <w:b/>
          <w:lang w:val="en-US"/>
        </w:rPr>
      </w:pPr>
      <w:r>
        <w:rPr>
          <w:rFonts w:ascii="Times New Roman" w:hAnsi="Times New Roman" w:cs="Times New Roman"/>
          <w:b/>
          <w:lang w:val="en-US"/>
        </w:rPr>
        <w:t xml:space="preserve">1. </w:t>
      </w:r>
      <w:r w:rsidR="00DC7027" w:rsidRPr="00696CA0">
        <w:rPr>
          <w:rFonts w:ascii="Times New Roman" w:hAnsi="Times New Roman" w:cs="Times New Roman"/>
          <w:b/>
          <w:lang w:val="en-US"/>
        </w:rPr>
        <w:t>PENDAHULUAN</w:t>
      </w:r>
    </w:p>
    <w:p w:rsidR="00326DD4" w:rsidRPr="00696CA0" w:rsidRDefault="00BE46F2" w:rsidP="00BB1E81">
      <w:pPr>
        <w:spacing w:after="0" w:line="240" w:lineRule="auto"/>
        <w:ind w:firstLine="426"/>
        <w:jc w:val="both"/>
        <w:rPr>
          <w:rFonts w:ascii="Times New Roman" w:hAnsi="Times New Roman" w:cs="Times New Roman"/>
          <w:bCs/>
          <w:lang w:val="en-US"/>
        </w:rPr>
      </w:pPr>
      <w:r w:rsidRPr="00696CA0">
        <w:rPr>
          <w:rFonts w:ascii="Times New Roman" w:hAnsi="Times New Roman" w:cs="Times New Roman"/>
          <w:lang w:val="en-US"/>
        </w:rPr>
        <w:t>Kebutuhan masyarakat akan pangan (protein hewani) meningkat seiring dengan pertumbuhan penduduk, maka perlu ketersediaan bahan pangan yang mencukupi. Upaya yang harus dilakukan adalah dengan meningkatkan populasi ternak,</w:t>
      </w:r>
      <w:r w:rsidR="00D57086" w:rsidRPr="00696CA0">
        <w:rPr>
          <w:rFonts w:ascii="Times New Roman" w:hAnsi="Times New Roman" w:cs="Times New Roman"/>
          <w:lang w:val="en-US"/>
        </w:rPr>
        <w:t xml:space="preserve"> </w:t>
      </w:r>
      <w:r w:rsidR="008345DF" w:rsidRPr="00696CA0">
        <w:rPr>
          <w:rFonts w:ascii="Times New Roman" w:hAnsi="Times New Roman" w:cs="Times New Roman"/>
          <w:lang w:val="en-US"/>
        </w:rPr>
        <w:t xml:space="preserve">salah satu </w:t>
      </w:r>
      <w:r w:rsidR="008345DF" w:rsidRPr="00696CA0">
        <w:rPr>
          <w:rFonts w:ascii="Times New Roman" w:hAnsi="Times New Roman" w:cs="Times New Roman"/>
        </w:rPr>
        <w:t>Program yang diluncurkan oleh Pemerintah yaitu Upaya Khusus Sapi Indukan Wajib Bunting (UPSUS SIWAB) dengan dua program utama yaitu peningkatan populasi melalui Inseminasi Buatan (IB) dan Intensifikasi Kawin Alam (INKA), program tersebut dituangkan dalam peraturan Menteri Pertanian Nomor 48/Permentan/PK.</w:t>
      </w:r>
      <w:r w:rsidR="008345DF" w:rsidRPr="00696CA0">
        <w:rPr>
          <w:rFonts w:ascii="Times New Roman" w:hAnsi="Times New Roman" w:cs="Times New Roman"/>
          <w:lang w:val="en-US"/>
        </w:rPr>
        <w:t xml:space="preserve"> </w:t>
      </w:r>
      <w:r w:rsidR="008345DF" w:rsidRPr="00696CA0">
        <w:rPr>
          <w:rFonts w:ascii="Times New Roman" w:hAnsi="Times New Roman" w:cs="Times New Roman"/>
        </w:rPr>
        <w:t xml:space="preserve">210/10/2016 tentang Upaya Khusus Percepatan Peningkatan Populasi Sapi dan Kerbau Bunting. </w:t>
      </w:r>
      <w:r w:rsidR="002A6E69" w:rsidRPr="00696CA0">
        <w:rPr>
          <w:rFonts w:ascii="Times New Roman" w:hAnsi="Times New Roman" w:cs="Times New Roman"/>
          <w:bCs/>
        </w:rPr>
        <w:t>IB dikembangkan untuk meningkatkan produktivitas ternak sapi dan dikembangkan guna meningkatkan populasi, mutu dan produksi ternak.</w:t>
      </w:r>
      <w:r w:rsidR="002A6E69" w:rsidRPr="00696CA0">
        <w:rPr>
          <w:rFonts w:ascii="Times New Roman" w:hAnsi="Times New Roman" w:cs="Times New Roman"/>
          <w:bCs/>
          <w:lang w:val="en-US"/>
        </w:rPr>
        <w:t xml:space="preserve"> </w:t>
      </w:r>
      <w:r w:rsidR="00D57086" w:rsidRPr="00696CA0">
        <w:rPr>
          <w:rFonts w:ascii="Times New Roman" w:hAnsi="Times New Roman" w:cs="Times New Roman"/>
          <w:bCs/>
          <w:lang w:val="en-US"/>
        </w:rPr>
        <w:t xml:space="preserve">Kecamatan Kota Bangun adalah salah satu wilayah di Kabupaten </w:t>
      </w:r>
      <w:r w:rsidR="00D57086" w:rsidRPr="00696CA0">
        <w:rPr>
          <w:rFonts w:ascii="Times New Roman" w:hAnsi="Times New Roman" w:cs="Times New Roman"/>
          <w:bCs/>
          <w:lang w:val="en-US"/>
        </w:rPr>
        <w:t>Kutai Kartanegara yang sudah menerapkan teknologi IB sejak tahun 2010.</w:t>
      </w:r>
    </w:p>
    <w:p w:rsidR="00326DD4" w:rsidRPr="00696CA0" w:rsidRDefault="002A6E69" w:rsidP="00BB1E81">
      <w:pPr>
        <w:spacing w:after="0" w:line="240" w:lineRule="auto"/>
        <w:ind w:firstLine="426"/>
        <w:jc w:val="both"/>
        <w:rPr>
          <w:rFonts w:ascii="Times New Roman" w:hAnsi="Times New Roman" w:cs="Times New Roman"/>
          <w:bCs/>
          <w:lang w:val="en-US"/>
        </w:rPr>
      </w:pPr>
      <w:r w:rsidRPr="00696CA0">
        <w:rPr>
          <w:rFonts w:ascii="Times New Roman" w:hAnsi="Times New Roman" w:cs="Times New Roman"/>
          <w:bCs/>
          <w:lang w:val="en-US"/>
        </w:rPr>
        <w:t>Keberhasilan IB dipengaruhi oleh tiga faktor utama yaitu; ternak, semen dan manusia</w:t>
      </w:r>
      <w:r w:rsidR="00FC3B21" w:rsidRPr="00696CA0">
        <w:rPr>
          <w:rFonts w:ascii="Times New Roman" w:hAnsi="Times New Roman" w:cs="Times New Roman"/>
          <w:bCs/>
          <w:lang w:val="en-US"/>
        </w:rPr>
        <w:t xml:space="preserve">. Faktor manusia (peternak dan inseminator) </w:t>
      </w:r>
      <w:r w:rsidR="00FC3B21" w:rsidRPr="00696CA0">
        <w:rPr>
          <w:rFonts w:ascii="Times New Roman" w:hAnsi="Times New Roman" w:cs="Times New Roman"/>
        </w:rPr>
        <w:t>merupakan faktor yang sangat penting dalam keberhasilan program IB, karena memiliki peran sentral dalam kegiatan pelayanan IB</w:t>
      </w:r>
      <w:r w:rsidR="00FC3B21" w:rsidRPr="00696CA0">
        <w:rPr>
          <w:rFonts w:ascii="Times New Roman" w:hAnsi="Times New Roman" w:cs="Times New Roman"/>
          <w:lang w:val="en-US"/>
        </w:rPr>
        <w:t>,</w:t>
      </w:r>
      <w:r w:rsidR="00FC3B21" w:rsidRPr="00696CA0">
        <w:rPr>
          <w:rFonts w:ascii="Times New Roman" w:hAnsi="Times New Roman" w:cs="Times New Roman"/>
          <w:bCs/>
          <w:lang w:val="en-US"/>
        </w:rPr>
        <w:t xml:space="preserve"> </w:t>
      </w:r>
      <w:r w:rsidR="00FC3B21" w:rsidRPr="00696CA0">
        <w:rPr>
          <w:rFonts w:ascii="Times New Roman" w:hAnsi="Times New Roman" w:cs="Times New Roman"/>
          <w:lang w:val="en-US"/>
        </w:rPr>
        <w:t>peternak dan inseminator</w:t>
      </w:r>
      <w:r w:rsidR="00FC3B21" w:rsidRPr="00696CA0">
        <w:rPr>
          <w:rFonts w:ascii="Times New Roman" w:hAnsi="Times New Roman" w:cs="Times New Roman"/>
        </w:rPr>
        <w:t xml:space="preserve"> merupakan ujung tombak pelaksanaan IB sekaligus sebagai pihak yang bertanggung jawab terhadap berhasil atau tidaknya program IB di lapangan (Hastuti dkk., 2008)</w:t>
      </w:r>
      <w:r w:rsidR="00B31753" w:rsidRPr="00696CA0">
        <w:rPr>
          <w:rFonts w:ascii="Times New Roman" w:hAnsi="Times New Roman" w:cs="Times New Roman"/>
          <w:lang w:val="en-US"/>
        </w:rPr>
        <w:t>.</w:t>
      </w:r>
    </w:p>
    <w:p w:rsidR="001F7BCA" w:rsidRPr="00696CA0" w:rsidRDefault="00B31753" w:rsidP="00BB1E81">
      <w:pPr>
        <w:spacing w:line="240" w:lineRule="auto"/>
        <w:ind w:firstLine="426"/>
        <w:jc w:val="both"/>
        <w:rPr>
          <w:rFonts w:ascii="Times New Roman" w:hAnsi="Times New Roman" w:cs="Times New Roman"/>
          <w:lang w:val="en-US"/>
        </w:rPr>
      </w:pPr>
      <w:r w:rsidRPr="00696CA0">
        <w:rPr>
          <w:rFonts w:ascii="Times New Roman" w:hAnsi="Times New Roman" w:cs="Times New Roman"/>
          <w:lang w:val="en-US"/>
        </w:rPr>
        <w:t>Karakteristik, pengetahuan dan keterampilan</w:t>
      </w:r>
      <w:r w:rsidR="00457058" w:rsidRPr="00696CA0">
        <w:rPr>
          <w:rFonts w:ascii="Times New Roman" w:hAnsi="Times New Roman" w:cs="Times New Roman"/>
          <w:lang w:val="en-US"/>
        </w:rPr>
        <w:t xml:space="preserve"> peternak dan</w:t>
      </w:r>
      <w:r w:rsidR="00C70E93" w:rsidRPr="00696CA0">
        <w:rPr>
          <w:rFonts w:ascii="Times New Roman" w:hAnsi="Times New Roman" w:cs="Times New Roman"/>
          <w:lang w:val="en-US"/>
        </w:rPr>
        <w:t xml:space="preserve"> petugas</w:t>
      </w:r>
      <w:r w:rsidR="00457058" w:rsidRPr="00696CA0">
        <w:rPr>
          <w:rFonts w:ascii="Times New Roman" w:hAnsi="Times New Roman" w:cs="Times New Roman"/>
          <w:lang w:val="en-US"/>
        </w:rPr>
        <w:t xml:space="preserve"> inseminator</w:t>
      </w:r>
      <w:r w:rsidRPr="00696CA0">
        <w:rPr>
          <w:rFonts w:ascii="Times New Roman" w:hAnsi="Times New Roman" w:cs="Times New Roman"/>
          <w:lang w:val="en-US"/>
        </w:rPr>
        <w:t xml:space="preserve"> </w:t>
      </w:r>
      <w:r w:rsidR="00FA1AAC" w:rsidRPr="00696CA0">
        <w:rPr>
          <w:rFonts w:ascii="Times New Roman" w:hAnsi="Times New Roman" w:cs="Times New Roman"/>
          <w:lang w:val="en-US"/>
        </w:rPr>
        <w:t>menjadi indikator dalam perannya pada</w:t>
      </w:r>
      <w:r w:rsidRPr="00696CA0">
        <w:rPr>
          <w:rFonts w:ascii="Times New Roman" w:hAnsi="Times New Roman" w:cs="Times New Roman"/>
          <w:lang w:val="en-US"/>
        </w:rPr>
        <w:t xml:space="preserve"> program IB </w:t>
      </w:r>
      <w:r w:rsidR="00FA1AAC" w:rsidRPr="00696CA0">
        <w:rPr>
          <w:rFonts w:ascii="Times New Roman" w:hAnsi="Times New Roman" w:cs="Times New Roman"/>
          <w:lang w:val="en-US"/>
        </w:rPr>
        <w:t>dan</w:t>
      </w:r>
      <w:r w:rsidRPr="00696CA0">
        <w:rPr>
          <w:rFonts w:ascii="Times New Roman" w:hAnsi="Times New Roman" w:cs="Times New Roman"/>
          <w:lang w:val="en-US"/>
        </w:rPr>
        <w:t xml:space="preserve"> keberhasilan IB</w:t>
      </w:r>
      <w:r w:rsidR="008345DF" w:rsidRPr="00696CA0">
        <w:rPr>
          <w:rFonts w:ascii="Times New Roman" w:hAnsi="Times New Roman" w:cs="Times New Roman"/>
          <w:lang w:val="en-US"/>
        </w:rPr>
        <w:t xml:space="preserve"> di Kecamatan Kota Bangun</w:t>
      </w:r>
      <w:r w:rsidR="00326DD4" w:rsidRPr="00696CA0">
        <w:rPr>
          <w:rFonts w:ascii="Times New Roman" w:hAnsi="Times New Roman" w:cs="Times New Roman"/>
          <w:lang w:val="en-US"/>
        </w:rPr>
        <w:t xml:space="preserve">. Penelitian dilaksanakan pada tahun 2017 di Kecamatan Kota Bangun Kabupaten Kutai Kartanegara. </w:t>
      </w:r>
    </w:p>
    <w:p w:rsidR="00990A51" w:rsidRDefault="00990A51" w:rsidP="00696CA0">
      <w:pPr>
        <w:spacing w:after="0" w:line="240" w:lineRule="auto"/>
        <w:jc w:val="both"/>
        <w:rPr>
          <w:rFonts w:ascii="Times New Roman" w:hAnsi="Times New Roman" w:cs="Times New Roman"/>
          <w:b/>
          <w:lang w:val="en-US"/>
        </w:rPr>
        <w:sectPr w:rsidR="00990A51" w:rsidSect="00990A51">
          <w:type w:val="continuous"/>
          <w:pgSz w:w="11906" w:h="16838"/>
          <w:pgMar w:top="1985" w:right="1134" w:bottom="1985" w:left="1985" w:header="720" w:footer="720" w:gutter="0"/>
          <w:cols w:num="2" w:space="284"/>
          <w:docGrid w:linePitch="360"/>
        </w:sectPr>
      </w:pPr>
    </w:p>
    <w:p w:rsidR="00DC7027" w:rsidRDefault="00DC7027" w:rsidP="00696CA0">
      <w:pPr>
        <w:spacing w:after="0" w:line="240" w:lineRule="auto"/>
        <w:jc w:val="both"/>
        <w:rPr>
          <w:rFonts w:ascii="Times New Roman" w:hAnsi="Times New Roman" w:cs="Times New Roman"/>
          <w:b/>
          <w:lang w:val="en-US"/>
        </w:rPr>
      </w:pPr>
    </w:p>
    <w:p w:rsidR="00DC7027" w:rsidRDefault="00DC7027" w:rsidP="00696CA0">
      <w:pPr>
        <w:spacing w:after="0" w:line="240" w:lineRule="auto"/>
        <w:jc w:val="both"/>
        <w:rPr>
          <w:rFonts w:ascii="Times New Roman" w:hAnsi="Times New Roman" w:cs="Times New Roman"/>
          <w:b/>
          <w:lang w:val="en-US"/>
        </w:rPr>
        <w:sectPr w:rsidR="00DC7027" w:rsidSect="00990A51">
          <w:type w:val="continuous"/>
          <w:pgSz w:w="11906" w:h="16838"/>
          <w:pgMar w:top="1985" w:right="1134" w:bottom="1985" w:left="1985" w:header="720" w:footer="720" w:gutter="0"/>
          <w:cols w:space="720"/>
          <w:docGrid w:linePitch="360"/>
        </w:sectPr>
      </w:pPr>
    </w:p>
    <w:p w:rsidR="001F7BCA" w:rsidRPr="00696CA0" w:rsidRDefault="00DC7027" w:rsidP="00696CA0">
      <w:pPr>
        <w:spacing w:after="0" w:line="240" w:lineRule="auto"/>
        <w:jc w:val="both"/>
        <w:rPr>
          <w:rFonts w:ascii="Times New Roman" w:hAnsi="Times New Roman" w:cs="Times New Roman"/>
          <w:b/>
          <w:lang w:val="en-US"/>
        </w:rPr>
      </w:pPr>
      <w:r>
        <w:rPr>
          <w:rFonts w:ascii="Times New Roman" w:hAnsi="Times New Roman" w:cs="Times New Roman"/>
          <w:b/>
          <w:lang w:val="en-US"/>
        </w:rPr>
        <w:t xml:space="preserve">2. </w:t>
      </w:r>
      <w:r w:rsidRPr="00696CA0">
        <w:rPr>
          <w:rFonts w:ascii="Times New Roman" w:hAnsi="Times New Roman" w:cs="Times New Roman"/>
          <w:b/>
          <w:lang w:val="en-US"/>
        </w:rPr>
        <w:t>METODE PENELITIAN</w:t>
      </w:r>
    </w:p>
    <w:p w:rsidR="00DC7027" w:rsidRDefault="00326DD4" w:rsidP="00BB1E81">
      <w:pPr>
        <w:autoSpaceDE w:val="0"/>
        <w:autoSpaceDN w:val="0"/>
        <w:adjustRightInd w:val="0"/>
        <w:spacing w:after="0" w:line="240" w:lineRule="auto"/>
        <w:ind w:firstLine="426"/>
        <w:jc w:val="both"/>
        <w:rPr>
          <w:rFonts w:ascii="Times New Roman" w:hAnsi="Times New Roman" w:cs="Times New Roman"/>
          <w:lang w:val="en-US"/>
        </w:rPr>
      </w:pPr>
      <w:r w:rsidRPr="00696CA0">
        <w:rPr>
          <w:rFonts w:ascii="Times New Roman" w:hAnsi="Times New Roman" w:cs="Times New Roman"/>
        </w:rPr>
        <w:lastRenderedPageBreak/>
        <w:t>Data</w:t>
      </w:r>
      <w:r w:rsidRPr="00696CA0">
        <w:rPr>
          <w:rFonts w:ascii="Times New Roman" w:hAnsi="Times New Roman" w:cs="Times New Roman"/>
          <w:lang w:val="en-US"/>
        </w:rPr>
        <w:t xml:space="preserve"> yang diperlukan adalah data</w:t>
      </w:r>
      <w:r w:rsidRPr="00696CA0">
        <w:rPr>
          <w:rFonts w:ascii="Times New Roman" w:hAnsi="Times New Roman" w:cs="Times New Roman"/>
        </w:rPr>
        <w:t xml:space="preserve"> primer</w:t>
      </w:r>
      <w:r w:rsidRPr="00696CA0">
        <w:rPr>
          <w:rFonts w:ascii="Times New Roman" w:hAnsi="Times New Roman" w:cs="Times New Roman"/>
          <w:lang w:val="en-US"/>
        </w:rPr>
        <w:t>,</w:t>
      </w:r>
      <w:r w:rsidRPr="00696CA0">
        <w:rPr>
          <w:rFonts w:ascii="Times New Roman" w:hAnsi="Times New Roman" w:cs="Times New Roman"/>
        </w:rPr>
        <w:t xml:space="preserve"> </w:t>
      </w:r>
      <w:r w:rsidRPr="00696CA0">
        <w:rPr>
          <w:rFonts w:ascii="Times New Roman" w:hAnsi="Times New Roman" w:cs="Times New Roman"/>
          <w:lang w:val="en-US"/>
        </w:rPr>
        <w:t>diperoleh dengan wawancara langsung ke peternak untuk memperoleh data kebuntingan ternak yang dikawin IB serta wawancara langsung</w:t>
      </w:r>
      <w:r w:rsidRPr="00696CA0">
        <w:rPr>
          <w:rFonts w:ascii="Times New Roman" w:hAnsi="Times New Roman" w:cs="Times New Roman"/>
        </w:rPr>
        <w:t xml:space="preserve"> ke </w:t>
      </w:r>
      <w:r w:rsidRPr="00696CA0">
        <w:rPr>
          <w:rFonts w:ascii="Times New Roman" w:hAnsi="Times New Roman" w:cs="Times New Roman"/>
          <w:lang w:val="en-US"/>
        </w:rPr>
        <w:t>responden (peternak dan</w:t>
      </w:r>
      <w:r w:rsidR="00C70E93" w:rsidRPr="00696CA0">
        <w:rPr>
          <w:rFonts w:ascii="Times New Roman" w:hAnsi="Times New Roman" w:cs="Times New Roman"/>
          <w:lang w:val="en-US"/>
        </w:rPr>
        <w:t xml:space="preserve"> petugas</w:t>
      </w:r>
      <w:r w:rsidRPr="00696CA0">
        <w:rPr>
          <w:rFonts w:ascii="Times New Roman" w:hAnsi="Times New Roman" w:cs="Times New Roman"/>
          <w:lang w:val="en-US"/>
        </w:rPr>
        <w:t xml:space="preserve"> inseminator) menggunakan daftar pertanyaan kueisioner. Metode pengambilan sampel responden secara </w:t>
      </w:r>
      <w:r w:rsidR="00DC7027">
        <w:rPr>
          <w:rFonts w:ascii="Times New Roman" w:hAnsi="Times New Roman" w:cs="Times New Roman"/>
          <w:i/>
          <w:lang w:val="en-US"/>
        </w:rPr>
        <w:t>purpos</w:t>
      </w:r>
      <w:r w:rsidRPr="00696CA0">
        <w:rPr>
          <w:rFonts w:ascii="Times New Roman" w:hAnsi="Times New Roman" w:cs="Times New Roman"/>
          <w:i/>
          <w:lang w:val="en-US"/>
        </w:rPr>
        <w:t>sive sampling</w:t>
      </w:r>
      <w:r w:rsidRPr="00696CA0">
        <w:rPr>
          <w:rFonts w:ascii="Times New Roman" w:hAnsi="Times New Roman" w:cs="Times New Roman"/>
          <w:lang w:val="en-US"/>
        </w:rPr>
        <w:t xml:space="preserve"> yaitu sebanyak 54 peternak dan 3 inseminator</w:t>
      </w:r>
      <w:r w:rsidR="000A34D6" w:rsidRPr="00696CA0">
        <w:rPr>
          <w:rFonts w:ascii="Times New Roman" w:hAnsi="Times New Roman" w:cs="Times New Roman"/>
          <w:lang w:val="en-US"/>
        </w:rPr>
        <w:t>.</w:t>
      </w:r>
    </w:p>
    <w:p w:rsidR="00DC7027" w:rsidRDefault="000A34D6" w:rsidP="00BB1E81">
      <w:pPr>
        <w:autoSpaceDE w:val="0"/>
        <w:autoSpaceDN w:val="0"/>
        <w:adjustRightInd w:val="0"/>
        <w:spacing w:after="0" w:line="240" w:lineRule="auto"/>
        <w:ind w:firstLine="426"/>
        <w:jc w:val="both"/>
        <w:rPr>
          <w:rFonts w:ascii="Times New Roman" w:hAnsi="Times New Roman" w:cs="Times New Roman"/>
          <w:lang w:val="en-US"/>
        </w:rPr>
      </w:pPr>
      <w:r w:rsidRPr="00DC7027">
        <w:rPr>
          <w:rFonts w:ascii="Times New Roman" w:hAnsi="Times New Roman" w:cs="Times New Roman"/>
          <w:lang w:val="en-US"/>
        </w:rPr>
        <w:t xml:space="preserve">Data ditabulasi kemudian dianalisis menggunakan statistik deskriptif, meliputi; </w:t>
      </w:r>
      <w:r w:rsidRPr="00DC7027">
        <w:rPr>
          <w:rFonts w:ascii="Times New Roman" w:hAnsi="Times New Roman" w:cs="Times New Roman"/>
          <w:lang w:val="en-US"/>
        </w:rPr>
        <w:t>distribusi frekuensi dan persentase digunakan untuk menjelaskan karakteristik, pengetahuan, keterampilan dan peran responden terhadap keberhasilan IB serta pengukuran skala guttman untuk menjelaskan tingka</w:t>
      </w:r>
      <w:r w:rsidR="00DC7027" w:rsidRPr="00DC7027">
        <w:rPr>
          <w:rFonts w:ascii="Times New Roman" w:hAnsi="Times New Roman" w:cs="Times New Roman"/>
          <w:lang w:val="en-US"/>
        </w:rPr>
        <w:t>t pengetahuan responden.</w:t>
      </w:r>
      <w:r w:rsidR="00DC7027">
        <w:rPr>
          <w:rFonts w:ascii="Times New Roman" w:hAnsi="Times New Roman" w:cs="Times New Roman"/>
          <w:lang w:val="en-US"/>
        </w:rPr>
        <w:t xml:space="preserve"> </w:t>
      </w:r>
    </w:p>
    <w:p w:rsidR="00DC7027" w:rsidRDefault="00DC7027" w:rsidP="00BB1E81">
      <w:pPr>
        <w:autoSpaceDE w:val="0"/>
        <w:autoSpaceDN w:val="0"/>
        <w:adjustRightInd w:val="0"/>
        <w:spacing w:line="240" w:lineRule="auto"/>
        <w:ind w:firstLine="426"/>
        <w:jc w:val="both"/>
        <w:rPr>
          <w:rFonts w:ascii="Times New Roman" w:hAnsi="Times New Roman" w:cs="Times New Roman"/>
          <w:lang w:val="en-US"/>
        </w:rPr>
      </w:pPr>
      <w:r w:rsidRPr="00696CA0">
        <w:rPr>
          <w:rFonts w:ascii="Times New Roman" w:hAnsi="Times New Roman" w:cs="Times New Roman"/>
          <w:lang w:val="en-US"/>
        </w:rPr>
        <w:t>Parameter keberhasilan IB dengan menghitung nilai S/C dan CR menurut Mardiansyah dkk. (2016) dapat menggunakan rumus sebagai berikut:</w:t>
      </w:r>
    </w:p>
    <w:p w:rsidR="00DC7027" w:rsidRPr="00DC7027" w:rsidRDefault="00DC7027" w:rsidP="00DC7027">
      <w:pPr>
        <w:autoSpaceDE w:val="0"/>
        <w:autoSpaceDN w:val="0"/>
        <w:adjustRightInd w:val="0"/>
        <w:spacing w:line="240" w:lineRule="auto"/>
        <w:jc w:val="both"/>
        <w:rPr>
          <w:rFonts w:ascii="Times New Roman" w:hAnsi="Times New Roman" w:cs="Times New Roman"/>
          <w:lang w:val="en-US"/>
        </w:rPr>
        <w:sectPr w:rsidR="00DC7027" w:rsidRPr="00DC7027" w:rsidSect="00DC7027">
          <w:type w:val="continuous"/>
          <w:pgSz w:w="11906" w:h="16838"/>
          <w:pgMar w:top="1985" w:right="1134" w:bottom="1985" w:left="1985" w:header="720" w:footer="720" w:gutter="0"/>
          <w:cols w:num="2" w:space="284"/>
          <w:docGrid w:linePitch="360"/>
        </w:sectPr>
      </w:pPr>
    </w:p>
    <w:p w:rsidR="00DC7027" w:rsidRDefault="00DC7027" w:rsidP="00BB1E81">
      <w:pPr>
        <w:autoSpaceDE w:val="0"/>
        <w:autoSpaceDN w:val="0"/>
        <w:adjustRightInd w:val="0"/>
        <w:spacing w:after="0" w:line="240" w:lineRule="auto"/>
        <w:jc w:val="both"/>
        <w:rPr>
          <w:rFonts w:ascii="Times New Roman" w:hAnsi="Times New Roman" w:cs="Times New Roman"/>
          <w:lang w:val="en-US"/>
        </w:rPr>
        <w:sectPr w:rsidR="00DC7027" w:rsidSect="00DC7027">
          <w:type w:val="continuous"/>
          <w:pgSz w:w="11906" w:h="16838"/>
          <w:pgMar w:top="1985" w:right="1134" w:bottom="1985" w:left="1985" w:header="720" w:footer="720" w:gutter="0"/>
          <w:cols w:space="284"/>
          <w:docGrid w:linePitch="360"/>
        </w:sectPr>
      </w:pPr>
    </w:p>
    <w:p w:rsidR="005F4D3D" w:rsidRPr="00696CA0" w:rsidRDefault="005F4D3D" w:rsidP="00DC7027">
      <w:pPr>
        <w:autoSpaceDE w:val="0"/>
        <w:autoSpaceDN w:val="0"/>
        <w:adjustRightInd w:val="0"/>
        <w:spacing w:line="240" w:lineRule="auto"/>
        <w:jc w:val="both"/>
        <w:rPr>
          <w:rFonts w:ascii="Times New Roman" w:hAnsi="Times New Roman" w:cs="Times New Roman"/>
          <w:lang w:val="en-US"/>
        </w:rPr>
      </w:pPr>
      <w:r w:rsidRPr="00696CA0">
        <w:rPr>
          <w:rFonts w:ascii="Times New Roman" w:hAnsi="Times New Roman" w:cs="Times New Roman"/>
          <w:lang w:val="en-US"/>
        </w:rPr>
        <w:t>Menghtung nilai S/C dengan rumus:</w:t>
      </w:r>
    </w:p>
    <w:p w:rsidR="00DC7027" w:rsidRDefault="00DC7027" w:rsidP="00DC7027">
      <w:pPr>
        <w:autoSpaceDE w:val="0"/>
        <w:autoSpaceDN w:val="0"/>
        <w:adjustRightInd w:val="0"/>
        <w:spacing w:line="240" w:lineRule="auto"/>
        <w:jc w:val="both"/>
        <w:rPr>
          <w:rFonts w:ascii="Cambria Math" w:hAnsi="Times New Roman" w:cs="Times New Roman"/>
          <w:lang w:val="en-US"/>
          <w:oMath/>
        </w:rPr>
        <w:sectPr w:rsidR="00DC7027" w:rsidSect="00DC7027">
          <w:type w:val="continuous"/>
          <w:pgSz w:w="11906" w:h="16838"/>
          <w:pgMar w:top="1985" w:right="1134" w:bottom="1985" w:left="1985" w:header="720" w:footer="720" w:gutter="0"/>
          <w:cols w:space="720"/>
          <w:docGrid w:linePitch="360"/>
        </w:sectPr>
      </w:pPr>
    </w:p>
    <w:tbl>
      <w:tblPr>
        <w:tblStyle w:val="TableGrid"/>
        <w:tblW w:w="57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8"/>
      </w:tblGrid>
      <w:tr w:rsidR="005F4D3D" w:rsidRPr="00696CA0" w:rsidTr="00DC7027">
        <w:trPr>
          <w:trHeight w:val="930"/>
          <w:jc w:val="center"/>
        </w:trPr>
        <w:tc>
          <w:tcPr>
            <w:tcW w:w="5728" w:type="dxa"/>
          </w:tcPr>
          <w:p w:rsidR="005F4D3D" w:rsidRPr="00696CA0" w:rsidRDefault="005F4D3D" w:rsidP="00DC7027">
            <w:pPr>
              <w:autoSpaceDE w:val="0"/>
              <w:autoSpaceDN w:val="0"/>
              <w:adjustRightInd w:val="0"/>
              <w:spacing w:line="240" w:lineRule="auto"/>
              <w:jc w:val="both"/>
              <w:rPr>
                <w:rFonts w:ascii="Times New Roman" w:hAnsi="Times New Roman" w:cs="Times New Roman"/>
                <w:lang w:val="en-US"/>
              </w:rPr>
            </w:pPr>
            <m:oMathPara>
              <m:oMath>
                <m:r>
                  <m:rPr>
                    <m:sty m:val="p"/>
                  </m:rPr>
                  <w:rPr>
                    <w:rFonts w:ascii="Cambria Math" w:hAnsi="Times New Roman" w:cs="Times New Roman"/>
                    <w:lang w:val="en-US"/>
                  </w:rPr>
                  <m:t>S/C</m:t>
                </m:r>
                <m:r>
                  <w:rPr>
                    <w:rFonts w:ascii="Cambria Math" w:hAnsi="Times New Roman" w:cs="Times New Roman"/>
                    <w:lang w:val="en-US"/>
                  </w:rPr>
                  <m:t>=</m:t>
                </m:r>
                <m:f>
                  <m:fPr>
                    <m:ctrlPr>
                      <w:rPr>
                        <w:rFonts w:ascii="Cambria Math" w:hAnsi="Times New Roman" w:cs="Times New Roman"/>
                        <w:lang w:val="en-US"/>
                      </w:rPr>
                    </m:ctrlPr>
                  </m:fPr>
                  <m:num>
                    <m:r>
                      <m:rPr>
                        <m:sty m:val="p"/>
                      </m:rPr>
                      <w:rPr>
                        <w:rFonts w:ascii="Cambria Math" w:hAnsi="Times New Roman" w:cs="Times New Roman"/>
                        <w:lang w:val="en-US"/>
                      </w:rPr>
                      <m:t>jumlah sapi yang di IB sampai terjadi kebuntingan</m:t>
                    </m:r>
                  </m:num>
                  <m:den>
                    <m:r>
                      <m:rPr>
                        <m:sty m:val="p"/>
                      </m:rPr>
                      <w:rPr>
                        <w:rFonts w:ascii="Cambria Math" w:hAnsi="Times New Roman" w:cs="Times New Roman"/>
                        <w:lang w:val="en-US"/>
                      </w:rPr>
                      <m:t>jumlah sapi betina yang bunting</m:t>
                    </m:r>
                  </m:den>
                </m:f>
              </m:oMath>
            </m:oMathPara>
          </w:p>
        </w:tc>
      </w:tr>
    </w:tbl>
    <w:p w:rsidR="005F4D3D" w:rsidRPr="00696CA0" w:rsidRDefault="005F4D3D" w:rsidP="00DC7027">
      <w:pPr>
        <w:autoSpaceDE w:val="0"/>
        <w:autoSpaceDN w:val="0"/>
        <w:adjustRightInd w:val="0"/>
        <w:spacing w:line="240" w:lineRule="auto"/>
        <w:jc w:val="both"/>
        <w:rPr>
          <w:rFonts w:ascii="Times New Roman" w:hAnsi="Times New Roman" w:cs="Times New Roman"/>
          <w:lang w:val="en-US"/>
        </w:rPr>
      </w:pPr>
      <w:r w:rsidRPr="00696CA0">
        <w:rPr>
          <w:rFonts w:ascii="Times New Roman" w:hAnsi="Times New Roman" w:cs="Times New Roman"/>
          <w:lang w:val="en-US"/>
        </w:rPr>
        <w:t>Menghitung nilai CR dengan rumus:</w:t>
      </w:r>
    </w:p>
    <w:tbl>
      <w:tblPr>
        <w:tblStyle w:val="TableGrid"/>
        <w:tblW w:w="5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8"/>
      </w:tblGrid>
      <w:tr w:rsidR="005F4D3D" w:rsidRPr="00696CA0" w:rsidTr="00BB1E81">
        <w:trPr>
          <w:trHeight w:val="664"/>
          <w:jc w:val="center"/>
        </w:trPr>
        <w:tc>
          <w:tcPr>
            <w:tcW w:w="5848" w:type="dxa"/>
          </w:tcPr>
          <w:p w:rsidR="005F4D3D" w:rsidRPr="00696CA0" w:rsidRDefault="005F4D3D" w:rsidP="00DC7027">
            <w:pPr>
              <w:autoSpaceDE w:val="0"/>
              <w:autoSpaceDN w:val="0"/>
              <w:adjustRightInd w:val="0"/>
              <w:spacing w:line="240" w:lineRule="auto"/>
              <w:jc w:val="both"/>
              <w:rPr>
                <w:rFonts w:ascii="Times New Roman" w:hAnsi="Times New Roman" w:cs="Times New Roman"/>
                <w:lang w:val="en-US"/>
              </w:rPr>
            </w:pPr>
            <m:oMathPara>
              <m:oMathParaPr>
                <m:jc m:val="center"/>
              </m:oMathParaPr>
              <m:oMath>
                <m:r>
                  <m:rPr>
                    <m:sty m:val="p"/>
                  </m:rPr>
                  <w:rPr>
                    <w:rFonts w:ascii="Cambria Math" w:hAnsi="Times New Roman" w:cs="Times New Roman"/>
                    <w:lang w:val="en-US"/>
                  </w:rPr>
                  <m:t>CR %</m:t>
                </m:r>
                <m:r>
                  <w:rPr>
                    <w:rFonts w:ascii="Cambria Math" w:hAnsi="Times New Roman" w:cs="Times New Roman"/>
                    <w:lang w:val="en-US"/>
                  </w:rPr>
                  <m:t>=</m:t>
                </m:r>
                <m:f>
                  <m:fPr>
                    <m:ctrlPr>
                      <w:rPr>
                        <w:rFonts w:ascii="Cambria Math" w:hAnsi="Times New Roman" w:cs="Times New Roman"/>
                        <w:lang w:val="en-US"/>
                      </w:rPr>
                    </m:ctrlPr>
                  </m:fPr>
                  <m:num>
                    <m:r>
                      <m:rPr>
                        <m:sty m:val="p"/>
                      </m:rPr>
                      <w:rPr>
                        <w:rFonts w:ascii="Cambria Math" w:hAnsi="Times New Roman" w:cs="Times New Roman"/>
                        <w:lang w:val="en-US"/>
                      </w:rPr>
                      <m:t>sapi yang bunting pada IB pertama</m:t>
                    </m:r>
                  </m:num>
                  <m:den>
                    <m:r>
                      <m:rPr>
                        <m:sty m:val="p"/>
                      </m:rPr>
                      <w:rPr>
                        <w:rFonts w:ascii="Cambria Math" w:hAnsi="Times New Roman" w:cs="Times New Roman"/>
                        <w:lang w:val="en-US"/>
                      </w:rPr>
                      <m:t>jumlah sapi betina yang di IB</m:t>
                    </m:r>
                  </m:den>
                </m:f>
                <m:r>
                  <m:rPr>
                    <m:sty m:val="p"/>
                  </m:rPr>
                  <w:rPr>
                    <w:rFonts w:ascii="Cambria Math" w:hAnsi="Times New Roman" w:cs="Times New Roman"/>
                    <w:lang w:val="en-US"/>
                  </w:rPr>
                  <m:t xml:space="preserve"> </m:t>
                </m:r>
                <m:r>
                  <m:rPr>
                    <m:sty m:val="p"/>
                  </m:rPr>
                  <w:rPr>
                    <w:rFonts w:ascii="Cambria Math" w:hAnsi="Cambria Math" w:cs="Times New Roman"/>
                    <w:lang w:val="en-US"/>
                  </w:rPr>
                  <m:t>×</m:t>
                </m:r>
                <m:r>
                  <m:rPr>
                    <m:sty m:val="p"/>
                  </m:rPr>
                  <w:rPr>
                    <w:rFonts w:ascii="Cambria Math" w:hAnsi="Times New Roman" w:cs="Times New Roman"/>
                    <w:lang w:val="en-US"/>
                  </w:rPr>
                  <m:t>100%</m:t>
                </m:r>
              </m:oMath>
            </m:oMathPara>
          </w:p>
        </w:tc>
      </w:tr>
    </w:tbl>
    <w:p w:rsidR="005F4D3D" w:rsidRPr="00696CA0" w:rsidRDefault="005F4D3D" w:rsidP="00696CA0">
      <w:pPr>
        <w:autoSpaceDE w:val="0"/>
        <w:autoSpaceDN w:val="0"/>
        <w:adjustRightInd w:val="0"/>
        <w:spacing w:line="240" w:lineRule="auto"/>
        <w:ind w:firstLine="567"/>
        <w:jc w:val="both"/>
        <w:rPr>
          <w:rFonts w:ascii="Times New Roman" w:hAnsi="Times New Roman" w:cs="Times New Roman"/>
          <w:lang w:val="en-US"/>
        </w:rPr>
        <w:sectPr w:rsidR="005F4D3D" w:rsidRPr="00696CA0" w:rsidSect="00990A51">
          <w:type w:val="continuous"/>
          <w:pgSz w:w="11906" w:h="16838"/>
          <w:pgMar w:top="1985" w:right="1134" w:bottom="1985" w:left="1985" w:header="720" w:footer="720" w:gutter="0"/>
          <w:cols w:space="720"/>
          <w:docGrid w:linePitch="360"/>
        </w:sectPr>
      </w:pPr>
    </w:p>
    <w:p w:rsidR="000C1D17" w:rsidRPr="00696CA0" w:rsidRDefault="00DC7027" w:rsidP="00696CA0">
      <w:pPr>
        <w:spacing w:before="240" w:after="0" w:line="240" w:lineRule="auto"/>
        <w:jc w:val="both"/>
        <w:rPr>
          <w:rFonts w:ascii="Times New Roman" w:hAnsi="Times New Roman" w:cs="Times New Roman"/>
          <w:b/>
          <w:lang w:val="en-US"/>
        </w:rPr>
      </w:pPr>
      <w:r>
        <w:rPr>
          <w:rFonts w:ascii="Times New Roman" w:hAnsi="Times New Roman" w:cs="Times New Roman"/>
          <w:b/>
          <w:lang w:val="en-US"/>
        </w:rPr>
        <w:t xml:space="preserve">3. </w:t>
      </w:r>
      <w:r w:rsidRPr="00696CA0">
        <w:rPr>
          <w:rFonts w:ascii="Times New Roman" w:hAnsi="Times New Roman" w:cs="Times New Roman"/>
          <w:b/>
          <w:lang w:val="en-US"/>
        </w:rPr>
        <w:t>HASIL DAN PEMBAHASAN</w:t>
      </w:r>
    </w:p>
    <w:p w:rsidR="002568B3" w:rsidRPr="00696CA0" w:rsidRDefault="002568B3" w:rsidP="00696CA0">
      <w:pPr>
        <w:spacing w:after="0" w:line="240" w:lineRule="auto"/>
        <w:jc w:val="both"/>
        <w:rPr>
          <w:rFonts w:ascii="Times New Roman" w:hAnsi="Times New Roman" w:cs="Times New Roman"/>
          <w:b/>
          <w:i/>
          <w:lang w:val="en-US"/>
        </w:rPr>
      </w:pPr>
      <w:r w:rsidRPr="00696CA0">
        <w:rPr>
          <w:rFonts w:ascii="Times New Roman" w:hAnsi="Times New Roman" w:cs="Times New Roman"/>
          <w:b/>
          <w:i/>
          <w:lang w:val="en-US"/>
        </w:rPr>
        <w:t>Keberhasilan Inseminasi Buatan</w:t>
      </w:r>
    </w:p>
    <w:p w:rsidR="002568B3" w:rsidRPr="00696CA0" w:rsidRDefault="002568B3" w:rsidP="005678BE">
      <w:pPr>
        <w:spacing w:line="240" w:lineRule="auto"/>
        <w:ind w:firstLine="426"/>
        <w:jc w:val="both"/>
        <w:rPr>
          <w:rFonts w:ascii="Times New Roman" w:hAnsi="Times New Roman" w:cs="Times New Roman"/>
          <w:lang w:val="en-US"/>
        </w:rPr>
      </w:pPr>
      <w:r w:rsidRPr="00696CA0">
        <w:rPr>
          <w:rFonts w:ascii="Times New Roman" w:hAnsi="Times New Roman" w:cs="Times New Roman"/>
        </w:rPr>
        <w:t xml:space="preserve">Data sapi yang digunakan adalah sapi yang sudah pernah di IB dan bunting, parameter penilaian keberhasilan IB yang digunakan adalah </w:t>
      </w:r>
      <w:r w:rsidRPr="00696CA0">
        <w:rPr>
          <w:rFonts w:ascii="Times New Roman" w:hAnsi="Times New Roman" w:cs="Times New Roman"/>
          <w:i/>
        </w:rPr>
        <w:t xml:space="preserve">Service per Conception </w:t>
      </w:r>
      <w:r w:rsidRPr="00696CA0">
        <w:rPr>
          <w:rFonts w:ascii="Times New Roman" w:hAnsi="Times New Roman" w:cs="Times New Roman"/>
        </w:rPr>
        <w:t xml:space="preserve">(S/C) dan </w:t>
      </w:r>
      <w:r w:rsidRPr="00696CA0">
        <w:rPr>
          <w:rFonts w:ascii="Times New Roman" w:hAnsi="Times New Roman" w:cs="Times New Roman"/>
          <w:i/>
        </w:rPr>
        <w:t xml:space="preserve">Conception Rate </w:t>
      </w:r>
      <w:r w:rsidRPr="00696CA0">
        <w:rPr>
          <w:rFonts w:ascii="Times New Roman" w:hAnsi="Times New Roman" w:cs="Times New Roman"/>
        </w:rPr>
        <w:t>(CR).</w:t>
      </w:r>
      <w:r w:rsidRPr="00696CA0">
        <w:rPr>
          <w:rFonts w:ascii="Times New Roman" w:hAnsi="Times New Roman" w:cs="Times New Roman"/>
          <w:lang w:val="en-US"/>
        </w:rPr>
        <w:t xml:space="preserve"> </w:t>
      </w:r>
      <w:r w:rsidR="00D754F4" w:rsidRPr="00696CA0">
        <w:rPr>
          <w:rFonts w:ascii="Times New Roman" w:hAnsi="Times New Roman" w:cs="Times New Roman"/>
          <w:lang w:val="en-US"/>
        </w:rPr>
        <w:t xml:space="preserve">Hasil perhitungan diperoleh </w:t>
      </w:r>
      <w:r w:rsidR="00D754F4" w:rsidRPr="00696CA0">
        <w:rPr>
          <w:rFonts w:ascii="Times New Roman" w:hAnsi="Times New Roman" w:cs="Times New Roman"/>
        </w:rPr>
        <w:t xml:space="preserve">nilai </w:t>
      </w:r>
      <w:r w:rsidR="00D754F4" w:rsidRPr="00696CA0">
        <w:rPr>
          <w:rFonts w:ascii="Times New Roman" w:hAnsi="Times New Roman" w:cs="Times New Roman"/>
          <w:i/>
        </w:rPr>
        <w:t>Service per Conception</w:t>
      </w:r>
      <w:r w:rsidR="00D754F4" w:rsidRPr="00696CA0">
        <w:rPr>
          <w:rFonts w:ascii="Times New Roman" w:hAnsi="Times New Roman" w:cs="Times New Roman"/>
        </w:rPr>
        <w:t xml:space="preserve"> (S/C) sebesar 1,44 dan nilai </w:t>
      </w:r>
      <w:r w:rsidR="00D754F4" w:rsidRPr="00696CA0">
        <w:rPr>
          <w:rFonts w:ascii="Times New Roman" w:hAnsi="Times New Roman" w:cs="Times New Roman"/>
          <w:i/>
        </w:rPr>
        <w:t>Conception Rate</w:t>
      </w:r>
      <w:r w:rsidR="00D754F4" w:rsidRPr="00696CA0">
        <w:rPr>
          <w:rFonts w:ascii="Times New Roman" w:hAnsi="Times New Roman" w:cs="Times New Roman"/>
        </w:rPr>
        <w:t xml:space="preserve"> (CR) sebesar 76% adalah termasuk baik dan ideal. Standar keberhasilan IB yang baik dan ideal sesuai dengan pedoman Dirjen Perternakan (2017), yaitu;  nilai S/C sebesar &lt; 1,5 dan CR sebesar &gt; 60%. </w:t>
      </w:r>
    </w:p>
    <w:p w:rsidR="00BA0125" w:rsidRPr="00696CA0" w:rsidRDefault="005F4D3D" w:rsidP="00696CA0">
      <w:pPr>
        <w:spacing w:after="0" w:line="240" w:lineRule="auto"/>
        <w:jc w:val="both"/>
        <w:rPr>
          <w:rFonts w:ascii="Times New Roman" w:hAnsi="Times New Roman" w:cs="Times New Roman"/>
          <w:b/>
          <w:i/>
          <w:lang w:val="en-US"/>
        </w:rPr>
      </w:pPr>
      <w:r w:rsidRPr="00696CA0">
        <w:rPr>
          <w:rFonts w:ascii="Times New Roman" w:hAnsi="Times New Roman" w:cs="Times New Roman"/>
          <w:b/>
          <w:i/>
          <w:lang w:val="en-US"/>
        </w:rPr>
        <w:t xml:space="preserve">Karakteristik </w:t>
      </w:r>
      <w:r w:rsidR="0064603D" w:rsidRPr="00696CA0">
        <w:rPr>
          <w:rFonts w:ascii="Times New Roman" w:hAnsi="Times New Roman" w:cs="Times New Roman"/>
          <w:b/>
          <w:i/>
          <w:lang w:val="en-US"/>
        </w:rPr>
        <w:t>P</w:t>
      </w:r>
      <w:r w:rsidR="000826E2" w:rsidRPr="00696CA0">
        <w:rPr>
          <w:rFonts w:ascii="Times New Roman" w:hAnsi="Times New Roman" w:cs="Times New Roman"/>
          <w:b/>
          <w:i/>
          <w:lang w:val="en-US"/>
        </w:rPr>
        <w:t>eternak</w:t>
      </w:r>
    </w:p>
    <w:p w:rsidR="008C6E4C" w:rsidRPr="00696CA0" w:rsidRDefault="00685FAF" w:rsidP="005678BE">
      <w:pPr>
        <w:autoSpaceDE w:val="0"/>
        <w:autoSpaceDN w:val="0"/>
        <w:adjustRightInd w:val="0"/>
        <w:spacing w:after="0" w:line="240" w:lineRule="auto"/>
        <w:ind w:firstLine="426"/>
        <w:jc w:val="both"/>
        <w:rPr>
          <w:rFonts w:ascii="Times New Roman" w:hAnsi="Times New Roman" w:cs="Times New Roman"/>
          <w:lang w:val="en-US"/>
        </w:rPr>
      </w:pPr>
      <w:r w:rsidRPr="00696CA0">
        <w:rPr>
          <w:rFonts w:ascii="Times New Roman" w:hAnsi="Times New Roman" w:cs="Times New Roman"/>
          <w:lang w:val="en-US"/>
        </w:rPr>
        <w:t xml:space="preserve">Hasil penelitian </w:t>
      </w:r>
      <w:r w:rsidRPr="00696CA0">
        <w:rPr>
          <w:rFonts w:ascii="Times New Roman" w:hAnsi="Times New Roman" w:cs="Times New Roman"/>
        </w:rPr>
        <w:t xml:space="preserve">sebesar </w:t>
      </w:r>
      <w:r w:rsidR="000826E2" w:rsidRPr="00696CA0">
        <w:rPr>
          <w:rFonts w:ascii="Times New Roman" w:hAnsi="Times New Roman" w:cs="Times New Roman"/>
        </w:rPr>
        <w:t xml:space="preserve">91% peternak berada pada umur antara 15-65 tahun adalah baik dan termasuk dalam kategori umur produktif. Berdasarkan teori, kondisi </w:t>
      </w:r>
      <w:r w:rsidR="002C5CE4" w:rsidRPr="00696CA0">
        <w:rPr>
          <w:rFonts w:ascii="Times New Roman" w:hAnsi="Times New Roman" w:cs="Times New Roman"/>
        </w:rPr>
        <w:t>umur 15-65 tahun</w:t>
      </w:r>
      <w:r w:rsidR="000826E2" w:rsidRPr="00696CA0">
        <w:rPr>
          <w:rFonts w:ascii="Times New Roman" w:hAnsi="Times New Roman" w:cs="Times New Roman"/>
        </w:rPr>
        <w:t xml:space="preserve"> seorang termasuk dalam kategori umur produktif dengan kemampuan kerja yang masih tergolong baik dan kemampuan berfikir masih baik (Labetubun dkk.,  2014).</w:t>
      </w:r>
      <w:r w:rsidR="000826E2" w:rsidRPr="00696CA0">
        <w:rPr>
          <w:rFonts w:ascii="Times New Roman" w:hAnsi="Times New Roman" w:cs="Times New Roman"/>
          <w:lang w:val="en-US"/>
        </w:rPr>
        <w:t xml:space="preserve"> </w:t>
      </w:r>
      <w:r w:rsidR="000826E2" w:rsidRPr="00696CA0">
        <w:rPr>
          <w:rFonts w:ascii="Times New Roman" w:hAnsi="Times New Roman" w:cs="Times New Roman"/>
        </w:rPr>
        <w:t xml:space="preserve">Lebih lanjut menurut Sitindaon dan Zurriyati (2013), bahwa semakin muda umur peternak (umur produktif) umumnya rasa keingintahuan terhadap sesuatu makin </w:t>
      </w:r>
      <w:r w:rsidR="000826E2" w:rsidRPr="00696CA0">
        <w:rPr>
          <w:rFonts w:ascii="Times New Roman" w:hAnsi="Times New Roman" w:cs="Times New Roman"/>
        </w:rPr>
        <w:t>tinggi dan minat untuk mengadopsi teknologi juga semakin tinggi.</w:t>
      </w:r>
      <w:r w:rsidR="0064603D" w:rsidRPr="00696CA0">
        <w:rPr>
          <w:rFonts w:ascii="Times New Roman" w:hAnsi="Times New Roman" w:cs="Times New Roman"/>
          <w:lang w:val="en-US"/>
        </w:rPr>
        <w:t xml:space="preserve"> </w:t>
      </w:r>
    </w:p>
    <w:p w:rsidR="008C6E4C" w:rsidRPr="00696CA0" w:rsidRDefault="0064603D" w:rsidP="005678BE">
      <w:pPr>
        <w:autoSpaceDE w:val="0"/>
        <w:autoSpaceDN w:val="0"/>
        <w:adjustRightInd w:val="0"/>
        <w:spacing w:after="0" w:line="240" w:lineRule="auto"/>
        <w:ind w:firstLine="426"/>
        <w:jc w:val="both"/>
        <w:rPr>
          <w:rFonts w:ascii="Times New Roman" w:hAnsi="Times New Roman" w:cs="Times New Roman"/>
          <w:lang w:val="en-US"/>
        </w:rPr>
      </w:pPr>
      <w:r w:rsidRPr="00696CA0">
        <w:rPr>
          <w:rFonts w:ascii="Times New Roman" w:hAnsi="Times New Roman" w:cs="Times New Roman"/>
        </w:rPr>
        <w:t>Rata-rata pendidikan peternak masih rendah hanya seting</w:t>
      </w:r>
      <w:r w:rsidR="008D5BF7">
        <w:rPr>
          <w:rFonts w:ascii="Times New Roman" w:hAnsi="Times New Roman" w:cs="Times New Roman"/>
        </w:rPr>
        <w:t>kat SD, dan sebesar 30%</w:t>
      </w:r>
      <w:r w:rsidRPr="00696CA0">
        <w:rPr>
          <w:rFonts w:ascii="Times New Roman" w:hAnsi="Times New Roman" w:cs="Times New Roman"/>
        </w:rPr>
        <w:t xml:space="preserve"> peternak sudah menempuh pendidikan dasar minimal setingkat SMP (pendidikan dasar sembilan tahun</w:t>
      </w:r>
      <w:r w:rsidR="008C6E4C" w:rsidRPr="00696CA0">
        <w:rPr>
          <w:rFonts w:ascii="Times New Roman" w:hAnsi="Times New Roman" w:cs="Times New Roman"/>
        </w:rPr>
        <w:t>).</w:t>
      </w:r>
    </w:p>
    <w:p w:rsidR="00BB1E81" w:rsidRDefault="0064603D" w:rsidP="005678BE">
      <w:pPr>
        <w:autoSpaceDE w:val="0"/>
        <w:autoSpaceDN w:val="0"/>
        <w:adjustRightInd w:val="0"/>
        <w:spacing w:after="0" w:line="240" w:lineRule="auto"/>
        <w:ind w:firstLine="426"/>
        <w:jc w:val="both"/>
        <w:rPr>
          <w:rFonts w:ascii="Times New Roman" w:eastAsia="TimesNewRomanPSMT" w:hAnsi="Times New Roman" w:cs="Times New Roman"/>
          <w:lang w:val="en-US"/>
        </w:rPr>
      </w:pPr>
      <w:r w:rsidRPr="00696CA0">
        <w:rPr>
          <w:rFonts w:ascii="Times New Roman" w:hAnsi="Times New Roman" w:cs="Times New Roman"/>
        </w:rPr>
        <w:t>Pengalaman beternak ≥ 10 tahun sebesar 63%, hal ini menjelaskan bahwa beternak sapi di Kecamatan Kota Bangun bukanlah suatu usaha yang baru dan sudah dilakukan cukup lama. Sejak awal kedatangan dari Jawa ke Kalimantan (Transmigrasi) tahun 1980-an masih ada peternak yang aktif beternak sapi potong sampai sekarang.</w:t>
      </w:r>
      <w:r w:rsidRPr="00696CA0">
        <w:rPr>
          <w:rFonts w:ascii="Times New Roman" w:hAnsi="Times New Roman" w:cs="Times New Roman"/>
          <w:lang w:val="en-US"/>
        </w:rPr>
        <w:t xml:space="preserve"> </w:t>
      </w:r>
      <w:r w:rsidRPr="00696CA0">
        <w:rPr>
          <w:rFonts w:ascii="Times New Roman" w:hAnsi="Times New Roman" w:cs="Times New Roman"/>
        </w:rPr>
        <w:t>Menurut Labetubun dkk</w:t>
      </w:r>
      <w:r w:rsidRPr="00696CA0">
        <w:rPr>
          <w:rFonts w:ascii="Times New Roman" w:hAnsi="Times New Roman" w:cs="Times New Roman"/>
          <w:i/>
        </w:rPr>
        <w:t>.</w:t>
      </w:r>
      <w:r w:rsidRPr="00696CA0">
        <w:rPr>
          <w:rFonts w:ascii="Times New Roman" w:hAnsi="Times New Roman" w:cs="Times New Roman"/>
        </w:rPr>
        <w:t xml:space="preserve"> (2014), </w:t>
      </w:r>
      <w:r w:rsidRPr="00696CA0">
        <w:rPr>
          <w:rFonts w:ascii="Times New Roman" w:eastAsia="TimesNewRomanPSMT" w:hAnsi="Times New Roman" w:cs="Times New Roman"/>
        </w:rPr>
        <w:t xml:space="preserve">lama pengalaman beternak merupakan faktor yang penting bagi peternak dalam mempertimbangkan dan mengambil </w:t>
      </w:r>
      <w:r w:rsidR="00530128">
        <w:rPr>
          <w:rFonts w:ascii="Times New Roman" w:eastAsia="TimesNewRomanPSMT" w:hAnsi="Times New Roman" w:cs="Times New Roman"/>
          <w:lang w:val="en-US"/>
        </w:rPr>
        <w:t>keputusan untuk menentukan jenis ternak yang dipelihara serta yang paling bermanfaat bag</w:t>
      </w:r>
      <w:r w:rsidR="00BB1E81">
        <w:rPr>
          <w:rFonts w:ascii="Times New Roman" w:eastAsia="TimesNewRomanPSMT" w:hAnsi="Times New Roman" w:cs="Times New Roman"/>
          <w:lang w:val="en-US"/>
        </w:rPr>
        <w:t>i mereka.</w:t>
      </w:r>
    </w:p>
    <w:p w:rsidR="008D5BF7" w:rsidRDefault="005678BE" w:rsidP="005678BE">
      <w:pPr>
        <w:autoSpaceDE w:val="0"/>
        <w:autoSpaceDN w:val="0"/>
        <w:adjustRightInd w:val="0"/>
        <w:spacing w:after="0" w:line="240" w:lineRule="auto"/>
        <w:ind w:firstLine="426"/>
        <w:jc w:val="both"/>
        <w:rPr>
          <w:rFonts w:ascii="Times New Roman" w:eastAsia="TimesNewRomanPSMT" w:hAnsi="Times New Roman" w:cs="Times New Roman"/>
          <w:lang w:val="en-US"/>
        </w:rPr>
        <w:sectPr w:rsidR="008D5BF7" w:rsidSect="005678BE">
          <w:type w:val="continuous"/>
          <w:pgSz w:w="11906" w:h="16838"/>
          <w:pgMar w:top="1985" w:right="1134" w:bottom="1985" w:left="1985" w:header="720" w:footer="720" w:gutter="0"/>
          <w:cols w:num="2" w:space="284"/>
          <w:docGrid w:linePitch="360"/>
        </w:sectPr>
      </w:pPr>
      <w:r>
        <w:rPr>
          <w:rFonts w:ascii="Times New Roman" w:eastAsia="TimesNewRomanPSMT" w:hAnsi="Times New Roman" w:cs="Times New Roman"/>
          <w:lang w:val="en-US"/>
        </w:rPr>
        <w:t>Sebesar 57% peternak</w:t>
      </w:r>
      <w:r w:rsidR="008D5BF7">
        <w:rPr>
          <w:rFonts w:ascii="Times New Roman" w:eastAsia="TimesNewRomanPSMT" w:hAnsi="Times New Roman" w:cs="Times New Roman"/>
          <w:lang w:val="en-US"/>
        </w:rPr>
        <w:t xml:space="preserve"> pekerjaan pokok sebagai petani, hal ini menunjukkan bahwa pekerjaan tetap sebagai petani masih mendominasi dalam pemeliharaan sapi potong di Kecamatan Kota Bangun, hal ini sesuai dengan pendapat Badriyah dan Setiawan </w:t>
      </w:r>
    </w:p>
    <w:p w:rsidR="005678BE" w:rsidRDefault="005678BE" w:rsidP="008D5BF7">
      <w:pPr>
        <w:autoSpaceDE w:val="0"/>
        <w:autoSpaceDN w:val="0"/>
        <w:adjustRightInd w:val="0"/>
        <w:spacing w:after="0" w:line="240" w:lineRule="auto"/>
        <w:jc w:val="both"/>
        <w:rPr>
          <w:rFonts w:ascii="Times New Roman" w:eastAsia="TimesNewRomanPSMT" w:hAnsi="Times New Roman" w:cs="Times New Roman"/>
          <w:lang w:val="en-US"/>
        </w:rPr>
      </w:pPr>
    </w:p>
    <w:p w:rsidR="00530128" w:rsidRPr="00530128" w:rsidRDefault="00530128" w:rsidP="00530128">
      <w:pPr>
        <w:spacing w:after="0" w:line="240" w:lineRule="auto"/>
        <w:jc w:val="both"/>
        <w:rPr>
          <w:rFonts w:ascii="Times New Roman" w:hAnsi="Times New Roman" w:cs="Times New Roman"/>
          <w:lang w:val="en-US"/>
        </w:rPr>
        <w:sectPr w:rsidR="00530128" w:rsidRPr="00530128" w:rsidSect="00DE7BB9">
          <w:type w:val="continuous"/>
          <w:pgSz w:w="11906" w:h="16838"/>
          <w:pgMar w:top="1985" w:right="1134" w:bottom="1985" w:left="1985" w:header="720" w:footer="720" w:gutter="0"/>
          <w:cols w:num="2" w:space="284"/>
          <w:docGrid w:linePitch="360"/>
        </w:sectPr>
      </w:pPr>
    </w:p>
    <w:p w:rsidR="00DE7BB9" w:rsidRDefault="00DE7BB9" w:rsidP="00DE7BB9">
      <w:pPr>
        <w:spacing w:after="0" w:line="240" w:lineRule="auto"/>
        <w:jc w:val="both"/>
        <w:rPr>
          <w:rFonts w:ascii="Times New Roman" w:hAnsi="Times New Roman" w:cs="Times New Roman"/>
          <w:lang w:val="en-US"/>
        </w:rPr>
      </w:pPr>
      <w:r>
        <w:rPr>
          <w:rFonts w:ascii="Times New Roman" w:eastAsia="TimesNewRomanPSMT" w:hAnsi="Times New Roman" w:cs="Times New Roman"/>
          <w:lang w:val="en-US"/>
        </w:rPr>
        <w:lastRenderedPageBreak/>
        <w:t>(2012), bahwa beternak merupakan salah satu mata pencaharian kedua setelah bertani</w:t>
      </w:r>
      <w:r>
        <w:rPr>
          <w:rFonts w:ascii="Times New Roman" w:hAnsi="Times New Roman" w:cs="Times New Roman"/>
          <w:lang w:val="en-US"/>
        </w:rPr>
        <w:t>.</w:t>
      </w:r>
    </w:p>
    <w:p w:rsidR="00326DD4" w:rsidRPr="00696CA0" w:rsidRDefault="00685FAF" w:rsidP="00DE7BB9">
      <w:pPr>
        <w:spacing w:line="240" w:lineRule="auto"/>
        <w:ind w:firstLine="426"/>
        <w:jc w:val="both"/>
        <w:rPr>
          <w:rFonts w:ascii="Times New Roman" w:hAnsi="Times New Roman" w:cs="Times New Roman"/>
          <w:lang w:val="en-US"/>
        </w:rPr>
      </w:pPr>
      <w:r w:rsidRPr="00696CA0">
        <w:rPr>
          <w:rFonts w:ascii="Times New Roman" w:hAnsi="Times New Roman" w:cs="Times New Roman"/>
          <w:lang w:val="en-US"/>
        </w:rPr>
        <w:t xml:space="preserve">Kepemilikan sapi potong oleh peternak masih kecil, hasil penelitian </w:t>
      </w:r>
      <w:r w:rsidRPr="00696CA0">
        <w:rPr>
          <w:rFonts w:ascii="Times New Roman" w:hAnsi="Times New Roman" w:cs="Times New Roman"/>
        </w:rPr>
        <w:t xml:space="preserve">sebesar </w:t>
      </w:r>
      <w:r w:rsidR="008C6E4C" w:rsidRPr="00696CA0">
        <w:rPr>
          <w:rFonts w:ascii="Times New Roman" w:hAnsi="Times New Roman" w:cs="Times New Roman"/>
        </w:rPr>
        <w:t>89% peternak memelihara atau memiliki sapi ≤ 5 ekor</w:t>
      </w:r>
      <w:r w:rsidR="008C6E4C" w:rsidRPr="00696CA0">
        <w:rPr>
          <w:rFonts w:ascii="Times New Roman" w:hAnsi="Times New Roman" w:cs="Times New Roman"/>
          <w:lang w:val="en-US"/>
        </w:rPr>
        <w:t xml:space="preserve">, </w:t>
      </w:r>
      <w:r w:rsidR="008C6E4C" w:rsidRPr="00696CA0">
        <w:rPr>
          <w:rFonts w:ascii="Times New Roman" w:hAnsi="Times New Roman" w:cs="Times New Roman"/>
        </w:rPr>
        <w:t>rendahnya kepemilikan tersebut karena tujuan memelihara ternak hanya sebagai usaha sampingan dan ternak sapi yang dipelihara umumnya adalah bantuan dari pemerintah.</w:t>
      </w:r>
    </w:p>
    <w:p w:rsidR="0064603D" w:rsidRPr="00696CA0" w:rsidRDefault="0064603D" w:rsidP="00696CA0">
      <w:pPr>
        <w:spacing w:after="0" w:line="240" w:lineRule="auto"/>
        <w:jc w:val="both"/>
        <w:rPr>
          <w:rFonts w:ascii="Times New Roman" w:hAnsi="Times New Roman" w:cs="Times New Roman"/>
        </w:rPr>
      </w:pPr>
      <w:r w:rsidRPr="00696CA0">
        <w:rPr>
          <w:rFonts w:ascii="Times New Roman" w:eastAsia="TimesNewRomanPSMT" w:hAnsi="Times New Roman" w:cs="Times New Roman"/>
          <w:b/>
          <w:i/>
          <w:lang w:val="en-US"/>
        </w:rPr>
        <w:t>Karakteristik</w:t>
      </w:r>
      <w:r w:rsidR="00C70E93" w:rsidRPr="00696CA0">
        <w:rPr>
          <w:rFonts w:ascii="Times New Roman" w:eastAsia="TimesNewRomanPSMT" w:hAnsi="Times New Roman" w:cs="Times New Roman"/>
          <w:b/>
          <w:i/>
          <w:lang w:val="en-US"/>
        </w:rPr>
        <w:t xml:space="preserve"> Petugas </w:t>
      </w:r>
      <w:r w:rsidRPr="00696CA0">
        <w:rPr>
          <w:rFonts w:ascii="Times New Roman" w:eastAsia="TimesNewRomanPSMT" w:hAnsi="Times New Roman" w:cs="Times New Roman"/>
          <w:b/>
          <w:i/>
          <w:lang w:val="en-US"/>
        </w:rPr>
        <w:t xml:space="preserve"> Inseminator</w:t>
      </w:r>
    </w:p>
    <w:p w:rsidR="00C20A8C" w:rsidRPr="00696CA0" w:rsidRDefault="00C20A8C" w:rsidP="008D5BF7">
      <w:pPr>
        <w:spacing w:after="0" w:line="240" w:lineRule="auto"/>
        <w:ind w:firstLine="426"/>
        <w:jc w:val="both"/>
        <w:rPr>
          <w:rFonts w:ascii="Times New Roman" w:hAnsi="Times New Roman" w:cs="Times New Roman"/>
          <w:lang w:val="en-US"/>
        </w:rPr>
      </w:pPr>
      <w:r w:rsidRPr="00696CA0">
        <w:rPr>
          <w:rFonts w:ascii="Times New Roman" w:hAnsi="Times New Roman" w:cs="Times New Roman"/>
        </w:rPr>
        <w:t xml:space="preserve">Umur </w:t>
      </w:r>
      <w:r w:rsidR="00C70E93" w:rsidRPr="00696CA0">
        <w:rPr>
          <w:rFonts w:ascii="Times New Roman" w:hAnsi="Times New Roman" w:cs="Times New Roman"/>
          <w:lang w:val="en-US"/>
        </w:rPr>
        <w:t xml:space="preserve">petugas </w:t>
      </w:r>
      <w:r w:rsidRPr="00696CA0">
        <w:rPr>
          <w:rFonts w:ascii="Times New Roman" w:hAnsi="Times New Roman" w:cs="Times New Roman"/>
        </w:rPr>
        <w:t>inseminator termasuk dalam kategori umur produktif. Menurut Hastuti dkk</w:t>
      </w:r>
      <w:r w:rsidRPr="00696CA0">
        <w:rPr>
          <w:rFonts w:ascii="Times New Roman" w:hAnsi="Times New Roman" w:cs="Times New Roman"/>
          <w:i/>
        </w:rPr>
        <w:t>.</w:t>
      </w:r>
      <w:r w:rsidRPr="00696CA0">
        <w:rPr>
          <w:rFonts w:ascii="Times New Roman" w:hAnsi="Times New Roman" w:cs="Times New Roman"/>
        </w:rPr>
        <w:t xml:space="preserve"> (2008), pada umur produktif dimungkinkan kesigapan petugas dalam melayani akseptor dari satu tempat ke tempat lain sehingga kemungkinan keterlambatan waktu inseminasi kecil.</w:t>
      </w:r>
    </w:p>
    <w:p w:rsidR="000D5FC6" w:rsidRPr="00696CA0" w:rsidRDefault="000D5FC6" w:rsidP="008D5BF7">
      <w:pPr>
        <w:spacing w:after="0" w:line="240" w:lineRule="auto"/>
        <w:ind w:firstLine="426"/>
        <w:jc w:val="both"/>
        <w:rPr>
          <w:rFonts w:ascii="Times New Roman" w:hAnsi="Times New Roman" w:cs="Times New Roman"/>
          <w:lang w:val="en-US"/>
        </w:rPr>
      </w:pPr>
      <w:r w:rsidRPr="00696CA0">
        <w:rPr>
          <w:rFonts w:ascii="Times New Roman" w:hAnsi="Times New Roman" w:cs="Times New Roman"/>
        </w:rPr>
        <w:t>Pendidikan rata-rata petugas inseminator adalah tinggi yaitu tingkat SMA, atau sudah men</w:t>
      </w:r>
      <w:r w:rsidR="0010184F" w:rsidRPr="00696CA0">
        <w:rPr>
          <w:rFonts w:ascii="Times New Roman" w:hAnsi="Times New Roman" w:cs="Times New Roman"/>
        </w:rPr>
        <w:t>empuh pendidikan dasar 12 tahun</w:t>
      </w:r>
      <w:r w:rsidR="0010184F" w:rsidRPr="00696CA0">
        <w:rPr>
          <w:rFonts w:ascii="Times New Roman" w:hAnsi="Times New Roman" w:cs="Times New Roman"/>
          <w:lang w:val="en-US"/>
        </w:rPr>
        <w:t>, selain itu</w:t>
      </w:r>
      <w:r w:rsidRPr="00696CA0">
        <w:rPr>
          <w:rFonts w:ascii="Times New Roman" w:hAnsi="Times New Roman" w:cs="Times New Roman"/>
        </w:rPr>
        <w:t xml:space="preserve"> </w:t>
      </w:r>
      <w:r w:rsidR="0010184F" w:rsidRPr="00696CA0">
        <w:rPr>
          <w:rFonts w:ascii="Times New Roman" w:hAnsi="Times New Roman" w:cs="Times New Roman"/>
          <w:lang w:val="en-US"/>
        </w:rPr>
        <w:t>p</w:t>
      </w:r>
      <w:r w:rsidR="0010184F" w:rsidRPr="00696CA0">
        <w:rPr>
          <w:rFonts w:ascii="Times New Roman" w:hAnsi="Times New Roman" w:cs="Times New Roman"/>
        </w:rPr>
        <w:t>etugas telah melakukan pelatihan keterampilan menjadi inseminator di tempat pelatihan milik pemerintah dan sudah memiliki Sertifikat serta SIM-1 sehingga kemampuan dalam melakukan IB akan baik</w:t>
      </w:r>
      <w:r w:rsidR="0010184F" w:rsidRPr="00696CA0">
        <w:rPr>
          <w:rFonts w:ascii="Times New Roman" w:hAnsi="Times New Roman" w:cs="Times New Roman"/>
          <w:lang w:val="en-US"/>
        </w:rPr>
        <w:t xml:space="preserve">. </w:t>
      </w:r>
      <w:r w:rsidRPr="00696CA0">
        <w:rPr>
          <w:rFonts w:ascii="Times New Roman" w:hAnsi="Times New Roman" w:cs="Times New Roman"/>
        </w:rPr>
        <w:t>Melalui pendidikan dasar dan keikutsertaan dalam berbagai kegiatan pendidikan non formal diharapkan mampu meningkatkan keterampilan dan keahlian inseminator sehingga keberhasilan pelaksanaan IB meningkat (Hastuti dkk., 2008).</w:t>
      </w:r>
    </w:p>
    <w:p w:rsidR="0010184F" w:rsidRPr="00696CA0" w:rsidRDefault="0010184F" w:rsidP="008D5BF7">
      <w:pPr>
        <w:autoSpaceDE w:val="0"/>
        <w:autoSpaceDN w:val="0"/>
        <w:adjustRightInd w:val="0"/>
        <w:spacing w:after="0" w:line="240" w:lineRule="auto"/>
        <w:ind w:firstLine="426"/>
        <w:jc w:val="both"/>
        <w:rPr>
          <w:rFonts w:ascii="Times New Roman" w:hAnsi="Times New Roman" w:cs="Times New Roman"/>
        </w:rPr>
      </w:pPr>
      <w:r w:rsidRPr="00696CA0">
        <w:rPr>
          <w:rFonts w:ascii="Times New Roman" w:hAnsi="Times New Roman" w:cs="Times New Roman"/>
        </w:rPr>
        <w:t>Pekerjaan pokok petugas inseminator di Kecamatan Kota Bangun bervariasi yaitu bekerja sebagai Pegawai non PNS, pegawai negeri sipil (PNS) dan tenaga honorer yang bekerja di Pusat Kesehatan Hewan (PUSKESWAN) Kecamatan Kota Bangun sebagai petugas lapangan yang tugas pokoknya menjadi inseminator untuk melayani IB di Kecamatan Kota Bangun. Tentu hal ini sangat baik karena tugas pokok adalah sebagai inseminator sehingga perhatian waktu dicurahkan sepenuhnya demi keberhasilan inseminasi buatan.</w:t>
      </w:r>
    </w:p>
    <w:p w:rsidR="0064603D" w:rsidRPr="00696CA0" w:rsidRDefault="0084003F" w:rsidP="008D5BF7">
      <w:pPr>
        <w:autoSpaceDE w:val="0"/>
        <w:autoSpaceDN w:val="0"/>
        <w:adjustRightInd w:val="0"/>
        <w:spacing w:line="240" w:lineRule="auto"/>
        <w:ind w:firstLine="426"/>
        <w:jc w:val="both"/>
        <w:rPr>
          <w:rFonts w:ascii="Times New Roman" w:hAnsi="Times New Roman" w:cs="Times New Roman"/>
          <w:lang w:val="en-US"/>
        </w:rPr>
      </w:pPr>
      <w:r w:rsidRPr="00696CA0">
        <w:rPr>
          <w:rFonts w:ascii="Times New Roman" w:hAnsi="Times New Roman" w:cs="Times New Roman"/>
          <w:lang w:val="en-US"/>
        </w:rPr>
        <w:t>Pengalaman</w:t>
      </w:r>
      <w:r w:rsidR="00EC5C13" w:rsidRPr="00696CA0">
        <w:rPr>
          <w:rFonts w:ascii="Times New Roman" w:hAnsi="Times New Roman" w:cs="Times New Roman"/>
          <w:lang w:val="en-US"/>
        </w:rPr>
        <w:t xml:space="preserve"> inseminator dalam melakukan</w:t>
      </w:r>
      <w:r w:rsidRPr="00696CA0">
        <w:rPr>
          <w:rFonts w:ascii="Times New Roman" w:hAnsi="Times New Roman" w:cs="Times New Roman"/>
          <w:lang w:val="en-US"/>
        </w:rPr>
        <w:t xml:space="preserve"> IB sudah cukup lama ≥</w:t>
      </w:r>
      <w:r w:rsidR="00847E6B" w:rsidRPr="00696CA0">
        <w:rPr>
          <w:rFonts w:ascii="Times New Roman" w:hAnsi="Times New Roman" w:cs="Times New Roman"/>
          <w:lang w:val="en-US"/>
        </w:rPr>
        <w:t xml:space="preserve"> 3 tahun,</w:t>
      </w:r>
      <w:r w:rsidRPr="00696CA0">
        <w:rPr>
          <w:rFonts w:ascii="Times New Roman" w:hAnsi="Times New Roman" w:cs="Times New Roman"/>
          <w:lang w:val="en-US"/>
        </w:rPr>
        <w:t xml:space="preserve"> </w:t>
      </w:r>
      <w:r w:rsidR="00847E6B" w:rsidRPr="00696CA0">
        <w:rPr>
          <w:rFonts w:ascii="Times New Roman" w:hAnsi="Times New Roman" w:cs="Times New Roman"/>
          <w:lang w:val="en-US"/>
        </w:rPr>
        <w:t xml:space="preserve">lama pengalaman </w:t>
      </w:r>
      <w:r w:rsidR="00847E6B" w:rsidRPr="00696CA0">
        <w:rPr>
          <w:rFonts w:ascii="Times New Roman" w:hAnsi="Times New Roman" w:cs="Times New Roman"/>
        </w:rPr>
        <w:t>akan mempengaruhi keberhasilan IB, hal ini sesuai dengan pendapat Hastuti dkk. (2008), lama pengalaman sebagai inseminator menunjukkan bahwa para petugas dapat dikatakan sudah cukup berpengalaman dan terampil, sehingga ketidakberhasilan inseminasi karena kesalahan petugas seharusnya kecil tingkat kemungkinannya.</w:t>
      </w:r>
    </w:p>
    <w:p w:rsidR="000826E2" w:rsidRPr="00696CA0" w:rsidRDefault="00873C95" w:rsidP="00696CA0">
      <w:pPr>
        <w:autoSpaceDE w:val="0"/>
        <w:autoSpaceDN w:val="0"/>
        <w:adjustRightInd w:val="0"/>
        <w:spacing w:after="0" w:line="240" w:lineRule="auto"/>
        <w:jc w:val="both"/>
        <w:rPr>
          <w:rFonts w:ascii="Times New Roman" w:hAnsi="Times New Roman" w:cs="Times New Roman"/>
          <w:b/>
          <w:i/>
          <w:lang w:val="en-US"/>
        </w:rPr>
      </w:pPr>
      <w:r w:rsidRPr="00696CA0">
        <w:rPr>
          <w:rFonts w:ascii="Times New Roman" w:hAnsi="Times New Roman" w:cs="Times New Roman"/>
          <w:b/>
          <w:i/>
          <w:lang w:val="en-US"/>
        </w:rPr>
        <w:t>Pengetahuan Peternak dan</w:t>
      </w:r>
      <w:r w:rsidR="00C70E93" w:rsidRPr="00696CA0">
        <w:rPr>
          <w:rFonts w:ascii="Times New Roman" w:hAnsi="Times New Roman" w:cs="Times New Roman"/>
          <w:b/>
          <w:i/>
          <w:lang w:val="en-US"/>
        </w:rPr>
        <w:t xml:space="preserve"> Petugas</w:t>
      </w:r>
      <w:r w:rsidRPr="00696CA0">
        <w:rPr>
          <w:rFonts w:ascii="Times New Roman" w:hAnsi="Times New Roman" w:cs="Times New Roman"/>
          <w:b/>
          <w:i/>
          <w:lang w:val="en-US"/>
        </w:rPr>
        <w:t xml:space="preserve"> Inseminator</w:t>
      </w:r>
    </w:p>
    <w:p w:rsidR="00B92082" w:rsidRPr="00696CA0" w:rsidRDefault="00873C95" w:rsidP="008D5BF7">
      <w:pPr>
        <w:spacing w:after="0" w:line="240" w:lineRule="auto"/>
        <w:ind w:firstLine="426"/>
        <w:jc w:val="both"/>
        <w:rPr>
          <w:rFonts w:ascii="Times New Roman" w:hAnsi="Times New Roman" w:cs="Times New Roman"/>
          <w:lang w:val="en-US"/>
        </w:rPr>
      </w:pPr>
      <w:r w:rsidRPr="00696CA0">
        <w:rPr>
          <w:rFonts w:ascii="Times New Roman" w:hAnsi="Times New Roman" w:cs="Times New Roman"/>
          <w:lang w:val="en-US"/>
        </w:rPr>
        <w:t xml:space="preserve">Pengetahuan dalam hal ini ialah </w:t>
      </w:r>
      <w:r w:rsidRPr="00696CA0">
        <w:rPr>
          <w:rFonts w:ascii="Times New Roman" w:hAnsi="Times New Roman" w:cs="Times New Roman"/>
        </w:rPr>
        <w:t>segala informasi yang diketahui dan diterima oleh</w:t>
      </w:r>
      <w:r w:rsidRPr="00696CA0">
        <w:rPr>
          <w:rFonts w:ascii="Times New Roman" w:hAnsi="Times New Roman" w:cs="Times New Roman"/>
          <w:lang w:val="en-US"/>
        </w:rPr>
        <w:t xml:space="preserve"> peternak dan</w:t>
      </w:r>
      <w:r w:rsidRPr="00696CA0">
        <w:rPr>
          <w:rFonts w:ascii="Times New Roman" w:hAnsi="Times New Roman" w:cs="Times New Roman"/>
        </w:rPr>
        <w:t xml:space="preserve"> inseminator yang berkaitan dalam hal pengetahuan dasar tentang reproduksi dan teknologi IB</w:t>
      </w:r>
      <w:r w:rsidRPr="00696CA0">
        <w:rPr>
          <w:rFonts w:ascii="Times New Roman" w:hAnsi="Times New Roman" w:cs="Times New Roman"/>
          <w:lang w:val="en-US"/>
        </w:rPr>
        <w:t xml:space="preserve">. </w:t>
      </w:r>
    </w:p>
    <w:p w:rsidR="00B05951" w:rsidRPr="00696CA0" w:rsidRDefault="00873C95" w:rsidP="008D5BF7">
      <w:pPr>
        <w:spacing w:after="0" w:line="240" w:lineRule="auto"/>
        <w:ind w:firstLine="426"/>
        <w:jc w:val="both"/>
        <w:rPr>
          <w:rFonts w:ascii="Times New Roman" w:hAnsi="Times New Roman" w:cs="Times New Roman"/>
          <w:lang w:val="en-US"/>
        </w:rPr>
      </w:pPr>
      <w:r w:rsidRPr="00696CA0">
        <w:rPr>
          <w:rFonts w:ascii="Times New Roman" w:hAnsi="Times New Roman" w:cs="Times New Roman"/>
          <w:lang w:val="en-US"/>
        </w:rPr>
        <w:t>Berdasarkan hasil penelitian, tingkat pengetahuan peternak adalah tinggi dengan skor 10,9 (59,3%)</w:t>
      </w:r>
      <w:r w:rsidR="00B92082" w:rsidRPr="00696CA0">
        <w:rPr>
          <w:rFonts w:ascii="Times New Roman" w:hAnsi="Times New Roman" w:cs="Times New Roman"/>
          <w:lang w:val="en-US"/>
        </w:rPr>
        <w:t xml:space="preserve"> dan tingkat pengetahuan inseminator adalah tinggi dengan skor 20 (100%). </w:t>
      </w:r>
      <w:r w:rsidRPr="00696CA0">
        <w:rPr>
          <w:rFonts w:ascii="Times New Roman" w:hAnsi="Times New Roman" w:cs="Times New Roman"/>
          <w:lang w:val="en-US"/>
        </w:rPr>
        <w:t xml:space="preserve"> </w:t>
      </w:r>
      <w:r w:rsidR="00B92082" w:rsidRPr="00696CA0">
        <w:rPr>
          <w:rFonts w:ascii="Times New Roman" w:hAnsi="Times New Roman" w:cs="Times New Roman"/>
          <w:lang w:val="en-US"/>
        </w:rPr>
        <w:t>Pengetahuan yang tinggi tersebut tentu diduku</w:t>
      </w:r>
      <w:r w:rsidR="00B05951" w:rsidRPr="00696CA0">
        <w:rPr>
          <w:rFonts w:ascii="Times New Roman" w:hAnsi="Times New Roman" w:cs="Times New Roman"/>
          <w:lang w:val="en-US"/>
        </w:rPr>
        <w:t>ng oleh karakteristik yang baik seperti umur, tingkat pendidikan dan pengalaman.</w:t>
      </w:r>
      <w:r w:rsidR="00B92082" w:rsidRPr="00696CA0">
        <w:rPr>
          <w:rFonts w:ascii="Times New Roman" w:hAnsi="Times New Roman" w:cs="Times New Roman"/>
          <w:lang w:val="en-US"/>
        </w:rPr>
        <w:t xml:space="preserve"> </w:t>
      </w:r>
    </w:p>
    <w:p w:rsidR="00B05951" w:rsidRPr="00696CA0" w:rsidRDefault="00B92082" w:rsidP="008D5BF7">
      <w:pPr>
        <w:spacing w:after="0" w:line="240" w:lineRule="auto"/>
        <w:ind w:firstLine="426"/>
        <w:jc w:val="both"/>
        <w:rPr>
          <w:rFonts w:ascii="Times New Roman" w:hAnsi="Times New Roman" w:cs="Times New Roman"/>
          <w:lang w:val="en-US"/>
        </w:rPr>
      </w:pPr>
      <w:r w:rsidRPr="00696CA0">
        <w:rPr>
          <w:rFonts w:ascii="Times New Roman" w:hAnsi="Times New Roman" w:cs="Times New Roman"/>
        </w:rPr>
        <w:t>Umur peternak</w:t>
      </w:r>
      <w:r w:rsidR="00E57DD1" w:rsidRPr="00696CA0">
        <w:rPr>
          <w:rFonts w:ascii="Times New Roman" w:hAnsi="Times New Roman" w:cs="Times New Roman"/>
          <w:lang w:val="en-US"/>
        </w:rPr>
        <w:t xml:space="preserve"> dan</w:t>
      </w:r>
      <w:r w:rsidR="00C70E93" w:rsidRPr="00696CA0">
        <w:rPr>
          <w:rFonts w:ascii="Times New Roman" w:hAnsi="Times New Roman" w:cs="Times New Roman"/>
          <w:lang w:val="en-US"/>
        </w:rPr>
        <w:t xml:space="preserve"> petugas</w:t>
      </w:r>
      <w:r w:rsidR="00E57DD1" w:rsidRPr="00696CA0">
        <w:rPr>
          <w:rFonts w:ascii="Times New Roman" w:hAnsi="Times New Roman" w:cs="Times New Roman"/>
          <w:lang w:val="en-US"/>
        </w:rPr>
        <w:t xml:space="preserve"> inseminator</w:t>
      </w:r>
      <w:r w:rsidRPr="00696CA0">
        <w:rPr>
          <w:rFonts w:ascii="Times New Roman" w:hAnsi="Times New Roman" w:cs="Times New Roman"/>
        </w:rPr>
        <w:t xml:space="preserve"> termasuk dalam kategori umur produktif, </w:t>
      </w:r>
      <w:r w:rsidR="00452603" w:rsidRPr="00696CA0">
        <w:rPr>
          <w:rFonts w:ascii="Times New Roman" w:hAnsi="Times New Roman" w:cs="Times New Roman"/>
          <w:lang w:val="en-US"/>
        </w:rPr>
        <w:t>sesuai dengan teori yang menyatakan bahwa</w:t>
      </w:r>
      <w:r w:rsidRPr="00696CA0">
        <w:rPr>
          <w:rFonts w:ascii="Times New Roman" w:hAnsi="Times New Roman" w:cs="Times New Roman"/>
        </w:rPr>
        <w:t xml:space="preserve"> usia mempengaruhi daya t</w:t>
      </w:r>
      <w:r w:rsidR="00C82F00" w:rsidRPr="00696CA0">
        <w:rPr>
          <w:rFonts w:ascii="Times New Roman" w:hAnsi="Times New Roman" w:cs="Times New Roman"/>
        </w:rPr>
        <w:t>angkap dan pola pikir seseorang</w:t>
      </w:r>
      <w:r w:rsidR="00C82F00" w:rsidRPr="00696CA0">
        <w:rPr>
          <w:rFonts w:ascii="Times New Roman" w:hAnsi="Times New Roman" w:cs="Times New Roman"/>
          <w:lang w:val="en-US"/>
        </w:rPr>
        <w:t>,</w:t>
      </w:r>
      <w:r w:rsidRPr="00696CA0">
        <w:rPr>
          <w:rFonts w:ascii="Times New Roman" w:hAnsi="Times New Roman" w:cs="Times New Roman"/>
        </w:rPr>
        <w:t xml:space="preserve"> </w:t>
      </w:r>
      <w:r w:rsidR="00C82F00" w:rsidRPr="00696CA0">
        <w:rPr>
          <w:rFonts w:ascii="Times New Roman" w:hAnsi="Times New Roman" w:cs="Times New Roman"/>
        </w:rPr>
        <w:t xml:space="preserve">semakin </w:t>
      </w:r>
      <w:r w:rsidRPr="00696CA0">
        <w:rPr>
          <w:rFonts w:ascii="Times New Roman" w:hAnsi="Times New Roman" w:cs="Times New Roman"/>
        </w:rPr>
        <w:t>bertambah usia akan semakin berkembang pula daya tangkap dan pola pikirnya, sehingga pengetahuan ya</w:t>
      </w:r>
      <w:r w:rsidR="00452603" w:rsidRPr="00696CA0">
        <w:rPr>
          <w:rFonts w:ascii="Times New Roman" w:hAnsi="Times New Roman" w:cs="Times New Roman"/>
        </w:rPr>
        <w:t>ng diperolehnya semakin membaik</w:t>
      </w:r>
      <w:r w:rsidRPr="00696CA0">
        <w:rPr>
          <w:rFonts w:ascii="Times New Roman" w:hAnsi="Times New Roman" w:cs="Times New Roman"/>
        </w:rPr>
        <w:t xml:space="preserve"> </w:t>
      </w:r>
      <w:r w:rsidR="000A62DA" w:rsidRPr="00696CA0">
        <w:rPr>
          <w:rFonts w:ascii="Times New Roman" w:hAnsi="Times New Roman" w:cs="Times New Roman"/>
          <w:lang w:val="en-US"/>
        </w:rPr>
        <w:t>(</w:t>
      </w:r>
      <w:r w:rsidR="00452603" w:rsidRPr="00696CA0">
        <w:rPr>
          <w:rFonts w:ascii="Times New Roman" w:hAnsi="Times New Roman" w:cs="Times New Roman"/>
        </w:rPr>
        <w:t>Badriyah dan Setiawan</w:t>
      </w:r>
      <w:r w:rsidR="000A62DA" w:rsidRPr="00696CA0">
        <w:rPr>
          <w:rFonts w:ascii="Times New Roman" w:hAnsi="Times New Roman" w:cs="Times New Roman"/>
          <w:lang w:val="en-US"/>
        </w:rPr>
        <w:t>,</w:t>
      </w:r>
      <w:r w:rsidR="000A62DA" w:rsidRPr="00696CA0">
        <w:rPr>
          <w:rFonts w:ascii="Times New Roman" w:hAnsi="Times New Roman" w:cs="Times New Roman"/>
        </w:rPr>
        <w:t xml:space="preserve"> </w:t>
      </w:r>
      <w:r w:rsidR="00452603" w:rsidRPr="00696CA0">
        <w:rPr>
          <w:rFonts w:ascii="Times New Roman" w:hAnsi="Times New Roman" w:cs="Times New Roman"/>
        </w:rPr>
        <w:t xml:space="preserve">2012) dan </w:t>
      </w:r>
      <w:r w:rsidR="000A62DA" w:rsidRPr="00696CA0">
        <w:rPr>
          <w:rFonts w:ascii="Times New Roman" w:hAnsi="Times New Roman" w:cs="Times New Roman"/>
          <w:lang w:val="en-US"/>
        </w:rPr>
        <w:t>(</w:t>
      </w:r>
      <w:r w:rsidR="00452603" w:rsidRPr="00696CA0">
        <w:rPr>
          <w:rFonts w:ascii="Times New Roman" w:hAnsi="Times New Roman" w:cs="Times New Roman"/>
        </w:rPr>
        <w:t>Labetubun</w:t>
      </w:r>
      <w:r w:rsidR="000A62DA" w:rsidRPr="00696CA0">
        <w:rPr>
          <w:rFonts w:ascii="Times New Roman" w:hAnsi="Times New Roman" w:cs="Times New Roman"/>
        </w:rPr>
        <w:t xml:space="preserve"> dkk.</w:t>
      </w:r>
      <w:r w:rsidR="000A62DA" w:rsidRPr="00696CA0">
        <w:rPr>
          <w:rFonts w:ascii="Times New Roman" w:hAnsi="Times New Roman" w:cs="Times New Roman"/>
          <w:lang w:val="en-US"/>
        </w:rPr>
        <w:t xml:space="preserve">, </w:t>
      </w:r>
      <w:r w:rsidR="00452603" w:rsidRPr="00696CA0">
        <w:rPr>
          <w:rFonts w:ascii="Times New Roman" w:hAnsi="Times New Roman" w:cs="Times New Roman"/>
        </w:rPr>
        <w:t>2014</w:t>
      </w:r>
      <w:r w:rsidR="00452603" w:rsidRPr="00696CA0">
        <w:rPr>
          <w:rFonts w:ascii="Times New Roman" w:hAnsi="Times New Roman" w:cs="Times New Roman"/>
          <w:lang w:val="en-US"/>
        </w:rPr>
        <w:t>).</w:t>
      </w:r>
    </w:p>
    <w:p w:rsidR="00B92082" w:rsidRPr="00696CA0" w:rsidRDefault="00B05951" w:rsidP="008D5BF7">
      <w:pPr>
        <w:spacing w:after="0" w:line="240" w:lineRule="auto"/>
        <w:ind w:firstLine="426"/>
        <w:jc w:val="both"/>
        <w:rPr>
          <w:rFonts w:ascii="Times New Roman" w:hAnsi="Times New Roman" w:cs="Times New Roman"/>
          <w:lang w:val="en-US"/>
        </w:rPr>
      </w:pPr>
      <w:r w:rsidRPr="00696CA0">
        <w:rPr>
          <w:rFonts w:ascii="Times New Roman" w:hAnsi="Times New Roman" w:cs="Times New Roman"/>
          <w:lang w:val="en-US"/>
        </w:rPr>
        <w:t xml:space="preserve">Tingkat pendidikan peternak dan </w:t>
      </w:r>
      <w:r w:rsidR="00C70E93" w:rsidRPr="00696CA0">
        <w:rPr>
          <w:rFonts w:ascii="Times New Roman" w:hAnsi="Times New Roman" w:cs="Times New Roman"/>
          <w:lang w:val="en-US"/>
        </w:rPr>
        <w:t xml:space="preserve">petugas </w:t>
      </w:r>
      <w:r w:rsidRPr="00696CA0">
        <w:rPr>
          <w:rFonts w:ascii="Times New Roman" w:hAnsi="Times New Roman" w:cs="Times New Roman"/>
          <w:lang w:val="en-US"/>
        </w:rPr>
        <w:t xml:space="preserve">inseminator adalah cukup tinggi, menurut </w:t>
      </w:r>
      <w:r w:rsidRPr="00696CA0">
        <w:rPr>
          <w:rFonts w:ascii="Times New Roman" w:hAnsi="Times New Roman" w:cs="Times New Roman"/>
        </w:rPr>
        <w:t xml:space="preserve">Badriyah dan Setiawan </w:t>
      </w:r>
      <w:r w:rsidRPr="00696CA0">
        <w:rPr>
          <w:rFonts w:ascii="Times New Roman" w:hAnsi="Times New Roman" w:cs="Times New Roman"/>
          <w:lang w:val="en-US"/>
        </w:rPr>
        <w:t>(</w:t>
      </w:r>
      <w:r w:rsidRPr="00696CA0">
        <w:rPr>
          <w:rFonts w:ascii="Times New Roman" w:hAnsi="Times New Roman" w:cs="Times New Roman"/>
        </w:rPr>
        <w:t>2012)</w:t>
      </w:r>
      <w:r w:rsidRPr="00696CA0">
        <w:rPr>
          <w:rFonts w:ascii="Times New Roman" w:hAnsi="Times New Roman" w:cs="Times New Roman"/>
          <w:lang w:val="en-US"/>
        </w:rPr>
        <w:t xml:space="preserve">, </w:t>
      </w:r>
      <w:r w:rsidRPr="00696CA0">
        <w:rPr>
          <w:rFonts w:ascii="Times New Roman" w:hAnsi="Times New Roman" w:cs="Times New Roman"/>
        </w:rPr>
        <w:t>pendidikan mempengaruhi proses belajar, semakin tinggi pendidikan seseorang maka semakin mudah orang tersebut untuk menerima informasi</w:t>
      </w:r>
      <w:r w:rsidRPr="00696CA0">
        <w:rPr>
          <w:rFonts w:ascii="Times New Roman" w:hAnsi="Times New Roman" w:cs="Times New Roman"/>
          <w:lang w:val="en-US"/>
        </w:rPr>
        <w:t>,</w:t>
      </w:r>
      <w:r w:rsidRPr="00696CA0">
        <w:rPr>
          <w:rFonts w:ascii="Times New Roman" w:hAnsi="Times New Roman" w:cs="Times New Roman"/>
        </w:rPr>
        <w:t xml:space="preserve"> semakin banyak informasi yang diterima, semakin banyak pula pengetahuan yang didapat tentang peternakan khususnya inseminasi buatan (IB)</w:t>
      </w:r>
      <w:r w:rsidRPr="00696CA0">
        <w:rPr>
          <w:rFonts w:ascii="Times New Roman" w:hAnsi="Times New Roman" w:cs="Times New Roman"/>
          <w:lang w:val="en-US"/>
        </w:rPr>
        <w:t>.</w:t>
      </w:r>
    </w:p>
    <w:p w:rsidR="008D5BF7" w:rsidRPr="005A1BD9" w:rsidRDefault="00B05951" w:rsidP="005A1BD9">
      <w:pPr>
        <w:spacing w:line="240" w:lineRule="auto"/>
        <w:ind w:firstLine="426"/>
        <w:jc w:val="both"/>
        <w:rPr>
          <w:rFonts w:ascii="Times New Roman" w:hAnsi="Times New Roman" w:cs="Times New Roman"/>
          <w:lang w:val="en-US"/>
        </w:rPr>
      </w:pPr>
      <w:r w:rsidRPr="00696CA0">
        <w:rPr>
          <w:rFonts w:ascii="Times New Roman" w:hAnsi="Times New Roman" w:cs="Times New Roman"/>
          <w:lang w:val="en-US"/>
        </w:rPr>
        <w:t>Pengalam</w:t>
      </w:r>
      <w:r w:rsidR="00452603" w:rsidRPr="00696CA0">
        <w:rPr>
          <w:rFonts w:ascii="Times New Roman" w:hAnsi="Times New Roman" w:cs="Times New Roman"/>
          <w:lang w:val="en-US"/>
        </w:rPr>
        <w:t xml:space="preserve">an beternak yang cukup lama, bertahun-tahun peternak aktivitasnya memelihara sapi hal ini akan membuat pengetahuan dan keterampilan dalam manajemen </w:t>
      </w:r>
      <w:r w:rsidR="00930180" w:rsidRPr="00696CA0">
        <w:rPr>
          <w:rFonts w:ascii="Times New Roman" w:hAnsi="Times New Roman" w:cs="Times New Roman"/>
          <w:lang w:val="en-US"/>
        </w:rPr>
        <w:t>pe</w:t>
      </w:r>
      <w:r w:rsidR="00452603" w:rsidRPr="00696CA0">
        <w:rPr>
          <w:rFonts w:ascii="Times New Roman" w:hAnsi="Times New Roman" w:cs="Times New Roman"/>
          <w:lang w:val="en-US"/>
        </w:rPr>
        <w:t>memelihara</w:t>
      </w:r>
      <w:r w:rsidR="00930180" w:rsidRPr="00696CA0">
        <w:rPr>
          <w:rFonts w:ascii="Times New Roman" w:hAnsi="Times New Roman" w:cs="Times New Roman"/>
          <w:lang w:val="en-US"/>
        </w:rPr>
        <w:t>n</w:t>
      </w:r>
      <w:r w:rsidR="00452603" w:rsidRPr="00696CA0">
        <w:rPr>
          <w:rFonts w:ascii="Times New Roman" w:hAnsi="Times New Roman" w:cs="Times New Roman"/>
          <w:lang w:val="en-US"/>
        </w:rPr>
        <w:t xml:space="preserve"> ternak semakin baik.</w:t>
      </w:r>
    </w:p>
    <w:p w:rsidR="005A1BD9" w:rsidRDefault="005A1BD9" w:rsidP="00696CA0">
      <w:pPr>
        <w:spacing w:after="0" w:line="240" w:lineRule="auto"/>
        <w:jc w:val="both"/>
        <w:rPr>
          <w:rFonts w:ascii="Times New Roman" w:hAnsi="Times New Roman" w:cs="Times New Roman"/>
          <w:b/>
          <w:i/>
          <w:lang w:val="en-US"/>
        </w:rPr>
      </w:pPr>
      <w:r>
        <w:rPr>
          <w:rFonts w:ascii="Times New Roman" w:hAnsi="Times New Roman" w:cs="Times New Roman"/>
          <w:b/>
          <w:i/>
          <w:lang w:val="en-US"/>
        </w:rPr>
        <w:t>Keterampilan Peternak</w:t>
      </w:r>
    </w:p>
    <w:p w:rsidR="005A1BD9" w:rsidRPr="005A1BD9" w:rsidRDefault="005A1BD9" w:rsidP="005A1BD9">
      <w:pPr>
        <w:spacing w:after="0" w:line="240" w:lineRule="auto"/>
        <w:ind w:firstLine="426"/>
        <w:jc w:val="both"/>
        <w:rPr>
          <w:rFonts w:ascii="Times New Roman" w:hAnsi="Times New Roman" w:cs="Times New Roman"/>
          <w:lang w:val="en-US"/>
        </w:rPr>
        <w:sectPr w:rsidR="005A1BD9" w:rsidRPr="005A1BD9" w:rsidSect="0044671C">
          <w:type w:val="continuous"/>
          <w:pgSz w:w="11906" w:h="16838"/>
          <w:pgMar w:top="1985" w:right="1134" w:bottom="1985" w:left="1985" w:header="720" w:footer="720" w:gutter="0"/>
          <w:cols w:num="2" w:space="284"/>
          <w:docGrid w:linePitch="360"/>
        </w:sectPr>
      </w:pPr>
      <w:r>
        <w:rPr>
          <w:rFonts w:ascii="Times New Roman" w:hAnsi="Times New Roman" w:cs="Times New Roman"/>
          <w:lang w:val="en-US"/>
        </w:rPr>
        <w:t>Keterampilan peternak ialah kemampuan dalam mengerjakan, mengubah atau membuat sesuatu menjadi lebih baik, yaitu keterampilan peternak tentang mengenali tanda-tanda birahi, waktu deteksi birahi, waktu yang tepat untuk IB, dan mengenali tanda kebuntingan ternak.</w:t>
      </w:r>
    </w:p>
    <w:p w:rsidR="0044671C" w:rsidRDefault="0044671C" w:rsidP="00696CA0">
      <w:pPr>
        <w:spacing w:after="0" w:line="240" w:lineRule="auto"/>
        <w:jc w:val="both"/>
        <w:rPr>
          <w:rFonts w:ascii="Times New Roman" w:hAnsi="Times New Roman" w:cs="Times New Roman"/>
          <w:lang w:val="en-US"/>
        </w:rPr>
        <w:sectPr w:rsidR="0044671C" w:rsidSect="00990A51">
          <w:type w:val="continuous"/>
          <w:pgSz w:w="11906" w:h="16838"/>
          <w:pgMar w:top="1985" w:right="1134" w:bottom="1985" w:left="1985" w:header="720" w:footer="720" w:gutter="0"/>
          <w:cols w:space="720"/>
          <w:docGrid w:linePitch="360"/>
        </w:sectPr>
      </w:pPr>
    </w:p>
    <w:p w:rsidR="00BE159A" w:rsidRPr="00696CA0" w:rsidRDefault="008166BF" w:rsidP="00696CA0">
      <w:pPr>
        <w:spacing w:after="0" w:line="240" w:lineRule="auto"/>
        <w:jc w:val="both"/>
        <w:rPr>
          <w:rFonts w:ascii="Times New Roman" w:hAnsi="Times New Roman" w:cs="Times New Roman"/>
          <w:lang w:val="en-US"/>
        </w:rPr>
      </w:pPr>
      <w:r w:rsidRPr="00696CA0">
        <w:rPr>
          <w:rFonts w:ascii="Times New Roman" w:hAnsi="Times New Roman" w:cs="Times New Roman"/>
          <w:lang w:val="en-US"/>
        </w:rPr>
        <w:t>Tabel 1. Data Keterampilan Peternak</w:t>
      </w:r>
    </w:p>
    <w:tbl>
      <w:tblPr>
        <w:tblW w:w="8794" w:type="dxa"/>
        <w:jc w:val="center"/>
        <w:tblLook w:val="04A0" w:firstRow="1" w:lastRow="0" w:firstColumn="1" w:lastColumn="0" w:noHBand="0" w:noVBand="1"/>
      </w:tblPr>
      <w:tblGrid>
        <w:gridCol w:w="706"/>
        <w:gridCol w:w="4336"/>
        <w:gridCol w:w="1959"/>
        <w:gridCol w:w="1793"/>
      </w:tblGrid>
      <w:tr w:rsidR="00264427" w:rsidRPr="00696CA0" w:rsidTr="00920C72">
        <w:trPr>
          <w:trHeight w:val="326"/>
          <w:jc w:val="center"/>
        </w:trPr>
        <w:tc>
          <w:tcPr>
            <w:tcW w:w="706" w:type="dxa"/>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No</w:t>
            </w:r>
          </w:p>
        </w:tc>
        <w:tc>
          <w:tcPr>
            <w:tcW w:w="4336" w:type="dxa"/>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Kategori Keterampilan</w:t>
            </w:r>
          </w:p>
        </w:tc>
        <w:tc>
          <w:tcPr>
            <w:tcW w:w="1959" w:type="dxa"/>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Persentase (%)</w:t>
            </w:r>
          </w:p>
        </w:tc>
        <w:tc>
          <w:tcPr>
            <w:tcW w:w="1793" w:type="dxa"/>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Kategori</w:t>
            </w:r>
          </w:p>
        </w:tc>
      </w:tr>
      <w:tr w:rsidR="00264427" w:rsidRPr="00696CA0" w:rsidTr="00920C72">
        <w:trPr>
          <w:trHeight w:val="326"/>
          <w:jc w:val="center"/>
        </w:trPr>
        <w:tc>
          <w:tcPr>
            <w:tcW w:w="706"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lastRenderedPageBreak/>
              <w:t>1</w:t>
            </w:r>
          </w:p>
        </w:tc>
        <w:tc>
          <w:tcPr>
            <w:tcW w:w="4336"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Mengenali tanda-tanda birahi</w:t>
            </w:r>
          </w:p>
        </w:tc>
        <w:tc>
          <w:tcPr>
            <w:tcW w:w="1959"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1793"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r>
      <w:tr w:rsidR="00264427" w:rsidRPr="00696CA0" w:rsidTr="00920C72">
        <w:trPr>
          <w:trHeight w:val="326"/>
          <w:jc w:val="center"/>
        </w:trPr>
        <w:tc>
          <w:tcPr>
            <w:tcW w:w="706" w:type="dxa"/>
            <w:tcBorders>
              <w:top w:val="nil"/>
              <w:left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4336"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Menjawab ≥ 3 tanda-tanda birahi</w:t>
            </w:r>
          </w:p>
        </w:tc>
        <w:tc>
          <w:tcPr>
            <w:tcW w:w="1959"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37</w:t>
            </w:r>
          </w:p>
        </w:tc>
        <w:tc>
          <w:tcPr>
            <w:tcW w:w="1793"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Rendah</w:t>
            </w:r>
          </w:p>
        </w:tc>
      </w:tr>
      <w:tr w:rsidR="00264427" w:rsidRPr="00696CA0" w:rsidTr="00920C72">
        <w:trPr>
          <w:trHeight w:val="326"/>
          <w:jc w:val="center"/>
        </w:trPr>
        <w:tc>
          <w:tcPr>
            <w:tcW w:w="706"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2</w:t>
            </w:r>
          </w:p>
        </w:tc>
        <w:tc>
          <w:tcPr>
            <w:tcW w:w="4336"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Waktu deteksi birahi</w:t>
            </w:r>
          </w:p>
        </w:tc>
        <w:tc>
          <w:tcPr>
            <w:tcW w:w="1959"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1793"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r>
      <w:tr w:rsidR="00264427" w:rsidRPr="00696CA0" w:rsidTr="00920C72">
        <w:trPr>
          <w:trHeight w:val="326"/>
          <w:jc w:val="center"/>
        </w:trPr>
        <w:tc>
          <w:tcPr>
            <w:tcW w:w="706" w:type="dxa"/>
            <w:tcBorders>
              <w:top w:val="nil"/>
              <w:left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4336"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Frekuensi deteksi dua kali sehari</w:t>
            </w:r>
          </w:p>
        </w:tc>
        <w:tc>
          <w:tcPr>
            <w:tcW w:w="1959"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100</w:t>
            </w:r>
          </w:p>
        </w:tc>
        <w:tc>
          <w:tcPr>
            <w:tcW w:w="1793"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264427" w:rsidRPr="00696CA0" w:rsidTr="00920C72">
        <w:trPr>
          <w:trHeight w:val="326"/>
          <w:jc w:val="center"/>
        </w:trPr>
        <w:tc>
          <w:tcPr>
            <w:tcW w:w="706"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3</w:t>
            </w:r>
          </w:p>
        </w:tc>
        <w:tc>
          <w:tcPr>
            <w:tcW w:w="4336"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Ketepatan waktu  IB</w:t>
            </w:r>
          </w:p>
        </w:tc>
        <w:tc>
          <w:tcPr>
            <w:tcW w:w="1959"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1793" w:type="dxa"/>
            <w:tcBorders>
              <w:top w:val="nil"/>
              <w:left w:val="nil"/>
              <w:bottom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r>
      <w:tr w:rsidR="00264427" w:rsidRPr="00696CA0" w:rsidTr="00920C72">
        <w:trPr>
          <w:trHeight w:val="326"/>
          <w:jc w:val="center"/>
        </w:trPr>
        <w:tc>
          <w:tcPr>
            <w:tcW w:w="706" w:type="dxa"/>
            <w:tcBorders>
              <w:top w:val="nil"/>
              <w:left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4336"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Birahi pagi - IB sore atau pada 6 jam kedua (pertengahan birahi)</w:t>
            </w:r>
          </w:p>
        </w:tc>
        <w:tc>
          <w:tcPr>
            <w:tcW w:w="1959"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56</w:t>
            </w:r>
          </w:p>
        </w:tc>
        <w:tc>
          <w:tcPr>
            <w:tcW w:w="1793" w:type="dxa"/>
            <w:tcBorders>
              <w:top w:val="nil"/>
              <w:left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264427" w:rsidRPr="00696CA0" w:rsidTr="00920C72">
        <w:trPr>
          <w:trHeight w:val="326"/>
          <w:jc w:val="center"/>
        </w:trPr>
        <w:tc>
          <w:tcPr>
            <w:tcW w:w="706" w:type="dxa"/>
            <w:tcBorders>
              <w:left w:val="nil"/>
              <w:bottom w:val="nil"/>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4</w:t>
            </w:r>
          </w:p>
        </w:tc>
        <w:tc>
          <w:tcPr>
            <w:tcW w:w="4336" w:type="dxa"/>
            <w:tcBorders>
              <w:left w:val="nil"/>
              <w:bottom w:val="nil"/>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Mengenali tanda-tanda kebuntingan</w:t>
            </w:r>
          </w:p>
        </w:tc>
        <w:tc>
          <w:tcPr>
            <w:tcW w:w="1959" w:type="dxa"/>
            <w:tcBorders>
              <w:left w:val="nil"/>
              <w:bottom w:val="nil"/>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1793" w:type="dxa"/>
            <w:tcBorders>
              <w:left w:val="nil"/>
              <w:bottom w:val="nil"/>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r>
      <w:tr w:rsidR="00264427" w:rsidRPr="00696CA0" w:rsidTr="00920C72">
        <w:trPr>
          <w:trHeight w:val="326"/>
          <w:jc w:val="center"/>
        </w:trPr>
        <w:tc>
          <w:tcPr>
            <w:tcW w:w="706" w:type="dxa"/>
            <w:tcBorders>
              <w:top w:val="nil"/>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4336" w:type="dxa"/>
            <w:tcBorders>
              <w:top w:val="nil"/>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Secara eksternal</w:t>
            </w:r>
          </w:p>
        </w:tc>
        <w:tc>
          <w:tcPr>
            <w:tcW w:w="1959" w:type="dxa"/>
            <w:tcBorders>
              <w:top w:val="nil"/>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ind w:left="34" w:right="663"/>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72</w:t>
            </w:r>
          </w:p>
        </w:tc>
        <w:tc>
          <w:tcPr>
            <w:tcW w:w="1793" w:type="dxa"/>
            <w:tcBorders>
              <w:top w:val="nil"/>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ind w:left="459" w:right="317"/>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264427" w:rsidRPr="00696CA0" w:rsidTr="00920C72">
        <w:trPr>
          <w:trHeight w:val="326"/>
          <w:jc w:val="center"/>
        </w:trPr>
        <w:tc>
          <w:tcPr>
            <w:tcW w:w="5042" w:type="dxa"/>
            <w:gridSpan w:val="2"/>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Rata-rata</w:t>
            </w:r>
          </w:p>
        </w:tc>
        <w:tc>
          <w:tcPr>
            <w:tcW w:w="1959" w:type="dxa"/>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ind w:right="521"/>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66,3</w:t>
            </w:r>
          </w:p>
        </w:tc>
        <w:tc>
          <w:tcPr>
            <w:tcW w:w="1793" w:type="dxa"/>
            <w:tcBorders>
              <w:top w:val="single" w:sz="4" w:space="0" w:color="auto"/>
              <w:left w:val="nil"/>
              <w:bottom w:val="single" w:sz="4" w:space="0" w:color="auto"/>
              <w:right w:val="nil"/>
            </w:tcBorders>
            <w:shd w:val="clear" w:color="auto" w:fill="auto"/>
            <w:noWrap/>
            <w:vAlign w:val="center"/>
            <w:hideMark/>
          </w:tcPr>
          <w:p w:rsidR="00264427" w:rsidRPr="00696CA0" w:rsidRDefault="00264427" w:rsidP="00696CA0">
            <w:pPr>
              <w:spacing w:after="0" w:line="240" w:lineRule="auto"/>
              <w:ind w:left="459"/>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xml:space="preserve">Tinggi </w:t>
            </w:r>
          </w:p>
        </w:tc>
      </w:tr>
    </w:tbl>
    <w:p w:rsidR="00264427" w:rsidRPr="00696CA0" w:rsidRDefault="00B25E18" w:rsidP="00696CA0">
      <w:pPr>
        <w:spacing w:line="240" w:lineRule="auto"/>
        <w:jc w:val="both"/>
        <w:rPr>
          <w:rFonts w:ascii="Times New Roman" w:hAnsi="Times New Roman" w:cs="Times New Roman"/>
          <w:lang w:val="en-US"/>
        </w:rPr>
      </w:pPr>
      <w:r w:rsidRPr="00696CA0">
        <w:rPr>
          <w:rFonts w:ascii="Times New Roman" w:hAnsi="Times New Roman" w:cs="Times New Roman"/>
          <w:lang w:val="en-US"/>
        </w:rPr>
        <w:t>Sumber: Data primer (diolah), 2017</w:t>
      </w:r>
    </w:p>
    <w:p w:rsidR="005A1BD9" w:rsidRDefault="005A1BD9" w:rsidP="005A1BD9">
      <w:pPr>
        <w:autoSpaceDE w:val="0"/>
        <w:autoSpaceDN w:val="0"/>
        <w:adjustRightInd w:val="0"/>
        <w:spacing w:after="0" w:line="240" w:lineRule="auto"/>
        <w:ind w:firstLine="426"/>
        <w:jc w:val="both"/>
        <w:rPr>
          <w:rFonts w:ascii="Times New Roman" w:hAnsi="Times New Roman" w:cs="Times New Roman"/>
          <w:lang w:val="en-US"/>
        </w:rPr>
        <w:sectPr w:rsidR="005A1BD9" w:rsidSect="00990A51">
          <w:type w:val="continuous"/>
          <w:pgSz w:w="11906" w:h="16838"/>
          <w:pgMar w:top="1985" w:right="1134" w:bottom="1985" w:left="1985" w:header="720" w:footer="720" w:gutter="0"/>
          <w:cols w:space="720"/>
          <w:docGrid w:linePitch="360"/>
        </w:sectPr>
      </w:pPr>
    </w:p>
    <w:p w:rsidR="00A918F0" w:rsidRPr="00696CA0" w:rsidRDefault="00A918F0" w:rsidP="005A1BD9">
      <w:pPr>
        <w:autoSpaceDE w:val="0"/>
        <w:autoSpaceDN w:val="0"/>
        <w:adjustRightInd w:val="0"/>
        <w:spacing w:after="0" w:line="240" w:lineRule="auto"/>
        <w:ind w:firstLine="426"/>
        <w:jc w:val="both"/>
        <w:rPr>
          <w:rFonts w:ascii="Times New Roman" w:hAnsi="Times New Roman" w:cs="Times New Roman"/>
        </w:rPr>
      </w:pPr>
      <w:r w:rsidRPr="00696CA0">
        <w:rPr>
          <w:rFonts w:ascii="Times New Roman" w:hAnsi="Times New Roman" w:cs="Times New Roman"/>
          <w:lang w:val="en-US"/>
        </w:rPr>
        <w:t xml:space="preserve">Keterampilan </w:t>
      </w:r>
      <w:r w:rsidR="007F709E" w:rsidRPr="00696CA0">
        <w:rPr>
          <w:rFonts w:ascii="Times New Roman" w:hAnsi="Times New Roman" w:cs="Times New Roman"/>
          <w:lang w:val="en-US"/>
        </w:rPr>
        <w:t>peternak</w:t>
      </w:r>
      <w:r w:rsidRPr="00696CA0">
        <w:rPr>
          <w:rFonts w:ascii="Times New Roman" w:hAnsi="Times New Roman" w:cs="Times New Roman"/>
          <w:lang w:val="en-US"/>
        </w:rPr>
        <w:t xml:space="preserve"> termasuk dalam kategori tinggi dengan persentase 66,3%. </w:t>
      </w:r>
      <w:r w:rsidRPr="00696CA0">
        <w:rPr>
          <w:rFonts w:ascii="Times New Roman" w:hAnsi="Times New Roman" w:cs="Times New Roman"/>
        </w:rPr>
        <w:t xml:space="preserve">Keterampilan peternak dalam mengenali tanda-tanda birahi </w:t>
      </w:r>
      <w:r w:rsidRPr="00696CA0">
        <w:rPr>
          <w:rFonts w:ascii="Times New Roman" w:hAnsi="Times New Roman" w:cs="Times New Roman"/>
          <w:lang w:val="en-US"/>
        </w:rPr>
        <w:t xml:space="preserve">termasuk </w:t>
      </w:r>
      <w:r w:rsidRPr="00696CA0">
        <w:rPr>
          <w:rFonts w:ascii="Times New Roman" w:hAnsi="Times New Roman" w:cs="Times New Roman"/>
        </w:rPr>
        <w:t>katego</w:t>
      </w:r>
      <w:r w:rsidRPr="00696CA0">
        <w:rPr>
          <w:rFonts w:ascii="Times New Roman" w:hAnsi="Times New Roman" w:cs="Times New Roman"/>
          <w:lang w:val="en-US"/>
        </w:rPr>
        <w:t>r</w:t>
      </w:r>
      <w:r w:rsidRPr="00696CA0">
        <w:rPr>
          <w:rFonts w:ascii="Times New Roman" w:hAnsi="Times New Roman" w:cs="Times New Roman"/>
        </w:rPr>
        <w:t>i rendah karena masih banyak peternak yang belum bisa menjawab ≥ 3 tanda-tanda birahi. Berdasarkan teori tanda-tanda birahi yang terjadi pada ternak sapi yaitu keluar lendir bening pada kemaluan, 3A (abang, aboh &amp; ange</w:t>
      </w:r>
      <w:r w:rsidR="00091D9E" w:rsidRPr="00696CA0">
        <w:rPr>
          <w:rFonts w:ascii="Times New Roman" w:hAnsi="Times New Roman" w:cs="Times New Roman"/>
        </w:rPr>
        <w:t>t</w:t>
      </w:r>
      <w:r w:rsidRPr="00696CA0">
        <w:rPr>
          <w:rFonts w:ascii="Times New Roman" w:hAnsi="Times New Roman" w:cs="Times New Roman"/>
        </w:rPr>
        <w:t xml:space="preserve"> dalam bahasa jawa</w:t>
      </w:r>
      <w:r w:rsidR="00091D9E" w:rsidRPr="00696CA0">
        <w:rPr>
          <w:rFonts w:ascii="Times New Roman" w:hAnsi="Times New Roman" w:cs="Times New Roman"/>
          <w:lang w:val="en-US"/>
        </w:rPr>
        <w:t>)</w:t>
      </w:r>
      <w:r w:rsidRPr="00696CA0">
        <w:rPr>
          <w:rFonts w:ascii="Times New Roman" w:hAnsi="Times New Roman" w:cs="Times New Roman"/>
        </w:rPr>
        <w:t xml:space="preserve"> menaiki dan diam ketika dinaiki ternak lainnya, gelisah dan sering melenguh, nafsu makan menurun dan ekor diangkat keatas. Tanda-tanda birahi sangat penting diketahui oleh peternak karena dapat mempengaruhi keberhasilan IB, Menurut Prihatno dkk. (2013), kesalahan dalam mendeteksi birahi dapat menyebabkan kegagalan program inseminasi buatan, akurasi dan efisiensi deteksi birahi merupakan kunci keberhasilan manajemen untuk suksesnya inseminasi buatan.</w:t>
      </w:r>
    </w:p>
    <w:p w:rsidR="00091D9E" w:rsidRPr="00696CA0" w:rsidRDefault="00091D9E" w:rsidP="005A1BD9">
      <w:pPr>
        <w:spacing w:after="0" w:line="240" w:lineRule="auto"/>
        <w:ind w:firstLine="426"/>
        <w:jc w:val="both"/>
        <w:rPr>
          <w:rFonts w:ascii="Times New Roman" w:hAnsi="Times New Roman" w:cs="Times New Roman"/>
          <w:lang w:val="en-US"/>
        </w:rPr>
      </w:pPr>
      <w:r w:rsidRPr="00696CA0">
        <w:rPr>
          <w:rFonts w:ascii="Times New Roman" w:hAnsi="Times New Roman" w:cs="Times New Roman"/>
          <w:lang w:val="en-US"/>
        </w:rPr>
        <w:t>Sistem pemeliharaan sapi potong di Kecamatan Kota Bangun umumnya secara intensif (dikandangkan)</w:t>
      </w:r>
      <w:r w:rsidR="000525DB" w:rsidRPr="00696CA0">
        <w:rPr>
          <w:rFonts w:ascii="Times New Roman" w:hAnsi="Times New Roman" w:cs="Times New Roman"/>
          <w:lang w:val="en-US"/>
        </w:rPr>
        <w:t>, peternak akan sering mengontrol ternaknya saat member</w:t>
      </w:r>
      <w:r w:rsidR="00D872B9" w:rsidRPr="00696CA0">
        <w:rPr>
          <w:rFonts w:ascii="Times New Roman" w:hAnsi="Times New Roman" w:cs="Times New Roman"/>
          <w:lang w:val="en-US"/>
        </w:rPr>
        <w:t>i</w:t>
      </w:r>
      <w:r w:rsidR="000525DB" w:rsidRPr="00696CA0">
        <w:rPr>
          <w:rFonts w:ascii="Times New Roman" w:hAnsi="Times New Roman" w:cs="Times New Roman"/>
          <w:lang w:val="en-US"/>
        </w:rPr>
        <w:t xml:space="preserve"> pakan dan minum serta members</w:t>
      </w:r>
      <w:r w:rsidR="00D872B9" w:rsidRPr="00696CA0">
        <w:rPr>
          <w:rFonts w:ascii="Times New Roman" w:hAnsi="Times New Roman" w:cs="Times New Roman"/>
          <w:lang w:val="en-US"/>
        </w:rPr>
        <w:t>ihkan kandang</w:t>
      </w:r>
      <w:r w:rsidR="0022024F" w:rsidRPr="00696CA0">
        <w:rPr>
          <w:rFonts w:ascii="Times New Roman" w:hAnsi="Times New Roman" w:cs="Times New Roman"/>
          <w:lang w:val="en-US"/>
        </w:rPr>
        <w:t>,</w:t>
      </w:r>
      <w:r w:rsidR="00017FAA" w:rsidRPr="00696CA0">
        <w:rPr>
          <w:rFonts w:ascii="Times New Roman" w:hAnsi="Times New Roman" w:cs="Times New Roman"/>
          <w:lang w:val="en-US"/>
        </w:rPr>
        <w:t xml:space="preserve"> dan biasanya pemberian pakan dilakukan sebanyak dua kali setiap pagi dan sore hari</w:t>
      </w:r>
      <w:r w:rsidR="0022024F" w:rsidRPr="00696CA0">
        <w:rPr>
          <w:rFonts w:ascii="Times New Roman" w:hAnsi="Times New Roman" w:cs="Times New Roman"/>
          <w:lang w:val="en-US"/>
        </w:rPr>
        <w:t xml:space="preserve"> selain memberi pakan</w:t>
      </w:r>
      <w:r w:rsidR="005B1623" w:rsidRPr="00696CA0">
        <w:rPr>
          <w:rFonts w:ascii="Times New Roman" w:hAnsi="Times New Roman" w:cs="Times New Roman"/>
          <w:lang w:val="en-US"/>
        </w:rPr>
        <w:t xml:space="preserve"> peternak juga</w:t>
      </w:r>
      <w:r w:rsidR="0022024F" w:rsidRPr="00696CA0">
        <w:rPr>
          <w:rFonts w:ascii="Times New Roman" w:hAnsi="Times New Roman" w:cs="Times New Roman"/>
          <w:lang w:val="en-US"/>
        </w:rPr>
        <w:t xml:space="preserve"> mengamati</w:t>
      </w:r>
      <w:r w:rsidR="005B1623" w:rsidRPr="00696CA0">
        <w:rPr>
          <w:rFonts w:ascii="Times New Roman" w:hAnsi="Times New Roman" w:cs="Times New Roman"/>
          <w:lang w:val="en-US"/>
        </w:rPr>
        <w:t xml:space="preserve"> atau mendete</w:t>
      </w:r>
      <w:r w:rsidR="00017FAA" w:rsidRPr="00696CA0">
        <w:rPr>
          <w:rFonts w:ascii="Times New Roman" w:hAnsi="Times New Roman" w:cs="Times New Roman"/>
          <w:lang w:val="en-US"/>
        </w:rPr>
        <w:t>ksi birahi</w:t>
      </w:r>
      <w:r w:rsidRPr="00696CA0">
        <w:rPr>
          <w:rFonts w:ascii="Times New Roman" w:hAnsi="Times New Roman" w:cs="Times New Roman"/>
          <w:lang w:val="en-US"/>
        </w:rPr>
        <w:t xml:space="preserve">. </w:t>
      </w:r>
      <w:r w:rsidRPr="00696CA0">
        <w:rPr>
          <w:rFonts w:ascii="Times New Roman" w:hAnsi="Times New Roman" w:cs="Times New Roman"/>
        </w:rPr>
        <w:t>Menurut Ihsan (2010), salah satu kunci keberhasilan IB adalah sapi dipelihara secara intensif dengan cara dikandangkan, hal ini akan memudahkan dalam deteksi birahi serta memudahkan petugas untuk melaksanakan IB.</w:t>
      </w:r>
    </w:p>
    <w:p w:rsidR="001D2771" w:rsidRPr="00696CA0" w:rsidRDefault="001D2771" w:rsidP="005A1BD9">
      <w:pPr>
        <w:spacing w:after="0" w:line="240" w:lineRule="auto"/>
        <w:ind w:firstLine="426"/>
        <w:jc w:val="both"/>
        <w:rPr>
          <w:rFonts w:ascii="Times New Roman" w:eastAsia="Times New Roman" w:hAnsi="Times New Roman" w:cs="Times New Roman"/>
          <w:lang w:val="en-US" w:eastAsia="id-ID"/>
        </w:rPr>
      </w:pPr>
      <w:r w:rsidRPr="00696CA0">
        <w:rPr>
          <w:rFonts w:ascii="Times New Roman" w:hAnsi="Times New Roman" w:cs="Times New Roman"/>
          <w:lang w:val="en-US"/>
        </w:rPr>
        <w:t>Keterampilan peternak dalam</w:t>
      </w:r>
      <w:r w:rsidR="007F709E" w:rsidRPr="00696CA0">
        <w:rPr>
          <w:rFonts w:ascii="Times New Roman" w:hAnsi="Times New Roman" w:cs="Times New Roman"/>
          <w:lang w:val="en-US"/>
        </w:rPr>
        <w:t xml:space="preserve"> menentukan</w:t>
      </w:r>
      <w:r w:rsidRPr="00696CA0">
        <w:rPr>
          <w:rFonts w:ascii="Times New Roman" w:hAnsi="Times New Roman" w:cs="Times New Roman"/>
          <w:lang w:val="en-US"/>
        </w:rPr>
        <w:t xml:space="preserve"> ketepatan waktu IB adalah tinggi dimana </w:t>
      </w:r>
      <w:r w:rsidRPr="00696CA0">
        <w:rPr>
          <w:rFonts w:ascii="Times New Roman" w:hAnsi="Times New Roman" w:cs="Times New Roman"/>
        </w:rPr>
        <w:t xml:space="preserve">peternak akan mengawinkan ternaknya pada sore hari bila terjadi birahi pada pagi hari atau sebaliknya dikawinkan pada pagi hari bila terjadi birahi pada sore hari </w:t>
      </w:r>
      <w:r w:rsidRPr="00696CA0">
        <w:rPr>
          <w:rFonts w:ascii="Times New Roman" w:eastAsia="Times New Roman" w:hAnsi="Times New Roman" w:cs="Times New Roman"/>
          <w:lang w:eastAsia="id-ID"/>
        </w:rPr>
        <w:t>atau pada 6 jam kedua (pertengahan birahi).</w:t>
      </w:r>
      <w:r w:rsidRPr="00696CA0">
        <w:rPr>
          <w:rFonts w:ascii="Times New Roman" w:hAnsi="Times New Roman" w:cs="Times New Roman"/>
        </w:rPr>
        <w:t xml:space="preserve"> Berdasarkan petunjuk teknis manajemen perkawinan sapi potong Departemen Pertanian </w:t>
      </w:r>
      <w:r w:rsidRPr="00696CA0">
        <w:rPr>
          <w:rFonts w:ascii="Times New Roman" w:eastAsia="Times New Roman" w:hAnsi="Times New Roman" w:cs="Times New Roman"/>
          <w:lang w:eastAsia="id-ID"/>
        </w:rPr>
        <w:t xml:space="preserve">(2007), </w:t>
      </w:r>
      <w:r w:rsidRPr="00696CA0">
        <w:rPr>
          <w:rFonts w:ascii="Times New Roman" w:hAnsi="Times New Roman" w:cs="Times New Roman"/>
        </w:rPr>
        <w:t xml:space="preserve">IB yang ideal adalah 10-22 jam setelah awal terlihat gejala birahi induk, yakni bila birahi pagi dikawinkan pada sore hari dan bila birahi sore hari dapat dikawinkan pada besok paginya. Pendapat yang sama </w:t>
      </w:r>
      <w:r w:rsidRPr="00696CA0">
        <w:rPr>
          <w:rFonts w:ascii="Times New Roman" w:eastAsia="Times New Roman" w:hAnsi="Times New Roman" w:cs="Times New Roman"/>
          <w:lang w:eastAsia="id-ID"/>
        </w:rPr>
        <w:t>Pemayun dkk. (2014) dan Parera dkk. (2011), jika sapi menunjukkan birahi pada pagi hari maka waktu yang tepat untuk melakukan inseminasi buatan yaitu pada sore hari, sebaliknya jika menunjukkan tanda birahi sore hari maka waktu yang tepat melakukan inseminasi buatan adalah pagi hari.</w:t>
      </w:r>
    </w:p>
    <w:p w:rsidR="005A1BD9" w:rsidRPr="0044671C" w:rsidRDefault="00646BFF" w:rsidP="005A1BD9">
      <w:pPr>
        <w:spacing w:line="240" w:lineRule="auto"/>
        <w:ind w:firstLine="426"/>
        <w:jc w:val="both"/>
        <w:rPr>
          <w:rFonts w:ascii="Times New Roman" w:eastAsia="Times New Roman" w:hAnsi="Times New Roman" w:cs="Times New Roman"/>
          <w:lang w:val="en-US" w:eastAsia="id-ID"/>
        </w:rPr>
        <w:sectPr w:rsidR="005A1BD9" w:rsidRPr="0044671C" w:rsidSect="0044671C">
          <w:type w:val="continuous"/>
          <w:pgSz w:w="11906" w:h="16838"/>
          <w:pgMar w:top="1985" w:right="1134" w:bottom="1985" w:left="1985" w:header="720" w:footer="720" w:gutter="0"/>
          <w:cols w:num="2" w:space="284"/>
          <w:docGrid w:linePitch="360"/>
        </w:sectPr>
      </w:pPr>
      <w:r w:rsidRPr="00696CA0">
        <w:rPr>
          <w:rFonts w:ascii="Times New Roman" w:eastAsia="Times New Roman" w:hAnsi="Times New Roman" w:cs="Times New Roman"/>
          <w:lang w:eastAsia="id-ID"/>
        </w:rPr>
        <w:t>Keterampilan peternak dalam mengenali tanda-tanda kebuntingan secara eksternal</w:t>
      </w:r>
      <w:r w:rsidRPr="00696CA0">
        <w:rPr>
          <w:rFonts w:ascii="Times New Roman" w:eastAsia="Times New Roman" w:hAnsi="Times New Roman" w:cs="Times New Roman"/>
          <w:lang w:val="en-US" w:eastAsia="id-ID"/>
        </w:rPr>
        <w:t xml:space="preserve"> termasuk dalam</w:t>
      </w:r>
      <w:r w:rsidRPr="00696CA0">
        <w:rPr>
          <w:rFonts w:ascii="Times New Roman" w:eastAsia="Times New Roman" w:hAnsi="Times New Roman" w:cs="Times New Roman"/>
          <w:lang w:eastAsia="id-ID"/>
        </w:rPr>
        <w:t xml:space="preserve"> kategori tinggi, bahwa peternak telah mengetahui dan menganggap ternak sapi berhasil bunting apabila ternak tidak menunjukkan tanda-tanda birahi lagi setelah di IB. Sesuai dengan teori yang menyatakan bahwa sapi yang telah di IB tidak birahi atau minta kawin lagi maka dianggap telah bunting Susilawati (2011) dan Ismaya (2014). Selain itu ternak yang bunting pada kemaluan ternak akan mengeluarkan cairan warna putih kekuningan hal ini sesuai dengan teori Feradis (2010), </w:t>
      </w:r>
      <w:r w:rsidRPr="00696CA0">
        <w:rPr>
          <w:rFonts w:ascii="Times New Roman" w:eastAsia="Times New Roman" w:hAnsi="Times New Roman" w:cs="Times New Roman"/>
          <w:i/>
          <w:lang w:eastAsia="id-ID"/>
        </w:rPr>
        <w:t>mucus</w:t>
      </w:r>
      <w:r w:rsidRPr="00696CA0">
        <w:rPr>
          <w:rFonts w:ascii="Times New Roman" w:eastAsia="Times New Roman" w:hAnsi="Times New Roman" w:cs="Times New Roman"/>
          <w:lang w:eastAsia="id-ID"/>
        </w:rPr>
        <w:t xml:space="preserve"> dilepas</w:t>
      </w:r>
      <w:r w:rsidR="0044671C">
        <w:rPr>
          <w:rFonts w:ascii="Times New Roman" w:eastAsia="Times New Roman" w:hAnsi="Times New Roman" w:cs="Times New Roman"/>
          <w:lang w:eastAsia="id-ID"/>
        </w:rPr>
        <w:t>kan dari servik dan dikeluarkan</w:t>
      </w:r>
    </w:p>
    <w:p w:rsidR="005A1BD9" w:rsidRPr="0044671C" w:rsidRDefault="005A1BD9" w:rsidP="00696CA0">
      <w:pPr>
        <w:spacing w:after="0" w:line="240" w:lineRule="auto"/>
        <w:jc w:val="both"/>
        <w:rPr>
          <w:rFonts w:ascii="Times New Roman" w:eastAsia="Times New Roman" w:hAnsi="Times New Roman" w:cs="Times New Roman"/>
          <w:b/>
          <w:i/>
          <w:lang w:val="en-US" w:eastAsia="id-ID"/>
        </w:rPr>
        <w:sectPr w:rsidR="005A1BD9" w:rsidRPr="0044671C" w:rsidSect="0044671C">
          <w:type w:val="continuous"/>
          <w:pgSz w:w="11906" w:h="16838"/>
          <w:pgMar w:top="1985" w:right="1134" w:bottom="1985" w:left="1985" w:header="720" w:footer="720" w:gutter="0"/>
          <w:cols w:num="2" w:space="284"/>
          <w:docGrid w:linePitch="360"/>
        </w:sectPr>
      </w:pPr>
    </w:p>
    <w:p w:rsidR="0044671C" w:rsidRPr="0044671C" w:rsidRDefault="0044671C" w:rsidP="0044671C">
      <w:pPr>
        <w:spacing w:line="240" w:lineRule="auto"/>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melalui vulva, selama </w:t>
      </w:r>
      <w:r w:rsidRPr="00696CA0">
        <w:rPr>
          <w:rFonts w:ascii="Times New Roman" w:eastAsia="Times New Roman" w:hAnsi="Times New Roman" w:cs="Times New Roman"/>
          <w:lang w:eastAsia="id-ID"/>
        </w:rPr>
        <w:t xml:space="preserve">kebuntingan sejumlah besar </w:t>
      </w:r>
      <w:r w:rsidRPr="00696CA0">
        <w:rPr>
          <w:rFonts w:ascii="Times New Roman" w:eastAsia="Times New Roman" w:hAnsi="Times New Roman" w:cs="Times New Roman"/>
          <w:i/>
          <w:lang w:eastAsia="id-ID"/>
        </w:rPr>
        <w:t>mucus</w:t>
      </w:r>
      <w:r w:rsidRPr="00696CA0">
        <w:rPr>
          <w:rFonts w:ascii="Times New Roman" w:eastAsia="Times New Roman" w:hAnsi="Times New Roman" w:cs="Times New Roman"/>
          <w:lang w:eastAsia="id-ID"/>
        </w:rPr>
        <w:t xml:space="preserve"> tebal disekresikan oleh sel-sel </w:t>
      </w:r>
      <w:r w:rsidRPr="00696CA0">
        <w:rPr>
          <w:rFonts w:ascii="Times New Roman" w:eastAsia="Times New Roman" w:hAnsi="Times New Roman" w:cs="Times New Roman"/>
          <w:i/>
          <w:lang w:eastAsia="id-ID"/>
        </w:rPr>
        <w:t>goblet</w:t>
      </w:r>
      <w:r w:rsidRPr="00696CA0">
        <w:rPr>
          <w:rFonts w:ascii="Times New Roman" w:eastAsia="Times New Roman" w:hAnsi="Times New Roman" w:cs="Times New Roman"/>
          <w:lang w:eastAsia="id-ID"/>
        </w:rPr>
        <w:t xml:space="preserve"> servik yang menutup</w:t>
      </w:r>
      <w:r>
        <w:rPr>
          <w:rFonts w:ascii="Times New Roman" w:eastAsia="Times New Roman" w:hAnsi="Times New Roman" w:cs="Times New Roman"/>
          <w:lang w:val="en-US" w:eastAsia="id-ID"/>
        </w:rPr>
        <w:t xml:space="preserve"> atau </w:t>
      </w:r>
      <w:r w:rsidRPr="00696CA0">
        <w:rPr>
          <w:rFonts w:ascii="Times New Roman" w:eastAsia="Times New Roman" w:hAnsi="Times New Roman" w:cs="Times New Roman"/>
          <w:lang w:eastAsia="id-ID"/>
        </w:rPr>
        <w:t xml:space="preserve">menyumbat </w:t>
      </w:r>
      <w:r w:rsidRPr="00696CA0">
        <w:rPr>
          <w:rFonts w:ascii="Times New Roman" w:eastAsia="Times New Roman" w:hAnsi="Times New Roman" w:cs="Times New Roman"/>
          <w:lang w:eastAsia="id-ID"/>
        </w:rPr>
        <w:t xml:space="preserve">mati </w:t>
      </w:r>
      <w:r w:rsidRPr="00696CA0">
        <w:rPr>
          <w:rFonts w:ascii="Times New Roman" w:eastAsia="Times New Roman" w:hAnsi="Times New Roman" w:cs="Times New Roman"/>
          <w:i/>
          <w:lang w:eastAsia="id-ID"/>
        </w:rPr>
        <w:t xml:space="preserve">canalis cervicalis </w:t>
      </w:r>
      <w:r w:rsidRPr="00696CA0">
        <w:rPr>
          <w:rFonts w:ascii="Times New Roman" w:eastAsia="Times New Roman" w:hAnsi="Times New Roman" w:cs="Times New Roman"/>
          <w:lang w:eastAsia="id-ID"/>
        </w:rPr>
        <w:t xml:space="preserve">sehingga menghambat pemasukan materi </w:t>
      </w:r>
      <w:r w:rsidRPr="00696CA0">
        <w:rPr>
          <w:rFonts w:ascii="Times New Roman" w:eastAsia="Times New Roman" w:hAnsi="Times New Roman" w:cs="Times New Roman"/>
          <w:i/>
          <w:lang w:eastAsia="id-ID"/>
        </w:rPr>
        <w:t>infectious</w:t>
      </w:r>
      <w:r w:rsidRPr="00696CA0">
        <w:rPr>
          <w:rFonts w:ascii="Times New Roman" w:eastAsia="Times New Roman" w:hAnsi="Times New Roman" w:cs="Times New Roman"/>
          <w:lang w:eastAsia="id-ID"/>
        </w:rPr>
        <w:t>.</w:t>
      </w:r>
    </w:p>
    <w:p w:rsidR="004558BA" w:rsidRPr="00696CA0" w:rsidRDefault="004558BA" w:rsidP="00696CA0">
      <w:pPr>
        <w:spacing w:after="0" w:line="240" w:lineRule="auto"/>
        <w:jc w:val="both"/>
        <w:rPr>
          <w:rFonts w:ascii="Times New Roman" w:eastAsia="Times New Roman" w:hAnsi="Times New Roman" w:cs="Times New Roman"/>
          <w:b/>
          <w:i/>
          <w:lang w:val="en-US" w:eastAsia="id-ID"/>
        </w:rPr>
      </w:pPr>
      <w:r w:rsidRPr="00696CA0">
        <w:rPr>
          <w:rFonts w:ascii="Times New Roman" w:eastAsia="Times New Roman" w:hAnsi="Times New Roman" w:cs="Times New Roman"/>
          <w:b/>
          <w:i/>
          <w:lang w:val="en-US" w:eastAsia="id-ID"/>
        </w:rPr>
        <w:lastRenderedPageBreak/>
        <w:t xml:space="preserve">Keterampilan </w:t>
      </w:r>
      <w:r w:rsidR="00314AC7" w:rsidRPr="00696CA0">
        <w:rPr>
          <w:rFonts w:ascii="Times New Roman" w:eastAsia="Times New Roman" w:hAnsi="Times New Roman" w:cs="Times New Roman"/>
          <w:b/>
          <w:i/>
          <w:lang w:val="en-US" w:eastAsia="id-ID"/>
        </w:rPr>
        <w:t xml:space="preserve">Petugas </w:t>
      </w:r>
      <w:r w:rsidRPr="00696CA0">
        <w:rPr>
          <w:rFonts w:ascii="Times New Roman" w:eastAsia="Times New Roman" w:hAnsi="Times New Roman" w:cs="Times New Roman"/>
          <w:b/>
          <w:i/>
          <w:lang w:val="en-US" w:eastAsia="id-ID"/>
        </w:rPr>
        <w:t>Inseminator</w:t>
      </w:r>
    </w:p>
    <w:p w:rsidR="00003C0F" w:rsidRPr="00696CA0" w:rsidRDefault="00003C0F" w:rsidP="0044671C">
      <w:pPr>
        <w:spacing w:line="240" w:lineRule="auto"/>
        <w:ind w:firstLine="567"/>
        <w:jc w:val="both"/>
        <w:rPr>
          <w:rFonts w:ascii="Times New Roman" w:hAnsi="Times New Roman" w:cs="Times New Roman"/>
        </w:rPr>
      </w:pPr>
      <w:r w:rsidRPr="00696CA0">
        <w:rPr>
          <w:rFonts w:ascii="Times New Roman" w:hAnsi="Times New Roman" w:cs="Times New Roman"/>
        </w:rPr>
        <w:t xml:space="preserve">Keterampilan petugas inseminator ialah kemampuan dalam mengerjakan, mengubah atau membuat sesuatu menjadi lebih baik, yaitu keterampilan inseminator tentang mengenali </w:t>
      </w:r>
      <w:r w:rsidRPr="00696CA0">
        <w:rPr>
          <w:rFonts w:ascii="Times New Roman" w:hAnsi="Times New Roman" w:cs="Times New Roman"/>
        </w:rPr>
        <w:t xml:space="preserve">tanda-tanda birahi, waktu yang tepat untuk IB, proses </w:t>
      </w:r>
      <w:r w:rsidRPr="00696CA0">
        <w:rPr>
          <w:rFonts w:ascii="Times New Roman" w:hAnsi="Times New Roman" w:cs="Times New Roman"/>
          <w:i/>
        </w:rPr>
        <w:t>thawing</w:t>
      </w:r>
      <w:r w:rsidRPr="00696CA0">
        <w:rPr>
          <w:rFonts w:ascii="Times New Roman" w:hAnsi="Times New Roman" w:cs="Times New Roman"/>
        </w:rPr>
        <w:t xml:space="preserve"> dan mengenali tanda-tanda kebuntingan. Data keterampilan petugas inseminator dapat dilihat pada Tabel </w:t>
      </w:r>
      <w:r w:rsidRPr="00696CA0">
        <w:rPr>
          <w:rFonts w:ascii="Times New Roman" w:hAnsi="Times New Roman" w:cs="Times New Roman"/>
          <w:lang w:val="en-US"/>
        </w:rPr>
        <w:t>2</w:t>
      </w:r>
      <w:r w:rsidRPr="00696CA0">
        <w:rPr>
          <w:rFonts w:ascii="Times New Roman" w:hAnsi="Times New Roman" w:cs="Times New Roman"/>
        </w:rPr>
        <w:t>.</w:t>
      </w:r>
    </w:p>
    <w:p w:rsidR="005A1BD9" w:rsidRDefault="005A1BD9" w:rsidP="00696CA0">
      <w:pPr>
        <w:spacing w:after="0" w:line="240" w:lineRule="auto"/>
        <w:jc w:val="both"/>
        <w:rPr>
          <w:rFonts w:ascii="Times New Roman" w:hAnsi="Times New Roman" w:cs="Times New Roman"/>
          <w:lang w:val="en-US"/>
        </w:rPr>
        <w:sectPr w:rsidR="005A1BD9" w:rsidSect="0044671C">
          <w:type w:val="continuous"/>
          <w:pgSz w:w="11906" w:h="16838"/>
          <w:pgMar w:top="1985" w:right="1134" w:bottom="1985" w:left="1985" w:header="720" w:footer="720" w:gutter="0"/>
          <w:cols w:num="2" w:space="284"/>
          <w:docGrid w:linePitch="360"/>
        </w:sectPr>
      </w:pPr>
    </w:p>
    <w:p w:rsidR="0044671C" w:rsidRDefault="0044671C" w:rsidP="00696CA0">
      <w:pPr>
        <w:spacing w:after="0" w:line="240" w:lineRule="auto"/>
        <w:jc w:val="both"/>
        <w:rPr>
          <w:rFonts w:ascii="Times New Roman" w:hAnsi="Times New Roman" w:cs="Times New Roman"/>
          <w:lang w:val="en-US"/>
        </w:rPr>
      </w:pPr>
    </w:p>
    <w:p w:rsidR="00003C0F" w:rsidRPr="00696CA0" w:rsidRDefault="00AA7F03" w:rsidP="00696CA0">
      <w:pPr>
        <w:spacing w:after="0" w:line="240" w:lineRule="auto"/>
        <w:jc w:val="both"/>
        <w:rPr>
          <w:rFonts w:ascii="Times New Roman" w:hAnsi="Times New Roman" w:cs="Times New Roman"/>
          <w:lang w:val="en-US"/>
        </w:rPr>
      </w:pPr>
      <w:r w:rsidRPr="00696CA0">
        <w:rPr>
          <w:rFonts w:ascii="Times New Roman" w:hAnsi="Times New Roman" w:cs="Times New Roman"/>
          <w:lang w:val="en-US"/>
        </w:rPr>
        <w:t xml:space="preserve">Tabel 2. Data Keterampilan </w:t>
      </w:r>
      <w:r w:rsidR="00314AC7" w:rsidRPr="00696CA0">
        <w:rPr>
          <w:rFonts w:ascii="Times New Roman" w:hAnsi="Times New Roman" w:cs="Times New Roman"/>
          <w:lang w:val="en-US"/>
        </w:rPr>
        <w:t xml:space="preserve">Petugas </w:t>
      </w:r>
      <w:r w:rsidRPr="00696CA0">
        <w:rPr>
          <w:rFonts w:ascii="Times New Roman" w:hAnsi="Times New Roman" w:cs="Times New Roman"/>
          <w:lang w:val="en-US"/>
        </w:rPr>
        <w:t>Inseminator</w:t>
      </w:r>
    </w:p>
    <w:tbl>
      <w:tblPr>
        <w:tblW w:w="8722" w:type="dxa"/>
        <w:jc w:val="center"/>
        <w:tblLook w:val="04A0" w:firstRow="1" w:lastRow="0" w:firstColumn="1" w:lastColumn="0" w:noHBand="0" w:noVBand="1"/>
      </w:tblPr>
      <w:tblGrid>
        <w:gridCol w:w="754"/>
        <w:gridCol w:w="3969"/>
        <w:gridCol w:w="2000"/>
        <w:gridCol w:w="1999"/>
      </w:tblGrid>
      <w:tr w:rsidR="00003C0F" w:rsidRPr="00696CA0" w:rsidTr="00920C72">
        <w:trPr>
          <w:trHeight w:val="315"/>
          <w:jc w:val="center"/>
        </w:trPr>
        <w:tc>
          <w:tcPr>
            <w:tcW w:w="754" w:type="dxa"/>
            <w:tcBorders>
              <w:top w:val="single" w:sz="4" w:space="0" w:color="auto"/>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No</w:t>
            </w:r>
          </w:p>
        </w:tc>
        <w:tc>
          <w:tcPr>
            <w:tcW w:w="3969" w:type="dxa"/>
            <w:tcBorders>
              <w:top w:val="single" w:sz="4" w:space="0" w:color="auto"/>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Kategori Keterampilan</w:t>
            </w:r>
          </w:p>
        </w:tc>
        <w:tc>
          <w:tcPr>
            <w:tcW w:w="2000" w:type="dxa"/>
            <w:tcBorders>
              <w:top w:val="single" w:sz="4" w:space="0" w:color="auto"/>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Persentase (%)</w:t>
            </w:r>
          </w:p>
        </w:tc>
        <w:tc>
          <w:tcPr>
            <w:tcW w:w="1999" w:type="dxa"/>
            <w:tcBorders>
              <w:top w:val="single" w:sz="4" w:space="0" w:color="auto"/>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Kategori</w:t>
            </w:r>
          </w:p>
        </w:tc>
      </w:tr>
      <w:tr w:rsidR="00003C0F" w:rsidRPr="00696CA0" w:rsidTr="00920C72">
        <w:trPr>
          <w:trHeight w:val="315"/>
          <w:jc w:val="center"/>
        </w:trPr>
        <w:tc>
          <w:tcPr>
            <w:tcW w:w="754"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w:t>
            </w:r>
          </w:p>
        </w:tc>
        <w:tc>
          <w:tcPr>
            <w:tcW w:w="396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Mengenali tanda-tanda birahi</w:t>
            </w:r>
          </w:p>
        </w:tc>
        <w:tc>
          <w:tcPr>
            <w:tcW w:w="2000"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407" w:right="566"/>
              <w:jc w:val="right"/>
              <w:rPr>
                <w:rFonts w:ascii="Times New Roman" w:eastAsia="Times New Roman" w:hAnsi="Times New Roman" w:cs="Times New Roman"/>
                <w:color w:val="000000"/>
                <w:lang w:eastAsia="id-ID"/>
              </w:rPr>
            </w:pPr>
          </w:p>
        </w:tc>
        <w:tc>
          <w:tcPr>
            <w:tcW w:w="199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p>
        </w:tc>
      </w:tr>
      <w:tr w:rsidR="00003C0F" w:rsidRPr="00696CA0" w:rsidTr="00920C72">
        <w:trPr>
          <w:trHeight w:val="315"/>
          <w:jc w:val="center"/>
        </w:trPr>
        <w:tc>
          <w:tcPr>
            <w:tcW w:w="754" w:type="dxa"/>
            <w:tcBorders>
              <w:top w:val="nil"/>
              <w:left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3969" w:type="dxa"/>
            <w:tcBorders>
              <w:top w:val="nil"/>
              <w:left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Menjawab ≥ 3 tanda-tanda birahi</w:t>
            </w:r>
          </w:p>
        </w:tc>
        <w:tc>
          <w:tcPr>
            <w:tcW w:w="2000" w:type="dxa"/>
            <w:tcBorders>
              <w:top w:val="nil"/>
              <w:left w:val="nil"/>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100</w:t>
            </w:r>
          </w:p>
        </w:tc>
        <w:tc>
          <w:tcPr>
            <w:tcW w:w="1999" w:type="dxa"/>
            <w:tcBorders>
              <w:top w:val="nil"/>
              <w:left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03C0F" w:rsidRPr="00696CA0" w:rsidTr="00920C72">
        <w:trPr>
          <w:trHeight w:val="315"/>
          <w:jc w:val="center"/>
        </w:trPr>
        <w:tc>
          <w:tcPr>
            <w:tcW w:w="754"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2</w:t>
            </w:r>
          </w:p>
        </w:tc>
        <w:tc>
          <w:tcPr>
            <w:tcW w:w="396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Ketepatan waktu IB</w:t>
            </w:r>
          </w:p>
        </w:tc>
        <w:tc>
          <w:tcPr>
            <w:tcW w:w="2000"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p>
        </w:tc>
        <w:tc>
          <w:tcPr>
            <w:tcW w:w="199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p>
        </w:tc>
      </w:tr>
      <w:tr w:rsidR="00003C0F" w:rsidRPr="00696CA0" w:rsidTr="00920C72">
        <w:trPr>
          <w:trHeight w:val="315"/>
          <w:jc w:val="center"/>
        </w:trPr>
        <w:tc>
          <w:tcPr>
            <w:tcW w:w="754" w:type="dxa"/>
            <w:tcBorders>
              <w:top w:val="nil"/>
              <w:left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3969" w:type="dxa"/>
            <w:tcBorders>
              <w:top w:val="nil"/>
              <w:left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6 jam kedua (pertengahan birahi)</w:t>
            </w:r>
          </w:p>
        </w:tc>
        <w:tc>
          <w:tcPr>
            <w:tcW w:w="2000" w:type="dxa"/>
            <w:tcBorders>
              <w:top w:val="nil"/>
              <w:left w:val="nil"/>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67</w:t>
            </w:r>
          </w:p>
        </w:tc>
        <w:tc>
          <w:tcPr>
            <w:tcW w:w="1999" w:type="dxa"/>
            <w:tcBorders>
              <w:top w:val="nil"/>
              <w:left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03C0F" w:rsidRPr="00696CA0" w:rsidTr="00920C72">
        <w:trPr>
          <w:trHeight w:val="315"/>
          <w:jc w:val="center"/>
        </w:trPr>
        <w:tc>
          <w:tcPr>
            <w:tcW w:w="754"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3</w:t>
            </w:r>
          </w:p>
        </w:tc>
        <w:tc>
          <w:tcPr>
            <w:tcW w:w="396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xml:space="preserve">Proses </w:t>
            </w:r>
            <w:r w:rsidRPr="00696CA0">
              <w:rPr>
                <w:rFonts w:ascii="Times New Roman" w:eastAsia="Times New Roman" w:hAnsi="Times New Roman" w:cs="Times New Roman"/>
                <w:i/>
                <w:iCs/>
                <w:color w:val="000000"/>
                <w:lang w:eastAsia="id-ID"/>
              </w:rPr>
              <w:t>thawing</w:t>
            </w:r>
          </w:p>
        </w:tc>
        <w:tc>
          <w:tcPr>
            <w:tcW w:w="2000"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p>
        </w:tc>
        <w:tc>
          <w:tcPr>
            <w:tcW w:w="199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p>
        </w:tc>
      </w:tr>
      <w:tr w:rsidR="00003C0F" w:rsidRPr="00696CA0" w:rsidTr="00920C72">
        <w:trPr>
          <w:trHeight w:val="315"/>
          <w:jc w:val="center"/>
        </w:trPr>
        <w:tc>
          <w:tcPr>
            <w:tcW w:w="754" w:type="dxa"/>
            <w:tcBorders>
              <w:top w:val="nil"/>
              <w:left w:val="nil"/>
              <w:right w:val="nil"/>
            </w:tcBorders>
            <w:shd w:val="clear" w:color="auto" w:fill="auto"/>
            <w:noWrap/>
            <w:vAlign w:val="bottom"/>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3969" w:type="dxa"/>
            <w:tcBorders>
              <w:top w:val="nil"/>
              <w:left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Sesuai prosedur</w:t>
            </w:r>
          </w:p>
        </w:tc>
        <w:tc>
          <w:tcPr>
            <w:tcW w:w="2000" w:type="dxa"/>
            <w:tcBorders>
              <w:top w:val="nil"/>
              <w:left w:val="nil"/>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100</w:t>
            </w:r>
          </w:p>
        </w:tc>
        <w:tc>
          <w:tcPr>
            <w:tcW w:w="1999" w:type="dxa"/>
            <w:tcBorders>
              <w:top w:val="nil"/>
              <w:left w:val="nil"/>
              <w:right w:val="nil"/>
            </w:tcBorders>
            <w:shd w:val="clear" w:color="auto" w:fill="auto"/>
            <w:noWrap/>
            <w:vAlign w:val="bottom"/>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03C0F" w:rsidRPr="00696CA0" w:rsidTr="00920C72">
        <w:trPr>
          <w:trHeight w:val="315"/>
          <w:jc w:val="center"/>
        </w:trPr>
        <w:tc>
          <w:tcPr>
            <w:tcW w:w="754" w:type="dxa"/>
            <w:tcBorders>
              <w:left w:val="nil"/>
              <w:bottom w:val="nil"/>
              <w:right w:val="nil"/>
            </w:tcBorders>
            <w:shd w:val="clear" w:color="auto" w:fill="auto"/>
            <w:noWrap/>
            <w:vAlign w:val="bottom"/>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4</w:t>
            </w:r>
          </w:p>
        </w:tc>
        <w:tc>
          <w:tcPr>
            <w:tcW w:w="3969" w:type="dxa"/>
            <w:tcBorders>
              <w:left w:val="nil"/>
              <w:bottom w:val="nil"/>
              <w:right w:val="nil"/>
            </w:tcBorders>
            <w:shd w:val="clear" w:color="auto" w:fill="auto"/>
            <w:noWrap/>
            <w:vAlign w:val="center"/>
            <w:hideMark/>
          </w:tcPr>
          <w:p w:rsidR="00003C0F" w:rsidRPr="00696CA0" w:rsidRDefault="00003C0F" w:rsidP="00696CA0">
            <w:pPr>
              <w:spacing w:after="0" w:line="240" w:lineRule="auto"/>
              <w:ind w:left="175"/>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Mengenali tanda tanda kebuntingan</w:t>
            </w:r>
          </w:p>
        </w:tc>
        <w:tc>
          <w:tcPr>
            <w:tcW w:w="2000" w:type="dxa"/>
            <w:tcBorders>
              <w:left w:val="nil"/>
              <w:bottom w:val="nil"/>
              <w:right w:val="nil"/>
            </w:tcBorders>
            <w:shd w:val="clear" w:color="auto" w:fill="auto"/>
            <w:noWrap/>
            <w:vAlign w:val="bottom"/>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p>
        </w:tc>
        <w:tc>
          <w:tcPr>
            <w:tcW w:w="1999" w:type="dxa"/>
            <w:tcBorders>
              <w:left w:val="nil"/>
              <w:bottom w:val="nil"/>
              <w:right w:val="nil"/>
            </w:tcBorders>
            <w:shd w:val="clear" w:color="auto" w:fill="auto"/>
            <w:noWrap/>
            <w:vAlign w:val="bottom"/>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p>
        </w:tc>
      </w:tr>
      <w:tr w:rsidR="00003C0F" w:rsidRPr="00696CA0" w:rsidTr="00920C72">
        <w:trPr>
          <w:trHeight w:val="315"/>
          <w:jc w:val="center"/>
        </w:trPr>
        <w:tc>
          <w:tcPr>
            <w:tcW w:w="754"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p>
        </w:tc>
        <w:tc>
          <w:tcPr>
            <w:tcW w:w="3969" w:type="dxa"/>
            <w:tcBorders>
              <w:top w:val="nil"/>
              <w:left w:val="nil"/>
              <w:bottom w:val="nil"/>
              <w:right w:val="nil"/>
            </w:tcBorders>
            <w:shd w:val="clear" w:color="auto" w:fill="auto"/>
            <w:noWrap/>
            <w:vAlign w:val="center"/>
            <w:hideMark/>
          </w:tcPr>
          <w:p w:rsidR="00003C0F" w:rsidRPr="00696CA0" w:rsidRDefault="00003C0F" w:rsidP="00696CA0">
            <w:pPr>
              <w:pStyle w:val="ListParagraph"/>
              <w:numPr>
                <w:ilvl w:val="0"/>
                <w:numId w:val="1"/>
              </w:num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Secara internal</w:t>
            </w:r>
          </w:p>
        </w:tc>
        <w:tc>
          <w:tcPr>
            <w:tcW w:w="2000"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100</w:t>
            </w:r>
          </w:p>
        </w:tc>
        <w:tc>
          <w:tcPr>
            <w:tcW w:w="1999" w:type="dxa"/>
            <w:tcBorders>
              <w:top w:val="nil"/>
              <w:left w:val="nil"/>
              <w:bottom w:val="nil"/>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03C0F" w:rsidRPr="00696CA0" w:rsidTr="00920C72">
        <w:trPr>
          <w:trHeight w:val="315"/>
          <w:jc w:val="center"/>
        </w:trPr>
        <w:tc>
          <w:tcPr>
            <w:tcW w:w="754" w:type="dxa"/>
            <w:tcBorders>
              <w:top w:val="nil"/>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w:t>
            </w:r>
          </w:p>
        </w:tc>
        <w:tc>
          <w:tcPr>
            <w:tcW w:w="3969" w:type="dxa"/>
            <w:tcBorders>
              <w:top w:val="nil"/>
              <w:left w:val="nil"/>
              <w:bottom w:val="single" w:sz="4" w:space="0" w:color="auto"/>
              <w:right w:val="nil"/>
            </w:tcBorders>
            <w:shd w:val="clear" w:color="auto" w:fill="auto"/>
            <w:noWrap/>
            <w:vAlign w:val="center"/>
            <w:hideMark/>
          </w:tcPr>
          <w:p w:rsidR="00003C0F" w:rsidRPr="00696CA0" w:rsidRDefault="00003C0F" w:rsidP="00696CA0">
            <w:pPr>
              <w:pStyle w:val="ListParagraph"/>
              <w:numPr>
                <w:ilvl w:val="0"/>
                <w:numId w:val="1"/>
              </w:num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Secara eksternal</w:t>
            </w:r>
          </w:p>
        </w:tc>
        <w:tc>
          <w:tcPr>
            <w:tcW w:w="2000" w:type="dxa"/>
            <w:tcBorders>
              <w:top w:val="nil"/>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ind w:left="-407" w:right="758"/>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67</w:t>
            </w:r>
          </w:p>
        </w:tc>
        <w:tc>
          <w:tcPr>
            <w:tcW w:w="1999" w:type="dxa"/>
            <w:tcBorders>
              <w:top w:val="nil"/>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03C0F" w:rsidRPr="00696CA0" w:rsidTr="00920C72">
        <w:trPr>
          <w:trHeight w:val="315"/>
          <w:jc w:val="center"/>
        </w:trPr>
        <w:tc>
          <w:tcPr>
            <w:tcW w:w="4723" w:type="dxa"/>
            <w:gridSpan w:val="2"/>
            <w:tcBorders>
              <w:top w:val="nil"/>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Rata-rata</w:t>
            </w:r>
          </w:p>
        </w:tc>
        <w:tc>
          <w:tcPr>
            <w:tcW w:w="2000" w:type="dxa"/>
            <w:tcBorders>
              <w:top w:val="single" w:sz="4" w:space="0" w:color="auto"/>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ind w:left="-407" w:right="616"/>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86,8</w:t>
            </w:r>
          </w:p>
        </w:tc>
        <w:tc>
          <w:tcPr>
            <w:tcW w:w="1999" w:type="dxa"/>
            <w:tcBorders>
              <w:top w:val="single" w:sz="4" w:space="0" w:color="auto"/>
              <w:left w:val="nil"/>
              <w:bottom w:val="single" w:sz="4" w:space="0" w:color="auto"/>
              <w:right w:val="nil"/>
            </w:tcBorders>
            <w:shd w:val="clear" w:color="auto" w:fill="auto"/>
            <w:noWrap/>
            <w:vAlign w:val="center"/>
            <w:hideMark/>
          </w:tcPr>
          <w:p w:rsidR="00003C0F" w:rsidRPr="00696CA0" w:rsidRDefault="00003C0F"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xml:space="preserve">Tinggi </w:t>
            </w:r>
          </w:p>
        </w:tc>
      </w:tr>
    </w:tbl>
    <w:p w:rsidR="00A918F0" w:rsidRPr="00696CA0" w:rsidRDefault="00AA7F03" w:rsidP="00696CA0">
      <w:pPr>
        <w:spacing w:line="240" w:lineRule="auto"/>
        <w:jc w:val="both"/>
        <w:rPr>
          <w:rFonts w:ascii="Times New Roman" w:hAnsi="Times New Roman" w:cs="Times New Roman"/>
          <w:lang w:val="en-US"/>
        </w:rPr>
      </w:pPr>
      <w:r w:rsidRPr="00696CA0">
        <w:rPr>
          <w:rFonts w:ascii="Times New Roman" w:hAnsi="Times New Roman" w:cs="Times New Roman"/>
          <w:lang w:val="en-US"/>
        </w:rPr>
        <w:t>Sumber: Data primer (diolah), 2017</w:t>
      </w:r>
    </w:p>
    <w:p w:rsidR="0044671C" w:rsidRDefault="0044671C" w:rsidP="0044671C">
      <w:pPr>
        <w:spacing w:after="0" w:line="240" w:lineRule="auto"/>
        <w:ind w:firstLine="426"/>
        <w:jc w:val="both"/>
        <w:rPr>
          <w:rFonts w:ascii="Times New Roman" w:hAnsi="Times New Roman" w:cs="Times New Roman"/>
          <w:lang w:val="en-US"/>
        </w:rPr>
        <w:sectPr w:rsidR="0044671C" w:rsidSect="00990A51">
          <w:type w:val="continuous"/>
          <w:pgSz w:w="11906" w:h="16838"/>
          <w:pgMar w:top="1985" w:right="1134" w:bottom="1985" w:left="1985" w:header="720" w:footer="720" w:gutter="0"/>
          <w:cols w:space="720"/>
          <w:docGrid w:linePitch="360"/>
        </w:sectPr>
      </w:pPr>
    </w:p>
    <w:p w:rsidR="00C70E93" w:rsidRPr="00696CA0" w:rsidRDefault="00C70E93" w:rsidP="0044671C">
      <w:pPr>
        <w:spacing w:after="0" w:line="240" w:lineRule="auto"/>
        <w:ind w:firstLine="426"/>
        <w:jc w:val="both"/>
        <w:rPr>
          <w:rFonts w:ascii="Times New Roman" w:hAnsi="Times New Roman" w:cs="Times New Roman"/>
          <w:b/>
        </w:rPr>
      </w:pPr>
      <w:r w:rsidRPr="00696CA0">
        <w:rPr>
          <w:rFonts w:ascii="Times New Roman" w:hAnsi="Times New Roman" w:cs="Times New Roman"/>
          <w:lang w:val="en-US"/>
        </w:rPr>
        <w:t>Keterampilan</w:t>
      </w:r>
      <w:r w:rsidR="00314AC7" w:rsidRPr="00696CA0">
        <w:rPr>
          <w:rFonts w:ascii="Times New Roman" w:hAnsi="Times New Roman" w:cs="Times New Roman"/>
          <w:lang w:val="en-US"/>
        </w:rPr>
        <w:t xml:space="preserve"> petugas inseminator termasuk dalam kategori tinggi</w:t>
      </w:r>
      <w:r w:rsidRPr="00696CA0">
        <w:rPr>
          <w:rFonts w:ascii="Times New Roman" w:hAnsi="Times New Roman" w:cs="Times New Roman"/>
          <w:lang w:val="en-US"/>
        </w:rPr>
        <w:t xml:space="preserve"> </w:t>
      </w:r>
      <w:r w:rsidR="00314AC7" w:rsidRPr="00696CA0">
        <w:rPr>
          <w:rFonts w:ascii="Times New Roman" w:hAnsi="Times New Roman" w:cs="Times New Roman"/>
          <w:lang w:val="en-US"/>
        </w:rPr>
        <w:t xml:space="preserve">dengan persentase 86,8%. </w:t>
      </w:r>
      <w:r w:rsidRPr="00696CA0">
        <w:rPr>
          <w:rFonts w:ascii="Times New Roman" w:hAnsi="Times New Roman" w:cs="Times New Roman"/>
        </w:rPr>
        <w:t>Keterampilan petugas inseminator dalam mengenali tanda-tanda birahi adalah tinggi karena mampu menjawab ≥ 3 tanda-tanda birahi. Tanda-tanda birahi yang banyak diketahui adalah keluar lendir bening pada kemaluan, gelisah dan sering melenguh serta tanda birahi 3A (abang, aboh &amp; anget) pada kemaluan, selain itu tanda-tanda birahi yang diketahui yaitu menaiki dan diam ketika dinaiki ternak lainnya dan nafsu makan menurun.</w:t>
      </w:r>
    </w:p>
    <w:p w:rsidR="00C70E93" w:rsidRPr="00696CA0" w:rsidRDefault="00C70E93" w:rsidP="0044671C">
      <w:pPr>
        <w:autoSpaceDE w:val="0"/>
        <w:autoSpaceDN w:val="0"/>
        <w:adjustRightInd w:val="0"/>
        <w:spacing w:after="0" w:line="240" w:lineRule="auto"/>
        <w:ind w:firstLine="426"/>
        <w:jc w:val="both"/>
        <w:rPr>
          <w:rFonts w:ascii="Times New Roman" w:eastAsia="Times New Roman" w:hAnsi="Times New Roman" w:cs="Times New Roman"/>
          <w:lang w:eastAsia="id-ID"/>
        </w:rPr>
      </w:pPr>
      <w:r w:rsidRPr="00696CA0">
        <w:rPr>
          <w:rFonts w:ascii="Times New Roman" w:hAnsi="Times New Roman" w:cs="Times New Roman"/>
        </w:rPr>
        <w:t xml:space="preserve">Keterampilan petugas inseminator dalam menentukan waktu yang tepat untuk kawin IB adalah tinggi. Petugas inseminator akan melakukan IB pada enam jam kedua setelah muncul tanda-tanda birahi. Sesuai dengan teori yang  menyatakan bahwa </w:t>
      </w:r>
      <w:r w:rsidRPr="00696CA0">
        <w:rPr>
          <w:rFonts w:ascii="Times New Roman" w:eastAsia="Times New Roman" w:hAnsi="Times New Roman" w:cs="Times New Roman"/>
          <w:lang w:eastAsia="id-ID"/>
        </w:rPr>
        <w:t xml:space="preserve">waktu yang tepat untuk inseminasi buatan adalah pada enam jam kedua sejak hewan menunjukkan gejala birahi akan menghasilkan angka konsepsi tertinggi berkisar antara 75% bila dibandingkan dilakukan pada enam jam yang pertama sejak timbulnya gejala birahi </w:t>
      </w:r>
      <w:r w:rsidR="00C2542F" w:rsidRPr="00696CA0">
        <w:rPr>
          <w:rFonts w:ascii="Times New Roman" w:eastAsia="Times New Roman" w:hAnsi="Times New Roman" w:cs="Times New Roman"/>
          <w:lang w:val="en-US" w:eastAsia="id-ID"/>
        </w:rPr>
        <w:t>(</w:t>
      </w:r>
      <w:r w:rsidR="00C2542F" w:rsidRPr="00696CA0">
        <w:rPr>
          <w:rFonts w:ascii="Times New Roman" w:hAnsi="Times New Roman" w:cs="Times New Roman"/>
        </w:rPr>
        <w:t>Baba dan Risal</w:t>
      </w:r>
      <w:r w:rsidR="00C2542F" w:rsidRPr="00696CA0">
        <w:rPr>
          <w:rFonts w:ascii="Times New Roman" w:hAnsi="Times New Roman" w:cs="Times New Roman"/>
          <w:lang w:val="en-US"/>
        </w:rPr>
        <w:t>,</w:t>
      </w:r>
      <w:r w:rsidR="00C2542F" w:rsidRPr="00696CA0">
        <w:rPr>
          <w:rFonts w:ascii="Times New Roman" w:hAnsi="Times New Roman" w:cs="Times New Roman"/>
        </w:rPr>
        <w:t xml:space="preserve"> </w:t>
      </w:r>
      <w:r w:rsidRPr="00696CA0">
        <w:rPr>
          <w:rFonts w:ascii="Times New Roman" w:hAnsi="Times New Roman" w:cs="Times New Roman"/>
        </w:rPr>
        <w:t>2015)</w:t>
      </w:r>
      <w:r w:rsidRPr="00696CA0">
        <w:rPr>
          <w:rFonts w:ascii="Times New Roman" w:eastAsia="Times New Roman" w:hAnsi="Times New Roman" w:cs="Times New Roman"/>
          <w:lang w:eastAsia="id-ID"/>
        </w:rPr>
        <w:t>.</w:t>
      </w:r>
    </w:p>
    <w:p w:rsidR="00C70E93" w:rsidRPr="00696CA0" w:rsidRDefault="00C70E93" w:rsidP="0044671C">
      <w:pPr>
        <w:autoSpaceDE w:val="0"/>
        <w:autoSpaceDN w:val="0"/>
        <w:adjustRightInd w:val="0"/>
        <w:spacing w:after="0" w:line="240" w:lineRule="auto"/>
        <w:ind w:firstLine="426"/>
        <w:jc w:val="both"/>
        <w:rPr>
          <w:rFonts w:ascii="Times New Roman" w:hAnsi="Times New Roman" w:cs="Times New Roman"/>
        </w:rPr>
      </w:pPr>
      <w:r w:rsidRPr="00696CA0">
        <w:rPr>
          <w:rFonts w:ascii="Times New Roman" w:eastAsia="Times New Roman" w:hAnsi="Times New Roman" w:cs="Times New Roman"/>
          <w:lang w:eastAsia="id-ID"/>
        </w:rPr>
        <w:t xml:space="preserve">Keterampilan petugas inseminator dalam proses </w:t>
      </w:r>
      <w:r w:rsidRPr="00696CA0">
        <w:rPr>
          <w:rFonts w:ascii="Times New Roman" w:eastAsia="Times New Roman" w:hAnsi="Times New Roman" w:cs="Times New Roman"/>
          <w:i/>
          <w:lang w:eastAsia="id-ID"/>
        </w:rPr>
        <w:t>thawing</w:t>
      </w:r>
      <w:r w:rsidRPr="00696CA0">
        <w:rPr>
          <w:rFonts w:ascii="Times New Roman" w:eastAsia="Times New Roman" w:hAnsi="Times New Roman" w:cs="Times New Roman"/>
          <w:lang w:eastAsia="id-ID"/>
        </w:rPr>
        <w:t xml:space="preserve"> adalah termasuk dalam kategori tinggi. Petugas inseminator melakukan proses </w:t>
      </w:r>
      <w:r w:rsidRPr="00696CA0">
        <w:rPr>
          <w:rFonts w:ascii="Times New Roman" w:eastAsia="Times New Roman" w:hAnsi="Times New Roman" w:cs="Times New Roman"/>
          <w:i/>
          <w:lang w:eastAsia="id-ID"/>
        </w:rPr>
        <w:t xml:space="preserve">thawing </w:t>
      </w:r>
      <w:r w:rsidRPr="00696CA0">
        <w:rPr>
          <w:rFonts w:ascii="Times New Roman" w:eastAsia="Times New Roman" w:hAnsi="Times New Roman" w:cs="Times New Roman"/>
          <w:lang w:eastAsia="id-ID"/>
        </w:rPr>
        <w:t xml:space="preserve">menggunakan air sumur atau air ledeng yang tersedia dilokasi dan waktu </w:t>
      </w:r>
      <w:r w:rsidRPr="00696CA0">
        <w:rPr>
          <w:rFonts w:ascii="Times New Roman" w:eastAsia="Times New Roman" w:hAnsi="Times New Roman" w:cs="Times New Roman"/>
          <w:i/>
          <w:lang w:eastAsia="id-ID"/>
        </w:rPr>
        <w:t>thawing</w:t>
      </w:r>
      <w:r w:rsidRPr="00696CA0">
        <w:rPr>
          <w:rFonts w:ascii="Times New Roman" w:eastAsia="Times New Roman" w:hAnsi="Times New Roman" w:cs="Times New Roman"/>
          <w:lang w:eastAsia="id-ID"/>
        </w:rPr>
        <w:t xml:space="preserve"> selama 30-60 detik. Sesuai dengan standar Departemen Pertanian (2007), </w:t>
      </w:r>
      <w:r w:rsidRPr="00696CA0">
        <w:rPr>
          <w:rFonts w:ascii="Times New Roman" w:hAnsi="Times New Roman" w:cs="Times New Roman"/>
          <w:i/>
        </w:rPr>
        <w:t>thawing</w:t>
      </w:r>
      <w:r w:rsidRPr="00696CA0">
        <w:rPr>
          <w:rFonts w:ascii="Times New Roman" w:hAnsi="Times New Roman" w:cs="Times New Roman"/>
        </w:rPr>
        <w:t xml:space="preserve"> dapat menggunakan air sumur atau air ledeng pada suhu 25-30 ºC selama kurang dari satu menit memperoleh nilai PTM &gt; 40%.</w:t>
      </w:r>
    </w:p>
    <w:p w:rsidR="00C70E93" w:rsidRPr="00696CA0" w:rsidRDefault="00C70E93" w:rsidP="0044671C">
      <w:pPr>
        <w:autoSpaceDE w:val="0"/>
        <w:autoSpaceDN w:val="0"/>
        <w:adjustRightInd w:val="0"/>
        <w:spacing w:line="240" w:lineRule="auto"/>
        <w:ind w:firstLine="426"/>
        <w:jc w:val="both"/>
        <w:rPr>
          <w:rFonts w:ascii="Times New Roman" w:hAnsi="Times New Roman" w:cs="Times New Roman"/>
          <w:lang w:val="en-US"/>
        </w:rPr>
      </w:pPr>
      <w:r w:rsidRPr="00696CA0">
        <w:rPr>
          <w:rFonts w:ascii="Times New Roman" w:hAnsi="Times New Roman" w:cs="Times New Roman"/>
        </w:rPr>
        <w:t>Keterampilan petugas inseminator dalam mengenali atau mendeteksi kebuntingan secara eksternal dan internal adalah tinggi. Deteksi kebuntingan secara eksternal dimana ternak dianggap bunting jika tidak birahi lagi setelah di IB pada siklus birahi selanjutnya dan secara internal dengan cara palpasi rektal.</w:t>
      </w:r>
    </w:p>
    <w:p w:rsidR="0046434C" w:rsidRPr="00696CA0" w:rsidRDefault="0046434C" w:rsidP="00696CA0">
      <w:pPr>
        <w:autoSpaceDE w:val="0"/>
        <w:autoSpaceDN w:val="0"/>
        <w:adjustRightInd w:val="0"/>
        <w:spacing w:after="0" w:line="240" w:lineRule="auto"/>
        <w:jc w:val="both"/>
        <w:rPr>
          <w:rFonts w:ascii="Times New Roman" w:hAnsi="Times New Roman" w:cs="Times New Roman"/>
          <w:b/>
          <w:i/>
          <w:lang w:val="en-US"/>
        </w:rPr>
      </w:pPr>
      <w:r w:rsidRPr="00696CA0">
        <w:rPr>
          <w:rFonts w:ascii="Times New Roman" w:hAnsi="Times New Roman" w:cs="Times New Roman"/>
          <w:b/>
          <w:i/>
          <w:lang w:val="en-US"/>
        </w:rPr>
        <w:t>Peran Peternak dan Petugas Inseminator</w:t>
      </w:r>
    </w:p>
    <w:p w:rsidR="0046434C" w:rsidRDefault="0046434C" w:rsidP="0044671C">
      <w:pPr>
        <w:autoSpaceDE w:val="0"/>
        <w:autoSpaceDN w:val="0"/>
        <w:adjustRightInd w:val="0"/>
        <w:spacing w:after="0" w:line="240" w:lineRule="auto"/>
        <w:ind w:firstLine="426"/>
        <w:jc w:val="both"/>
        <w:rPr>
          <w:rFonts w:ascii="Times New Roman" w:hAnsi="Times New Roman" w:cs="Times New Roman"/>
          <w:lang w:val="en-US"/>
        </w:rPr>
      </w:pPr>
      <w:r w:rsidRPr="00696CA0">
        <w:rPr>
          <w:rFonts w:ascii="Times New Roman" w:hAnsi="Times New Roman" w:cs="Times New Roman"/>
        </w:rPr>
        <w:t xml:space="preserve">Peran ialah serangkaian perilaku yang diharapkan dari peternak dan petugas inseminator terhadap keberhasilan IB yang diukur dari karakteristik, pengetahuan dan keterampilan sebagai indikator. </w:t>
      </w:r>
      <w:r w:rsidR="0044671C" w:rsidRPr="00696CA0">
        <w:rPr>
          <w:rFonts w:ascii="Times New Roman" w:hAnsi="Times New Roman" w:cs="Times New Roman"/>
        </w:rPr>
        <w:t xml:space="preserve">Data tingkat peran peternak dan petugas inseminator terhadap keberhasilan IB dapat dilihat pada Tabel </w:t>
      </w:r>
      <w:r w:rsidR="0044671C" w:rsidRPr="00696CA0">
        <w:rPr>
          <w:rFonts w:ascii="Times New Roman" w:hAnsi="Times New Roman" w:cs="Times New Roman"/>
          <w:lang w:val="en-US"/>
        </w:rPr>
        <w:t>3.</w:t>
      </w:r>
    </w:p>
    <w:p w:rsidR="0044671C" w:rsidRDefault="0044671C" w:rsidP="00696CA0">
      <w:pPr>
        <w:autoSpaceDE w:val="0"/>
        <w:autoSpaceDN w:val="0"/>
        <w:adjustRightInd w:val="0"/>
        <w:spacing w:after="0" w:line="240" w:lineRule="auto"/>
        <w:ind w:firstLine="567"/>
        <w:jc w:val="both"/>
        <w:rPr>
          <w:rFonts w:ascii="Times New Roman" w:hAnsi="Times New Roman" w:cs="Times New Roman"/>
          <w:lang w:val="en-US"/>
        </w:rPr>
        <w:sectPr w:rsidR="0044671C" w:rsidSect="0044671C">
          <w:type w:val="continuous"/>
          <w:pgSz w:w="11906" w:h="16838"/>
          <w:pgMar w:top="1985" w:right="1134" w:bottom="1985" w:left="1985" w:header="720" w:footer="720" w:gutter="0"/>
          <w:cols w:num="2" w:space="284"/>
          <w:docGrid w:linePitch="360"/>
        </w:sectPr>
      </w:pPr>
    </w:p>
    <w:p w:rsidR="0044671C" w:rsidRPr="00696CA0" w:rsidRDefault="0044671C" w:rsidP="00696CA0">
      <w:pPr>
        <w:autoSpaceDE w:val="0"/>
        <w:autoSpaceDN w:val="0"/>
        <w:adjustRightInd w:val="0"/>
        <w:spacing w:after="0" w:line="240" w:lineRule="auto"/>
        <w:ind w:firstLine="567"/>
        <w:jc w:val="both"/>
        <w:rPr>
          <w:rFonts w:ascii="Times New Roman" w:hAnsi="Times New Roman" w:cs="Times New Roman"/>
          <w:lang w:val="en-US"/>
        </w:rPr>
      </w:pPr>
    </w:p>
    <w:p w:rsidR="0046434C" w:rsidRPr="00696CA0" w:rsidRDefault="0046434C" w:rsidP="00696CA0">
      <w:pPr>
        <w:autoSpaceDE w:val="0"/>
        <w:autoSpaceDN w:val="0"/>
        <w:adjustRightInd w:val="0"/>
        <w:spacing w:after="0" w:line="240" w:lineRule="auto"/>
        <w:jc w:val="both"/>
        <w:rPr>
          <w:rFonts w:ascii="Times New Roman" w:hAnsi="Times New Roman" w:cs="Times New Roman"/>
          <w:lang w:val="en-US"/>
        </w:rPr>
      </w:pPr>
      <w:r w:rsidRPr="00696CA0">
        <w:rPr>
          <w:rFonts w:ascii="Times New Roman" w:hAnsi="Times New Roman" w:cs="Times New Roman"/>
          <w:lang w:val="en-US"/>
        </w:rPr>
        <w:t>Tabel 3. Data Peran Peternak dan Petugas Inseminator</w:t>
      </w:r>
    </w:p>
    <w:tbl>
      <w:tblPr>
        <w:tblW w:w="8804" w:type="dxa"/>
        <w:tblInd w:w="93" w:type="dxa"/>
        <w:tblLook w:val="04A0" w:firstRow="1" w:lastRow="0" w:firstColumn="1" w:lastColumn="0" w:noHBand="0" w:noVBand="1"/>
      </w:tblPr>
      <w:tblGrid>
        <w:gridCol w:w="510"/>
        <w:gridCol w:w="2340"/>
        <w:gridCol w:w="2127"/>
        <w:gridCol w:w="1984"/>
        <w:gridCol w:w="1843"/>
      </w:tblGrid>
      <w:tr w:rsidR="000A744A" w:rsidRPr="00696CA0" w:rsidTr="00920C72">
        <w:trPr>
          <w:trHeight w:val="300"/>
        </w:trPr>
        <w:tc>
          <w:tcPr>
            <w:tcW w:w="510" w:type="dxa"/>
            <w:tcBorders>
              <w:top w:val="single" w:sz="4" w:space="0" w:color="auto"/>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lastRenderedPageBreak/>
              <w:t>No</w:t>
            </w:r>
          </w:p>
        </w:tc>
        <w:tc>
          <w:tcPr>
            <w:tcW w:w="2340" w:type="dxa"/>
            <w:tcBorders>
              <w:top w:val="single" w:sz="4" w:space="0" w:color="auto"/>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Responden</w:t>
            </w:r>
          </w:p>
        </w:tc>
        <w:tc>
          <w:tcPr>
            <w:tcW w:w="2127" w:type="dxa"/>
            <w:tcBorders>
              <w:top w:val="single" w:sz="4" w:space="0" w:color="auto"/>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Indikator</w:t>
            </w:r>
          </w:p>
        </w:tc>
        <w:tc>
          <w:tcPr>
            <w:tcW w:w="1984" w:type="dxa"/>
            <w:tcBorders>
              <w:top w:val="single" w:sz="4" w:space="0" w:color="auto"/>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Persentase (%)</w:t>
            </w:r>
          </w:p>
        </w:tc>
        <w:tc>
          <w:tcPr>
            <w:tcW w:w="1843" w:type="dxa"/>
            <w:tcBorders>
              <w:top w:val="single" w:sz="4" w:space="0" w:color="auto"/>
              <w:left w:val="nil"/>
              <w:bottom w:val="single" w:sz="4" w:space="0" w:color="auto"/>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Kategori</w:t>
            </w:r>
          </w:p>
        </w:tc>
      </w:tr>
      <w:tr w:rsidR="000A744A" w:rsidRPr="00696CA0" w:rsidTr="00920C72">
        <w:trPr>
          <w:trHeight w:val="300"/>
        </w:trPr>
        <w:tc>
          <w:tcPr>
            <w:tcW w:w="510" w:type="dxa"/>
            <w:vMerge w:val="restart"/>
            <w:tcBorders>
              <w:top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w:t>
            </w:r>
          </w:p>
        </w:tc>
        <w:tc>
          <w:tcPr>
            <w:tcW w:w="2340" w:type="dxa"/>
            <w:vMerge w:val="restart"/>
            <w:tcBorders>
              <w:top w:val="single" w:sz="4" w:space="0" w:color="auto"/>
              <w:left w:val="nil"/>
              <w:right w:val="nil"/>
            </w:tcBorders>
            <w:shd w:val="clear" w:color="auto" w:fill="auto"/>
            <w:noWrap/>
            <w:vAlign w:val="center"/>
            <w:hideMark/>
          </w:tcPr>
          <w:p w:rsidR="000A744A" w:rsidRPr="00696CA0" w:rsidRDefault="000A744A" w:rsidP="00696CA0">
            <w:pPr>
              <w:spacing w:after="0" w:line="240" w:lineRule="auto"/>
              <w:ind w:left="10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Peternak</w:t>
            </w:r>
          </w:p>
        </w:tc>
        <w:tc>
          <w:tcPr>
            <w:tcW w:w="2127" w:type="dxa"/>
            <w:tcBorders>
              <w:top w:val="single" w:sz="4" w:space="0" w:color="auto"/>
              <w:left w:val="nil"/>
              <w:bottom w:val="nil"/>
              <w:right w:val="nil"/>
            </w:tcBorders>
            <w:shd w:val="clear" w:color="auto" w:fill="auto"/>
            <w:noWrap/>
            <w:vAlign w:val="center"/>
            <w:hideMark/>
          </w:tcPr>
          <w:p w:rsidR="000A744A" w:rsidRPr="00696CA0" w:rsidRDefault="000A744A" w:rsidP="00696CA0">
            <w:pPr>
              <w:spacing w:after="0" w:line="240" w:lineRule="auto"/>
              <w:ind w:left="176" w:right="17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Karakteristik</w:t>
            </w:r>
          </w:p>
        </w:tc>
        <w:tc>
          <w:tcPr>
            <w:tcW w:w="1984" w:type="dxa"/>
            <w:tcBorders>
              <w:top w:val="single" w:sz="4" w:space="0" w:color="auto"/>
              <w:left w:val="nil"/>
              <w:bottom w:val="nil"/>
              <w:right w:val="nil"/>
            </w:tcBorders>
            <w:shd w:val="clear" w:color="auto" w:fill="auto"/>
            <w:noWrap/>
            <w:vAlign w:val="center"/>
            <w:hideMark/>
          </w:tcPr>
          <w:p w:rsidR="000A744A" w:rsidRPr="00696CA0" w:rsidRDefault="000A744A" w:rsidP="00696CA0">
            <w:pPr>
              <w:spacing w:after="0" w:line="240" w:lineRule="auto"/>
              <w:ind w:right="560"/>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 xml:space="preserve">57,7 </w:t>
            </w:r>
          </w:p>
        </w:tc>
        <w:tc>
          <w:tcPr>
            <w:tcW w:w="1843" w:type="dxa"/>
            <w:tcBorders>
              <w:top w:val="single" w:sz="4" w:space="0" w:color="auto"/>
              <w:left w:val="nil"/>
              <w:bottom w:val="nil"/>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A744A" w:rsidRPr="00696CA0" w:rsidTr="00920C72">
        <w:trPr>
          <w:trHeight w:val="300"/>
        </w:trPr>
        <w:tc>
          <w:tcPr>
            <w:tcW w:w="510" w:type="dxa"/>
            <w:vMerge/>
            <w:tcBorders>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p>
        </w:tc>
        <w:tc>
          <w:tcPr>
            <w:tcW w:w="2340" w:type="dxa"/>
            <w:vMerge/>
            <w:tcBorders>
              <w:left w:val="nil"/>
              <w:right w:val="nil"/>
            </w:tcBorders>
            <w:shd w:val="clear" w:color="auto" w:fill="auto"/>
            <w:noWrap/>
            <w:vAlign w:val="center"/>
            <w:hideMark/>
          </w:tcPr>
          <w:p w:rsidR="000A744A" w:rsidRPr="00696CA0" w:rsidRDefault="000A744A" w:rsidP="00696CA0">
            <w:pPr>
              <w:spacing w:after="0" w:line="240" w:lineRule="auto"/>
              <w:ind w:left="106"/>
              <w:rPr>
                <w:rFonts w:ascii="Times New Roman" w:eastAsia="Times New Roman" w:hAnsi="Times New Roman" w:cs="Times New Roman"/>
                <w:color w:val="000000"/>
                <w:lang w:eastAsia="id-ID"/>
              </w:rPr>
            </w:pPr>
          </w:p>
        </w:tc>
        <w:tc>
          <w:tcPr>
            <w:tcW w:w="2127" w:type="dxa"/>
            <w:tcBorders>
              <w:top w:val="nil"/>
              <w:left w:val="nil"/>
              <w:bottom w:val="nil"/>
              <w:right w:val="nil"/>
            </w:tcBorders>
            <w:shd w:val="clear" w:color="auto" w:fill="auto"/>
            <w:noWrap/>
            <w:vAlign w:val="center"/>
            <w:hideMark/>
          </w:tcPr>
          <w:p w:rsidR="000A744A" w:rsidRPr="00696CA0" w:rsidRDefault="000A744A" w:rsidP="00696CA0">
            <w:pPr>
              <w:spacing w:after="0" w:line="240" w:lineRule="auto"/>
              <w:ind w:left="176" w:right="17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Pengetahuan</w:t>
            </w:r>
          </w:p>
        </w:tc>
        <w:tc>
          <w:tcPr>
            <w:tcW w:w="1984" w:type="dxa"/>
            <w:tcBorders>
              <w:top w:val="nil"/>
              <w:left w:val="nil"/>
              <w:bottom w:val="nil"/>
              <w:right w:val="nil"/>
            </w:tcBorders>
            <w:shd w:val="clear" w:color="auto" w:fill="auto"/>
            <w:noWrap/>
            <w:vAlign w:val="center"/>
            <w:hideMark/>
          </w:tcPr>
          <w:p w:rsidR="000A744A" w:rsidRPr="00696CA0" w:rsidRDefault="000A744A" w:rsidP="00696CA0">
            <w:pPr>
              <w:spacing w:after="0" w:line="240" w:lineRule="auto"/>
              <w:ind w:right="560"/>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59,3</w:t>
            </w:r>
          </w:p>
        </w:tc>
        <w:tc>
          <w:tcPr>
            <w:tcW w:w="1843" w:type="dxa"/>
            <w:tcBorders>
              <w:top w:val="nil"/>
              <w:left w:val="nil"/>
              <w:bottom w:val="nil"/>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A744A" w:rsidRPr="00696CA0" w:rsidTr="00920C72">
        <w:trPr>
          <w:trHeight w:val="300"/>
        </w:trPr>
        <w:tc>
          <w:tcPr>
            <w:tcW w:w="510" w:type="dxa"/>
            <w:vMerge/>
            <w:tcBorders>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p>
        </w:tc>
        <w:tc>
          <w:tcPr>
            <w:tcW w:w="2340" w:type="dxa"/>
            <w:vMerge/>
            <w:tcBorders>
              <w:left w:val="nil"/>
              <w:right w:val="nil"/>
            </w:tcBorders>
            <w:shd w:val="clear" w:color="auto" w:fill="auto"/>
            <w:noWrap/>
            <w:vAlign w:val="center"/>
            <w:hideMark/>
          </w:tcPr>
          <w:p w:rsidR="000A744A" w:rsidRPr="00696CA0" w:rsidRDefault="000A744A" w:rsidP="00696CA0">
            <w:pPr>
              <w:spacing w:after="0" w:line="240" w:lineRule="auto"/>
              <w:ind w:left="106"/>
              <w:rPr>
                <w:rFonts w:ascii="Times New Roman" w:eastAsia="Times New Roman" w:hAnsi="Times New Roman" w:cs="Times New Roman"/>
                <w:color w:val="000000"/>
                <w:lang w:eastAsia="id-ID"/>
              </w:rPr>
            </w:pPr>
          </w:p>
        </w:tc>
        <w:tc>
          <w:tcPr>
            <w:tcW w:w="2127" w:type="dxa"/>
            <w:tcBorders>
              <w:top w:val="nil"/>
              <w:left w:val="nil"/>
              <w:right w:val="nil"/>
            </w:tcBorders>
            <w:shd w:val="clear" w:color="auto" w:fill="auto"/>
            <w:noWrap/>
            <w:vAlign w:val="center"/>
            <w:hideMark/>
          </w:tcPr>
          <w:p w:rsidR="000A744A" w:rsidRPr="00696CA0" w:rsidRDefault="000A744A" w:rsidP="00696CA0">
            <w:pPr>
              <w:spacing w:after="0" w:line="240" w:lineRule="auto"/>
              <w:ind w:left="176" w:right="17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Keterampilan</w:t>
            </w:r>
          </w:p>
        </w:tc>
        <w:tc>
          <w:tcPr>
            <w:tcW w:w="1984" w:type="dxa"/>
            <w:tcBorders>
              <w:top w:val="nil"/>
              <w:left w:val="nil"/>
              <w:right w:val="nil"/>
            </w:tcBorders>
            <w:shd w:val="clear" w:color="auto" w:fill="auto"/>
            <w:noWrap/>
            <w:vAlign w:val="center"/>
            <w:hideMark/>
          </w:tcPr>
          <w:p w:rsidR="000A744A" w:rsidRPr="00696CA0" w:rsidRDefault="000A744A" w:rsidP="00696CA0">
            <w:pPr>
              <w:spacing w:after="0" w:line="240" w:lineRule="auto"/>
              <w:ind w:right="560"/>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66,3</w:t>
            </w:r>
          </w:p>
        </w:tc>
        <w:tc>
          <w:tcPr>
            <w:tcW w:w="1843" w:type="dxa"/>
            <w:tcBorders>
              <w:top w:val="nil"/>
              <w:left w:val="nil"/>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A744A" w:rsidRPr="00696CA0" w:rsidTr="00920C72">
        <w:trPr>
          <w:trHeight w:val="300"/>
        </w:trPr>
        <w:tc>
          <w:tcPr>
            <w:tcW w:w="510" w:type="dxa"/>
            <w:vMerge w:val="restart"/>
            <w:tcBorders>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2</w:t>
            </w:r>
          </w:p>
        </w:tc>
        <w:tc>
          <w:tcPr>
            <w:tcW w:w="2340" w:type="dxa"/>
            <w:vMerge w:val="restart"/>
            <w:tcBorders>
              <w:left w:val="nil"/>
              <w:right w:val="nil"/>
            </w:tcBorders>
            <w:shd w:val="clear" w:color="auto" w:fill="auto"/>
            <w:noWrap/>
            <w:vAlign w:val="center"/>
            <w:hideMark/>
          </w:tcPr>
          <w:p w:rsidR="000A744A" w:rsidRPr="00696CA0" w:rsidRDefault="000A744A" w:rsidP="00696CA0">
            <w:pPr>
              <w:spacing w:after="0" w:line="240" w:lineRule="auto"/>
              <w:ind w:left="10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Petugas Inseminator</w:t>
            </w:r>
          </w:p>
        </w:tc>
        <w:tc>
          <w:tcPr>
            <w:tcW w:w="2127" w:type="dxa"/>
            <w:tcBorders>
              <w:left w:val="nil"/>
              <w:bottom w:val="nil"/>
              <w:right w:val="nil"/>
            </w:tcBorders>
            <w:shd w:val="clear" w:color="auto" w:fill="auto"/>
            <w:noWrap/>
            <w:vAlign w:val="center"/>
            <w:hideMark/>
          </w:tcPr>
          <w:p w:rsidR="000A744A" w:rsidRPr="00696CA0" w:rsidRDefault="000A744A" w:rsidP="00696CA0">
            <w:pPr>
              <w:spacing w:after="0" w:line="240" w:lineRule="auto"/>
              <w:ind w:left="176" w:right="17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Karakteristik</w:t>
            </w:r>
          </w:p>
        </w:tc>
        <w:tc>
          <w:tcPr>
            <w:tcW w:w="1984" w:type="dxa"/>
            <w:tcBorders>
              <w:left w:val="nil"/>
              <w:bottom w:val="nil"/>
              <w:right w:val="nil"/>
            </w:tcBorders>
            <w:shd w:val="clear" w:color="auto" w:fill="auto"/>
            <w:noWrap/>
            <w:vAlign w:val="center"/>
            <w:hideMark/>
          </w:tcPr>
          <w:p w:rsidR="000A744A" w:rsidRPr="00696CA0" w:rsidRDefault="000A744A" w:rsidP="00696CA0">
            <w:pPr>
              <w:spacing w:after="0" w:line="240" w:lineRule="auto"/>
              <w:ind w:right="702"/>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100</w:t>
            </w:r>
          </w:p>
        </w:tc>
        <w:tc>
          <w:tcPr>
            <w:tcW w:w="1843" w:type="dxa"/>
            <w:tcBorders>
              <w:left w:val="nil"/>
              <w:bottom w:val="nil"/>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A744A" w:rsidRPr="00696CA0" w:rsidTr="00920C72">
        <w:trPr>
          <w:trHeight w:val="300"/>
        </w:trPr>
        <w:tc>
          <w:tcPr>
            <w:tcW w:w="510" w:type="dxa"/>
            <w:vMerge/>
            <w:tcBorders>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p>
        </w:tc>
        <w:tc>
          <w:tcPr>
            <w:tcW w:w="2340" w:type="dxa"/>
            <w:vMerge/>
            <w:tcBorders>
              <w:left w:val="nil"/>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p>
        </w:tc>
        <w:tc>
          <w:tcPr>
            <w:tcW w:w="2127" w:type="dxa"/>
            <w:tcBorders>
              <w:top w:val="nil"/>
              <w:left w:val="nil"/>
              <w:bottom w:val="nil"/>
              <w:right w:val="nil"/>
            </w:tcBorders>
            <w:shd w:val="clear" w:color="auto" w:fill="auto"/>
            <w:noWrap/>
            <w:vAlign w:val="center"/>
            <w:hideMark/>
          </w:tcPr>
          <w:p w:rsidR="000A744A" w:rsidRPr="00696CA0" w:rsidRDefault="000A744A" w:rsidP="00696CA0">
            <w:pPr>
              <w:spacing w:after="0" w:line="240" w:lineRule="auto"/>
              <w:ind w:left="176" w:right="17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Pengetahuan</w:t>
            </w:r>
          </w:p>
        </w:tc>
        <w:tc>
          <w:tcPr>
            <w:tcW w:w="1984" w:type="dxa"/>
            <w:tcBorders>
              <w:top w:val="nil"/>
              <w:left w:val="nil"/>
              <w:bottom w:val="nil"/>
              <w:right w:val="nil"/>
            </w:tcBorders>
            <w:shd w:val="clear" w:color="auto" w:fill="auto"/>
            <w:noWrap/>
            <w:vAlign w:val="center"/>
            <w:hideMark/>
          </w:tcPr>
          <w:p w:rsidR="000A744A" w:rsidRPr="00696CA0" w:rsidRDefault="000A744A" w:rsidP="00696CA0">
            <w:pPr>
              <w:spacing w:after="0" w:line="240" w:lineRule="auto"/>
              <w:ind w:right="702"/>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100</w:t>
            </w:r>
          </w:p>
        </w:tc>
        <w:tc>
          <w:tcPr>
            <w:tcW w:w="1843" w:type="dxa"/>
            <w:tcBorders>
              <w:top w:val="nil"/>
              <w:left w:val="nil"/>
              <w:bottom w:val="nil"/>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A744A" w:rsidRPr="00696CA0" w:rsidTr="00920C72">
        <w:trPr>
          <w:trHeight w:val="300"/>
        </w:trPr>
        <w:tc>
          <w:tcPr>
            <w:tcW w:w="510" w:type="dxa"/>
            <w:vMerge/>
            <w:tcBorders>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p>
        </w:tc>
        <w:tc>
          <w:tcPr>
            <w:tcW w:w="2340" w:type="dxa"/>
            <w:vMerge/>
            <w:tcBorders>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p>
        </w:tc>
        <w:tc>
          <w:tcPr>
            <w:tcW w:w="2127" w:type="dxa"/>
            <w:tcBorders>
              <w:top w:val="nil"/>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ind w:left="176" w:right="176"/>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Keterampilan</w:t>
            </w:r>
          </w:p>
        </w:tc>
        <w:tc>
          <w:tcPr>
            <w:tcW w:w="1984" w:type="dxa"/>
            <w:tcBorders>
              <w:top w:val="nil"/>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ind w:right="560"/>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86,8</w:t>
            </w:r>
          </w:p>
        </w:tc>
        <w:tc>
          <w:tcPr>
            <w:tcW w:w="1843" w:type="dxa"/>
            <w:tcBorders>
              <w:top w:val="nil"/>
              <w:left w:val="nil"/>
              <w:bottom w:val="single" w:sz="4" w:space="0" w:color="auto"/>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r w:rsidR="000A744A" w:rsidRPr="00696CA0" w:rsidTr="00920C72">
        <w:trPr>
          <w:trHeight w:val="300"/>
        </w:trPr>
        <w:tc>
          <w:tcPr>
            <w:tcW w:w="4977" w:type="dxa"/>
            <w:gridSpan w:val="3"/>
            <w:tcBorders>
              <w:top w:val="single" w:sz="4" w:space="0" w:color="auto"/>
              <w:bottom w:val="single" w:sz="4" w:space="0" w:color="auto"/>
              <w:right w:val="nil"/>
            </w:tcBorders>
            <w:shd w:val="clear" w:color="auto" w:fill="auto"/>
            <w:noWrap/>
            <w:vAlign w:val="center"/>
            <w:hideMark/>
          </w:tcPr>
          <w:p w:rsidR="000A744A" w:rsidRPr="00696CA0" w:rsidRDefault="000A744A" w:rsidP="00696CA0">
            <w:pPr>
              <w:spacing w:after="0" w:line="240" w:lineRule="auto"/>
              <w:jc w:val="center"/>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Jumlah rata-rata</w:t>
            </w:r>
          </w:p>
        </w:tc>
        <w:tc>
          <w:tcPr>
            <w:tcW w:w="1984" w:type="dxa"/>
            <w:tcBorders>
              <w:top w:val="nil"/>
              <w:left w:val="nil"/>
              <w:bottom w:val="single" w:sz="4" w:space="0" w:color="auto"/>
              <w:right w:val="nil"/>
            </w:tcBorders>
            <w:shd w:val="clear" w:color="auto" w:fill="auto"/>
            <w:noWrap/>
            <w:vAlign w:val="center"/>
            <w:hideMark/>
          </w:tcPr>
          <w:p w:rsidR="000A744A" w:rsidRPr="00696CA0" w:rsidRDefault="000A744A" w:rsidP="00696CA0">
            <w:pPr>
              <w:spacing w:after="0" w:line="240" w:lineRule="auto"/>
              <w:ind w:right="560"/>
              <w:jc w:val="right"/>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78,4</w:t>
            </w:r>
          </w:p>
        </w:tc>
        <w:tc>
          <w:tcPr>
            <w:tcW w:w="1843" w:type="dxa"/>
            <w:tcBorders>
              <w:top w:val="nil"/>
              <w:left w:val="nil"/>
              <w:bottom w:val="single" w:sz="4" w:space="0" w:color="auto"/>
            </w:tcBorders>
            <w:shd w:val="clear" w:color="auto" w:fill="auto"/>
            <w:noWrap/>
            <w:vAlign w:val="center"/>
            <w:hideMark/>
          </w:tcPr>
          <w:p w:rsidR="000A744A" w:rsidRPr="00696CA0" w:rsidRDefault="000A744A" w:rsidP="00696CA0">
            <w:pPr>
              <w:spacing w:after="0" w:line="240" w:lineRule="auto"/>
              <w:ind w:left="601"/>
              <w:rPr>
                <w:rFonts w:ascii="Times New Roman" w:eastAsia="Times New Roman" w:hAnsi="Times New Roman" w:cs="Times New Roman"/>
                <w:color w:val="000000"/>
                <w:lang w:eastAsia="id-ID"/>
              </w:rPr>
            </w:pPr>
            <w:r w:rsidRPr="00696CA0">
              <w:rPr>
                <w:rFonts w:ascii="Times New Roman" w:eastAsia="Times New Roman" w:hAnsi="Times New Roman" w:cs="Times New Roman"/>
                <w:color w:val="000000"/>
                <w:lang w:eastAsia="id-ID"/>
              </w:rPr>
              <w:t>Tinggi</w:t>
            </w:r>
          </w:p>
        </w:tc>
      </w:tr>
    </w:tbl>
    <w:p w:rsidR="004E30B7" w:rsidRDefault="004E30B7" w:rsidP="00696CA0">
      <w:pPr>
        <w:spacing w:after="0" w:line="240" w:lineRule="auto"/>
        <w:jc w:val="both"/>
        <w:rPr>
          <w:rFonts w:ascii="Times New Roman" w:hAnsi="Times New Roman" w:cs="Times New Roman"/>
          <w:lang w:val="en-US"/>
        </w:rPr>
      </w:pPr>
      <w:r w:rsidRPr="00696CA0">
        <w:rPr>
          <w:rFonts w:ascii="Times New Roman" w:hAnsi="Times New Roman" w:cs="Times New Roman"/>
          <w:lang w:val="en-US"/>
        </w:rPr>
        <w:t>Sumber: Data primer (diolah), 2017</w:t>
      </w:r>
    </w:p>
    <w:p w:rsidR="0044671C" w:rsidRPr="00696CA0" w:rsidRDefault="0044671C" w:rsidP="00696CA0">
      <w:pPr>
        <w:spacing w:after="0" w:line="240" w:lineRule="auto"/>
        <w:jc w:val="both"/>
        <w:rPr>
          <w:rFonts w:ascii="Times New Roman" w:hAnsi="Times New Roman" w:cs="Times New Roman"/>
          <w:lang w:val="en-US"/>
        </w:rPr>
      </w:pPr>
    </w:p>
    <w:p w:rsidR="006B3E55" w:rsidRDefault="006B3E55" w:rsidP="0044671C">
      <w:pPr>
        <w:spacing w:line="240" w:lineRule="auto"/>
        <w:ind w:firstLine="426"/>
        <w:jc w:val="both"/>
        <w:rPr>
          <w:rFonts w:ascii="Times New Roman" w:hAnsi="Times New Roman" w:cs="Times New Roman"/>
        </w:rPr>
        <w:sectPr w:rsidR="006B3E55" w:rsidSect="00990A51">
          <w:type w:val="continuous"/>
          <w:pgSz w:w="11906" w:h="16838"/>
          <w:pgMar w:top="1985" w:right="1134" w:bottom="1985" w:left="1985" w:header="720" w:footer="720" w:gutter="0"/>
          <w:cols w:space="720"/>
          <w:docGrid w:linePitch="360"/>
        </w:sectPr>
      </w:pPr>
    </w:p>
    <w:p w:rsidR="004E30B7" w:rsidRPr="00696CA0" w:rsidRDefault="004E30B7" w:rsidP="0044671C">
      <w:pPr>
        <w:spacing w:line="240" w:lineRule="auto"/>
        <w:ind w:firstLine="426"/>
        <w:jc w:val="both"/>
        <w:rPr>
          <w:rFonts w:ascii="Times New Roman" w:hAnsi="Times New Roman" w:cs="Times New Roman"/>
          <w:lang w:val="en-US"/>
        </w:rPr>
      </w:pPr>
      <w:r w:rsidRPr="00696CA0">
        <w:rPr>
          <w:rFonts w:ascii="Times New Roman" w:hAnsi="Times New Roman" w:cs="Times New Roman"/>
        </w:rPr>
        <w:t>Kebehasilan IB dipengaruhi oleh tiga faktor utama yaitu ternak, semen dan manusia. Peran yang tinggi dan saling berhubungan dari ketiga faktor tersebut akan memberikan hasil IB yang tinggi. Peran manusia (peternak dan petugas inseminator)</w:t>
      </w:r>
      <w:r w:rsidRPr="00696CA0">
        <w:rPr>
          <w:rFonts w:ascii="Times New Roman" w:hAnsi="Times New Roman" w:cs="Times New Roman"/>
          <w:lang w:val="en-US"/>
        </w:rPr>
        <w:t xml:space="preserve"> dalam keberhasilan IB di Kecamatan Kota Bangun</w:t>
      </w:r>
      <w:r w:rsidRPr="00696CA0">
        <w:rPr>
          <w:rFonts w:ascii="Times New Roman" w:hAnsi="Times New Roman" w:cs="Times New Roman"/>
        </w:rPr>
        <w:t xml:space="preserve"> adalah tinggi dengan persentase 78,4%. Peran tersebut didukung oleh karakteristik peternak dan petugas inseminator yang tinggi, pengetahuan peternak dan petugas inseminator yang tinggi serta keterampilan peternak dan petugas inseminator yang tinggi.</w:t>
      </w:r>
      <w:r w:rsidRPr="00696CA0">
        <w:rPr>
          <w:rFonts w:ascii="Times New Roman" w:hAnsi="Times New Roman" w:cs="Times New Roman"/>
          <w:lang w:val="en-US"/>
        </w:rPr>
        <w:t xml:space="preserve"> </w:t>
      </w:r>
      <w:r w:rsidRPr="00696CA0">
        <w:rPr>
          <w:rFonts w:ascii="Times New Roman" w:hAnsi="Times New Roman" w:cs="Times New Roman"/>
        </w:rPr>
        <w:t>Menurut Labetubun dkk. (2014), karakteristik yang baik dari peternak dan inseminator akan menjamin keberhasilan IB. Lebih lanjut menurut Badriya</w:t>
      </w:r>
      <w:r w:rsidR="00195ECD" w:rsidRPr="00696CA0">
        <w:rPr>
          <w:rFonts w:ascii="Times New Roman" w:hAnsi="Times New Roman" w:cs="Times New Roman"/>
        </w:rPr>
        <w:t>h dan Setiawan (201</w:t>
      </w:r>
      <w:r w:rsidR="00195ECD" w:rsidRPr="00696CA0">
        <w:rPr>
          <w:rFonts w:ascii="Times New Roman" w:hAnsi="Times New Roman" w:cs="Times New Roman"/>
          <w:lang w:val="en-US"/>
        </w:rPr>
        <w:t>2</w:t>
      </w:r>
      <w:r w:rsidRPr="00696CA0">
        <w:rPr>
          <w:rFonts w:ascii="Times New Roman" w:hAnsi="Times New Roman" w:cs="Times New Roman"/>
        </w:rPr>
        <w:t>), bahwa semakin tinggi tingkat pengetahuan peternak maka akan semakin tinggi keberhasilan IB.</w:t>
      </w:r>
    </w:p>
    <w:p w:rsidR="0046434C" w:rsidRPr="00696CA0" w:rsidRDefault="00236EA7" w:rsidP="00696CA0">
      <w:pPr>
        <w:autoSpaceDE w:val="0"/>
        <w:autoSpaceDN w:val="0"/>
        <w:adjustRightInd w:val="0"/>
        <w:spacing w:after="0" w:line="240" w:lineRule="auto"/>
        <w:jc w:val="both"/>
        <w:rPr>
          <w:rFonts w:ascii="Times New Roman" w:hAnsi="Times New Roman" w:cs="Times New Roman"/>
          <w:b/>
          <w:lang w:val="en-US"/>
        </w:rPr>
      </w:pPr>
      <w:r>
        <w:rPr>
          <w:rFonts w:ascii="Times New Roman" w:hAnsi="Times New Roman" w:cs="Times New Roman"/>
          <w:b/>
          <w:lang w:val="en-US"/>
        </w:rPr>
        <w:t xml:space="preserve">4. </w:t>
      </w:r>
      <w:r w:rsidRPr="00696CA0">
        <w:rPr>
          <w:rFonts w:ascii="Times New Roman" w:hAnsi="Times New Roman" w:cs="Times New Roman"/>
          <w:b/>
          <w:lang w:val="en-US"/>
        </w:rPr>
        <w:t>KESIMPULAN</w:t>
      </w:r>
    </w:p>
    <w:p w:rsidR="002610E2" w:rsidRPr="00696CA0" w:rsidRDefault="002610E2" w:rsidP="00696CA0">
      <w:pPr>
        <w:pStyle w:val="ListParagraph"/>
        <w:numPr>
          <w:ilvl w:val="0"/>
          <w:numId w:val="2"/>
        </w:numPr>
        <w:spacing w:line="240" w:lineRule="auto"/>
        <w:ind w:left="284" w:hanging="284"/>
        <w:jc w:val="both"/>
        <w:rPr>
          <w:rFonts w:ascii="Times New Roman" w:hAnsi="Times New Roman" w:cs="Times New Roman"/>
        </w:rPr>
      </w:pPr>
      <w:r w:rsidRPr="00696CA0">
        <w:rPr>
          <w:rFonts w:ascii="Times New Roman" w:hAnsi="Times New Roman" w:cs="Times New Roman"/>
        </w:rPr>
        <w:t xml:space="preserve">Keberhasilan inseminasi buatan di Kecamatan Kota Bangun adalah baik dan ideal dengan nilai S/C sebesar 1,44 dan CR sebesar 76%. </w:t>
      </w:r>
    </w:p>
    <w:p w:rsidR="002610E2" w:rsidRPr="00696CA0" w:rsidRDefault="002610E2" w:rsidP="00696CA0">
      <w:pPr>
        <w:pStyle w:val="ListParagraph"/>
        <w:numPr>
          <w:ilvl w:val="0"/>
          <w:numId w:val="2"/>
        </w:numPr>
        <w:spacing w:line="240" w:lineRule="auto"/>
        <w:ind w:left="284" w:hanging="284"/>
        <w:jc w:val="both"/>
        <w:rPr>
          <w:rFonts w:ascii="Times New Roman" w:hAnsi="Times New Roman" w:cs="Times New Roman"/>
        </w:rPr>
      </w:pPr>
      <w:r w:rsidRPr="00696CA0">
        <w:rPr>
          <w:rFonts w:ascii="Times New Roman" w:hAnsi="Times New Roman" w:cs="Times New Roman"/>
        </w:rPr>
        <w:t>Karakteristik peternak yaitu umur, pendidikan, dan pengalaman beternak adalah tinggi serta karakteristik petugas inseminator yaitu umur, pendidikan, pelatihan IB dan pengalaman IB adalah tinggi sehingga dapat menunjang pengetahuan dan keterampilan.</w:t>
      </w:r>
    </w:p>
    <w:p w:rsidR="002610E2" w:rsidRPr="00696CA0" w:rsidRDefault="002610E2" w:rsidP="00696CA0">
      <w:pPr>
        <w:pStyle w:val="ListParagraph"/>
        <w:numPr>
          <w:ilvl w:val="0"/>
          <w:numId w:val="2"/>
        </w:numPr>
        <w:spacing w:line="240" w:lineRule="auto"/>
        <w:ind w:left="284" w:hanging="284"/>
        <w:jc w:val="both"/>
        <w:rPr>
          <w:rFonts w:ascii="Times New Roman" w:hAnsi="Times New Roman" w:cs="Times New Roman"/>
        </w:rPr>
      </w:pPr>
      <w:r w:rsidRPr="00696CA0">
        <w:rPr>
          <w:rFonts w:ascii="Times New Roman" w:hAnsi="Times New Roman" w:cs="Times New Roman"/>
        </w:rPr>
        <w:t>Tingkat pengetahuan peternak dan petugas inseminator tentang reproduksi dan teknologi IB adalah tinggi sehingga dapat mempengaruhi tingkat keberhasilan IB.</w:t>
      </w:r>
    </w:p>
    <w:p w:rsidR="002610E2" w:rsidRPr="00696CA0" w:rsidRDefault="002610E2" w:rsidP="00696CA0">
      <w:pPr>
        <w:pStyle w:val="ListParagraph"/>
        <w:numPr>
          <w:ilvl w:val="0"/>
          <w:numId w:val="2"/>
        </w:numPr>
        <w:spacing w:line="240" w:lineRule="auto"/>
        <w:ind w:left="284" w:hanging="284"/>
        <w:jc w:val="both"/>
        <w:rPr>
          <w:rFonts w:ascii="Times New Roman" w:hAnsi="Times New Roman" w:cs="Times New Roman"/>
        </w:rPr>
      </w:pPr>
      <w:r w:rsidRPr="00696CA0">
        <w:rPr>
          <w:rFonts w:ascii="Times New Roman" w:hAnsi="Times New Roman" w:cs="Times New Roman"/>
        </w:rPr>
        <w:t xml:space="preserve">Keterampilan peternak dalam mengenali tanda-tanda birahi, waktu yang tepat untuk IB dan mengenali tanda-tanda kebuntingan adalah tinggi serta keterampilan petugas inseminator dalam mengenali tanda-tanda birahi, waktu yang tepat untuk IB, proses </w:t>
      </w:r>
      <w:r w:rsidRPr="00696CA0">
        <w:rPr>
          <w:rFonts w:ascii="Times New Roman" w:hAnsi="Times New Roman" w:cs="Times New Roman"/>
          <w:i/>
        </w:rPr>
        <w:t>thawing</w:t>
      </w:r>
      <w:r w:rsidRPr="00696CA0">
        <w:rPr>
          <w:rFonts w:ascii="Times New Roman" w:hAnsi="Times New Roman" w:cs="Times New Roman"/>
        </w:rPr>
        <w:t xml:space="preserve"> dan mengenali tanda-tanda </w:t>
      </w:r>
      <w:r w:rsidRPr="00696CA0">
        <w:rPr>
          <w:rFonts w:ascii="Times New Roman" w:hAnsi="Times New Roman" w:cs="Times New Roman"/>
        </w:rPr>
        <w:t>kebuntingan  adalah tinggi sehingga dapat mempengaruhi tingkat keberhasilan IB.</w:t>
      </w:r>
    </w:p>
    <w:p w:rsidR="002610E2" w:rsidRPr="00696CA0" w:rsidRDefault="002610E2" w:rsidP="00696CA0">
      <w:pPr>
        <w:pStyle w:val="ListParagraph"/>
        <w:numPr>
          <w:ilvl w:val="0"/>
          <w:numId w:val="2"/>
        </w:numPr>
        <w:spacing w:line="240" w:lineRule="auto"/>
        <w:ind w:left="284" w:hanging="284"/>
        <w:jc w:val="both"/>
        <w:rPr>
          <w:rFonts w:ascii="Times New Roman" w:hAnsi="Times New Roman" w:cs="Times New Roman"/>
        </w:rPr>
      </w:pPr>
      <w:r w:rsidRPr="00696CA0">
        <w:rPr>
          <w:rFonts w:ascii="Times New Roman" w:hAnsi="Times New Roman" w:cs="Times New Roman"/>
        </w:rPr>
        <w:t>Peran peternak dan petugas inseminator di Kecamatan Kota Bangun adalah tinggi dalam keberhasilan IB dengan persentase 78,4%. Hal tersebut karena ditunj</w:t>
      </w:r>
      <w:r w:rsidR="00236EA7">
        <w:rPr>
          <w:rFonts w:ascii="Times New Roman" w:hAnsi="Times New Roman" w:cs="Times New Roman"/>
        </w:rPr>
        <w:t>ang oleh karakteristik yang tinggi</w:t>
      </w:r>
      <w:r w:rsidRPr="00696CA0">
        <w:rPr>
          <w:rFonts w:ascii="Times New Roman" w:hAnsi="Times New Roman" w:cs="Times New Roman"/>
        </w:rPr>
        <w:t>, pengetahuan yang tinggi serta keterampilan yang tinggi dari peternak dan petugas inseminator.</w:t>
      </w:r>
    </w:p>
    <w:p w:rsidR="00E5091A" w:rsidRPr="00696CA0" w:rsidRDefault="006B3E55" w:rsidP="00696CA0">
      <w:pPr>
        <w:autoSpaceDE w:val="0"/>
        <w:autoSpaceDN w:val="0"/>
        <w:adjustRightInd w:val="0"/>
        <w:spacing w:after="0" w:line="240" w:lineRule="auto"/>
        <w:jc w:val="both"/>
        <w:rPr>
          <w:rFonts w:ascii="Times New Roman" w:hAnsi="Times New Roman" w:cs="Times New Roman"/>
          <w:b/>
          <w:lang w:val="en-US"/>
        </w:rPr>
      </w:pPr>
      <w:r>
        <w:rPr>
          <w:rFonts w:ascii="Times New Roman" w:hAnsi="Times New Roman" w:cs="Times New Roman"/>
          <w:b/>
          <w:lang w:val="en-US"/>
        </w:rPr>
        <w:t xml:space="preserve">5. </w:t>
      </w:r>
      <w:r w:rsidRPr="00696CA0">
        <w:rPr>
          <w:rFonts w:ascii="Times New Roman" w:hAnsi="Times New Roman" w:cs="Times New Roman"/>
          <w:b/>
          <w:lang w:val="en-US"/>
        </w:rPr>
        <w:t xml:space="preserve">SARAN </w:t>
      </w:r>
    </w:p>
    <w:p w:rsidR="002610E2" w:rsidRPr="00696CA0" w:rsidRDefault="002610E2" w:rsidP="00696CA0">
      <w:pPr>
        <w:pStyle w:val="ListParagraph"/>
        <w:numPr>
          <w:ilvl w:val="0"/>
          <w:numId w:val="3"/>
        </w:numPr>
        <w:autoSpaceDE w:val="0"/>
        <w:autoSpaceDN w:val="0"/>
        <w:adjustRightInd w:val="0"/>
        <w:spacing w:after="0" w:line="240" w:lineRule="auto"/>
        <w:ind w:left="284" w:hanging="284"/>
        <w:jc w:val="both"/>
        <w:rPr>
          <w:rFonts w:ascii="Times New Roman" w:hAnsi="Times New Roman" w:cs="Times New Roman"/>
        </w:rPr>
      </w:pPr>
      <w:r w:rsidRPr="00696CA0">
        <w:rPr>
          <w:rFonts w:ascii="Times New Roman" w:hAnsi="Times New Roman" w:cs="Times New Roman"/>
        </w:rPr>
        <w:t xml:space="preserve">Pengetahuan peternak tentang reproduksi dan teknologi IB sudah tinggi namun perlu ditingkatkan lagi dengan kegiatan penyuluhan yang lebih intensif dari Petugas Penyuluh Lapangan (PPL) tentang reproduksi dan teknologi IB sehingga tingkat pengetahuan peternak menjadi lebih baik. </w:t>
      </w:r>
    </w:p>
    <w:p w:rsidR="002610E2" w:rsidRPr="00696CA0" w:rsidRDefault="002610E2" w:rsidP="00696CA0">
      <w:pPr>
        <w:pStyle w:val="ListParagraph"/>
        <w:numPr>
          <w:ilvl w:val="0"/>
          <w:numId w:val="3"/>
        </w:numPr>
        <w:autoSpaceDE w:val="0"/>
        <w:autoSpaceDN w:val="0"/>
        <w:adjustRightInd w:val="0"/>
        <w:spacing w:after="0" w:line="240" w:lineRule="auto"/>
        <w:ind w:left="284" w:hanging="284"/>
        <w:jc w:val="both"/>
        <w:rPr>
          <w:rFonts w:ascii="Times New Roman" w:hAnsi="Times New Roman" w:cs="Times New Roman"/>
        </w:rPr>
      </w:pPr>
      <w:r w:rsidRPr="00696CA0">
        <w:rPr>
          <w:rFonts w:ascii="Times New Roman" w:hAnsi="Times New Roman" w:cs="Times New Roman"/>
        </w:rPr>
        <w:t>Keterampilan peternak dalam mengenali tanda-tanda birahi masih rendah maka perlu dilakukan kegiatan penyuluhan yang lebih intensif dari PPL.</w:t>
      </w:r>
    </w:p>
    <w:p w:rsidR="002610E2" w:rsidRPr="00696CA0" w:rsidRDefault="002610E2" w:rsidP="00696CA0">
      <w:pPr>
        <w:pStyle w:val="ListParagraph"/>
        <w:numPr>
          <w:ilvl w:val="0"/>
          <w:numId w:val="3"/>
        </w:numPr>
        <w:autoSpaceDE w:val="0"/>
        <w:autoSpaceDN w:val="0"/>
        <w:adjustRightInd w:val="0"/>
        <w:spacing w:line="240" w:lineRule="auto"/>
        <w:ind w:left="284" w:hanging="284"/>
        <w:jc w:val="both"/>
        <w:rPr>
          <w:rFonts w:ascii="Times New Roman" w:hAnsi="Times New Roman" w:cs="Times New Roman"/>
        </w:rPr>
      </w:pPr>
      <w:r w:rsidRPr="00696CA0">
        <w:rPr>
          <w:rFonts w:ascii="Times New Roman" w:hAnsi="Times New Roman" w:cs="Times New Roman"/>
        </w:rPr>
        <w:t>Perlu dilakukan penelitian lebih lanjut untuk mengetahui peran dari faktor ternak dan semen dalam menunjang keberhasilan IB di Kecamatan Kota Bangun.</w:t>
      </w:r>
    </w:p>
    <w:p w:rsidR="002610E2" w:rsidRPr="00696CA0" w:rsidRDefault="006B3E55" w:rsidP="00696CA0">
      <w:pPr>
        <w:autoSpaceDE w:val="0"/>
        <w:autoSpaceDN w:val="0"/>
        <w:adjustRightInd w:val="0"/>
        <w:spacing w:after="0" w:line="240" w:lineRule="auto"/>
        <w:jc w:val="both"/>
        <w:rPr>
          <w:rFonts w:ascii="Times New Roman" w:hAnsi="Times New Roman" w:cs="Times New Roman"/>
          <w:b/>
          <w:lang w:val="en-US"/>
        </w:rPr>
      </w:pPr>
      <w:r>
        <w:rPr>
          <w:rFonts w:ascii="Times New Roman" w:hAnsi="Times New Roman" w:cs="Times New Roman"/>
          <w:b/>
          <w:lang w:val="en-US"/>
        </w:rPr>
        <w:t>6. REFERENSI</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Baba, S dan M. Risal. 2015. Preferensi dan tingkat pengetahuan peternak tentang teknologi IB di Kabupaten Barru. Prosiding. </w:t>
      </w:r>
      <w:r w:rsidRPr="00696CA0">
        <w:rPr>
          <w:rFonts w:ascii="Times New Roman" w:hAnsi="Times New Roman" w:cs="Times New Roman"/>
          <w:i/>
          <w:lang w:val="en-US"/>
        </w:rPr>
        <w:t>Seminar Nasional Peternakan</w:t>
      </w:r>
      <w:r w:rsidRPr="00696CA0">
        <w:rPr>
          <w:rFonts w:ascii="Times New Roman" w:hAnsi="Times New Roman" w:cs="Times New Roman"/>
          <w:lang w:val="en-US"/>
        </w:rPr>
        <w:t xml:space="preserve">. </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Badriyah, N dan Setiawan, R. 2012. Hubungan pengetahuan peternak sapi potong terhadap keberhasilan IB di Kecamatan Sarirejo Kabupaten Lamongan. </w:t>
      </w:r>
      <w:r w:rsidRPr="00696CA0">
        <w:rPr>
          <w:rFonts w:ascii="Times New Roman" w:hAnsi="Times New Roman" w:cs="Times New Roman"/>
          <w:i/>
          <w:lang w:val="en-US"/>
        </w:rPr>
        <w:t>Jurnal Ternak</w:t>
      </w:r>
      <w:r w:rsidRPr="00696CA0">
        <w:rPr>
          <w:rFonts w:ascii="Times New Roman" w:hAnsi="Times New Roman" w:cs="Times New Roman"/>
          <w:lang w:val="en-US"/>
        </w:rPr>
        <w:t>. Vol 3(2): 10-18.</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Departemen Pertanian. 2007. </w:t>
      </w:r>
      <w:r w:rsidRPr="00696CA0">
        <w:rPr>
          <w:rFonts w:ascii="Times New Roman" w:hAnsi="Times New Roman" w:cs="Times New Roman"/>
          <w:i/>
          <w:lang w:val="en-US"/>
        </w:rPr>
        <w:t>Petunjuk Teknis Manajemen Perkawinan Sapi Potong.</w:t>
      </w:r>
      <w:r w:rsidRPr="00696CA0">
        <w:rPr>
          <w:rFonts w:ascii="Times New Roman" w:hAnsi="Times New Roman" w:cs="Times New Roman"/>
          <w:lang w:val="en-US"/>
        </w:rPr>
        <w:t xml:space="preserve"> </w:t>
      </w:r>
      <w:r w:rsidRPr="00696CA0">
        <w:rPr>
          <w:rFonts w:ascii="Times New Roman" w:hAnsi="Times New Roman" w:cs="Times New Roman"/>
          <w:lang w:val="en-US"/>
        </w:rPr>
        <w:lastRenderedPageBreak/>
        <w:t>Pusat Penelitian dan Pengembangan Peternakan. Grati Pasuruan.</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Dirjen Peternakan. 2017. </w:t>
      </w:r>
      <w:r w:rsidRPr="00696CA0">
        <w:rPr>
          <w:rFonts w:ascii="Times New Roman" w:hAnsi="Times New Roman" w:cs="Times New Roman"/>
          <w:i/>
          <w:lang w:val="en-US"/>
        </w:rPr>
        <w:t xml:space="preserve">Pedoman Pelaksanaan UPSUS SIWAB. </w:t>
      </w:r>
      <w:r w:rsidRPr="00696CA0">
        <w:rPr>
          <w:rFonts w:ascii="Times New Roman" w:hAnsi="Times New Roman" w:cs="Times New Roman"/>
          <w:lang w:val="en-US"/>
        </w:rPr>
        <w:t>Buku II. Penetapan Status Reproduksi dan Penanganan Gangguan Reproduksi. Jakarta.</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Feradis. 2010. </w:t>
      </w:r>
      <w:r w:rsidRPr="00696CA0">
        <w:rPr>
          <w:rFonts w:ascii="Times New Roman" w:hAnsi="Times New Roman" w:cs="Times New Roman"/>
          <w:i/>
          <w:lang w:val="en-US"/>
        </w:rPr>
        <w:t>Bioteknologi Reproduksi Pada Ternak</w:t>
      </w:r>
      <w:r w:rsidRPr="00696CA0">
        <w:rPr>
          <w:rFonts w:ascii="Times New Roman" w:hAnsi="Times New Roman" w:cs="Times New Roman"/>
          <w:lang w:val="en-US"/>
        </w:rPr>
        <w:t>. Cetakan ke-1. Alfabeta. Bandung.</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Hastuti, D., Nurtini, S dan Widiati, R</w:t>
      </w:r>
      <w:r w:rsidRPr="00696CA0">
        <w:rPr>
          <w:rFonts w:ascii="Times New Roman" w:hAnsi="Times New Roman" w:cs="Times New Roman"/>
          <w:i/>
          <w:lang w:val="en-US"/>
        </w:rPr>
        <w:t xml:space="preserve">. </w:t>
      </w:r>
      <w:r w:rsidRPr="00696CA0">
        <w:rPr>
          <w:rFonts w:ascii="Times New Roman" w:hAnsi="Times New Roman" w:cs="Times New Roman"/>
          <w:lang w:val="en-US"/>
        </w:rPr>
        <w:t xml:space="preserve">2008. Kajian sosial ekonomi pelaksanaan inseminasi buatan sapi potong di Kabupaten Kebumen. </w:t>
      </w:r>
      <w:r w:rsidRPr="00696CA0">
        <w:rPr>
          <w:rFonts w:ascii="Times New Roman" w:hAnsi="Times New Roman" w:cs="Times New Roman"/>
          <w:i/>
          <w:lang w:val="en-US"/>
        </w:rPr>
        <w:t>Mediagro</w:t>
      </w:r>
      <w:r w:rsidRPr="00696CA0">
        <w:rPr>
          <w:rFonts w:ascii="Times New Roman" w:hAnsi="Times New Roman" w:cs="Times New Roman"/>
          <w:lang w:val="en-US"/>
        </w:rPr>
        <w:t>. Vol 4(2): 1-12.</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Ismaya. 2014. </w:t>
      </w:r>
      <w:r w:rsidRPr="00696CA0">
        <w:rPr>
          <w:rFonts w:ascii="Times New Roman" w:hAnsi="Times New Roman" w:cs="Times New Roman"/>
          <w:i/>
          <w:lang w:val="en-US"/>
        </w:rPr>
        <w:t>Bioteknologi Inseminasi Buatan Pada Sapi Dan Kerbau</w:t>
      </w:r>
      <w:r w:rsidRPr="00696CA0">
        <w:rPr>
          <w:rFonts w:ascii="Times New Roman" w:hAnsi="Times New Roman" w:cs="Times New Roman"/>
          <w:lang w:val="en-US"/>
        </w:rPr>
        <w:t>. Cetakan ke-1. Gadjah Mada University Press. Yogyakarta.</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Labetubun, J.</w:t>
      </w:r>
      <w:r w:rsidRPr="00696CA0">
        <w:rPr>
          <w:rFonts w:ascii="Times New Roman" w:hAnsi="Times New Roman" w:cs="Times New Roman"/>
          <w:bCs/>
        </w:rPr>
        <w:t>, Parera</w:t>
      </w:r>
      <w:r w:rsidRPr="00696CA0">
        <w:rPr>
          <w:rFonts w:ascii="Times New Roman" w:hAnsi="Times New Roman" w:cs="Times New Roman"/>
          <w:bCs/>
          <w:lang w:val="en-US"/>
        </w:rPr>
        <w:t>, F</w:t>
      </w:r>
      <w:r w:rsidRPr="00696CA0">
        <w:rPr>
          <w:rFonts w:ascii="Times New Roman" w:hAnsi="Times New Roman" w:cs="Times New Roman"/>
          <w:bCs/>
        </w:rPr>
        <w:t xml:space="preserve"> dan Saiya</w:t>
      </w:r>
      <w:r w:rsidRPr="00696CA0">
        <w:rPr>
          <w:rFonts w:ascii="Times New Roman" w:hAnsi="Times New Roman" w:cs="Times New Roman"/>
          <w:bCs/>
          <w:lang w:val="en-US"/>
        </w:rPr>
        <w:t>, S</w:t>
      </w:r>
      <w:r w:rsidRPr="00696CA0">
        <w:rPr>
          <w:rFonts w:ascii="Times New Roman" w:hAnsi="Times New Roman" w:cs="Times New Roman"/>
          <w:i/>
          <w:lang w:val="en-US"/>
        </w:rPr>
        <w:t xml:space="preserve">. </w:t>
      </w:r>
      <w:r w:rsidRPr="00696CA0">
        <w:rPr>
          <w:rFonts w:ascii="Times New Roman" w:hAnsi="Times New Roman" w:cs="Times New Roman"/>
          <w:lang w:val="en-US"/>
        </w:rPr>
        <w:t xml:space="preserve">2014. Evaluasi pelaksanaan inseminasi buatan pada sapi Bali di Kabupaten Almahera Utara. </w:t>
      </w:r>
      <w:r w:rsidRPr="00696CA0">
        <w:rPr>
          <w:rFonts w:ascii="Times New Roman" w:hAnsi="Times New Roman" w:cs="Times New Roman"/>
          <w:i/>
          <w:lang w:val="en-US"/>
        </w:rPr>
        <w:t>Agrinimal</w:t>
      </w:r>
      <w:r w:rsidRPr="00696CA0">
        <w:rPr>
          <w:rFonts w:ascii="Times New Roman" w:hAnsi="Times New Roman" w:cs="Times New Roman"/>
          <w:lang w:val="en-US"/>
        </w:rPr>
        <w:t>. Vol 4(1): 22-27.</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Mardiansyah, Yuliani, E dan Prasetyo, S. 2016. Respon tingkahlaku birahi, service per conception, non return rate, conception rate pada sapi Bali dara dan induk yang disinkronisasi birahi dengan hormon progesterone. </w:t>
      </w:r>
      <w:r w:rsidRPr="00696CA0">
        <w:rPr>
          <w:rFonts w:ascii="Times New Roman" w:hAnsi="Times New Roman" w:cs="Times New Roman"/>
          <w:i/>
          <w:lang w:val="en-US"/>
        </w:rPr>
        <w:t>Jurnal Ilmu dan Teknologi Peternakan Indonesia</w:t>
      </w:r>
      <w:r w:rsidRPr="00696CA0">
        <w:rPr>
          <w:rFonts w:ascii="Times New Roman" w:hAnsi="Times New Roman" w:cs="Times New Roman"/>
          <w:lang w:val="en-US"/>
        </w:rPr>
        <w:t>. Vol 2(1): 134-143.</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Ihsan, M.N. 2010. Indek fertilitas sapi PO dan persilangannya dengan Limosin. </w:t>
      </w:r>
      <w:r w:rsidRPr="00696CA0">
        <w:rPr>
          <w:rFonts w:ascii="Times New Roman" w:hAnsi="Times New Roman" w:cs="Times New Roman"/>
          <w:i/>
          <w:lang w:val="en-US"/>
        </w:rPr>
        <w:t>Jurnal Ternak Tropika</w:t>
      </w:r>
      <w:r w:rsidRPr="00696CA0">
        <w:rPr>
          <w:rFonts w:ascii="Times New Roman" w:hAnsi="Times New Roman" w:cs="Times New Roman"/>
          <w:lang w:val="en-US"/>
        </w:rPr>
        <w:t>. Vol 11(2): 82-87.</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Parera, F., Souhoka, D.F., dan Serpara, J.E.M. 2011. Kemampuan peternak sapi Bali di Kecamatan Teon Nila Serua dalam mendeteksi estrus dan menentukan waktu kawin. </w:t>
      </w:r>
      <w:r w:rsidRPr="00696CA0">
        <w:rPr>
          <w:rFonts w:ascii="Times New Roman" w:hAnsi="Times New Roman" w:cs="Times New Roman"/>
          <w:i/>
          <w:lang w:val="en-US"/>
        </w:rPr>
        <w:t>Agrinimal</w:t>
      </w:r>
      <w:r w:rsidRPr="00696CA0">
        <w:rPr>
          <w:rFonts w:ascii="Times New Roman" w:hAnsi="Times New Roman" w:cs="Times New Roman"/>
          <w:lang w:val="en-US"/>
        </w:rPr>
        <w:t>. Vol 1(2): 84-87.</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Pemayun, T.G.O. Trilaksana, B dan Budiasa, K. 2014. Waktu inseminasi buatan yang tepat pada sapi Bali dan kadar progesteron pada sapi bunting</w:t>
      </w:r>
      <w:r w:rsidRPr="00696CA0">
        <w:rPr>
          <w:rFonts w:ascii="Times New Roman" w:hAnsi="Times New Roman" w:cs="Times New Roman"/>
          <w:i/>
          <w:lang w:val="en-US"/>
        </w:rPr>
        <w:t>. Jurnal Veteriner</w:t>
      </w:r>
      <w:r w:rsidRPr="00696CA0">
        <w:rPr>
          <w:rFonts w:ascii="Times New Roman" w:hAnsi="Times New Roman" w:cs="Times New Roman"/>
          <w:lang w:val="en-US"/>
        </w:rPr>
        <w:t>. Vol 15(3): 425-430.</w:t>
      </w:r>
    </w:p>
    <w:p w:rsidR="0075227C" w:rsidRPr="00696CA0" w:rsidRDefault="0075227C" w:rsidP="006B3E55">
      <w:pPr>
        <w:spacing w:after="0" w:line="240" w:lineRule="auto"/>
        <w:ind w:left="426" w:hanging="426"/>
        <w:jc w:val="both"/>
        <w:rPr>
          <w:rFonts w:ascii="Times New Roman" w:hAnsi="Times New Roman" w:cs="Times New Roman"/>
          <w:lang w:val="en-US"/>
        </w:rPr>
      </w:pPr>
      <w:r w:rsidRPr="00696CA0">
        <w:rPr>
          <w:rFonts w:ascii="Times New Roman" w:hAnsi="Times New Roman" w:cs="Times New Roman"/>
          <w:lang w:val="en-US"/>
        </w:rPr>
        <w:t xml:space="preserve">Prihatno, S.A., Kusumawati, A., Karja, N.W.K dan Sumiarto, B. 2013. Prevalensi dan faktor resiko kawin berulang pada sapi Perah pada tingkat peternak. </w:t>
      </w:r>
      <w:r w:rsidRPr="00696CA0">
        <w:rPr>
          <w:rFonts w:ascii="Times New Roman" w:hAnsi="Times New Roman" w:cs="Times New Roman"/>
          <w:i/>
          <w:lang w:val="en-US"/>
        </w:rPr>
        <w:t>Jurnal Veteriner</w:t>
      </w:r>
      <w:r w:rsidRPr="00696CA0">
        <w:rPr>
          <w:rFonts w:ascii="Times New Roman" w:hAnsi="Times New Roman" w:cs="Times New Roman"/>
          <w:lang w:val="en-US"/>
        </w:rPr>
        <w:t>. Vol 14(4): 452-461.</w:t>
      </w:r>
    </w:p>
    <w:p w:rsidR="0075227C" w:rsidRPr="00696CA0" w:rsidRDefault="0075227C" w:rsidP="006B3E55">
      <w:pPr>
        <w:spacing w:after="0" w:line="240" w:lineRule="auto"/>
        <w:ind w:left="426" w:hanging="426"/>
        <w:jc w:val="both"/>
        <w:rPr>
          <w:rFonts w:ascii="Times New Roman" w:eastAsia="Times New Roman" w:hAnsi="Times New Roman" w:cs="Times New Roman"/>
          <w:i/>
          <w:lang w:val="en-US" w:eastAsia="id-ID"/>
        </w:rPr>
      </w:pPr>
      <w:r w:rsidRPr="00696CA0">
        <w:rPr>
          <w:rFonts w:ascii="Times New Roman" w:eastAsia="Times New Roman" w:hAnsi="Times New Roman" w:cs="Times New Roman"/>
          <w:lang w:val="en-US" w:eastAsia="id-ID"/>
        </w:rPr>
        <w:t xml:space="preserve">Sitindaon, S.H dan Zurriyati, Y. 2013. Analisis persepsi peternak rakyat terhadap manajemen reproduksi dan kesehatan ternak sapi lokal di Provinsi Riau. </w:t>
      </w:r>
      <w:r w:rsidRPr="00696CA0">
        <w:rPr>
          <w:rFonts w:ascii="Times New Roman" w:eastAsia="Times New Roman" w:hAnsi="Times New Roman" w:cs="Times New Roman"/>
          <w:i/>
          <w:lang w:val="en-US" w:eastAsia="id-ID"/>
        </w:rPr>
        <w:t>Seminar Nasional Teknologi Peternakan dan Veteriner.</w:t>
      </w:r>
    </w:p>
    <w:p w:rsidR="0075227C" w:rsidRPr="00696CA0" w:rsidRDefault="0075227C" w:rsidP="006B3E55">
      <w:pPr>
        <w:spacing w:line="240" w:lineRule="auto"/>
        <w:ind w:left="426" w:hanging="426"/>
        <w:jc w:val="both"/>
        <w:rPr>
          <w:rFonts w:ascii="Times New Roman" w:hAnsi="Times New Roman" w:cs="Times New Roman"/>
          <w:bCs/>
          <w:lang w:val="en-US"/>
        </w:rPr>
      </w:pPr>
      <w:r w:rsidRPr="00696CA0">
        <w:rPr>
          <w:rFonts w:ascii="Times New Roman" w:eastAsia="Times New Roman" w:hAnsi="Times New Roman" w:cs="Times New Roman"/>
          <w:lang w:val="en-US" w:eastAsia="id-ID"/>
        </w:rPr>
        <w:t xml:space="preserve">Susilawati, T. 2011. Tingkat  Keberhasilan Inseminasi Buatan dengan kualitas dan deposisi semen yang berbeda pada sapi peranakan  Ongole. </w:t>
      </w:r>
      <w:r w:rsidRPr="00696CA0">
        <w:rPr>
          <w:rFonts w:ascii="Times New Roman" w:eastAsia="Times New Roman" w:hAnsi="Times New Roman" w:cs="Times New Roman"/>
          <w:i/>
          <w:lang w:val="en-US" w:eastAsia="id-ID"/>
        </w:rPr>
        <w:t>J. Ternak Tropika</w:t>
      </w:r>
      <w:r w:rsidRPr="00696CA0">
        <w:rPr>
          <w:rFonts w:ascii="Times New Roman" w:eastAsia="Times New Roman" w:hAnsi="Times New Roman" w:cs="Times New Roman"/>
          <w:lang w:val="en-US" w:eastAsia="id-ID"/>
        </w:rPr>
        <w:t>. Vol 12(2): 15-24.</w:t>
      </w:r>
    </w:p>
    <w:p w:rsidR="006B3E55" w:rsidRDefault="006B3E55" w:rsidP="00696CA0">
      <w:pPr>
        <w:autoSpaceDE w:val="0"/>
        <w:autoSpaceDN w:val="0"/>
        <w:adjustRightInd w:val="0"/>
        <w:spacing w:after="0" w:line="240" w:lineRule="auto"/>
        <w:jc w:val="both"/>
        <w:rPr>
          <w:rFonts w:ascii="Times New Roman" w:hAnsi="Times New Roman" w:cs="Times New Roman"/>
          <w:lang w:val="en-US"/>
        </w:rPr>
        <w:sectPr w:rsidR="006B3E55" w:rsidSect="006B3E55">
          <w:type w:val="continuous"/>
          <w:pgSz w:w="11906" w:h="16838"/>
          <w:pgMar w:top="1985" w:right="1134" w:bottom="1985" w:left="1985" w:header="720" w:footer="720" w:gutter="0"/>
          <w:cols w:num="2" w:space="284"/>
          <w:docGrid w:linePitch="360"/>
        </w:sectPr>
      </w:pPr>
    </w:p>
    <w:p w:rsidR="002610E2" w:rsidRPr="00696CA0" w:rsidRDefault="002610E2" w:rsidP="00696CA0">
      <w:pPr>
        <w:autoSpaceDE w:val="0"/>
        <w:autoSpaceDN w:val="0"/>
        <w:adjustRightInd w:val="0"/>
        <w:spacing w:after="0" w:line="240" w:lineRule="auto"/>
        <w:jc w:val="both"/>
        <w:rPr>
          <w:rFonts w:ascii="Times New Roman" w:hAnsi="Times New Roman" w:cs="Times New Roman"/>
          <w:lang w:val="en-US"/>
        </w:rPr>
      </w:pPr>
    </w:p>
    <w:sectPr w:rsidR="002610E2" w:rsidRPr="00696CA0" w:rsidSect="00990A51">
      <w:type w:val="continuous"/>
      <w:pgSz w:w="11906" w:h="16838"/>
      <w:pgMar w:top="1985" w:right="1134" w:bottom="1985"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615F" w:rsidRDefault="0024615F" w:rsidP="008B2A5B">
      <w:pPr>
        <w:spacing w:after="0" w:line="240" w:lineRule="auto"/>
      </w:pPr>
      <w:r>
        <w:separator/>
      </w:r>
    </w:p>
  </w:endnote>
  <w:endnote w:type="continuationSeparator" w:id="0">
    <w:p w:rsidR="0024615F" w:rsidRDefault="0024615F" w:rsidP="008B2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NewRomanPSMT">
    <w:altName w:val="MS Mincho"/>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3168196"/>
      <w:docPartObj>
        <w:docPartGallery w:val="Page Numbers (Bottom of Page)"/>
        <w:docPartUnique/>
      </w:docPartObj>
    </w:sdtPr>
    <w:sdtEndPr/>
    <w:sdtContent>
      <w:p w:rsidR="008B2A5B" w:rsidRDefault="0024615F">
        <w:pPr>
          <w:pStyle w:val="Footer"/>
          <w:jc w:val="center"/>
        </w:pPr>
        <w:r>
          <w:rPr>
            <w:noProof/>
          </w:rPr>
          <w:fldChar w:fldCharType="begin"/>
        </w:r>
        <w:r>
          <w:rPr>
            <w:noProof/>
          </w:rPr>
          <w:instrText xml:space="preserve"> PAGE   \* MERGEFORMAT </w:instrText>
        </w:r>
        <w:r>
          <w:rPr>
            <w:noProof/>
          </w:rPr>
          <w:fldChar w:fldCharType="separate"/>
        </w:r>
        <w:r w:rsidR="00920C72">
          <w:rPr>
            <w:noProof/>
          </w:rPr>
          <w:t>6</w:t>
        </w:r>
        <w:r>
          <w:rPr>
            <w:noProof/>
          </w:rPr>
          <w:fldChar w:fldCharType="end"/>
        </w:r>
      </w:p>
    </w:sdtContent>
  </w:sdt>
  <w:p w:rsidR="008B2A5B" w:rsidRDefault="008B2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615F" w:rsidRDefault="0024615F" w:rsidP="008B2A5B">
      <w:pPr>
        <w:spacing w:after="0" w:line="240" w:lineRule="auto"/>
      </w:pPr>
      <w:r>
        <w:separator/>
      </w:r>
    </w:p>
  </w:footnote>
  <w:footnote w:type="continuationSeparator" w:id="0">
    <w:p w:rsidR="0024615F" w:rsidRDefault="0024615F" w:rsidP="008B2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CA54DC"/>
    <w:multiLevelType w:val="hybridMultilevel"/>
    <w:tmpl w:val="6FD4794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5A2F00C3"/>
    <w:multiLevelType w:val="hybridMultilevel"/>
    <w:tmpl w:val="E14A6CF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78506A22"/>
    <w:multiLevelType w:val="hybridMultilevel"/>
    <w:tmpl w:val="C0FADD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F2"/>
    <w:rsid w:val="00003C0F"/>
    <w:rsid w:val="00017A7B"/>
    <w:rsid w:val="00017FAA"/>
    <w:rsid w:val="000525DB"/>
    <w:rsid w:val="000826E2"/>
    <w:rsid w:val="00091D9E"/>
    <w:rsid w:val="000A34D6"/>
    <w:rsid w:val="000A62DA"/>
    <w:rsid w:val="000A744A"/>
    <w:rsid w:val="000C1D17"/>
    <w:rsid w:val="000D5FC6"/>
    <w:rsid w:val="0010184F"/>
    <w:rsid w:val="00195ECD"/>
    <w:rsid w:val="001D2771"/>
    <w:rsid w:val="001F7BCA"/>
    <w:rsid w:val="0022024F"/>
    <w:rsid w:val="00236EA7"/>
    <w:rsid w:val="0024615F"/>
    <w:rsid w:val="002568B3"/>
    <w:rsid w:val="002610E2"/>
    <w:rsid w:val="00264427"/>
    <w:rsid w:val="002A6E69"/>
    <w:rsid w:val="002B3A50"/>
    <w:rsid w:val="002C5CE4"/>
    <w:rsid w:val="00314AC7"/>
    <w:rsid w:val="00326DD4"/>
    <w:rsid w:val="003F5348"/>
    <w:rsid w:val="004458D3"/>
    <w:rsid w:val="0044671C"/>
    <w:rsid w:val="00452603"/>
    <w:rsid w:val="004558BA"/>
    <w:rsid w:val="00457058"/>
    <w:rsid w:val="0046434C"/>
    <w:rsid w:val="004E30B7"/>
    <w:rsid w:val="00513F01"/>
    <w:rsid w:val="00523522"/>
    <w:rsid w:val="00530128"/>
    <w:rsid w:val="005678BE"/>
    <w:rsid w:val="00583E29"/>
    <w:rsid w:val="005A1BD9"/>
    <w:rsid w:val="005B1623"/>
    <w:rsid w:val="005B351A"/>
    <w:rsid w:val="005D5F6A"/>
    <w:rsid w:val="005F4D3D"/>
    <w:rsid w:val="0064603D"/>
    <w:rsid w:val="00646BFF"/>
    <w:rsid w:val="00666FCA"/>
    <w:rsid w:val="00685FAF"/>
    <w:rsid w:val="00696CA0"/>
    <w:rsid w:val="006B0622"/>
    <w:rsid w:val="006B3E55"/>
    <w:rsid w:val="006F4828"/>
    <w:rsid w:val="00705762"/>
    <w:rsid w:val="0071446C"/>
    <w:rsid w:val="00734101"/>
    <w:rsid w:val="007500F4"/>
    <w:rsid w:val="0075227C"/>
    <w:rsid w:val="00755D72"/>
    <w:rsid w:val="007724B1"/>
    <w:rsid w:val="007F709E"/>
    <w:rsid w:val="008166BF"/>
    <w:rsid w:val="008345DF"/>
    <w:rsid w:val="0084003F"/>
    <w:rsid w:val="00847E6B"/>
    <w:rsid w:val="00873C95"/>
    <w:rsid w:val="008748CC"/>
    <w:rsid w:val="008B2A5B"/>
    <w:rsid w:val="008C64E9"/>
    <w:rsid w:val="008C6E4C"/>
    <w:rsid w:val="008D5BF7"/>
    <w:rsid w:val="00920C72"/>
    <w:rsid w:val="00930180"/>
    <w:rsid w:val="00990A51"/>
    <w:rsid w:val="009A03B3"/>
    <w:rsid w:val="009A6A06"/>
    <w:rsid w:val="00A10CB1"/>
    <w:rsid w:val="00A918F0"/>
    <w:rsid w:val="00AA7F03"/>
    <w:rsid w:val="00B05951"/>
    <w:rsid w:val="00B25E18"/>
    <w:rsid w:val="00B31753"/>
    <w:rsid w:val="00B45341"/>
    <w:rsid w:val="00B513F1"/>
    <w:rsid w:val="00B92082"/>
    <w:rsid w:val="00BA0125"/>
    <w:rsid w:val="00BB1E81"/>
    <w:rsid w:val="00BE159A"/>
    <w:rsid w:val="00BE46F2"/>
    <w:rsid w:val="00C20A8C"/>
    <w:rsid w:val="00C2542F"/>
    <w:rsid w:val="00C25BD2"/>
    <w:rsid w:val="00C70E93"/>
    <w:rsid w:val="00C82F00"/>
    <w:rsid w:val="00CA6617"/>
    <w:rsid w:val="00CA7882"/>
    <w:rsid w:val="00CB12D6"/>
    <w:rsid w:val="00D5186E"/>
    <w:rsid w:val="00D57086"/>
    <w:rsid w:val="00D754F4"/>
    <w:rsid w:val="00D872B9"/>
    <w:rsid w:val="00D9076F"/>
    <w:rsid w:val="00DA6099"/>
    <w:rsid w:val="00DB61A1"/>
    <w:rsid w:val="00DC7027"/>
    <w:rsid w:val="00DE7BB9"/>
    <w:rsid w:val="00E5091A"/>
    <w:rsid w:val="00E57DD1"/>
    <w:rsid w:val="00E703DD"/>
    <w:rsid w:val="00EC5C13"/>
    <w:rsid w:val="00F346DD"/>
    <w:rsid w:val="00F4682B"/>
    <w:rsid w:val="00FA1AAC"/>
    <w:rsid w:val="00FC3B21"/>
    <w:rsid w:val="00FD3115"/>
    <w:rsid w:val="00FE21C9"/>
    <w:rsid w:val="00FE65B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4F41A9-53BC-4534-9AA0-71716F76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6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4D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F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D3D"/>
    <w:rPr>
      <w:rFonts w:ascii="Tahoma" w:hAnsi="Tahoma" w:cs="Tahoma"/>
      <w:sz w:val="16"/>
      <w:szCs w:val="16"/>
    </w:rPr>
  </w:style>
  <w:style w:type="paragraph" w:styleId="ListParagraph">
    <w:name w:val="List Paragraph"/>
    <w:basedOn w:val="Normal"/>
    <w:uiPriority w:val="34"/>
    <w:qFormat/>
    <w:rsid w:val="00003C0F"/>
    <w:pPr>
      <w:spacing w:after="200" w:line="276" w:lineRule="auto"/>
      <w:ind w:left="720"/>
      <w:contextualSpacing/>
    </w:pPr>
    <w:rPr>
      <w:rFonts w:eastAsiaTheme="minorEastAsia"/>
      <w:lang w:val="en-US"/>
    </w:rPr>
  </w:style>
  <w:style w:type="paragraph" w:styleId="Header">
    <w:name w:val="header"/>
    <w:basedOn w:val="Normal"/>
    <w:link w:val="HeaderChar"/>
    <w:uiPriority w:val="99"/>
    <w:semiHidden/>
    <w:unhideWhenUsed/>
    <w:rsid w:val="008B2A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2A5B"/>
  </w:style>
  <w:style w:type="paragraph" w:styleId="Footer">
    <w:name w:val="footer"/>
    <w:basedOn w:val="Normal"/>
    <w:link w:val="FooterChar"/>
    <w:uiPriority w:val="99"/>
    <w:unhideWhenUsed/>
    <w:rsid w:val="008B2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29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D556A90-E8FA-1B40-8302-040E2D8B7CB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3348</Words>
  <Characters>19087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dc:creator>
  <cp:lastModifiedBy>Fikri Ardhani</cp:lastModifiedBy>
  <cp:revision>2</cp:revision>
  <cp:lastPrinted>2017-07-29T02:28:00Z</cp:lastPrinted>
  <dcterms:created xsi:type="dcterms:W3CDTF">2020-04-21T11:29:00Z</dcterms:created>
  <dcterms:modified xsi:type="dcterms:W3CDTF">2020-04-21T11:29:00Z</dcterms:modified>
</cp:coreProperties>
</file>