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E125F"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bookmarkStart w:id="0" w:name="_gjdgxs" w:colFirst="0" w:colLast="0"/>
      <w:bookmarkEnd w:id="0"/>
      <w:r>
        <w:rPr>
          <w:rFonts w:ascii="Times New Roman" w:eastAsia="Times New Roman" w:hAnsi="Times New Roman" w:cs="Times New Roman"/>
          <w:b/>
          <w:color w:val="000000"/>
          <w:sz w:val="24"/>
          <w:szCs w:val="24"/>
        </w:rPr>
        <w:t xml:space="preserve">Hubungan Regulasi Diri dengan Penyesuaian Akademik Mahasiswa </w:t>
      </w:r>
      <w:r>
        <w:rPr>
          <w:rFonts w:ascii="Times New Roman" w:eastAsia="Times New Roman" w:hAnsi="Times New Roman" w:cs="Times New Roman"/>
          <w:b/>
          <w:sz w:val="24"/>
          <w:szCs w:val="24"/>
        </w:rPr>
        <w:t xml:space="preserve">Angkatan 2022 </w:t>
      </w:r>
      <w:r>
        <w:rPr>
          <w:rFonts w:ascii="Times New Roman" w:eastAsia="Times New Roman" w:hAnsi="Times New Roman" w:cs="Times New Roman"/>
          <w:b/>
          <w:color w:val="000000"/>
          <w:sz w:val="24"/>
          <w:szCs w:val="24"/>
        </w:rPr>
        <w:t xml:space="preserve">Universitas Kristen Satya Wacana </w:t>
      </w:r>
    </w:p>
    <w:p w14:paraId="7033A37F" w14:textId="77777777" w:rsidR="000C6104" w:rsidRDefault="00390877">
      <w:pPr>
        <w:pBdr>
          <w:top w:val="nil"/>
          <w:left w:val="nil"/>
          <w:bottom w:val="nil"/>
          <w:right w:val="nil"/>
          <w:between w:val="nil"/>
        </w:pBdr>
        <w:spacing w:before="240" w:after="2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TUGAS AKHIR</w:t>
      </w:r>
    </w:p>
    <w:p w14:paraId="081428F0" w14:textId="77777777" w:rsidR="000C6104" w:rsidRDefault="000C6104">
      <w:pPr>
        <w:pBdr>
          <w:top w:val="nil"/>
          <w:left w:val="nil"/>
          <w:bottom w:val="nil"/>
          <w:right w:val="nil"/>
          <w:between w:val="nil"/>
        </w:pBdr>
        <w:spacing w:before="240" w:after="240"/>
        <w:jc w:val="center"/>
        <w:rPr>
          <w:rFonts w:ascii="Times New Roman" w:eastAsia="Times New Roman" w:hAnsi="Times New Roman" w:cs="Times New Roman"/>
          <w:b/>
          <w:color w:val="000000"/>
          <w:sz w:val="24"/>
          <w:szCs w:val="24"/>
        </w:rPr>
      </w:pPr>
    </w:p>
    <w:p w14:paraId="087344F3" w14:textId="77777777" w:rsidR="000C6104" w:rsidRDefault="00390877">
      <w:pPr>
        <w:pBdr>
          <w:top w:val="nil"/>
          <w:left w:val="nil"/>
          <w:bottom w:val="nil"/>
          <w:right w:val="nil"/>
          <w:between w:val="nil"/>
        </w:pBdr>
        <w:spacing w:before="240" w:after="2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Diajukan Kepada Fakultas Psikologi Guna Memenuhi Sebagian Dari Persyaratan Untuk Mencapai Gelar Sarjana Psikologi</w:t>
      </w:r>
    </w:p>
    <w:p w14:paraId="4928D5E0" w14:textId="77777777" w:rsidR="000C6104" w:rsidRDefault="000C6104">
      <w:pPr>
        <w:pBdr>
          <w:top w:val="nil"/>
          <w:left w:val="nil"/>
          <w:bottom w:val="nil"/>
          <w:right w:val="nil"/>
          <w:between w:val="nil"/>
        </w:pBdr>
        <w:spacing w:before="240" w:after="240"/>
        <w:jc w:val="center"/>
        <w:rPr>
          <w:rFonts w:ascii="Times New Roman" w:eastAsia="Times New Roman" w:hAnsi="Times New Roman" w:cs="Times New Roman"/>
          <w:b/>
          <w:color w:val="000000"/>
          <w:sz w:val="24"/>
          <w:szCs w:val="24"/>
        </w:rPr>
      </w:pPr>
    </w:p>
    <w:p w14:paraId="3EA1C3AC" w14:textId="77777777" w:rsidR="000C6104" w:rsidRDefault="00390877">
      <w:pPr>
        <w:pBdr>
          <w:top w:val="nil"/>
          <w:left w:val="nil"/>
          <w:bottom w:val="nil"/>
          <w:right w:val="nil"/>
          <w:between w:val="nil"/>
        </w:pBdr>
        <w:spacing w:before="240" w:after="2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 Studi S1 Psikologi</w:t>
      </w:r>
    </w:p>
    <w:p w14:paraId="5EDC7A65" w14:textId="77777777" w:rsidR="000C6104" w:rsidRDefault="000C6104">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4B505785"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114300" distB="114300" distL="114300" distR="114300" wp14:anchorId="1DB3EC25" wp14:editId="1A770689">
            <wp:extent cx="2038350" cy="20383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038350" cy="2038350"/>
                    </a:xfrm>
                    <a:prstGeom prst="rect">
                      <a:avLst/>
                    </a:prstGeom>
                    <a:ln/>
                  </pic:spPr>
                </pic:pic>
              </a:graphicData>
            </a:graphic>
          </wp:inline>
        </w:drawing>
      </w:r>
    </w:p>
    <w:p w14:paraId="643A798F" w14:textId="77777777" w:rsidR="000C6104" w:rsidRDefault="000C6104">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32564089"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Disusun oleh :</w:t>
      </w:r>
    </w:p>
    <w:p w14:paraId="31F69C97"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Hilman. R. Tasiabe</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802018263</w:t>
      </w:r>
    </w:p>
    <w:p w14:paraId="5CE21802" w14:textId="77777777" w:rsidR="000C6104" w:rsidRDefault="00390877">
      <w:pPr>
        <w:pBdr>
          <w:top w:val="nil"/>
          <w:left w:val="nil"/>
          <w:bottom w:val="nil"/>
          <w:right w:val="nil"/>
          <w:between w:val="nil"/>
        </w:pBdr>
        <w:spacing w:before="240" w:after="2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Dosen Pembimbing: </w:t>
      </w:r>
    </w:p>
    <w:p w14:paraId="68BFE5AE" w14:textId="77777777" w:rsidR="000C6104" w:rsidRDefault="00390877">
      <w:pPr>
        <w:pBdr>
          <w:top w:val="nil"/>
          <w:left w:val="nil"/>
          <w:bottom w:val="nil"/>
          <w:right w:val="nil"/>
          <w:between w:val="nil"/>
        </w:pBdr>
        <w:spacing w:before="240" w:after="240"/>
        <w:jc w:val="center"/>
        <w:rPr>
          <w:rFonts w:ascii="Times New Roman" w:eastAsia="Times New Roman" w:hAnsi="Times New Roman" w:cs="Times New Roman"/>
          <w:b/>
          <w:color w:val="000000"/>
          <w:sz w:val="24"/>
          <w:szCs w:val="24"/>
        </w:rPr>
      </w:pPr>
      <w:bookmarkStart w:id="1" w:name="_30j0zll" w:colFirst="0" w:colLast="0"/>
      <w:bookmarkEnd w:id="1"/>
      <w:r>
        <w:rPr>
          <w:rFonts w:ascii="Times New Roman" w:eastAsia="Times New Roman" w:hAnsi="Times New Roman" w:cs="Times New Roman"/>
          <w:b/>
          <w:color w:val="000000"/>
          <w:sz w:val="24"/>
          <w:szCs w:val="24"/>
        </w:rPr>
        <w:t>Maria Nugraheni Mardi Rahayu, M.Psi., Psikolog</w:t>
      </w:r>
    </w:p>
    <w:p w14:paraId="24DB4610" w14:textId="77777777" w:rsidR="000C6104" w:rsidRDefault="000C6104">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14:paraId="0B1BA557" w14:textId="77777777" w:rsidR="000C6104" w:rsidRDefault="000C6104">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14:paraId="3EA29FB2"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PROGRAM STUDI S1 PSIKOLOGI</w:t>
      </w:r>
    </w:p>
    <w:p w14:paraId="7FD54621"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FAKULTAS PSIKOLOGI</w:t>
      </w:r>
    </w:p>
    <w:p w14:paraId="33F0515B"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UNIVERSITAS KRISTEN SATYA WACANA</w:t>
      </w:r>
    </w:p>
    <w:p w14:paraId="256DE328"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p>
    <w:p w14:paraId="03B039DF" w14:textId="77777777" w:rsidR="000C6104" w:rsidRDefault="00390877">
      <w:pPr>
        <w:jc w:val="center"/>
        <w:rPr>
          <w:rFonts w:ascii="Times New Roman" w:eastAsia="Times New Roman" w:hAnsi="Times New Roman" w:cs="Times New Roman"/>
          <w:b/>
          <w:sz w:val="24"/>
          <w:szCs w:val="24"/>
        </w:rPr>
      </w:pPr>
      <w:r>
        <w:br w:type="page"/>
      </w:r>
      <w:r>
        <w:rPr>
          <w:rFonts w:ascii="Times New Roman" w:eastAsia="Times New Roman" w:hAnsi="Times New Roman" w:cs="Times New Roman"/>
          <w:b/>
          <w:sz w:val="24"/>
          <w:szCs w:val="24"/>
        </w:rPr>
        <w:lastRenderedPageBreak/>
        <w:t>PERNYATAAN PERSETUJUAN PUBLIKASI TUGAS AKHIR UNTUK KEPENTINGAN AKADEMIS</w:t>
      </w:r>
    </w:p>
    <w:p w14:paraId="1AA8C64D" w14:textId="77777777" w:rsidR="000C6104" w:rsidRDefault="000C6104">
      <w:pPr>
        <w:ind w:firstLine="720"/>
        <w:jc w:val="both"/>
        <w:rPr>
          <w:rFonts w:ascii="Times New Roman" w:eastAsia="Times New Roman" w:hAnsi="Times New Roman" w:cs="Times New Roman"/>
          <w:sz w:val="24"/>
          <w:szCs w:val="24"/>
        </w:rPr>
      </w:pPr>
    </w:p>
    <w:p w14:paraId="57CC4AD8"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Sebagai sivitas akademika Universitas Kristen Satya Wacana (UKSW), saya yang bertanda tangan di bawah ini:</w:t>
      </w:r>
    </w:p>
    <w:p w14:paraId="53601643" w14:textId="77777777" w:rsidR="000C6104" w:rsidRDefault="00390877">
      <w:pPr>
        <w:ind w:firstLine="720"/>
        <w:jc w:val="both"/>
        <w:rPr>
          <w:rFonts w:ascii="Times New Roman" w:eastAsia="Times New Roman" w:hAnsi="Times New Roman" w:cs="Times New Roman"/>
          <w:sz w:val="24"/>
          <w:szCs w:val="24"/>
        </w:rPr>
      </w:pPr>
      <w:bookmarkStart w:id="2" w:name="_1fob9te" w:colFirst="0" w:colLast="0"/>
      <w:bookmarkEnd w:id="2"/>
      <w:r>
        <w:rPr>
          <w:rFonts w:ascii="Times New Roman" w:eastAsia="Times New Roman" w:hAnsi="Times New Roman" w:cs="Times New Roman"/>
          <w:sz w:val="24"/>
          <w:szCs w:val="24"/>
        </w:rPr>
        <w:t>Nama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Hilman Richard Tasiabe</w:t>
      </w:r>
    </w:p>
    <w:p w14:paraId="2842E15B"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802018263</w:t>
      </w:r>
    </w:p>
    <w:p w14:paraId="28CC31CF"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 Studi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S1 Psikologi</w:t>
      </w:r>
    </w:p>
    <w:p w14:paraId="3C9F8C32"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Fakultas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Psikologi</w:t>
      </w:r>
    </w:p>
    <w:p w14:paraId="4FD22444"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Jenis Karya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Tugas Akhir</w:t>
      </w:r>
    </w:p>
    <w:p w14:paraId="4BC63731"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Demi mengembangkan i</w:t>
      </w:r>
      <w:r>
        <w:rPr>
          <w:rFonts w:ascii="Times New Roman" w:eastAsia="Times New Roman" w:hAnsi="Times New Roman" w:cs="Times New Roman"/>
          <w:sz w:val="24"/>
          <w:szCs w:val="24"/>
        </w:rPr>
        <w:t>lmu pengetahuan, menyetujui untuk memberikan kepada UKSW hak bebas royalti non-eksklusif (</w:t>
      </w:r>
      <w:r>
        <w:rPr>
          <w:rFonts w:ascii="Times New Roman" w:eastAsia="Times New Roman" w:hAnsi="Times New Roman" w:cs="Times New Roman"/>
          <w:i/>
          <w:sz w:val="24"/>
          <w:szCs w:val="24"/>
        </w:rPr>
        <w:t>non-exclusive royalty free right</w:t>
      </w:r>
      <w:r>
        <w:rPr>
          <w:rFonts w:ascii="Times New Roman" w:eastAsia="Times New Roman" w:hAnsi="Times New Roman" w:cs="Times New Roman"/>
          <w:sz w:val="24"/>
          <w:szCs w:val="24"/>
        </w:rPr>
        <w:t>) atas karya ilmiah saya yang berjudul:</w:t>
      </w:r>
    </w:p>
    <w:p w14:paraId="0E4041A0"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Hubungan Regulasi Diri dengan Penyesuaian Akademik Mahasiswa </w:t>
      </w:r>
      <w:r>
        <w:rPr>
          <w:rFonts w:ascii="Times New Roman" w:eastAsia="Times New Roman" w:hAnsi="Times New Roman" w:cs="Times New Roman"/>
          <w:sz w:val="24"/>
          <w:szCs w:val="24"/>
        </w:rPr>
        <w:t xml:space="preserve">Angkatan 2022 </w:t>
      </w:r>
      <w:r>
        <w:rPr>
          <w:rFonts w:ascii="Times New Roman" w:eastAsia="Times New Roman" w:hAnsi="Times New Roman" w:cs="Times New Roman"/>
          <w:color w:val="000000"/>
          <w:sz w:val="24"/>
          <w:szCs w:val="24"/>
        </w:rPr>
        <w:t xml:space="preserve">Universitas Kristen Satya Wacana </w:t>
      </w:r>
    </w:p>
    <w:p w14:paraId="52223D0A"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Dengan hak bebas royalti non-eksklusif ini, UKSW berhak menyimpan, mengalihmedia/mengalihformatkan, mengelola dalam bentuk pangkalan data, merawat, dan mempublikasikan tugas akhir saya, selama tetap mencantumkan nama saya sebagai penulis/pencipta. </w:t>
      </w:r>
    </w:p>
    <w:p w14:paraId="068C7F07"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Demikia</w:t>
      </w:r>
      <w:r>
        <w:rPr>
          <w:rFonts w:ascii="Times New Roman" w:eastAsia="Times New Roman" w:hAnsi="Times New Roman" w:cs="Times New Roman"/>
          <w:sz w:val="24"/>
          <w:szCs w:val="24"/>
        </w:rPr>
        <w:t>n pernyataan ini saya buat dengan sebenarnya.</w:t>
      </w:r>
    </w:p>
    <w:p w14:paraId="56F1F394" w14:textId="77777777" w:rsidR="000C6104" w:rsidRDefault="00390877">
      <w:pPr>
        <w:ind w:left="360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Dibuat di</w:t>
      </w:r>
      <w:r>
        <w:rPr>
          <w:rFonts w:ascii="Times New Roman" w:eastAsia="Times New Roman" w:hAnsi="Times New Roman" w:cs="Times New Roman"/>
          <w:sz w:val="24"/>
          <w:szCs w:val="24"/>
        </w:rPr>
        <w:tab/>
        <w:t>: Salatiga</w:t>
      </w:r>
    </w:p>
    <w:p w14:paraId="1B1A4BE9" w14:textId="77777777" w:rsidR="000C6104" w:rsidRDefault="00390877">
      <w:pPr>
        <w:ind w:left="43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Tanggal</w:t>
      </w:r>
      <w:r>
        <w:rPr>
          <w:rFonts w:ascii="Times New Roman" w:eastAsia="Times New Roman" w:hAnsi="Times New Roman" w:cs="Times New Roman"/>
          <w:sz w:val="24"/>
          <w:szCs w:val="24"/>
        </w:rPr>
        <w:tab/>
        <w:t>: 20 Februari 2024</w:t>
      </w:r>
    </w:p>
    <w:p w14:paraId="5ADEE6A3" w14:textId="77777777" w:rsidR="000C6104" w:rsidRDefault="00390877">
      <w:pPr>
        <w:ind w:left="56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Yang menyatakan:</w:t>
      </w:r>
    </w:p>
    <w:p w14:paraId="3442CF83" w14:textId="77777777" w:rsidR="000C6104" w:rsidRDefault="00390877">
      <w:pPr>
        <w:ind w:left="5670"/>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021F9555" w14:textId="77777777" w:rsidR="000C6104" w:rsidRDefault="000C6104">
      <w:pPr>
        <w:ind w:left="5670"/>
        <w:jc w:val="both"/>
        <w:rPr>
          <w:rFonts w:ascii="Times New Roman" w:eastAsia="Times New Roman" w:hAnsi="Times New Roman" w:cs="Times New Roman"/>
          <w:color w:val="FF0000"/>
          <w:sz w:val="24"/>
          <w:szCs w:val="24"/>
        </w:rPr>
      </w:pPr>
    </w:p>
    <w:p w14:paraId="10B08EF6" w14:textId="77777777" w:rsidR="000C6104" w:rsidRDefault="000C6104">
      <w:pPr>
        <w:ind w:left="5670"/>
        <w:jc w:val="both"/>
        <w:rPr>
          <w:rFonts w:ascii="Times New Roman" w:eastAsia="Times New Roman" w:hAnsi="Times New Roman" w:cs="Times New Roman"/>
          <w:sz w:val="24"/>
          <w:szCs w:val="24"/>
        </w:rPr>
      </w:pPr>
    </w:p>
    <w:p w14:paraId="606925DF" w14:textId="77777777" w:rsidR="000C6104" w:rsidRDefault="00390877">
      <w:pPr>
        <w:ind w:left="56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Hilman Richard Tasiabe</w:t>
      </w:r>
    </w:p>
    <w:p w14:paraId="3CDEB6D3" w14:textId="77777777" w:rsidR="000C6104" w:rsidRDefault="000C6104">
      <w:pPr>
        <w:ind w:firstLine="720"/>
        <w:jc w:val="center"/>
        <w:rPr>
          <w:rFonts w:ascii="Times New Roman" w:eastAsia="Times New Roman" w:hAnsi="Times New Roman" w:cs="Times New Roman"/>
          <w:sz w:val="24"/>
          <w:szCs w:val="24"/>
        </w:rPr>
      </w:pPr>
    </w:p>
    <w:p w14:paraId="47189C30"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Mengetahui,</w:t>
      </w:r>
    </w:p>
    <w:p w14:paraId="162CA79F"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Pembimbing</w:t>
      </w:r>
    </w:p>
    <w:p w14:paraId="4A272B7E" w14:textId="77777777" w:rsidR="000C6104" w:rsidRDefault="000C6104">
      <w:pPr>
        <w:jc w:val="center"/>
        <w:rPr>
          <w:rFonts w:ascii="Times New Roman" w:eastAsia="Times New Roman" w:hAnsi="Times New Roman" w:cs="Times New Roman"/>
          <w:color w:val="FF0000"/>
          <w:sz w:val="24"/>
          <w:szCs w:val="24"/>
        </w:rPr>
      </w:pPr>
    </w:p>
    <w:p w14:paraId="5BBC6B78" w14:textId="77777777" w:rsidR="000C6104" w:rsidRDefault="000C6104">
      <w:pPr>
        <w:jc w:val="center"/>
        <w:rPr>
          <w:rFonts w:ascii="Times New Roman" w:eastAsia="Times New Roman" w:hAnsi="Times New Roman" w:cs="Times New Roman"/>
          <w:color w:val="FF0000"/>
          <w:sz w:val="24"/>
          <w:szCs w:val="24"/>
        </w:rPr>
      </w:pPr>
    </w:p>
    <w:p w14:paraId="6673CD9B" w14:textId="77777777" w:rsidR="000C6104" w:rsidRDefault="000C6104">
      <w:pPr>
        <w:jc w:val="center"/>
        <w:rPr>
          <w:rFonts w:ascii="Times New Roman" w:eastAsia="Times New Roman" w:hAnsi="Times New Roman" w:cs="Times New Roman"/>
          <w:color w:val="FF0000"/>
          <w:sz w:val="24"/>
          <w:szCs w:val="24"/>
        </w:rPr>
      </w:pPr>
    </w:p>
    <w:p w14:paraId="03A3AC8C"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Maria Nugraheni Mardi Rahayu, M.Psi., Psikolog</w:t>
      </w:r>
    </w:p>
    <w:p w14:paraId="391F264A" w14:textId="77777777" w:rsidR="000C6104" w:rsidRDefault="00390877">
      <w:pPr>
        <w:rPr>
          <w:rFonts w:ascii="Times New Roman" w:eastAsia="Times New Roman" w:hAnsi="Times New Roman" w:cs="Times New Roman"/>
          <w:b/>
          <w:sz w:val="24"/>
          <w:szCs w:val="24"/>
        </w:rPr>
      </w:pPr>
      <w:r>
        <w:br w:type="page"/>
      </w:r>
    </w:p>
    <w:p w14:paraId="7B0CBDE5"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PERNYATAAN KEASLIAN TUGA</w:t>
      </w:r>
      <w:r>
        <w:rPr>
          <w:rFonts w:ascii="Times New Roman" w:eastAsia="Times New Roman" w:hAnsi="Times New Roman" w:cs="Times New Roman"/>
          <w:b/>
          <w:sz w:val="24"/>
          <w:szCs w:val="24"/>
        </w:rPr>
        <w:t>S AKHIR</w:t>
      </w:r>
    </w:p>
    <w:p w14:paraId="32DDF24D" w14:textId="77777777" w:rsidR="000C6104" w:rsidRDefault="000C6104">
      <w:pPr>
        <w:ind w:firstLine="720"/>
        <w:jc w:val="both"/>
        <w:rPr>
          <w:rFonts w:ascii="Times New Roman" w:eastAsia="Times New Roman" w:hAnsi="Times New Roman" w:cs="Times New Roman"/>
          <w:sz w:val="24"/>
          <w:szCs w:val="24"/>
        </w:rPr>
      </w:pPr>
    </w:p>
    <w:p w14:paraId="07A55469" w14:textId="77777777" w:rsidR="000C6104" w:rsidRDefault="00390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yang bertanda tangan di bawah ini:</w:t>
      </w:r>
    </w:p>
    <w:p w14:paraId="6CA3EADA"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Hilman Richard Tasiabe</w:t>
      </w:r>
    </w:p>
    <w:p w14:paraId="67759B90"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802018263</w:t>
      </w:r>
    </w:p>
    <w:p w14:paraId="25DDD295"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 Studi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S1 Psikologi</w:t>
      </w:r>
    </w:p>
    <w:p w14:paraId="49E46DDA"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Fakultas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Psikologi Universitas Kristen Satya Wacana</w:t>
      </w:r>
    </w:p>
    <w:p w14:paraId="5B572839"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Menyatakan dengan sesungguhnya bahwa tugas akhir, judul:</w:t>
      </w:r>
    </w:p>
    <w:p w14:paraId="39AEFF5B"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Hubungan Regulasi Diri dengan Penyesuaian Akademik Mahasiswa </w:t>
      </w:r>
      <w:r>
        <w:rPr>
          <w:rFonts w:ascii="Times New Roman" w:eastAsia="Times New Roman" w:hAnsi="Times New Roman" w:cs="Times New Roman"/>
          <w:b/>
          <w:sz w:val="24"/>
          <w:szCs w:val="24"/>
        </w:rPr>
        <w:t xml:space="preserve">Angkatan 2022 </w:t>
      </w:r>
      <w:r>
        <w:rPr>
          <w:rFonts w:ascii="Times New Roman" w:eastAsia="Times New Roman" w:hAnsi="Times New Roman" w:cs="Times New Roman"/>
          <w:b/>
          <w:color w:val="000000"/>
          <w:sz w:val="24"/>
          <w:szCs w:val="24"/>
        </w:rPr>
        <w:t xml:space="preserve">Universitas Kristen Satya Wacana </w:t>
      </w:r>
    </w:p>
    <w:p w14:paraId="09870813" w14:textId="77777777" w:rsidR="000C6104" w:rsidRDefault="00390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Yang dibimbing oleh: Maria Nugraheni Mardi Rahayu, M.Psi., Psikolog</w:t>
      </w:r>
    </w:p>
    <w:p w14:paraId="1C4D755B" w14:textId="77777777" w:rsidR="000C6104" w:rsidRDefault="003908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Adalah benar-benar has</w:t>
      </w:r>
      <w:r>
        <w:rPr>
          <w:rFonts w:ascii="Times New Roman" w:eastAsia="Times New Roman" w:hAnsi="Times New Roman" w:cs="Times New Roman"/>
          <w:sz w:val="24"/>
          <w:szCs w:val="24"/>
        </w:rPr>
        <w:t>il karya saya.</w:t>
      </w:r>
    </w:p>
    <w:p w14:paraId="629BDD3A" w14:textId="77777777" w:rsidR="000C6104" w:rsidRDefault="00390877">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 dalam laporan tugas akhir ini tidak terdapat keseluruhan atau sebagian tulisan atau gagasan orang lain yang saya ambil dengan cara menyalin atau meniru dalam bentuk rangkai kalimat atau gambar serta simbol yang saya akui seolah-olah sebag</w:t>
      </w:r>
      <w:r>
        <w:rPr>
          <w:rFonts w:ascii="Times New Roman" w:eastAsia="Times New Roman" w:hAnsi="Times New Roman" w:cs="Times New Roman"/>
          <w:sz w:val="24"/>
          <w:szCs w:val="24"/>
        </w:rPr>
        <w:t xml:space="preserve">ai karya sendiri tanpa memberikan pengakuan kepada penulis atau sumber aslinya. </w:t>
      </w:r>
    </w:p>
    <w:p w14:paraId="1082EA9E" w14:textId="77777777" w:rsidR="000C6104" w:rsidRDefault="000C6104">
      <w:pPr>
        <w:ind w:firstLine="720"/>
        <w:jc w:val="right"/>
        <w:rPr>
          <w:rFonts w:ascii="Times New Roman" w:eastAsia="Times New Roman" w:hAnsi="Times New Roman" w:cs="Times New Roman"/>
          <w:sz w:val="24"/>
          <w:szCs w:val="24"/>
        </w:rPr>
      </w:pPr>
    </w:p>
    <w:p w14:paraId="096F5C22" w14:textId="77777777" w:rsidR="000C6104" w:rsidRDefault="00390877">
      <w:pPr>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Salatiga, 20 Februari 2024</w:t>
      </w:r>
    </w:p>
    <w:p w14:paraId="102E48B0" w14:textId="77777777" w:rsidR="000C6104" w:rsidRDefault="00390877">
      <w:pPr>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Yang memberi pernyataan,</w:t>
      </w:r>
    </w:p>
    <w:p w14:paraId="5AA75496" w14:textId="77777777" w:rsidR="000C6104" w:rsidRDefault="000C6104">
      <w:pPr>
        <w:ind w:firstLine="720"/>
        <w:jc w:val="right"/>
        <w:rPr>
          <w:rFonts w:ascii="Times New Roman" w:eastAsia="Times New Roman" w:hAnsi="Times New Roman" w:cs="Times New Roman"/>
          <w:color w:val="FF0000"/>
          <w:sz w:val="24"/>
          <w:szCs w:val="24"/>
        </w:rPr>
      </w:pPr>
    </w:p>
    <w:p w14:paraId="6064F7B9" w14:textId="77777777" w:rsidR="000C6104" w:rsidRDefault="000C6104">
      <w:pPr>
        <w:ind w:firstLine="720"/>
        <w:jc w:val="right"/>
        <w:rPr>
          <w:rFonts w:ascii="Times New Roman" w:eastAsia="Times New Roman" w:hAnsi="Times New Roman" w:cs="Times New Roman"/>
          <w:color w:val="FF0000"/>
          <w:sz w:val="24"/>
          <w:szCs w:val="24"/>
        </w:rPr>
      </w:pPr>
    </w:p>
    <w:p w14:paraId="1C80705E" w14:textId="77777777" w:rsidR="000C6104" w:rsidRDefault="000C6104">
      <w:pPr>
        <w:ind w:firstLine="720"/>
        <w:jc w:val="right"/>
        <w:rPr>
          <w:rFonts w:ascii="Times New Roman" w:eastAsia="Times New Roman" w:hAnsi="Times New Roman" w:cs="Times New Roman"/>
          <w:color w:val="FF0000"/>
          <w:sz w:val="24"/>
          <w:szCs w:val="24"/>
        </w:rPr>
      </w:pPr>
    </w:p>
    <w:p w14:paraId="066378CE" w14:textId="77777777" w:rsidR="000C6104" w:rsidRDefault="000C6104">
      <w:pPr>
        <w:ind w:firstLine="720"/>
        <w:jc w:val="right"/>
        <w:rPr>
          <w:rFonts w:ascii="Times New Roman" w:eastAsia="Times New Roman" w:hAnsi="Times New Roman" w:cs="Times New Roman"/>
          <w:color w:val="FF0000"/>
          <w:sz w:val="24"/>
          <w:szCs w:val="24"/>
        </w:rPr>
      </w:pPr>
    </w:p>
    <w:p w14:paraId="311E2238" w14:textId="77777777" w:rsidR="000C6104" w:rsidRDefault="00390877">
      <w:pPr>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t>Hilman Richard Tasiabe</w:t>
      </w:r>
      <w:r>
        <w:rPr>
          <w:rFonts w:ascii="Times New Roman" w:eastAsia="Times New Roman" w:hAnsi="Times New Roman" w:cs="Times New Roman"/>
          <w:b/>
          <w:sz w:val="24"/>
          <w:szCs w:val="24"/>
        </w:rPr>
        <w:t xml:space="preserve"> </w:t>
      </w:r>
    </w:p>
    <w:p w14:paraId="6C139EB3" w14:textId="77777777" w:rsidR="000C6104" w:rsidRDefault="00390877">
      <w:pPr>
        <w:jc w:val="right"/>
        <w:rPr>
          <w:rFonts w:ascii="Times New Roman" w:eastAsia="Times New Roman" w:hAnsi="Times New Roman" w:cs="Times New Roman"/>
          <w:b/>
          <w:sz w:val="24"/>
          <w:szCs w:val="24"/>
        </w:rPr>
      </w:pPr>
      <w:r>
        <w:br w:type="page"/>
      </w:r>
    </w:p>
    <w:p w14:paraId="47BC297F"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LEMBAR PENGESAHAN</w:t>
      </w:r>
    </w:p>
    <w:p w14:paraId="1890B957"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Hubungan Regulasi Diri dengan Penyesuaian Akademik Mahasiswa </w:t>
      </w:r>
      <w:r>
        <w:rPr>
          <w:rFonts w:ascii="Times New Roman" w:eastAsia="Times New Roman" w:hAnsi="Times New Roman" w:cs="Times New Roman"/>
          <w:b/>
          <w:sz w:val="24"/>
          <w:szCs w:val="24"/>
        </w:rPr>
        <w:t>Angkatan 2022</w:t>
      </w: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000000"/>
          <w:sz w:val="24"/>
          <w:szCs w:val="24"/>
        </w:rPr>
        <w:t xml:space="preserve">Universitas Kristen Satya Wacana </w:t>
      </w:r>
    </w:p>
    <w:p w14:paraId="03230E09" w14:textId="77777777" w:rsidR="000C6104" w:rsidRDefault="000C6104">
      <w:pPr>
        <w:jc w:val="center"/>
        <w:rPr>
          <w:rFonts w:ascii="Times New Roman" w:eastAsia="Times New Roman" w:hAnsi="Times New Roman" w:cs="Times New Roman"/>
          <w:sz w:val="24"/>
          <w:szCs w:val="24"/>
        </w:rPr>
      </w:pPr>
    </w:p>
    <w:p w14:paraId="72DE110F"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Oleh:</w:t>
      </w:r>
    </w:p>
    <w:p w14:paraId="4C416995" w14:textId="77777777" w:rsidR="000C6104" w:rsidRDefault="00390877">
      <w:pPr>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Hilman Richard Tasiabe</w:t>
      </w:r>
      <w:r>
        <w:rPr>
          <w:rFonts w:ascii="Times New Roman" w:eastAsia="Times New Roman" w:hAnsi="Times New Roman" w:cs="Times New Roman"/>
          <w:color w:val="FF0000"/>
          <w:sz w:val="24"/>
          <w:szCs w:val="24"/>
        </w:rPr>
        <w:t xml:space="preserve"> </w:t>
      </w:r>
    </w:p>
    <w:p w14:paraId="047C50B9" w14:textId="77777777" w:rsidR="000C6104" w:rsidRDefault="00390877">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802018263</w:t>
      </w:r>
    </w:p>
    <w:p w14:paraId="303189A6"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TUGAS AKHIR</w:t>
      </w:r>
    </w:p>
    <w:p w14:paraId="777A60DF"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Diajukan kepada Fakultas Psikologi guna Memenuhi Sebagian dari Persyaratan untuk Mencapai Gelar Sarjana Psikologi</w:t>
      </w:r>
    </w:p>
    <w:p w14:paraId="2CE3345D" w14:textId="77777777" w:rsidR="000C6104" w:rsidRDefault="000C6104">
      <w:pPr>
        <w:jc w:val="center"/>
        <w:rPr>
          <w:rFonts w:ascii="Times New Roman" w:eastAsia="Times New Roman" w:hAnsi="Times New Roman" w:cs="Times New Roman"/>
          <w:sz w:val="24"/>
          <w:szCs w:val="24"/>
        </w:rPr>
      </w:pPr>
    </w:p>
    <w:p w14:paraId="235C9640"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Disetujui pada tanggal: 20 Februari 2024</w:t>
      </w:r>
    </w:p>
    <w:p w14:paraId="31FCCD26"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Oleh:</w:t>
      </w:r>
    </w:p>
    <w:p w14:paraId="4A56F19D"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Pembimbing</w:t>
      </w:r>
    </w:p>
    <w:p w14:paraId="047FE077" w14:textId="77777777" w:rsidR="000C6104" w:rsidRDefault="000C6104">
      <w:pPr>
        <w:jc w:val="center"/>
        <w:rPr>
          <w:rFonts w:ascii="Times New Roman" w:eastAsia="Times New Roman" w:hAnsi="Times New Roman" w:cs="Times New Roman"/>
          <w:b/>
          <w:sz w:val="24"/>
          <w:szCs w:val="24"/>
        </w:rPr>
      </w:pPr>
    </w:p>
    <w:p w14:paraId="38D2F332" w14:textId="77777777" w:rsidR="000C6104" w:rsidRDefault="000C6104">
      <w:pPr>
        <w:jc w:val="center"/>
        <w:rPr>
          <w:rFonts w:ascii="Times New Roman" w:eastAsia="Times New Roman" w:hAnsi="Times New Roman" w:cs="Times New Roman"/>
          <w:b/>
          <w:sz w:val="24"/>
          <w:szCs w:val="24"/>
        </w:rPr>
      </w:pPr>
    </w:p>
    <w:p w14:paraId="0FC8A753" w14:textId="77777777" w:rsidR="000C6104" w:rsidRDefault="00390877">
      <w:pPr>
        <w:pBdr>
          <w:top w:val="nil"/>
          <w:left w:val="nil"/>
          <w:bottom w:val="nil"/>
          <w:right w:val="nil"/>
          <w:between w:val="nil"/>
        </w:pBdr>
        <w:spacing w:before="240" w:after="24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Maria Nugraheni Mardi Rahayu, M.Psi., Psikolog</w:t>
      </w:r>
    </w:p>
    <w:p w14:paraId="1FC7CCAF" w14:textId="77777777" w:rsidR="000C6104" w:rsidRDefault="000C6104">
      <w:pPr>
        <w:jc w:val="center"/>
        <w:rPr>
          <w:rFonts w:ascii="Times New Roman" w:eastAsia="Times New Roman" w:hAnsi="Times New Roman" w:cs="Times New Roman"/>
          <w:b/>
          <w:sz w:val="24"/>
          <w:szCs w:val="24"/>
        </w:rPr>
      </w:pPr>
    </w:p>
    <w:tbl>
      <w:tblPr>
        <w:tblStyle w:val="a"/>
        <w:tblW w:w="9630" w:type="dxa"/>
        <w:tblInd w:w="-270" w:type="dxa"/>
        <w:tblBorders>
          <w:top w:val="nil"/>
          <w:left w:val="nil"/>
          <w:bottom w:val="nil"/>
          <w:right w:val="nil"/>
          <w:insideH w:val="nil"/>
          <w:insideV w:val="nil"/>
        </w:tblBorders>
        <w:tblLayout w:type="fixed"/>
        <w:tblLook w:val="0400" w:firstRow="0" w:lastRow="0" w:firstColumn="0" w:lastColumn="0" w:noHBand="0" w:noVBand="1"/>
      </w:tblPr>
      <w:tblGrid>
        <w:gridCol w:w="4675"/>
        <w:gridCol w:w="4955"/>
      </w:tblGrid>
      <w:tr w:rsidR="000C6104" w14:paraId="1374E77A" w14:textId="77777777">
        <w:tc>
          <w:tcPr>
            <w:tcW w:w="4675" w:type="dxa"/>
          </w:tcPr>
          <w:p w14:paraId="4F040B86"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Diketahui oleh,</w:t>
            </w:r>
          </w:p>
        </w:tc>
        <w:tc>
          <w:tcPr>
            <w:tcW w:w="4955" w:type="dxa"/>
          </w:tcPr>
          <w:p w14:paraId="693AE520"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Disahkan oleh,</w:t>
            </w:r>
          </w:p>
        </w:tc>
      </w:tr>
      <w:tr w:rsidR="000C6104" w14:paraId="43C281F4" w14:textId="77777777">
        <w:tc>
          <w:tcPr>
            <w:tcW w:w="4675" w:type="dxa"/>
          </w:tcPr>
          <w:p w14:paraId="06E0E78D"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Kaprodi</w:t>
            </w:r>
          </w:p>
        </w:tc>
        <w:tc>
          <w:tcPr>
            <w:tcW w:w="4955" w:type="dxa"/>
          </w:tcPr>
          <w:p w14:paraId="7D1FB07C"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Dekan</w:t>
            </w:r>
          </w:p>
        </w:tc>
      </w:tr>
      <w:tr w:rsidR="000C6104" w14:paraId="69C634A5" w14:textId="77777777">
        <w:tc>
          <w:tcPr>
            <w:tcW w:w="4675" w:type="dxa"/>
          </w:tcPr>
          <w:p w14:paraId="18003FB1" w14:textId="77777777" w:rsidR="000C6104" w:rsidRDefault="000C6104">
            <w:pPr>
              <w:jc w:val="center"/>
              <w:rPr>
                <w:rFonts w:ascii="Times New Roman" w:eastAsia="Times New Roman" w:hAnsi="Times New Roman" w:cs="Times New Roman"/>
                <w:sz w:val="24"/>
                <w:szCs w:val="24"/>
              </w:rPr>
            </w:pPr>
          </w:p>
          <w:p w14:paraId="5C9818CE" w14:textId="77777777" w:rsidR="000C6104" w:rsidRDefault="000C6104">
            <w:pPr>
              <w:jc w:val="center"/>
              <w:rPr>
                <w:rFonts w:ascii="Times New Roman" w:eastAsia="Times New Roman" w:hAnsi="Times New Roman" w:cs="Times New Roman"/>
                <w:sz w:val="24"/>
                <w:szCs w:val="24"/>
              </w:rPr>
            </w:pPr>
          </w:p>
          <w:p w14:paraId="51FC76D1" w14:textId="77777777" w:rsidR="000C6104" w:rsidRDefault="000C6104">
            <w:pPr>
              <w:jc w:val="center"/>
              <w:rPr>
                <w:rFonts w:ascii="Times New Roman" w:eastAsia="Times New Roman" w:hAnsi="Times New Roman" w:cs="Times New Roman"/>
                <w:sz w:val="24"/>
                <w:szCs w:val="24"/>
              </w:rPr>
            </w:pPr>
          </w:p>
          <w:p w14:paraId="5D6723EA" w14:textId="77777777" w:rsidR="000C6104" w:rsidRDefault="000C6104">
            <w:pPr>
              <w:jc w:val="center"/>
              <w:rPr>
                <w:rFonts w:ascii="Times New Roman" w:eastAsia="Times New Roman" w:hAnsi="Times New Roman" w:cs="Times New Roman"/>
                <w:sz w:val="24"/>
                <w:szCs w:val="24"/>
              </w:rPr>
            </w:pPr>
          </w:p>
          <w:p w14:paraId="58D9A8BD"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Maria Nugraheni Mardi Rahayu, M.Psi., Psi.</w:t>
            </w:r>
          </w:p>
        </w:tc>
        <w:tc>
          <w:tcPr>
            <w:tcW w:w="4955" w:type="dxa"/>
          </w:tcPr>
          <w:p w14:paraId="312B479B" w14:textId="77777777" w:rsidR="000C6104" w:rsidRDefault="000C6104">
            <w:pPr>
              <w:jc w:val="center"/>
              <w:rPr>
                <w:rFonts w:ascii="Times New Roman" w:eastAsia="Times New Roman" w:hAnsi="Times New Roman" w:cs="Times New Roman"/>
                <w:sz w:val="24"/>
                <w:szCs w:val="24"/>
              </w:rPr>
            </w:pPr>
          </w:p>
          <w:p w14:paraId="6466E331" w14:textId="77777777" w:rsidR="000C6104" w:rsidRDefault="000C6104">
            <w:pPr>
              <w:jc w:val="center"/>
              <w:rPr>
                <w:rFonts w:ascii="Times New Roman" w:eastAsia="Times New Roman" w:hAnsi="Times New Roman" w:cs="Times New Roman"/>
                <w:sz w:val="24"/>
                <w:szCs w:val="24"/>
              </w:rPr>
            </w:pPr>
          </w:p>
          <w:p w14:paraId="5A26BF7E" w14:textId="77777777" w:rsidR="000C6104" w:rsidRDefault="000C6104">
            <w:pPr>
              <w:jc w:val="center"/>
              <w:rPr>
                <w:rFonts w:ascii="Times New Roman" w:eastAsia="Times New Roman" w:hAnsi="Times New Roman" w:cs="Times New Roman"/>
                <w:sz w:val="24"/>
                <w:szCs w:val="24"/>
              </w:rPr>
            </w:pPr>
          </w:p>
          <w:p w14:paraId="1B8D25CF" w14:textId="77777777" w:rsidR="000C6104" w:rsidRDefault="000C6104">
            <w:pPr>
              <w:jc w:val="center"/>
              <w:rPr>
                <w:rFonts w:ascii="Times New Roman" w:eastAsia="Times New Roman" w:hAnsi="Times New Roman" w:cs="Times New Roman"/>
                <w:sz w:val="24"/>
                <w:szCs w:val="24"/>
              </w:rPr>
            </w:pPr>
          </w:p>
          <w:p w14:paraId="10F0324B"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 Sri Aryanti Kristianingsih, M.Si., M.H., Psi.</w:t>
            </w:r>
          </w:p>
        </w:tc>
      </w:tr>
    </w:tbl>
    <w:p w14:paraId="73DE9021" w14:textId="77777777" w:rsidR="000C6104" w:rsidRDefault="000C6104">
      <w:pPr>
        <w:rPr>
          <w:rFonts w:ascii="Times New Roman" w:eastAsia="Times New Roman" w:hAnsi="Times New Roman" w:cs="Times New Roman"/>
          <w:b/>
          <w:sz w:val="24"/>
          <w:szCs w:val="24"/>
        </w:rPr>
      </w:pPr>
    </w:p>
    <w:p w14:paraId="3C4C3B4C" w14:textId="77777777" w:rsidR="000C6104" w:rsidRDefault="000C6104">
      <w:pPr>
        <w:jc w:val="center"/>
        <w:rPr>
          <w:rFonts w:ascii="Times New Roman" w:eastAsia="Times New Roman" w:hAnsi="Times New Roman" w:cs="Times New Roman"/>
          <w:b/>
          <w:sz w:val="24"/>
          <w:szCs w:val="24"/>
        </w:rPr>
      </w:pPr>
    </w:p>
    <w:p w14:paraId="538BAF72"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FAKULTAS PSIKOLOGI</w:t>
      </w:r>
    </w:p>
    <w:p w14:paraId="30D68447"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UNIVERSITAS KRISTEN SATYA WACANA</w:t>
      </w:r>
    </w:p>
    <w:p w14:paraId="309D65CB"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SALATIGA</w:t>
      </w:r>
    </w:p>
    <w:p w14:paraId="2156F9F6"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w:t>
      </w:r>
      <w:r>
        <w:br w:type="page"/>
      </w:r>
    </w:p>
    <w:p w14:paraId="20C00459" w14:textId="77777777" w:rsidR="000C6104" w:rsidRDefault="000C6104">
      <w:pPr>
        <w:jc w:val="center"/>
        <w:rPr>
          <w:rFonts w:ascii="Times New Roman" w:eastAsia="Times New Roman" w:hAnsi="Times New Roman" w:cs="Times New Roman"/>
          <w:b/>
          <w:sz w:val="24"/>
          <w:szCs w:val="24"/>
        </w:rPr>
      </w:pPr>
    </w:p>
    <w:p w14:paraId="017383BB"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Hubungan Regulasi Diri dengan Penyesuaian Akademik Mahasiswa Angkatan 2022 Universitas Kristen Satya Wacana</w:t>
      </w:r>
    </w:p>
    <w:p w14:paraId="479155A7"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Hilman Richard Tasiabe</w:t>
      </w:r>
    </w:p>
    <w:p w14:paraId="2D8FD4C4" w14:textId="77777777" w:rsidR="000C6104" w:rsidRDefault="00390877">
      <w:pPr>
        <w:pBdr>
          <w:top w:val="nil"/>
          <w:left w:val="nil"/>
          <w:bottom w:val="nil"/>
          <w:right w:val="nil"/>
          <w:between w:val="nil"/>
        </w:pBdr>
        <w:spacing w:before="240" w:after="2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Maria Nugraheni Mardi Rahayu</w:t>
      </w:r>
    </w:p>
    <w:p w14:paraId="01E23421"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 Studi S1 Psikologi</w:t>
      </w:r>
    </w:p>
    <w:p w14:paraId="5DF6900E" w14:textId="77777777" w:rsidR="000C6104" w:rsidRDefault="000C6104">
      <w:pPr>
        <w:jc w:val="center"/>
        <w:rPr>
          <w:rFonts w:ascii="Times New Roman" w:eastAsia="Times New Roman" w:hAnsi="Times New Roman" w:cs="Times New Roman"/>
          <w:b/>
          <w:sz w:val="24"/>
          <w:szCs w:val="24"/>
        </w:rPr>
      </w:pPr>
    </w:p>
    <w:p w14:paraId="57016086"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w:drawing>
          <wp:inline distT="0" distB="0" distL="0" distR="0" wp14:anchorId="634266FF" wp14:editId="05762B71">
            <wp:extent cx="1834533" cy="18288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834533" cy="1828800"/>
                    </a:xfrm>
                    <a:prstGeom prst="rect">
                      <a:avLst/>
                    </a:prstGeom>
                    <a:ln/>
                  </pic:spPr>
                </pic:pic>
              </a:graphicData>
            </a:graphic>
          </wp:inline>
        </w:drawing>
      </w:r>
    </w:p>
    <w:p w14:paraId="6AE0D3B0" w14:textId="77777777" w:rsidR="000C6104" w:rsidRDefault="000C6104">
      <w:pPr>
        <w:jc w:val="center"/>
        <w:rPr>
          <w:rFonts w:ascii="Times New Roman" w:eastAsia="Times New Roman" w:hAnsi="Times New Roman" w:cs="Times New Roman"/>
          <w:b/>
          <w:sz w:val="24"/>
          <w:szCs w:val="24"/>
        </w:rPr>
      </w:pPr>
    </w:p>
    <w:p w14:paraId="4E25ED10" w14:textId="77777777" w:rsidR="000C6104" w:rsidRDefault="000C6104">
      <w:pPr>
        <w:jc w:val="center"/>
        <w:rPr>
          <w:rFonts w:ascii="Times New Roman" w:eastAsia="Times New Roman" w:hAnsi="Times New Roman" w:cs="Times New Roman"/>
          <w:b/>
          <w:sz w:val="24"/>
          <w:szCs w:val="24"/>
        </w:rPr>
      </w:pPr>
    </w:p>
    <w:p w14:paraId="20046ED5"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FAKULTAS PSIKOLOGI</w:t>
      </w:r>
    </w:p>
    <w:p w14:paraId="651CAA0F"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UNIVERSITAS KRISTEN SATYA WACANA</w:t>
      </w:r>
    </w:p>
    <w:p w14:paraId="17B4E2A2"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SALATIGA</w:t>
      </w:r>
    </w:p>
    <w:p w14:paraId="11672AE2" w14:textId="77777777" w:rsidR="000C6104" w:rsidRDefault="0039087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w:t>
      </w:r>
    </w:p>
    <w:p w14:paraId="3DE4E543"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br w:type="page"/>
      </w:r>
    </w:p>
    <w:p w14:paraId="113C07EB" w14:textId="77777777" w:rsidR="000C6104" w:rsidRDefault="00390877">
      <w:pPr>
        <w:spacing w:after="160" w:line="259"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ABSTRAK</w:t>
      </w:r>
    </w:p>
    <w:p w14:paraId="47088E46" w14:textId="77777777" w:rsidR="000C6104" w:rsidRDefault="00390877">
      <w:pPr>
        <w:spacing w:after="160"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Mahasiwa baru seringkali menghadapi proses penyesuaian akademik di perguruan tinggi. Salah satu faktor yang berkaitan dengan penyesuaian akademik adalah regulasi diri. Penelitian ini bertujuan untuk mengetahui  </w:t>
      </w:r>
      <w:r>
        <w:rPr>
          <w:rFonts w:ascii="Times New Roman" w:eastAsia="Times New Roman" w:hAnsi="Times New Roman" w:cs="Times New Roman"/>
          <w:sz w:val="24"/>
          <w:szCs w:val="24"/>
        </w:rPr>
        <w:t>hubungan regulasi diri dengan penyesuaian aka</w:t>
      </w:r>
      <w:r>
        <w:rPr>
          <w:rFonts w:ascii="Times New Roman" w:eastAsia="Times New Roman" w:hAnsi="Times New Roman" w:cs="Times New Roman"/>
          <w:sz w:val="24"/>
          <w:szCs w:val="24"/>
        </w:rPr>
        <w:t xml:space="preserve">demik mahasiswa angkatan 2022 </w:t>
      </w:r>
      <w:r>
        <w:rPr>
          <w:rFonts w:ascii="Times New Roman" w:eastAsia="Times New Roman" w:hAnsi="Times New Roman" w:cs="Times New Roman"/>
          <w:color w:val="000000"/>
          <w:sz w:val="24"/>
          <w:szCs w:val="24"/>
        </w:rPr>
        <w:t>Universitas Kristen Satya Wacana. Untuk menjawab pertanyaan penelitian, penelitian ini menggunakan metode kuantitatif korelasional. Sebanyak 77 mahasiswa angkatan 2022 Universitas Kristen Satya Wacana terlibat dalam penelitian</w:t>
      </w:r>
      <w:r>
        <w:rPr>
          <w:rFonts w:ascii="Times New Roman" w:eastAsia="Times New Roman" w:hAnsi="Times New Roman" w:cs="Times New Roman"/>
          <w:color w:val="000000"/>
          <w:sz w:val="24"/>
          <w:szCs w:val="24"/>
        </w:rPr>
        <w:t xml:space="preserve"> ini. Hasil penelitian menunjukkan bahwa penyesuaian akademik memiliki hubungan positif signifikan dengan regulasi diri (r=0,527, sig.=0.000). Dengan demikian dapat disimpulkan bahwa hasil penelitian ini menunjukkan bahwa terdapat hubungan signifikan antar</w:t>
      </w:r>
      <w:r>
        <w:rPr>
          <w:rFonts w:ascii="Times New Roman" w:eastAsia="Times New Roman" w:hAnsi="Times New Roman" w:cs="Times New Roman"/>
          <w:color w:val="000000"/>
          <w:sz w:val="24"/>
          <w:szCs w:val="24"/>
        </w:rPr>
        <w:t>a regulasi diri dan penyesuaian akademik mahasiswa angkatan 2022 Universitas Satya Wacana Salatiga. Hal ini berarti semakin tinggi regulasi diri, maka semakin tinggi pula penyesuaian akademik mahasiswa angkatan 2022 Universitas Satya Wacana Salatiga, dan b</w:t>
      </w:r>
      <w:r>
        <w:rPr>
          <w:rFonts w:ascii="Times New Roman" w:eastAsia="Times New Roman" w:hAnsi="Times New Roman" w:cs="Times New Roman"/>
          <w:color w:val="000000"/>
          <w:sz w:val="24"/>
          <w:szCs w:val="24"/>
        </w:rPr>
        <w:t>egitu pula sebaliknya. Implikasi dari penelitian ini universitas dan fakultas dapat mengembangkan program yang dapat meningkatkan regulasi diri pada mahasiswa baru sehingga penyesuaian akademik mereka akan semakin baik.</w:t>
      </w:r>
    </w:p>
    <w:p w14:paraId="2E46ED58" w14:textId="4053AA0A" w:rsidR="000C6104" w:rsidRPr="00AB285D" w:rsidRDefault="00390877">
      <w:pPr>
        <w:spacing w:after="160" w:line="259"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rPr>
        <w:t xml:space="preserve">Kata kunci </w:t>
      </w:r>
      <w:r>
        <w:rPr>
          <w:rFonts w:ascii="Times New Roman" w:eastAsia="Times New Roman" w:hAnsi="Times New Roman" w:cs="Times New Roman"/>
          <w:color w:val="000000"/>
          <w:sz w:val="24"/>
          <w:szCs w:val="24"/>
        </w:rPr>
        <w:t>: regulasi diri, peneyesu</w:t>
      </w:r>
      <w:r>
        <w:rPr>
          <w:rFonts w:ascii="Times New Roman" w:eastAsia="Times New Roman" w:hAnsi="Times New Roman" w:cs="Times New Roman"/>
          <w:color w:val="000000"/>
          <w:sz w:val="24"/>
          <w:szCs w:val="24"/>
        </w:rPr>
        <w:t>aian akademik</w:t>
      </w:r>
      <w:r w:rsidR="00AB285D">
        <w:rPr>
          <w:rFonts w:ascii="Times New Roman" w:eastAsia="Times New Roman" w:hAnsi="Times New Roman" w:cs="Times New Roman"/>
          <w:color w:val="000000"/>
          <w:sz w:val="24"/>
          <w:szCs w:val="24"/>
          <w:lang w:val="en-US"/>
        </w:rPr>
        <w:t xml:space="preserve">, </w:t>
      </w:r>
      <w:proofErr w:type="spellStart"/>
      <w:r w:rsidR="00AB285D">
        <w:rPr>
          <w:rFonts w:ascii="Times New Roman" w:eastAsia="Times New Roman" w:hAnsi="Times New Roman" w:cs="Times New Roman"/>
          <w:color w:val="000000"/>
          <w:sz w:val="24"/>
          <w:szCs w:val="24"/>
          <w:lang w:val="en-US"/>
        </w:rPr>
        <w:t>Mahasiswa</w:t>
      </w:r>
      <w:proofErr w:type="spellEnd"/>
      <w:r w:rsidR="00AB285D">
        <w:rPr>
          <w:rFonts w:ascii="Times New Roman" w:eastAsia="Times New Roman" w:hAnsi="Times New Roman" w:cs="Times New Roman"/>
          <w:color w:val="000000"/>
          <w:sz w:val="24"/>
          <w:szCs w:val="24"/>
          <w:lang w:val="en-US"/>
        </w:rPr>
        <w:t>.</w:t>
      </w:r>
    </w:p>
    <w:p w14:paraId="720C219B" w14:textId="77777777" w:rsidR="000C6104" w:rsidRDefault="00390877">
      <w:pPr>
        <w:spacing w:after="160" w:line="259"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ABSTRACT</w:t>
      </w:r>
    </w:p>
    <w:p w14:paraId="567232F0" w14:textId="77777777" w:rsidR="000C6104" w:rsidRDefault="00390877">
      <w:pPr>
        <w:spacing w:after="160" w:line="259"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students often face an academic adjustment process in college. One of the factors related to academic adjustment is self-regulation. This research aims to determine the relationship between self-regulation and the academic adjustment of students from t</w:t>
      </w:r>
      <w:r>
        <w:rPr>
          <w:rFonts w:ascii="Times New Roman" w:eastAsia="Times New Roman" w:hAnsi="Times New Roman" w:cs="Times New Roman"/>
          <w:color w:val="000000"/>
          <w:sz w:val="24"/>
          <w:szCs w:val="24"/>
        </w:rPr>
        <w:t>he class of 2022 at Satya Wacana Christian University. To answer research questions, this research uses quantitative correlational methods. A total of 77 students from the class of 2022 at Satya Wacana Christian University were involved in this research. T</w:t>
      </w:r>
      <w:r>
        <w:rPr>
          <w:rFonts w:ascii="Times New Roman" w:eastAsia="Times New Roman" w:hAnsi="Times New Roman" w:cs="Times New Roman"/>
          <w:color w:val="000000"/>
          <w:sz w:val="24"/>
          <w:szCs w:val="24"/>
        </w:rPr>
        <w:t>he results showed that academic adjustment had a significant positive relationship with self-regulation (r=0.527, sig.=0.000). Thus, it can be concluded that the results of this research indicate that there is a significant relationship between self-regula</w:t>
      </w:r>
      <w:r>
        <w:rPr>
          <w:rFonts w:ascii="Times New Roman" w:eastAsia="Times New Roman" w:hAnsi="Times New Roman" w:cs="Times New Roman"/>
          <w:color w:val="000000"/>
          <w:sz w:val="24"/>
          <w:szCs w:val="24"/>
        </w:rPr>
        <w:t>tion and academic adjustment of students class of 2022 at Satya Wacana University, Salatiga. This means that the higher the self-regulation, the higher the academic adjustment of the class of 2022 students at Satya Wacana University, Salatiga, and vice ver</w:t>
      </w:r>
      <w:r>
        <w:rPr>
          <w:rFonts w:ascii="Times New Roman" w:eastAsia="Times New Roman" w:hAnsi="Times New Roman" w:cs="Times New Roman"/>
          <w:color w:val="000000"/>
          <w:sz w:val="24"/>
          <w:szCs w:val="24"/>
        </w:rPr>
        <w:t>sa. The implications of this research are that universities and faculties can develop programs that can improve self-regulation in new students so that their academic adjustment will be better.</w:t>
      </w:r>
    </w:p>
    <w:p w14:paraId="7619164C" w14:textId="679F8239" w:rsidR="000C6104" w:rsidRDefault="00390877">
      <w:pPr>
        <w:spacing w:after="160" w:line="259"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Key words:</w:t>
      </w:r>
      <w:r>
        <w:rPr>
          <w:rFonts w:ascii="Times New Roman" w:eastAsia="Times New Roman" w:hAnsi="Times New Roman" w:cs="Times New Roman"/>
          <w:i/>
          <w:color w:val="000000"/>
          <w:sz w:val="24"/>
          <w:szCs w:val="24"/>
        </w:rPr>
        <w:t xml:space="preserve"> self-regulation, academic adjustment</w:t>
      </w:r>
      <w:r w:rsidR="00AB285D">
        <w:rPr>
          <w:rFonts w:ascii="Times New Roman" w:eastAsia="Times New Roman" w:hAnsi="Times New Roman" w:cs="Times New Roman"/>
          <w:i/>
          <w:color w:val="000000"/>
          <w:sz w:val="24"/>
          <w:szCs w:val="24"/>
          <w:lang w:val="en-US"/>
        </w:rPr>
        <w:t>, Student.</w:t>
      </w:r>
      <w:r>
        <w:br w:type="page"/>
      </w:r>
    </w:p>
    <w:p w14:paraId="3B795E24" w14:textId="77777777" w:rsidR="000C6104" w:rsidRDefault="000C6104">
      <w:pPr>
        <w:spacing w:after="160" w:line="259" w:lineRule="auto"/>
        <w:rPr>
          <w:rFonts w:ascii="Times New Roman" w:eastAsia="Times New Roman" w:hAnsi="Times New Roman" w:cs="Times New Roman"/>
          <w:b/>
          <w:color w:val="000000"/>
          <w:sz w:val="24"/>
          <w:szCs w:val="24"/>
        </w:rPr>
      </w:pPr>
    </w:p>
    <w:p w14:paraId="3A1D60B9"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BAB I</w:t>
      </w:r>
    </w:p>
    <w:p w14:paraId="1414644A"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PENDAH</w:t>
      </w:r>
      <w:r>
        <w:rPr>
          <w:rFonts w:ascii="Times New Roman" w:eastAsia="Times New Roman" w:hAnsi="Times New Roman" w:cs="Times New Roman"/>
          <w:b/>
          <w:color w:val="000000"/>
          <w:sz w:val="24"/>
          <w:szCs w:val="24"/>
        </w:rPr>
        <w:t>ULUAN</w:t>
      </w:r>
    </w:p>
    <w:p w14:paraId="6D581E82" w14:textId="77777777" w:rsidR="000C6104" w:rsidRDefault="000C6104">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689740D5"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1.1 Latar Belakang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D9F22E5"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Masa dewasa awal merupakan masa peralihan dari masa remaja menuju masa dewasa. Menurut Santrock (2011) </w:t>
      </w:r>
      <w:r>
        <w:rPr>
          <w:rFonts w:ascii="Times New Roman" w:eastAsia="Times New Roman" w:hAnsi="Times New Roman" w:cs="Times New Roman"/>
          <w:color w:val="202124"/>
          <w:sz w:val="24"/>
          <w:szCs w:val="24"/>
          <w:highlight w:val="white"/>
        </w:rPr>
        <w:t xml:space="preserve">rentang usia ini berkisar antara 18 tahun hingga 25 tahun, </w:t>
      </w:r>
      <w:r>
        <w:rPr>
          <w:rFonts w:ascii="Times New Roman" w:eastAsia="Times New Roman" w:hAnsi="Times New Roman" w:cs="Times New Roman"/>
          <w:color w:val="202124"/>
          <w:sz w:val="24"/>
          <w:szCs w:val="24"/>
        </w:rPr>
        <w:t>masa</w:t>
      </w:r>
      <w:r>
        <w:rPr>
          <w:rFonts w:ascii="Times New Roman" w:eastAsia="Times New Roman" w:hAnsi="Times New Roman" w:cs="Times New Roman"/>
          <w:color w:val="202124"/>
          <w:sz w:val="24"/>
          <w:szCs w:val="24"/>
          <w:highlight w:val="white"/>
        </w:rPr>
        <w:t xml:space="preserve"> ini ditandai oleh kegiatan bersifat eksperimen dan eksplorasi</w:t>
      </w:r>
      <w:r>
        <w:rPr>
          <w:rFonts w:ascii="Times New Roman" w:eastAsia="Times New Roman" w:hAnsi="Times New Roman" w:cs="Times New Roman"/>
          <w:color w:val="000000"/>
          <w:sz w:val="24"/>
          <w:szCs w:val="24"/>
        </w:rPr>
        <w:t>. Masa dewasa awal biasanya diduduki oleh mahasiswa baru  individu yang menuju kematangan dalam penyesuaian  yang berada pada fase dewasa awal keadaan transisi pada masa sekolah menuju perguruan</w:t>
      </w:r>
      <w:r>
        <w:rPr>
          <w:rFonts w:ascii="Times New Roman" w:eastAsia="Times New Roman" w:hAnsi="Times New Roman" w:cs="Times New Roman"/>
          <w:color w:val="000000"/>
          <w:sz w:val="24"/>
          <w:szCs w:val="24"/>
        </w:rPr>
        <w:t xml:space="preserve"> tinggi, dan mahasiswa baru juga harus mengenali lingkungan yang salah satunya proses belajar mengajar yang baru di tingkat perguruan tinggi. Sistem pembelajaran yang berbeda ini membuat mahasiswa baru </w:t>
      </w:r>
      <w:r>
        <w:rPr>
          <w:rFonts w:ascii="Times New Roman" w:eastAsia="Times New Roman" w:hAnsi="Times New Roman" w:cs="Times New Roman"/>
          <w:sz w:val="24"/>
          <w:szCs w:val="24"/>
        </w:rPr>
        <w:t xml:space="preserve">menjadi </w:t>
      </w:r>
      <w:r>
        <w:rPr>
          <w:rFonts w:ascii="Times New Roman" w:eastAsia="Times New Roman" w:hAnsi="Times New Roman" w:cs="Times New Roman"/>
          <w:color w:val="000000"/>
          <w:sz w:val="24"/>
          <w:szCs w:val="24"/>
        </w:rPr>
        <w:t xml:space="preserve">sulit untuk </w:t>
      </w:r>
      <w:r>
        <w:rPr>
          <w:rFonts w:ascii="Times New Roman" w:eastAsia="Times New Roman" w:hAnsi="Times New Roman" w:cs="Times New Roman"/>
          <w:sz w:val="24"/>
          <w:szCs w:val="24"/>
        </w:rPr>
        <w:t>melakukan pemahaman kepada</w:t>
      </w:r>
      <w:r>
        <w:rPr>
          <w:rFonts w:ascii="Times New Roman" w:eastAsia="Times New Roman" w:hAnsi="Times New Roman" w:cs="Times New Roman"/>
          <w:color w:val="000000"/>
          <w:sz w:val="24"/>
          <w:szCs w:val="24"/>
        </w:rPr>
        <w:t xml:space="preserve"> materi perkuliahan, karena sebagian besar dari mereka sudah terbiasa dengan pembelajaran online, dan mereka juga kesulitan mengatur waktu, jauh dari orang tua, dan memiliki perbedaan budaya. Terdapat penyesuaian diri pada mahasiswa </w:t>
      </w:r>
      <w:r>
        <w:rPr>
          <w:rFonts w:ascii="Times New Roman" w:eastAsia="Times New Roman" w:hAnsi="Times New Roman" w:cs="Times New Roman"/>
          <w:sz w:val="24"/>
          <w:szCs w:val="24"/>
        </w:rPr>
        <w:t>angkatan 2022</w:t>
      </w:r>
      <w:r>
        <w:rPr>
          <w:rFonts w:ascii="Times New Roman" w:eastAsia="Times New Roman" w:hAnsi="Times New Roman" w:cs="Times New Roman"/>
          <w:color w:val="000000"/>
          <w:sz w:val="24"/>
          <w:szCs w:val="24"/>
        </w:rPr>
        <w:t xml:space="preserve"> Universit</w:t>
      </w:r>
      <w:r>
        <w:rPr>
          <w:rFonts w:ascii="Times New Roman" w:eastAsia="Times New Roman" w:hAnsi="Times New Roman" w:cs="Times New Roman"/>
          <w:color w:val="000000"/>
          <w:sz w:val="24"/>
          <w:szCs w:val="24"/>
        </w:rPr>
        <w:t xml:space="preserve">as Kristen Satya Wacana yang bertransisi dari masa sekolah menuju perguruan tinggi yang mana mereka harus mengenal dan menyesuaikan diri dengan lingkungan serta proses belajar mengajar di perguruan tinggi yang berbeda dengan masa sekolah yang telah mereka </w:t>
      </w:r>
      <w:r>
        <w:rPr>
          <w:rFonts w:ascii="Times New Roman" w:eastAsia="Times New Roman" w:hAnsi="Times New Roman" w:cs="Times New Roman"/>
          <w:color w:val="000000"/>
          <w:sz w:val="24"/>
          <w:szCs w:val="24"/>
        </w:rPr>
        <w:t xml:space="preserve">alami. </w:t>
      </w:r>
    </w:p>
    <w:p w14:paraId="2D0A53CE"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Menjadi salah satu permasalahan yang terjadi pada mahasiswa baru ketika memasuki jenjang perkuliahan adalah menyesuaikan diri. Hal ini dikarenakan lingkungan tempat belajar, lingkungan pertemanan, dan lingkungan mahasiswa tersebut menjadi berubah d</w:t>
      </w:r>
      <w:r>
        <w:rPr>
          <w:rFonts w:ascii="Times New Roman" w:eastAsia="Times New Roman" w:hAnsi="Times New Roman" w:cs="Times New Roman"/>
          <w:color w:val="000000"/>
          <w:sz w:val="24"/>
          <w:szCs w:val="24"/>
        </w:rPr>
        <w:t>ari masa SMA menuju masa perkuliahan</w:t>
      </w:r>
      <w:r>
        <w:rPr>
          <w:rFonts w:ascii="Times New Roman" w:eastAsia="Times New Roman" w:hAnsi="Times New Roman" w:cs="Times New Roman"/>
          <w:sz w:val="24"/>
          <w:szCs w:val="24"/>
        </w:rPr>
        <w:t>. Menurut Sharma (dalam Estiane, 2015) p</w:t>
      </w:r>
      <w:r>
        <w:rPr>
          <w:rFonts w:ascii="Times New Roman" w:eastAsia="Times New Roman" w:hAnsi="Times New Roman" w:cs="Times New Roman"/>
          <w:color w:val="000000"/>
          <w:sz w:val="24"/>
          <w:szCs w:val="24"/>
        </w:rPr>
        <w:t>enyesuaian ke perguruan tinggi terdiri dari berbagai tuntutan yang berbeda dalam bentuk dan tingkatan, serta membutuhkan banyak respons coping atau penyesuaian</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Penyesuaian diri pa</w:t>
      </w:r>
      <w:r>
        <w:rPr>
          <w:rFonts w:ascii="Times New Roman" w:eastAsia="Times New Roman" w:hAnsi="Times New Roman" w:cs="Times New Roman"/>
          <w:color w:val="000000"/>
          <w:sz w:val="24"/>
          <w:szCs w:val="24"/>
        </w:rPr>
        <w:t>da masa perkuliahan merupakan salah satu usaha yang dilakukan mahasiswa untuk mengatasi hambatan-hambatan secara psikologis. Penyesuaian diri menurut Schneiders (</w:t>
      </w:r>
      <w:r>
        <w:rPr>
          <w:rFonts w:ascii="Times New Roman" w:eastAsia="Times New Roman" w:hAnsi="Times New Roman" w:cs="Times New Roman"/>
          <w:sz w:val="24"/>
          <w:szCs w:val="24"/>
        </w:rPr>
        <w:t>dalam Warsito, 2009</w:t>
      </w:r>
      <w:r>
        <w:rPr>
          <w:rFonts w:ascii="Times New Roman" w:eastAsia="Times New Roman" w:hAnsi="Times New Roman" w:cs="Times New Roman"/>
          <w:color w:val="000000"/>
          <w:sz w:val="24"/>
          <w:szCs w:val="24"/>
        </w:rPr>
        <w:t>) didefinisikan sebagai proses yang melibatkan proses mental serta perilaku</w:t>
      </w:r>
      <w:r>
        <w:rPr>
          <w:rFonts w:ascii="Times New Roman" w:eastAsia="Times New Roman" w:hAnsi="Times New Roman" w:cs="Times New Roman"/>
          <w:color w:val="000000"/>
          <w:sz w:val="24"/>
          <w:szCs w:val="24"/>
        </w:rPr>
        <w:t xml:space="preserve"> dalam proses untuk melakukan upaya mengatasi kebutuhan-kebutuhan yang diakibatkan kekecewaan, ketegangan, kekhawatiran, serta konflik yang ditimbulkan dari faktor eksternal seperti perubahan fisik dan faktor internal kondisi perubahan emosi dengan tujuan </w:t>
      </w:r>
      <w:r>
        <w:rPr>
          <w:rFonts w:ascii="Times New Roman" w:eastAsia="Times New Roman" w:hAnsi="Times New Roman" w:cs="Times New Roman"/>
          <w:color w:val="000000"/>
          <w:sz w:val="24"/>
          <w:szCs w:val="24"/>
        </w:rPr>
        <w:t>untuk menciptakan keadaan yang harmonis.</w:t>
      </w:r>
    </w:p>
    <w:p w14:paraId="003DCA8D" w14:textId="77777777" w:rsidR="000C6104" w:rsidRDefault="000C6104">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5D9025FD"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Selama siswa bertransisi ke mahasiswa, </w:t>
      </w:r>
      <w:r>
        <w:rPr>
          <w:rFonts w:ascii="Times New Roman" w:eastAsia="Times New Roman" w:hAnsi="Times New Roman" w:cs="Times New Roman"/>
          <w:sz w:val="24"/>
          <w:szCs w:val="24"/>
        </w:rPr>
        <w:t>mereka</w:t>
      </w:r>
      <w:r>
        <w:rPr>
          <w:rFonts w:ascii="Times New Roman" w:eastAsia="Times New Roman" w:hAnsi="Times New Roman" w:cs="Times New Roman"/>
          <w:color w:val="000000"/>
          <w:sz w:val="24"/>
          <w:szCs w:val="24"/>
        </w:rPr>
        <w:t xml:space="preserve"> mengalami berbagai perubahan kebutuhan belajar. Hal ini mengisyaratkan perlunya kesiapan untuk beradaptasi saat mengalami perubahan, terutama saat kuliah untuk memenuhi</w:t>
      </w:r>
      <w:r>
        <w:rPr>
          <w:rFonts w:ascii="Times New Roman" w:eastAsia="Times New Roman" w:hAnsi="Times New Roman" w:cs="Times New Roman"/>
          <w:color w:val="000000"/>
          <w:sz w:val="24"/>
          <w:szCs w:val="24"/>
        </w:rPr>
        <w:t xml:space="preserve"> tuntutan akademik agar mereka tidak mengalami ketinggalan kelas (Rozali, 2015).  </w:t>
      </w:r>
      <w:r>
        <w:rPr>
          <w:rFonts w:ascii="Times New Roman" w:eastAsia="Times New Roman" w:hAnsi="Times New Roman" w:cs="Times New Roman"/>
          <w:sz w:val="24"/>
          <w:szCs w:val="24"/>
        </w:rPr>
        <w:t>Perubahan pembelajaran</w:t>
      </w:r>
      <w:r>
        <w:rPr>
          <w:rFonts w:ascii="Times New Roman" w:eastAsia="Times New Roman" w:hAnsi="Times New Roman" w:cs="Times New Roman"/>
          <w:color w:val="000000"/>
          <w:sz w:val="24"/>
          <w:szCs w:val="24"/>
        </w:rPr>
        <w:t xml:space="preserve"> merupakan upaya untuk menghadapi beberapa pe</w:t>
      </w:r>
      <w:r>
        <w:rPr>
          <w:rFonts w:ascii="Times New Roman" w:eastAsia="Times New Roman" w:hAnsi="Times New Roman" w:cs="Times New Roman"/>
          <w:sz w:val="24"/>
          <w:szCs w:val="24"/>
        </w:rPr>
        <w:t xml:space="preserve">nyesuaian </w:t>
      </w:r>
      <w:r>
        <w:rPr>
          <w:rFonts w:ascii="Times New Roman" w:eastAsia="Times New Roman" w:hAnsi="Times New Roman" w:cs="Times New Roman"/>
          <w:color w:val="000000"/>
          <w:sz w:val="24"/>
          <w:szCs w:val="24"/>
        </w:rPr>
        <w:t>dalam akademik positif yaitu:  Pembelajaran yang efektif dan memuaskan, keterampilan resolusi kon</w:t>
      </w:r>
      <w:r>
        <w:rPr>
          <w:rFonts w:ascii="Times New Roman" w:eastAsia="Times New Roman" w:hAnsi="Times New Roman" w:cs="Times New Roman"/>
          <w:color w:val="000000"/>
          <w:sz w:val="24"/>
          <w:szCs w:val="24"/>
        </w:rPr>
        <w:t xml:space="preserve">flik, dan kemampuan mengatasi kesulitan </w:t>
      </w:r>
      <w:r>
        <w:rPr>
          <w:rFonts w:ascii="Times New Roman" w:eastAsia="Times New Roman" w:hAnsi="Times New Roman" w:cs="Times New Roman"/>
          <w:sz w:val="24"/>
          <w:szCs w:val="24"/>
        </w:rPr>
        <w:t>(Fitri dan Kustanti, 2018)</w:t>
      </w:r>
      <w:r>
        <w:rPr>
          <w:rFonts w:ascii="Times New Roman" w:eastAsia="Times New Roman" w:hAnsi="Times New Roman" w:cs="Times New Roman"/>
          <w:color w:val="000000"/>
          <w:sz w:val="24"/>
          <w:szCs w:val="24"/>
        </w:rPr>
        <w:t>. Menurut Schneiders (</w:t>
      </w:r>
      <w:r>
        <w:rPr>
          <w:rFonts w:ascii="Times New Roman" w:eastAsia="Times New Roman" w:hAnsi="Times New Roman" w:cs="Times New Roman"/>
          <w:sz w:val="24"/>
          <w:szCs w:val="24"/>
        </w:rPr>
        <w:t>dalam Warsito, 2009</w:t>
      </w:r>
      <w:r>
        <w:rPr>
          <w:rFonts w:ascii="Times New Roman" w:eastAsia="Times New Roman" w:hAnsi="Times New Roman" w:cs="Times New Roman"/>
          <w:color w:val="000000"/>
          <w:sz w:val="24"/>
          <w:szCs w:val="24"/>
        </w:rPr>
        <w:t>), penyesuaian akademik adalah implikasi untuk sepenuhnya memenuhi persyaratan akademik dan proses yang diperlukan, bermanfaat dan memuaskan. Tentu s</w:t>
      </w:r>
      <w:r>
        <w:rPr>
          <w:rFonts w:ascii="Times New Roman" w:eastAsia="Times New Roman" w:hAnsi="Times New Roman" w:cs="Times New Roman"/>
          <w:color w:val="000000"/>
          <w:sz w:val="24"/>
          <w:szCs w:val="24"/>
        </w:rPr>
        <w:t xml:space="preserve">aja, mahasiswa yang bersedia memenuhi persyaratan akademik akan selalu melakukan yang terbaik yang mereka bisa dan harus lakukan percaya diri dengan kemampuan Anda untuk mencapai tujuan sukses Anda. </w:t>
      </w:r>
    </w:p>
    <w:p w14:paraId="7E0E3F89"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Menurut Friedlander (dalam </w:t>
      </w:r>
      <w:r>
        <w:rPr>
          <w:rFonts w:ascii="Times New Roman" w:eastAsia="Times New Roman" w:hAnsi="Times New Roman" w:cs="Times New Roman"/>
          <w:sz w:val="24"/>
          <w:szCs w:val="24"/>
        </w:rPr>
        <w:t>sakinah</w:t>
      </w:r>
      <w:r>
        <w:rPr>
          <w:rFonts w:ascii="Times New Roman" w:eastAsia="Times New Roman" w:hAnsi="Times New Roman" w:cs="Times New Roman"/>
          <w:color w:val="000000"/>
          <w:sz w:val="24"/>
          <w:szCs w:val="24"/>
        </w:rPr>
        <w:t>, 2017), Dalam penyesu</w:t>
      </w:r>
      <w:r>
        <w:rPr>
          <w:rFonts w:ascii="Times New Roman" w:eastAsia="Times New Roman" w:hAnsi="Times New Roman" w:cs="Times New Roman"/>
          <w:color w:val="000000"/>
          <w:sz w:val="24"/>
          <w:szCs w:val="24"/>
        </w:rPr>
        <w:t xml:space="preserve">aian akademik ada 3 faktor yang mempengaruhinya, yaitu: </w:t>
      </w:r>
    </w:p>
    <w:p w14:paraId="03A87730" w14:textId="77777777" w:rsidR="000C6104" w:rsidRDefault="00390877">
      <w:pPr>
        <w:numPr>
          <w:ilvl w:val="0"/>
          <w:numId w:val="12"/>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Stres, bisa bermanfaat ketika memotivasi mahasiswa untuk berubah, tetapi ketidakmampuan mahasiswa untuk mengatasi stres saja dapat merugikan mahasiswa itu sendiri fisik dan psikis (Julika dan Setiyaw</w:t>
      </w:r>
      <w:r>
        <w:rPr>
          <w:rFonts w:ascii="Times New Roman" w:eastAsia="Times New Roman" w:hAnsi="Times New Roman" w:cs="Times New Roman"/>
          <w:color w:val="000000"/>
          <w:sz w:val="24"/>
          <w:szCs w:val="24"/>
        </w:rPr>
        <w:t xml:space="preserve">ati, 2019). Menurut Rakhmawati, Farida dan Nurhalimah (2019), tekanan </w:t>
      </w:r>
      <w:r>
        <w:rPr>
          <w:rFonts w:ascii="Times New Roman" w:eastAsia="Times New Roman" w:hAnsi="Times New Roman" w:cs="Times New Roman"/>
          <w:sz w:val="24"/>
          <w:szCs w:val="24"/>
        </w:rPr>
        <w:t>belajar</w:t>
      </w:r>
      <w:r>
        <w:rPr>
          <w:rFonts w:ascii="Times New Roman" w:eastAsia="Times New Roman" w:hAnsi="Times New Roman" w:cs="Times New Roman"/>
          <w:color w:val="000000"/>
          <w:sz w:val="24"/>
          <w:szCs w:val="24"/>
        </w:rPr>
        <w:t xml:space="preserve"> bersumber dari beberapa kegiatan akademik. </w:t>
      </w:r>
    </w:p>
    <w:p w14:paraId="70F12F32" w14:textId="77777777" w:rsidR="000C6104" w:rsidRDefault="00390877">
      <w:pPr>
        <w:numPr>
          <w:ilvl w:val="0"/>
          <w:numId w:val="12"/>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Dukungan sosial (teman dan keluarga)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Orang tua juga </w:t>
      </w:r>
      <w:r>
        <w:rPr>
          <w:rFonts w:ascii="Times New Roman" w:eastAsia="Times New Roman" w:hAnsi="Times New Roman" w:cs="Times New Roman"/>
          <w:sz w:val="24"/>
          <w:szCs w:val="24"/>
        </w:rPr>
        <w:t xml:space="preserve">menjadi poin </w:t>
      </w:r>
      <w:r>
        <w:rPr>
          <w:rFonts w:ascii="Times New Roman" w:eastAsia="Times New Roman" w:hAnsi="Times New Roman" w:cs="Times New Roman"/>
          <w:color w:val="000000"/>
          <w:sz w:val="24"/>
          <w:szCs w:val="24"/>
        </w:rPr>
        <w:t>penting dalam memberikan dukungan  untuk menghadirkan suasana positi</w:t>
      </w:r>
      <w:r>
        <w:rPr>
          <w:rFonts w:ascii="Times New Roman" w:eastAsia="Times New Roman" w:hAnsi="Times New Roman" w:cs="Times New Roman"/>
          <w:color w:val="000000"/>
          <w:sz w:val="24"/>
          <w:szCs w:val="24"/>
        </w:rPr>
        <w:t>f dalam  pembelajaran mereka dan sosialisasi selama kuliah (Wijaya dan Pratitis, 2012)</w:t>
      </w:r>
      <w:r>
        <w:rPr>
          <w:rFonts w:ascii="Times New Roman" w:eastAsia="Times New Roman" w:hAnsi="Times New Roman" w:cs="Times New Roman"/>
          <w:sz w:val="24"/>
          <w:szCs w:val="24"/>
        </w:rPr>
        <w:t xml:space="preserve">. </w:t>
      </w:r>
    </w:p>
    <w:p w14:paraId="6FAC8B4B" w14:textId="77777777" w:rsidR="000C6104" w:rsidRDefault="00390877">
      <w:pPr>
        <w:numPr>
          <w:ilvl w:val="0"/>
          <w:numId w:val="12"/>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Harga diri</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Harga diri</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dikaitkan dengan konsekuensi psikologis, fisik, dan sosial yang memengaruhi kelancaran transisi anak ke remaja, </w:t>
      </w:r>
      <w:r>
        <w:rPr>
          <w:rFonts w:ascii="Times New Roman" w:eastAsia="Times New Roman" w:hAnsi="Times New Roman" w:cs="Times New Roman"/>
          <w:sz w:val="24"/>
          <w:szCs w:val="24"/>
        </w:rPr>
        <w:t xml:space="preserve">poin ini penting juga </w:t>
      </w:r>
      <w:r>
        <w:rPr>
          <w:rFonts w:ascii="Times New Roman" w:eastAsia="Times New Roman" w:hAnsi="Times New Roman" w:cs="Times New Roman"/>
          <w:color w:val="000000"/>
          <w:sz w:val="24"/>
          <w:szCs w:val="24"/>
        </w:rPr>
        <w:t>dalam pe</w:t>
      </w:r>
      <w:r>
        <w:rPr>
          <w:rFonts w:ascii="Times New Roman" w:eastAsia="Times New Roman" w:hAnsi="Times New Roman" w:cs="Times New Roman"/>
          <w:sz w:val="24"/>
          <w:szCs w:val="24"/>
        </w:rPr>
        <w:t>nd</w:t>
      </w:r>
      <w:r>
        <w:rPr>
          <w:rFonts w:ascii="Times New Roman" w:eastAsia="Times New Roman" w:hAnsi="Times New Roman" w:cs="Times New Roman"/>
          <w:sz w:val="24"/>
          <w:szCs w:val="24"/>
        </w:rPr>
        <w:t>ewasaan diri</w:t>
      </w:r>
      <w:r>
        <w:rPr>
          <w:rFonts w:ascii="Times New Roman" w:eastAsia="Times New Roman" w:hAnsi="Times New Roman" w:cs="Times New Roman"/>
          <w:color w:val="000000"/>
          <w:sz w:val="24"/>
          <w:szCs w:val="24"/>
        </w:rPr>
        <w:t xml:space="preserve"> dan </w:t>
      </w:r>
      <w:r>
        <w:rPr>
          <w:rFonts w:ascii="Times New Roman" w:eastAsia="Times New Roman" w:hAnsi="Times New Roman" w:cs="Times New Roman"/>
          <w:sz w:val="24"/>
          <w:szCs w:val="24"/>
        </w:rPr>
        <w:t>juga</w:t>
      </w:r>
      <w:r>
        <w:rPr>
          <w:rFonts w:ascii="Times New Roman" w:eastAsia="Times New Roman" w:hAnsi="Times New Roman" w:cs="Times New Roman"/>
          <w:color w:val="000000"/>
          <w:sz w:val="24"/>
          <w:szCs w:val="24"/>
        </w:rPr>
        <w:t xml:space="preserve"> berkaitan dengan prestasi </w:t>
      </w:r>
      <w:r>
        <w:rPr>
          <w:rFonts w:ascii="Times New Roman" w:eastAsia="Times New Roman" w:hAnsi="Times New Roman" w:cs="Times New Roman"/>
          <w:sz w:val="24"/>
          <w:szCs w:val="24"/>
        </w:rPr>
        <w:t xml:space="preserve">belajar </w:t>
      </w:r>
      <w:r>
        <w:rPr>
          <w:rFonts w:ascii="Times New Roman" w:eastAsia="Times New Roman" w:hAnsi="Times New Roman" w:cs="Times New Roman"/>
          <w:color w:val="000000"/>
          <w:sz w:val="24"/>
          <w:szCs w:val="24"/>
        </w:rPr>
        <w:t>di sekolah (McLure, Wibowo, 2016).</w:t>
      </w:r>
    </w:p>
    <w:p w14:paraId="4968BF72"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Ahmadi </w:t>
      </w:r>
      <w:r>
        <w:rPr>
          <w:rFonts w:ascii="Times New Roman" w:eastAsia="Times New Roman" w:hAnsi="Times New Roman" w:cs="Times New Roman"/>
          <w:sz w:val="24"/>
          <w:szCs w:val="24"/>
        </w:rPr>
        <w:t>dkk</w:t>
      </w:r>
      <w:r>
        <w:rPr>
          <w:rFonts w:ascii="Times New Roman" w:eastAsia="Times New Roman" w:hAnsi="Times New Roman" w:cs="Times New Roman"/>
          <w:color w:val="000000"/>
          <w:sz w:val="24"/>
          <w:szCs w:val="24"/>
        </w:rPr>
        <w:t xml:space="preserve"> (2008) menyatakan bahwa jika individu tidak mampu atau gagal beradaptasi dengan lingkungannya, maka dapat timbul beberapa dampak antara lain: </w:t>
      </w:r>
    </w:p>
    <w:p w14:paraId="5285545A" w14:textId="77777777" w:rsidR="000C6104" w:rsidRDefault="00390877">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Kesulitan bergaul, yaitu sulitnya individu tersebut berkomunikasi dengan orang lain atau orang yang ditemuinya di lingkungan baru. sekitar . </w:t>
      </w:r>
    </w:p>
    <w:p w14:paraId="6001D5AA" w14:textId="77777777" w:rsidR="000C6104" w:rsidRDefault="00390877">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Minder, dimana individu kurang berani dan takut melakukan kesalahan saat berkomunikasi dengan orang lain di lingku</w:t>
      </w:r>
      <w:r>
        <w:rPr>
          <w:rFonts w:ascii="Times New Roman" w:eastAsia="Times New Roman" w:hAnsi="Times New Roman" w:cs="Times New Roman"/>
          <w:color w:val="000000"/>
          <w:sz w:val="24"/>
          <w:szCs w:val="24"/>
        </w:rPr>
        <w:t xml:space="preserve">ngannya </w:t>
      </w:r>
    </w:p>
    <w:p w14:paraId="416EB3D9" w14:textId="77777777" w:rsidR="000C6104" w:rsidRDefault="00390877">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Tertutup, saat individu menjadi insecure, individu menutup diri dari lingkungan. </w:t>
      </w:r>
    </w:p>
    <w:p w14:paraId="4EF6648C" w14:textId="77777777" w:rsidR="000C6104" w:rsidRDefault="00390877">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Dikucilkan, ketika seseorang merasa tidak aman dan tertutup, dia tidak bergaul dengan orang-orang di sekitarnya. Sedemikian rupa sehingga masyarakat akan berpikir ba</w:t>
      </w:r>
      <w:r>
        <w:rPr>
          <w:rFonts w:ascii="Times New Roman" w:eastAsia="Times New Roman" w:hAnsi="Times New Roman" w:cs="Times New Roman"/>
          <w:color w:val="000000"/>
          <w:sz w:val="24"/>
          <w:szCs w:val="24"/>
        </w:rPr>
        <w:t>hwa individu tersebut menyimpang dari apa yang seharusnya ada dalam masyarakat di mana individu tersebut berada sekarang.</w:t>
      </w:r>
    </w:p>
    <w:p w14:paraId="5D7C2B18"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Mahasiswa dengan penyesuaian akademik rendah merasa tidak puas, tidak puas dengan apa yang dikerjakannya, mudah frustasi ketika tidak </w:t>
      </w:r>
      <w:r>
        <w:rPr>
          <w:rFonts w:ascii="Times New Roman" w:eastAsia="Times New Roman" w:hAnsi="Times New Roman" w:cs="Times New Roman"/>
          <w:color w:val="000000"/>
          <w:sz w:val="24"/>
          <w:szCs w:val="24"/>
          <w:highlight w:val="white"/>
        </w:rPr>
        <w:t xml:space="preserve">berhasil, dan sering dibandingkan dengan </w:t>
      </w:r>
      <w:r>
        <w:rPr>
          <w:rFonts w:ascii="Times New Roman" w:eastAsia="Times New Roman" w:hAnsi="Times New Roman" w:cs="Times New Roman"/>
          <w:sz w:val="24"/>
          <w:szCs w:val="24"/>
          <w:highlight w:val="white"/>
        </w:rPr>
        <w:t xml:space="preserve">yang </w:t>
      </w:r>
      <w:r>
        <w:rPr>
          <w:rFonts w:ascii="Times New Roman" w:eastAsia="Times New Roman" w:hAnsi="Times New Roman" w:cs="Times New Roman"/>
          <w:color w:val="000000"/>
          <w:sz w:val="24"/>
          <w:szCs w:val="24"/>
          <w:highlight w:val="white"/>
        </w:rPr>
        <w:t xml:space="preserve">lain. Hal ini mengakibatkan </w:t>
      </w:r>
      <w:r>
        <w:rPr>
          <w:rFonts w:ascii="Times New Roman" w:eastAsia="Times New Roman" w:hAnsi="Times New Roman" w:cs="Times New Roman"/>
          <w:sz w:val="24"/>
          <w:szCs w:val="24"/>
          <w:highlight w:val="white"/>
        </w:rPr>
        <w:t>mahasiswa</w:t>
      </w:r>
      <w:r>
        <w:rPr>
          <w:rFonts w:ascii="Times New Roman" w:eastAsia="Times New Roman" w:hAnsi="Times New Roman" w:cs="Times New Roman"/>
          <w:color w:val="000000"/>
          <w:sz w:val="24"/>
          <w:szCs w:val="24"/>
          <w:highlight w:val="white"/>
        </w:rPr>
        <w:t xml:space="preserve"> t</w:t>
      </w:r>
      <w:r>
        <w:rPr>
          <w:rFonts w:ascii="Times New Roman" w:eastAsia="Times New Roman" w:hAnsi="Times New Roman" w:cs="Times New Roman"/>
          <w:sz w:val="24"/>
          <w:szCs w:val="24"/>
          <w:highlight w:val="white"/>
        </w:rPr>
        <w:t>ak</w:t>
      </w:r>
      <w:r>
        <w:rPr>
          <w:rFonts w:ascii="Times New Roman" w:eastAsia="Times New Roman" w:hAnsi="Times New Roman" w:cs="Times New Roman"/>
          <w:color w:val="000000"/>
          <w:sz w:val="24"/>
          <w:szCs w:val="24"/>
          <w:highlight w:val="white"/>
        </w:rPr>
        <w:t xml:space="preserve"> mampu men</w:t>
      </w:r>
      <w:r>
        <w:rPr>
          <w:rFonts w:ascii="Times New Roman" w:eastAsia="Times New Roman" w:hAnsi="Times New Roman" w:cs="Times New Roman"/>
          <w:sz w:val="24"/>
          <w:szCs w:val="24"/>
          <w:highlight w:val="white"/>
        </w:rPr>
        <w:t>dapat</w:t>
      </w:r>
      <w:r>
        <w:rPr>
          <w:rFonts w:ascii="Times New Roman" w:eastAsia="Times New Roman" w:hAnsi="Times New Roman" w:cs="Times New Roman"/>
          <w:color w:val="000000"/>
          <w:sz w:val="24"/>
          <w:szCs w:val="24"/>
          <w:highlight w:val="white"/>
        </w:rPr>
        <w:t xml:space="preserve"> keberhasilan akademik, sehingga mahasiswa tidak mampu mencapai keberhasilan akademik. Namun ketika mahasiswa memiliki penyesuaian akademik yang baik, mahasiswa mampu mengelola emosinya dalam menghadapi kegagalan dan mencapai keberhasilan akademik (Rozali,</w:t>
      </w:r>
      <w:r>
        <w:rPr>
          <w:rFonts w:ascii="Times New Roman" w:eastAsia="Times New Roman" w:hAnsi="Times New Roman" w:cs="Times New Roman"/>
          <w:color w:val="000000"/>
          <w:sz w:val="24"/>
          <w:szCs w:val="24"/>
          <w:highlight w:val="white"/>
        </w:rPr>
        <w:t xml:space="preserve"> 2015). Pada saat yang sama, pe</w:t>
      </w:r>
      <w:r>
        <w:rPr>
          <w:rFonts w:ascii="Times New Roman" w:eastAsia="Times New Roman" w:hAnsi="Times New Roman" w:cs="Times New Roman"/>
          <w:sz w:val="24"/>
          <w:szCs w:val="24"/>
          <w:highlight w:val="white"/>
        </w:rPr>
        <w:t xml:space="preserve">rubahan </w:t>
      </w:r>
      <w:r>
        <w:rPr>
          <w:rFonts w:ascii="Times New Roman" w:eastAsia="Times New Roman" w:hAnsi="Times New Roman" w:cs="Times New Roman"/>
          <w:color w:val="000000"/>
          <w:sz w:val="24"/>
          <w:szCs w:val="24"/>
          <w:highlight w:val="white"/>
        </w:rPr>
        <w:t>akademik yang baik dapat men</w:t>
      </w:r>
      <w:r>
        <w:rPr>
          <w:rFonts w:ascii="Times New Roman" w:eastAsia="Times New Roman" w:hAnsi="Times New Roman" w:cs="Times New Roman"/>
          <w:sz w:val="24"/>
          <w:szCs w:val="24"/>
          <w:highlight w:val="white"/>
        </w:rPr>
        <w:t>yelesaikan</w:t>
      </w:r>
      <w:r>
        <w:rPr>
          <w:rFonts w:ascii="Times New Roman" w:eastAsia="Times New Roman" w:hAnsi="Times New Roman" w:cs="Times New Roman"/>
          <w:color w:val="000000"/>
          <w:sz w:val="24"/>
          <w:szCs w:val="24"/>
          <w:highlight w:val="white"/>
        </w:rPr>
        <w:t xml:space="preserve"> beberapa masalah dalam proses akademik, memungkinkan para mahasiswa mendapat hasil akademik yang </w:t>
      </w:r>
      <w:r>
        <w:rPr>
          <w:rFonts w:ascii="Times New Roman" w:eastAsia="Times New Roman" w:hAnsi="Times New Roman" w:cs="Times New Roman"/>
          <w:sz w:val="24"/>
          <w:szCs w:val="24"/>
          <w:highlight w:val="white"/>
        </w:rPr>
        <w:t>bagus</w:t>
      </w:r>
      <w:r>
        <w:rPr>
          <w:rFonts w:ascii="Times New Roman" w:eastAsia="Times New Roman" w:hAnsi="Times New Roman" w:cs="Times New Roman"/>
          <w:color w:val="000000"/>
          <w:sz w:val="24"/>
          <w:szCs w:val="24"/>
          <w:highlight w:val="white"/>
        </w:rPr>
        <w:t xml:space="preserve"> (Fitri dan Kustanti, 2018).</w:t>
      </w:r>
    </w:p>
    <w:p w14:paraId="7F8E288F"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Manab (2016) menjelaskan bahwa regulasi diri ad</w:t>
      </w:r>
      <w:r>
        <w:rPr>
          <w:rFonts w:ascii="Times New Roman" w:eastAsia="Times New Roman" w:hAnsi="Times New Roman" w:cs="Times New Roman"/>
          <w:color w:val="000000"/>
          <w:sz w:val="24"/>
          <w:szCs w:val="24"/>
        </w:rPr>
        <w:t>alah proses dimana seorang individu mengatur dan meningkatkan diri, ada tujuan yang ingin dicapai setelah mencapai tujuan tersebut, dan ada proses evaluasi atas pencapaian tersebut. Regulasi diri yang baik dapat mendorong keberhasilan, terutama bagi indivi</w:t>
      </w:r>
      <w:r>
        <w:rPr>
          <w:rFonts w:ascii="Times New Roman" w:eastAsia="Times New Roman" w:hAnsi="Times New Roman" w:cs="Times New Roman"/>
          <w:color w:val="000000"/>
          <w:sz w:val="24"/>
          <w:szCs w:val="24"/>
        </w:rPr>
        <w:t xml:space="preserve">du dalam proses belajarnya, yang dapat meningkatkan kinerjanya. Manab (2016) menjelaskan bahwa regulasi diri terdiri dari tiga aspek yaitu metakognisi, motivasi dan tindakan positif. Metakognisi adalah bagian dari kemampuan individu untuk berpikir tentang </w:t>
      </w:r>
      <w:r>
        <w:rPr>
          <w:rFonts w:ascii="Times New Roman" w:eastAsia="Times New Roman" w:hAnsi="Times New Roman" w:cs="Times New Roman"/>
          <w:color w:val="000000"/>
          <w:sz w:val="24"/>
          <w:szCs w:val="24"/>
        </w:rPr>
        <w:t>sebuah desain atau rencana untuk mengambil tindakan. Sedangkan motivasi adalah determinan dari suatu tindakan yang dilakukan atau sebagai seperangkat usaha yang mungkin berasal dari stimulus eksternal atau dari individu itu sendiri, motivasi itu sendiri da</w:t>
      </w:r>
      <w:r>
        <w:rPr>
          <w:rFonts w:ascii="Times New Roman" w:eastAsia="Times New Roman" w:hAnsi="Times New Roman" w:cs="Times New Roman"/>
          <w:color w:val="000000"/>
          <w:sz w:val="24"/>
          <w:szCs w:val="24"/>
        </w:rPr>
        <w:t>pat berupa hadiah atau hukuman. Tindakan positif adalah tindakan yang dilakukan oleh individu ketika ia memilih dan menghasilkan perilaku yang dapat diterima oleh masyarakat atau yang memenuhi tujuan yang diinginkan.</w:t>
      </w:r>
    </w:p>
    <w:p w14:paraId="0BB6E4EC"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Terdapat beberapa penelitian yang mengk</w:t>
      </w:r>
      <w:r>
        <w:rPr>
          <w:rFonts w:ascii="Times New Roman" w:eastAsia="Times New Roman" w:hAnsi="Times New Roman" w:cs="Times New Roman"/>
          <w:color w:val="000000"/>
          <w:sz w:val="24"/>
          <w:szCs w:val="24"/>
        </w:rPr>
        <w:t>orelasikan hubungan regulasi diri terhadap penyesuaian akademik. Adapun penelitian yang dilakukan Fitrianti &amp; Cahyono (2021), dengan judul hubungan antara regulasi diri dan penyesuaian akademik mahasiswa angkatan 2019 program studi bimbingan dan konseling,</w:t>
      </w:r>
      <w:r>
        <w:rPr>
          <w:rFonts w:ascii="Times New Roman" w:eastAsia="Times New Roman" w:hAnsi="Times New Roman" w:cs="Times New Roman"/>
          <w:color w:val="000000"/>
          <w:sz w:val="24"/>
          <w:szCs w:val="24"/>
        </w:rPr>
        <w:t xml:space="preserve"> fakultas pendidikan dan bahasa, universitas katolik indonesia atma jaya menyatakan bahwa terdapat pengaruh regulasi diri terhadap penyesuaian diri. </w:t>
      </w:r>
      <w:r>
        <w:rPr>
          <w:rFonts w:ascii="Times New Roman" w:eastAsia="Times New Roman" w:hAnsi="Times New Roman" w:cs="Times New Roman"/>
          <w:sz w:val="24"/>
          <w:szCs w:val="24"/>
        </w:rPr>
        <w:t xml:space="preserve">Pada </w:t>
      </w:r>
      <w:r>
        <w:rPr>
          <w:rFonts w:ascii="Times New Roman" w:eastAsia="Times New Roman" w:hAnsi="Times New Roman" w:cs="Times New Roman"/>
          <w:color w:val="000000"/>
          <w:sz w:val="24"/>
          <w:szCs w:val="24"/>
        </w:rPr>
        <w:t>penelitian tersebut variabel regulasi diri me</w:t>
      </w:r>
      <w:r>
        <w:rPr>
          <w:rFonts w:ascii="Times New Roman" w:eastAsia="Times New Roman" w:hAnsi="Times New Roman" w:cs="Times New Roman"/>
          <w:sz w:val="24"/>
          <w:szCs w:val="24"/>
        </w:rPr>
        <w:t>mpunyai</w:t>
      </w:r>
      <w:r>
        <w:rPr>
          <w:rFonts w:ascii="Times New Roman" w:eastAsia="Times New Roman" w:hAnsi="Times New Roman" w:cs="Times New Roman"/>
          <w:color w:val="000000"/>
          <w:sz w:val="24"/>
          <w:szCs w:val="24"/>
        </w:rPr>
        <w:t xml:space="preserve"> pengaruh </w:t>
      </w:r>
      <w:r>
        <w:rPr>
          <w:rFonts w:ascii="Times New Roman" w:eastAsia="Times New Roman" w:hAnsi="Times New Roman" w:cs="Times New Roman"/>
          <w:sz w:val="24"/>
          <w:szCs w:val="24"/>
        </w:rPr>
        <w:t xml:space="preserve">dengan besaran </w:t>
      </w:r>
      <w:r>
        <w:rPr>
          <w:rFonts w:ascii="Times New Roman" w:eastAsia="Times New Roman" w:hAnsi="Times New Roman" w:cs="Times New Roman"/>
          <w:color w:val="000000"/>
          <w:sz w:val="24"/>
          <w:szCs w:val="24"/>
        </w:rPr>
        <w:t xml:space="preserve"> 35,9% pada pe</w:t>
      </w:r>
      <w:r>
        <w:rPr>
          <w:rFonts w:ascii="Times New Roman" w:eastAsia="Times New Roman" w:hAnsi="Times New Roman" w:cs="Times New Roman"/>
          <w:sz w:val="24"/>
          <w:szCs w:val="24"/>
        </w:rPr>
        <w:t>rubahan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aka</w:t>
      </w:r>
      <w:r>
        <w:rPr>
          <w:rFonts w:ascii="Times New Roman" w:eastAsia="Times New Roman" w:hAnsi="Times New Roman" w:cs="Times New Roman"/>
          <w:color w:val="000000"/>
          <w:sz w:val="24"/>
          <w:szCs w:val="24"/>
        </w:rPr>
        <w:t xml:space="preserve">demik, </w:t>
      </w:r>
      <w:r>
        <w:rPr>
          <w:rFonts w:ascii="Times New Roman" w:eastAsia="Times New Roman" w:hAnsi="Times New Roman" w:cs="Times New Roman"/>
          <w:sz w:val="24"/>
          <w:szCs w:val="24"/>
          <w:highlight w:val="white"/>
        </w:rPr>
        <w:t xml:space="preserve">dengan </w:t>
      </w:r>
      <w:r>
        <w:rPr>
          <w:rFonts w:ascii="Times New Roman" w:eastAsia="Times New Roman" w:hAnsi="Times New Roman" w:cs="Times New Roman"/>
          <w:color w:val="000000"/>
          <w:sz w:val="24"/>
          <w:szCs w:val="24"/>
          <w:highlight w:val="white"/>
        </w:rPr>
        <w:t xml:space="preserve">tinggi </w:t>
      </w:r>
      <w:r>
        <w:rPr>
          <w:rFonts w:ascii="Times New Roman" w:eastAsia="Times New Roman" w:hAnsi="Times New Roman" w:cs="Times New Roman"/>
          <w:sz w:val="24"/>
          <w:szCs w:val="24"/>
          <w:highlight w:val="white"/>
        </w:rPr>
        <w:t>batasan</w:t>
      </w:r>
      <w:r>
        <w:rPr>
          <w:rFonts w:ascii="Times New Roman" w:eastAsia="Times New Roman" w:hAnsi="Times New Roman" w:cs="Times New Roman"/>
          <w:color w:val="000000"/>
          <w:sz w:val="24"/>
          <w:szCs w:val="24"/>
          <w:highlight w:val="white"/>
        </w:rPr>
        <w:t xml:space="preserve"> diri maka</w:t>
      </w:r>
      <w:r>
        <w:rPr>
          <w:rFonts w:ascii="Times New Roman" w:eastAsia="Times New Roman" w:hAnsi="Times New Roman" w:cs="Times New Roman"/>
          <w:sz w:val="24"/>
          <w:szCs w:val="24"/>
          <w:highlight w:val="white"/>
        </w:rPr>
        <w:t xml:space="preserve"> akan</w:t>
      </w:r>
      <w:r>
        <w:rPr>
          <w:rFonts w:ascii="Times New Roman" w:eastAsia="Times New Roman" w:hAnsi="Times New Roman" w:cs="Times New Roman"/>
          <w:color w:val="000000"/>
          <w:sz w:val="24"/>
          <w:szCs w:val="24"/>
          <w:highlight w:val="white"/>
        </w:rPr>
        <w:t xml:space="preserve"> tinggi </w:t>
      </w:r>
      <w:r>
        <w:rPr>
          <w:rFonts w:ascii="Times New Roman" w:eastAsia="Times New Roman" w:hAnsi="Times New Roman" w:cs="Times New Roman"/>
          <w:sz w:val="24"/>
          <w:szCs w:val="24"/>
          <w:highlight w:val="white"/>
        </w:rPr>
        <w:t>juga</w:t>
      </w:r>
      <w:r>
        <w:rPr>
          <w:rFonts w:ascii="Times New Roman" w:eastAsia="Times New Roman" w:hAnsi="Times New Roman" w:cs="Times New Roman"/>
          <w:color w:val="000000"/>
          <w:sz w:val="24"/>
          <w:szCs w:val="24"/>
          <w:highlight w:val="white"/>
        </w:rPr>
        <w:t xml:space="preserve"> penyesuaian diri dari mahasiswa dan </w:t>
      </w:r>
      <w:r>
        <w:rPr>
          <w:rFonts w:ascii="Times New Roman" w:eastAsia="Times New Roman" w:hAnsi="Times New Roman" w:cs="Times New Roman"/>
          <w:sz w:val="24"/>
          <w:szCs w:val="24"/>
          <w:highlight w:val="white"/>
        </w:rPr>
        <w:t>individu lainnya</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xml:space="preserve"> </w:t>
      </w:r>
    </w:p>
    <w:p w14:paraId="0278E5AA"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Perbedaan penelitian ini dengan yang sebelumnya adalah penenelitian ini di lakukan pada saat pandemi COVID-19 telah usai di Indonesia sehingga me</w:t>
      </w:r>
      <w:r>
        <w:rPr>
          <w:rFonts w:ascii="Times New Roman" w:eastAsia="Times New Roman" w:hAnsi="Times New Roman" w:cs="Times New Roman"/>
          <w:color w:val="000000"/>
          <w:sz w:val="24"/>
          <w:szCs w:val="24"/>
        </w:rPr>
        <w:t>tode pembelajaran sebelum yang di lakukan secara daring atau dari rumah masing-masing selama kurang lebih 2 tahun beralih ke pembelajaran luring atau tatap muka secara langsung, sehingga penelitian ini berfokus pada pada mahasiswa Angkatan 2022 yang membua</w:t>
      </w:r>
      <w:r>
        <w:rPr>
          <w:rFonts w:ascii="Times New Roman" w:eastAsia="Times New Roman" w:hAnsi="Times New Roman" w:cs="Times New Roman"/>
          <w:color w:val="000000"/>
          <w:sz w:val="24"/>
          <w:szCs w:val="24"/>
        </w:rPr>
        <w:t xml:space="preserve">t penelitian penting untuk dikaji lagi. Dari uraian dan beberapa hasil penelitian terkait dengan </w:t>
      </w:r>
      <w:r>
        <w:rPr>
          <w:rFonts w:ascii="Times New Roman" w:eastAsia="Times New Roman" w:hAnsi="Times New Roman" w:cs="Times New Roman"/>
          <w:sz w:val="24"/>
          <w:szCs w:val="24"/>
        </w:rPr>
        <w:t>regulasi atau batasan</w:t>
      </w:r>
      <w:r>
        <w:rPr>
          <w:rFonts w:ascii="Times New Roman" w:eastAsia="Times New Roman" w:hAnsi="Times New Roman" w:cs="Times New Roman"/>
          <w:color w:val="000000"/>
          <w:sz w:val="24"/>
          <w:szCs w:val="24"/>
        </w:rPr>
        <w:t xml:space="preserve"> diri, dan penyesuaian diri diatas, peneliti tertarik untuk meneliti “Hubungan Regulasi Diri terhadap Penyesuaian Akademik Mahasiswa angka</w:t>
      </w:r>
      <w:r>
        <w:rPr>
          <w:rFonts w:ascii="Times New Roman" w:eastAsia="Times New Roman" w:hAnsi="Times New Roman" w:cs="Times New Roman"/>
          <w:color w:val="000000"/>
          <w:sz w:val="24"/>
          <w:szCs w:val="24"/>
        </w:rPr>
        <w:t xml:space="preserve">tan 2022 Fakultas Psikologi Universitas Kristen Satya Wacana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
    <w:p w14:paraId="730F5983"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FF0000"/>
          <w:sz w:val="24"/>
          <w:szCs w:val="24"/>
        </w:rPr>
      </w:pPr>
      <w:r>
        <w:rPr>
          <w:rFonts w:ascii="Times New Roman" w:eastAsia="Times New Roman" w:hAnsi="Times New Roman" w:cs="Times New Roman"/>
          <w:b/>
          <w:color w:val="000000"/>
          <w:sz w:val="24"/>
          <w:szCs w:val="24"/>
        </w:rPr>
        <w:t xml:space="preserve">1.2 Rumusan Masalah </w:t>
      </w:r>
    </w:p>
    <w:p w14:paraId="2EE9DD9F"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Apakah </w:t>
      </w:r>
      <w:r>
        <w:rPr>
          <w:rFonts w:ascii="Times New Roman" w:eastAsia="Times New Roman" w:hAnsi="Times New Roman" w:cs="Times New Roman"/>
          <w:sz w:val="24"/>
          <w:szCs w:val="24"/>
        </w:rPr>
        <w:t xml:space="preserve">terdapat terdapat hubungan antara regulasi diri dengan penyesuaian akademik pada mahasiswa angkatan 2022 </w:t>
      </w:r>
      <w:r>
        <w:rPr>
          <w:rFonts w:ascii="Times New Roman" w:eastAsia="Times New Roman" w:hAnsi="Times New Roman" w:cs="Times New Roman"/>
          <w:color w:val="000000"/>
          <w:sz w:val="24"/>
          <w:szCs w:val="24"/>
        </w:rPr>
        <w:t xml:space="preserve">Universitas Kristen Satya Wacana ? </w:t>
      </w:r>
    </w:p>
    <w:p w14:paraId="5CE7DDDF"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1.3 Tujuan </w:t>
      </w:r>
    </w:p>
    <w:p w14:paraId="4637AE4B"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sz w:val="24"/>
          <w:szCs w:val="24"/>
        </w:rPr>
        <w:t>Dengan</w:t>
      </w:r>
      <w:r>
        <w:rPr>
          <w:rFonts w:ascii="Times New Roman" w:eastAsia="Times New Roman" w:hAnsi="Times New Roman" w:cs="Times New Roman"/>
          <w:color w:val="000000"/>
          <w:sz w:val="24"/>
          <w:szCs w:val="24"/>
        </w:rPr>
        <w:t xml:space="preserve"> rumusan masalah </w:t>
      </w:r>
      <w:r>
        <w:rPr>
          <w:rFonts w:ascii="Times New Roman" w:eastAsia="Times New Roman" w:hAnsi="Times New Roman" w:cs="Times New Roman"/>
          <w:sz w:val="24"/>
          <w:szCs w:val="24"/>
        </w:rPr>
        <w:t>di atas</w:t>
      </w:r>
      <w:r>
        <w:rPr>
          <w:rFonts w:ascii="Times New Roman" w:eastAsia="Times New Roman" w:hAnsi="Times New Roman" w:cs="Times New Roman"/>
          <w:color w:val="000000"/>
          <w:sz w:val="24"/>
          <w:szCs w:val="24"/>
        </w:rPr>
        <w:t xml:space="preserve">, maka penelitian ini dilakukan dengan tujuan untuk mengetahui  </w:t>
      </w:r>
      <w:r>
        <w:rPr>
          <w:rFonts w:ascii="Times New Roman" w:eastAsia="Times New Roman" w:hAnsi="Times New Roman" w:cs="Times New Roman"/>
          <w:sz w:val="24"/>
          <w:szCs w:val="24"/>
        </w:rPr>
        <w:t>hubungan regulasi diri dengan penyesuaian akademik mahasiswa angkatan 2022 Universitas Kristen Satya Wacana</w:t>
      </w:r>
      <w:r>
        <w:rPr>
          <w:rFonts w:ascii="Times New Roman" w:eastAsia="Times New Roman" w:hAnsi="Times New Roman" w:cs="Times New Roman"/>
          <w:color w:val="000000"/>
          <w:sz w:val="24"/>
          <w:szCs w:val="24"/>
        </w:rPr>
        <w:t>.</w:t>
      </w:r>
    </w:p>
    <w:p w14:paraId="61265DDE"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 Manfaat Penelitian</w:t>
      </w:r>
    </w:p>
    <w:p w14:paraId="17EBF9B3" w14:textId="77777777" w:rsidR="000C6104" w:rsidRDefault="00390877">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Manfaat Teoritis </w:t>
      </w:r>
    </w:p>
    <w:p w14:paraId="52D6F8A8"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Melalui penelitian ini diharapkan mampu memberikan kontribusi wawasan dan pengetahuan  pada bidang Psikolo</w:t>
      </w:r>
      <w:r>
        <w:rPr>
          <w:rFonts w:ascii="Times New Roman" w:eastAsia="Times New Roman" w:hAnsi="Times New Roman" w:cs="Times New Roman"/>
          <w:color w:val="000000"/>
          <w:sz w:val="24"/>
          <w:szCs w:val="24"/>
        </w:rPr>
        <w:t>gi khususnya mengenai hubungan regulasi diri dengan penyesuaian akademik mahasiswa angkatan 2022 Universitas Kristen Satya Wacana dan juga diharapkan sebagai sarana atau referensi pada bidang yang lainnya.</w:t>
      </w:r>
    </w:p>
    <w:p w14:paraId="1C0E1A74" w14:textId="77777777" w:rsidR="000C6104" w:rsidRDefault="00390877">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Manfaat Praktis </w:t>
      </w:r>
    </w:p>
    <w:p w14:paraId="64198A50" w14:textId="77777777" w:rsidR="000C6104" w:rsidRDefault="00390877">
      <w:pPr>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Bagi mahasiswa : Melalui penelitian ini diharapkan dapat menambah wawasan, pengetahuan, referensi serta dapat </w:t>
      </w:r>
      <w:r>
        <w:rPr>
          <w:rFonts w:ascii="Times New Roman" w:eastAsia="Times New Roman" w:hAnsi="Times New Roman" w:cs="Times New Roman"/>
          <w:sz w:val="24"/>
          <w:szCs w:val="24"/>
        </w:rPr>
        <w:t>mengetahui peran penting</w:t>
      </w:r>
      <w:r>
        <w:rPr>
          <w:rFonts w:ascii="Times New Roman" w:eastAsia="Times New Roman" w:hAnsi="Times New Roman" w:cs="Times New Roman"/>
          <w:color w:val="000000"/>
          <w:sz w:val="24"/>
          <w:szCs w:val="24"/>
        </w:rPr>
        <w:t xml:space="preserve"> regulasi diri bagi penyesuaian </w:t>
      </w:r>
      <w:r>
        <w:rPr>
          <w:rFonts w:ascii="Times New Roman" w:eastAsia="Times New Roman" w:hAnsi="Times New Roman" w:cs="Times New Roman"/>
          <w:sz w:val="24"/>
          <w:szCs w:val="24"/>
        </w:rPr>
        <w:t>akademik</w:t>
      </w:r>
      <w:r>
        <w:rPr>
          <w:rFonts w:ascii="Times New Roman" w:eastAsia="Times New Roman" w:hAnsi="Times New Roman" w:cs="Times New Roman"/>
          <w:color w:val="000000"/>
          <w:sz w:val="24"/>
          <w:szCs w:val="24"/>
        </w:rPr>
        <w:t xml:space="preserve"> mahasiswa</w:t>
      </w:r>
    </w:p>
    <w:p w14:paraId="42DC056A" w14:textId="77777777" w:rsidR="000C6104" w:rsidRDefault="00390877">
      <w:pPr>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Bagi </w:t>
      </w:r>
      <w:r>
        <w:rPr>
          <w:rFonts w:ascii="Times New Roman" w:eastAsia="Times New Roman" w:hAnsi="Times New Roman" w:cs="Times New Roman"/>
          <w:sz w:val="24"/>
          <w:szCs w:val="24"/>
        </w:rPr>
        <w:t>orang tua</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Penelitian ini diharapkan dapat memberikan informasi k</w:t>
      </w:r>
      <w:r>
        <w:rPr>
          <w:rFonts w:ascii="Times New Roman" w:eastAsia="Times New Roman" w:hAnsi="Times New Roman" w:cs="Times New Roman"/>
          <w:sz w:val="24"/>
          <w:szCs w:val="24"/>
        </w:rPr>
        <w:t>epada orangtua mahasiswa terkait pentingnya regulasi diri pada mahasiswa dalam penyesuaian akademik</w:t>
      </w:r>
    </w:p>
    <w:p w14:paraId="0DC891FF" w14:textId="77777777" w:rsidR="000C6104" w:rsidRDefault="00390877">
      <w:pPr>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Bagi universitas/institusi :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gar dapat menjadi masukan untuk pengembangan program untuk membantu proses penyesuaian </w:t>
      </w:r>
      <w:r>
        <w:rPr>
          <w:rFonts w:ascii="Times New Roman" w:eastAsia="Times New Roman" w:hAnsi="Times New Roman" w:cs="Times New Roman"/>
          <w:sz w:val="24"/>
          <w:szCs w:val="24"/>
        </w:rPr>
        <w:t>akademik</w:t>
      </w:r>
      <w:r>
        <w:rPr>
          <w:rFonts w:ascii="Times New Roman" w:eastAsia="Times New Roman" w:hAnsi="Times New Roman" w:cs="Times New Roman"/>
          <w:color w:val="000000"/>
          <w:sz w:val="24"/>
          <w:szCs w:val="24"/>
        </w:rPr>
        <w:t xml:space="preserve"> mahasiswa baru.</w:t>
      </w:r>
      <w:r>
        <w:br w:type="page"/>
      </w:r>
    </w:p>
    <w:p w14:paraId="629598FC"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BAB II</w:t>
      </w:r>
    </w:p>
    <w:p w14:paraId="201AE1FA"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TINJAU</w:t>
      </w:r>
      <w:r>
        <w:rPr>
          <w:rFonts w:ascii="Times New Roman" w:eastAsia="Times New Roman" w:hAnsi="Times New Roman" w:cs="Times New Roman"/>
          <w:b/>
          <w:color w:val="000000"/>
          <w:sz w:val="24"/>
          <w:szCs w:val="24"/>
        </w:rPr>
        <w:t>AN PUSTAKA</w:t>
      </w:r>
    </w:p>
    <w:p w14:paraId="425BF2E9" w14:textId="77777777" w:rsidR="000C6104" w:rsidRDefault="000C6104">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5C82AC3C"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2.1 Penyesuaian Akademik </w:t>
      </w:r>
    </w:p>
    <w:p w14:paraId="1C16609A"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2.1.1. Definisi Penyesuaian Akademik </w:t>
      </w:r>
    </w:p>
    <w:p w14:paraId="2184AF84"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sz w:val="24"/>
          <w:szCs w:val="24"/>
        </w:rPr>
        <w:t xml:space="preserve">Menurut Schneiders (Warsito, 2009), penyesuaian akademik berarti proses dimana kebutuhan dan tuntutan akademik dipenuhi secara penuh, bermanfaat dan memuaskan. Tentunya mahasiswa </w:t>
      </w:r>
      <w:r>
        <w:rPr>
          <w:rFonts w:ascii="Times New Roman" w:eastAsia="Times New Roman" w:hAnsi="Times New Roman" w:cs="Times New Roman"/>
          <w:sz w:val="24"/>
          <w:szCs w:val="24"/>
        </w:rPr>
        <w:t xml:space="preserve">yang bersedia memenuhi tuntutan akademik akan selalu berusaha melakukan yang terbaik dan harus percaya diri dengan kemampuannya untuk mencapai tujuan kesuksesannya. Menurut Baker dan Siryk (dalam Safira, 2021), penyesuaian akademik menunjukkan sejauh mana </w:t>
      </w:r>
      <w:r>
        <w:rPr>
          <w:rFonts w:ascii="Times New Roman" w:eastAsia="Times New Roman" w:hAnsi="Times New Roman" w:cs="Times New Roman"/>
          <w:sz w:val="24"/>
          <w:szCs w:val="24"/>
        </w:rPr>
        <w:t>seorang mahasiswa beradaptasi dengan tuntutan akademik pendidikan tinggi, sebagaimana dibuktikan oleh keterlibatan individu dengan materi pelajaran; sikap individu terhadap program studi; dan derajat untuk yang diusahakan seseorang untuk mencapai hasil aka</w:t>
      </w:r>
      <w:r>
        <w:rPr>
          <w:rFonts w:ascii="Times New Roman" w:eastAsia="Times New Roman" w:hAnsi="Times New Roman" w:cs="Times New Roman"/>
          <w:sz w:val="24"/>
          <w:szCs w:val="24"/>
        </w:rPr>
        <w:t>demis</w:t>
      </w:r>
      <w:r>
        <w:rPr>
          <w:rFonts w:ascii="Times New Roman" w:eastAsia="Times New Roman" w:hAnsi="Times New Roman" w:cs="Times New Roman"/>
          <w:color w:val="000000"/>
          <w:sz w:val="24"/>
          <w:szCs w:val="24"/>
        </w:rPr>
        <w:t>. Baker dan Siryk (</w:t>
      </w:r>
      <w:r>
        <w:rPr>
          <w:rFonts w:ascii="Times New Roman" w:eastAsia="Times New Roman" w:hAnsi="Times New Roman" w:cs="Times New Roman"/>
          <w:sz w:val="24"/>
          <w:szCs w:val="24"/>
        </w:rPr>
        <w:t>dalam Safira, 2021</w:t>
      </w:r>
      <w:r>
        <w:rPr>
          <w:rFonts w:ascii="Times New Roman" w:eastAsia="Times New Roman" w:hAnsi="Times New Roman" w:cs="Times New Roman"/>
          <w:color w:val="000000"/>
          <w:sz w:val="24"/>
          <w:szCs w:val="24"/>
        </w:rPr>
        <w:t xml:space="preserve">) percaya bahwa penyesuaian akademik adalah kemampuan mahasiswa untuk menyesuaikan diri dengan kehidupan kampus dan mencapai tingkat kepuasan tertentu dengan prestasi akademik. </w:t>
      </w:r>
    </w:p>
    <w:p w14:paraId="7A4E1DF0"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2.1.2. Aspek</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Penyesuaian Akademik</w:t>
      </w:r>
    </w:p>
    <w:p w14:paraId="21DF68DD"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B</w:t>
      </w:r>
      <w:r>
        <w:rPr>
          <w:rFonts w:ascii="Times New Roman" w:eastAsia="Times New Roman" w:hAnsi="Times New Roman" w:cs="Times New Roman"/>
          <w:color w:val="000000"/>
          <w:sz w:val="24"/>
          <w:szCs w:val="24"/>
        </w:rPr>
        <w:t>aker(1984) mengungkapkan aspek-aspek penyesuaian akademik yaitu:</w:t>
      </w:r>
    </w:p>
    <w:p w14:paraId="12C6B6B0" w14:textId="77777777" w:rsidR="000C6104" w:rsidRDefault="00390877">
      <w:pPr>
        <w:numPr>
          <w:ilvl w:val="0"/>
          <w:numId w:val="13"/>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Motivation for being in college and doing college work</w:t>
      </w:r>
    </w:p>
    <w:p w14:paraId="6C5B2D97" w14:textId="77777777" w:rsidR="000C6104" w:rsidRDefault="00390877">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Aspek motivasi dalam penyesuaian akademik merujuk pada dorongan yang dimiliki mahasiswa untuk </w:t>
      </w:r>
      <w:r>
        <w:rPr>
          <w:rFonts w:ascii="Times New Roman" w:eastAsia="Times New Roman" w:hAnsi="Times New Roman" w:cs="Times New Roman"/>
          <w:color w:val="000000"/>
          <w:sz w:val="24"/>
          <w:szCs w:val="24"/>
          <w:highlight w:val="white"/>
        </w:rPr>
        <w:t>menyelesaikan studi di perguruan tinggi dan mengerjakan tugas-tugas akademik yang diberikan. Mahasiswa dengan motivasi tinggi akan memiliki tujuan kuliah yang jel</w:t>
      </w:r>
      <w:r>
        <w:rPr>
          <w:rFonts w:ascii="Times New Roman" w:eastAsia="Times New Roman" w:hAnsi="Times New Roman" w:cs="Times New Roman"/>
          <w:color w:val="000000"/>
          <w:sz w:val="24"/>
          <w:szCs w:val="24"/>
          <w:highlight w:val="white"/>
        </w:rPr>
        <w:t>as, ingin memperoleh gelar sarjana, dan</w:t>
      </w:r>
      <w:r>
        <w:rPr>
          <w:rFonts w:ascii="Roboto" w:eastAsia="Roboto" w:hAnsi="Roboto" w:cs="Roboto"/>
          <w:color w:val="000000"/>
          <w:sz w:val="21"/>
          <w:szCs w:val="21"/>
          <w:highlight w:val="white"/>
        </w:rPr>
        <w:t xml:space="preserve"> </w:t>
      </w:r>
      <w:r>
        <w:rPr>
          <w:rFonts w:ascii="Times New Roman" w:eastAsia="Times New Roman" w:hAnsi="Times New Roman" w:cs="Times New Roman"/>
          <w:color w:val="000000"/>
          <w:sz w:val="24"/>
          <w:szCs w:val="24"/>
          <w:highlight w:val="white"/>
        </w:rPr>
        <w:t>berminat pada aktivitas akademik di kampus</w:t>
      </w:r>
      <w:r>
        <w:rPr>
          <w:rFonts w:ascii="Times New Roman" w:eastAsia="Times New Roman" w:hAnsi="Times New Roman" w:cs="Times New Roman"/>
          <w:color w:val="000000"/>
          <w:sz w:val="24"/>
          <w:szCs w:val="24"/>
        </w:rPr>
        <w:t xml:space="preserve"> serta peminatan pada perkuliahan di perguruan tinggi.</w:t>
      </w:r>
    </w:p>
    <w:p w14:paraId="00F0E7C8" w14:textId="77777777" w:rsidR="000C6104" w:rsidRDefault="00390877">
      <w:pPr>
        <w:numPr>
          <w:ilvl w:val="0"/>
          <w:numId w:val="13"/>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Translation of the motivation into actual academic effort</w:t>
      </w:r>
    </w:p>
    <w:p w14:paraId="34F882C1" w14:textId="77777777" w:rsidR="000C6104" w:rsidRDefault="00390877">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Aspek usaha akademik merujuk pada perkembangan tugas kuliah m</w:t>
      </w:r>
      <w:r>
        <w:rPr>
          <w:rFonts w:ascii="Times New Roman" w:eastAsia="Times New Roman" w:hAnsi="Times New Roman" w:cs="Times New Roman"/>
          <w:color w:val="000000"/>
          <w:sz w:val="24"/>
          <w:szCs w:val="24"/>
        </w:rPr>
        <w:t>ahasiswa serta seberapa keras mahasiswa bekerja keras dalam perkuliahannya dan termotivasi dalam belajar dan menghadiri kelas secara rutin.</w:t>
      </w:r>
    </w:p>
    <w:p w14:paraId="3CBCE834" w14:textId="77777777" w:rsidR="000C6104" w:rsidRDefault="00390877">
      <w:pPr>
        <w:numPr>
          <w:ilvl w:val="0"/>
          <w:numId w:val="13"/>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The efficacy or success of the effort expended</w:t>
      </w:r>
    </w:p>
    <w:p w14:paraId="3624D9D0" w14:textId="77777777" w:rsidR="000C6104" w:rsidRDefault="00390877">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Aspek keyakinan merujuk pada mahasiswa merasa bisa dan menikmati dala</w:t>
      </w:r>
      <w:r>
        <w:rPr>
          <w:rFonts w:ascii="Times New Roman" w:eastAsia="Times New Roman" w:hAnsi="Times New Roman" w:cs="Times New Roman"/>
          <w:color w:val="000000"/>
          <w:sz w:val="24"/>
          <w:szCs w:val="24"/>
        </w:rPr>
        <w:t xml:space="preserve">m mengerjakan tugas kuliah, berupaya dengan baik selama mengerjakan tugas, PR, serta ujian, dan merasa </w:t>
      </w:r>
      <w:r>
        <w:rPr>
          <w:rFonts w:ascii="Times New Roman" w:eastAsia="Times New Roman" w:hAnsi="Times New Roman" w:cs="Times New Roman"/>
          <w:color w:val="000000"/>
          <w:sz w:val="24"/>
          <w:szCs w:val="24"/>
        </w:rPr>
        <w:lastRenderedPageBreak/>
        <w:t>puas dengan kualitas perkuliahan serta prestasi akademiknya. Mahasiswa merasa bisa dalam mencapai standar perkuliahan,efisien dalam penggunaan waktu bela</w:t>
      </w:r>
      <w:r>
        <w:rPr>
          <w:rFonts w:ascii="Times New Roman" w:eastAsia="Times New Roman" w:hAnsi="Times New Roman" w:cs="Times New Roman"/>
          <w:color w:val="000000"/>
          <w:sz w:val="24"/>
          <w:szCs w:val="24"/>
        </w:rPr>
        <w:t>jar serta bisa berkonsentrasi ketika sedang belajar.</w:t>
      </w:r>
    </w:p>
    <w:p w14:paraId="3EC4C44C" w14:textId="77777777" w:rsidR="000C6104" w:rsidRDefault="00390877">
      <w:pPr>
        <w:numPr>
          <w:ilvl w:val="0"/>
          <w:numId w:val="13"/>
        </w:numPr>
        <w:pBdr>
          <w:top w:val="nil"/>
          <w:left w:val="nil"/>
          <w:bottom w:val="nil"/>
          <w:right w:val="nil"/>
          <w:between w:val="nil"/>
        </w:pBdr>
        <w:spacing w:line="36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Satisfaction with the academic environment</w:t>
      </w:r>
    </w:p>
    <w:p w14:paraId="1DAB793E" w14:textId="77777777" w:rsidR="000C6104" w:rsidRDefault="00390877">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Aspek kepuasan merujuk pada mahasiswa puas dengan jumlah dan ragam mata kuliah yang ada di kampus, puas dengan para dosen yang ada di perkuliahan, dan juga puas</w:t>
      </w:r>
      <w:r>
        <w:rPr>
          <w:rFonts w:ascii="Times New Roman" w:eastAsia="Times New Roman" w:hAnsi="Times New Roman" w:cs="Times New Roman"/>
          <w:color w:val="000000"/>
          <w:sz w:val="24"/>
          <w:szCs w:val="24"/>
        </w:rPr>
        <w:t xml:space="preserve"> dengan situasi akademik di kampus</w:t>
      </w:r>
    </w:p>
    <w:p w14:paraId="56570D00" w14:textId="77777777" w:rsidR="000C6104" w:rsidRDefault="000C6104">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p>
    <w:p w14:paraId="649A8BCB"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2.1.3. Faktor-faktor yang Mempengaruhi Penyesuaian akademik</w:t>
      </w:r>
    </w:p>
    <w:p w14:paraId="17F1DFF0"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Menurut Friedlander (Sakinah, 2017), ada beberapa </w:t>
      </w:r>
      <w:r>
        <w:rPr>
          <w:rFonts w:ascii="Times New Roman" w:eastAsia="Times New Roman" w:hAnsi="Times New Roman" w:cs="Times New Roman"/>
          <w:sz w:val="24"/>
          <w:szCs w:val="24"/>
        </w:rPr>
        <w:t xml:space="preserve">poin </w:t>
      </w:r>
      <w:r>
        <w:rPr>
          <w:rFonts w:ascii="Times New Roman" w:eastAsia="Times New Roman" w:hAnsi="Times New Roman" w:cs="Times New Roman"/>
          <w:color w:val="000000"/>
          <w:sz w:val="24"/>
          <w:szCs w:val="24"/>
        </w:rPr>
        <w:t>yang bisa mempengaruhi pe</w:t>
      </w:r>
      <w:r>
        <w:rPr>
          <w:rFonts w:ascii="Times New Roman" w:eastAsia="Times New Roman" w:hAnsi="Times New Roman" w:cs="Times New Roman"/>
          <w:sz w:val="24"/>
          <w:szCs w:val="24"/>
        </w:rPr>
        <w:t xml:space="preserve">rubahan </w:t>
      </w:r>
      <w:r>
        <w:rPr>
          <w:rFonts w:ascii="Times New Roman" w:eastAsia="Times New Roman" w:hAnsi="Times New Roman" w:cs="Times New Roman"/>
          <w:color w:val="000000"/>
          <w:sz w:val="24"/>
          <w:szCs w:val="24"/>
        </w:rPr>
        <w:t xml:space="preserve">akademik yaitu: </w:t>
      </w:r>
    </w:p>
    <w:p w14:paraId="3528B0F6" w14:textId="77777777" w:rsidR="000C6104" w:rsidRDefault="00390877">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Stres, bisa bermanfaat ketika memotivasi mahasiswa untuk berubah, tetapi ketidakmampuan mahasiswa untuk mengatasi stres saja dapat merugikan mahasiswa baik fisik dan psikologis. (Julika dan Setiyawati, 2019). Menurut Rakhmawati, Farida dan Nurhalimah , tek</w:t>
      </w:r>
      <w:r>
        <w:rPr>
          <w:rFonts w:ascii="Times New Roman" w:eastAsia="Times New Roman" w:hAnsi="Times New Roman" w:cs="Times New Roman"/>
          <w:color w:val="000000"/>
          <w:sz w:val="24"/>
          <w:szCs w:val="24"/>
        </w:rPr>
        <w:t xml:space="preserve">anan akademik diakibatkan oleh kegiatan </w:t>
      </w:r>
      <w:r>
        <w:rPr>
          <w:rFonts w:ascii="Times New Roman" w:eastAsia="Times New Roman" w:hAnsi="Times New Roman" w:cs="Times New Roman"/>
          <w:sz w:val="24"/>
          <w:szCs w:val="24"/>
        </w:rPr>
        <w:t>perkuliahan</w:t>
      </w:r>
      <w:r>
        <w:rPr>
          <w:rFonts w:ascii="Times New Roman" w:eastAsia="Times New Roman" w:hAnsi="Times New Roman" w:cs="Times New Roman"/>
          <w:color w:val="000000"/>
          <w:sz w:val="24"/>
          <w:szCs w:val="24"/>
        </w:rPr>
        <w:t xml:space="preserve">. Misalnya, ada banyak kursus, bersaing dengan teman sekelas untuk mendapatkan nilai bagus, kegagalan dalam belajar, ujian, catatan, dan prestasi akademik </w:t>
      </w:r>
      <w:r>
        <w:rPr>
          <w:rFonts w:ascii="Times New Roman" w:eastAsia="Times New Roman" w:hAnsi="Times New Roman" w:cs="Times New Roman"/>
          <w:sz w:val="24"/>
          <w:szCs w:val="24"/>
        </w:rPr>
        <w:t>(Julika dan Setiyawati, 2019)</w:t>
      </w:r>
      <w:r>
        <w:rPr>
          <w:rFonts w:ascii="Times New Roman" w:eastAsia="Times New Roman" w:hAnsi="Times New Roman" w:cs="Times New Roman"/>
          <w:color w:val="000000"/>
          <w:sz w:val="24"/>
          <w:szCs w:val="24"/>
        </w:rPr>
        <w:t xml:space="preserve">. </w:t>
      </w:r>
    </w:p>
    <w:p w14:paraId="75199EBD" w14:textId="77777777" w:rsidR="000C6104" w:rsidRDefault="00390877">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Dukungan sosial (teman dan keluarga). Orang tua merupakan </w:t>
      </w:r>
      <w:r>
        <w:rPr>
          <w:rFonts w:ascii="Times New Roman" w:eastAsia="Times New Roman" w:hAnsi="Times New Roman" w:cs="Times New Roman"/>
          <w:sz w:val="24"/>
          <w:szCs w:val="24"/>
        </w:rPr>
        <w:t>poin</w:t>
      </w:r>
      <w:r>
        <w:rPr>
          <w:rFonts w:ascii="Times New Roman" w:eastAsia="Times New Roman" w:hAnsi="Times New Roman" w:cs="Times New Roman"/>
          <w:color w:val="000000"/>
          <w:sz w:val="24"/>
          <w:szCs w:val="24"/>
        </w:rPr>
        <w:t xml:space="preserve"> terpen</w:t>
      </w:r>
      <w:r>
        <w:rPr>
          <w:rFonts w:ascii="Times New Roman" w:eastAsia="Times New Roman" w:hAnsi="Times New Roman" w:cs="Times New Roman"/>
          <w:color w:val="000000"/>
          <w:sz w:val="24"/>
          <w:szCs w:val="24"/>
        </w:rPr>
        <w:t>ting dalam membantu siswa menciptakan suasana belajar dan sosial yang positif  selama masa studinya (Wijaya dan Pratitis, 2012).</w:t>
      </w:r>
    </w:p>
    <w:p w14:paraId="72EB9C89" w14:textId="77777777" w:rsidR="000C6104" w:rsidRDefault="00390877">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Harga diri (harga diri). Harga diri dikaitkan dengan dampak psikologis, fisik, dan sosial, tidak hanya pada perkembangan dan pr</w:t>
      </w:r>
      <w:r>
        <w:rPr>
          <w:rFonts w:ascii="Times New Roman" w:eastAsia="Times New Roman" w:hAnsi="Times New Roman" w:cs="Times New Roman"/>
          <w:color w:val="000000"/>
          <w:sz w:val="24"/>
          <w:szCs w:val="24"/>
        </w:rPr>
        <w:t xml:space="preserve">estasi akademik, </w:t>
      </w:r>
      <w:r>
        <w:rPr>
          <w:rFonts w:ascii="Times New Roman" w:eastAsia="Times New Roman" w:hAnsi="Times New Roman" w:cs="Times New Roman"/>
          <w:sz w:val="24"/>
          <w:szCs w:val="24"/>
        </w:rPr>
        <w:t xml:space="preserve">dan </w:t>
      </w:r>
      <w:r>
        <w:rPr>
          <w:rFonts w:ascii="Times New Roman" w:eastAsia="Times New Roman" w:hAnsi="Times New Roman" w:cs="Times New Roman"/>
          <w:color w:val="000000"/>
          <w:sz w:val="24"/>
          <w:szCs w:val="24"/>
        </w:rPr>
        <w:t>juga pada kelancaran transisi anak ke masa remaja awal (McLure, Wibowo, 2016).</w:t>
      </w:r>
    </w:p>
    <w:p w14:paraId="53E138EB"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ab/>
        <w:t xml:space="preserve">Selain itu, terdapat pula faktor lain yang mempengaruhi penyesuaian akademik yaitu regulasi diri. Menurut Vanslambrouck et al (2019), Regulasi diri adalah </w:t>
      </w:r>
      <w:r>
        <w:rPr>
          <w:rFonts w:ascii="Times New Roman" w:eastAsia="Times New Roman" w:hAnsi="Times New Roman" w:cs="Times New Roman"/>
          <w:color w:val="000000"/>
          <w:sz w:val="24"/>
          <w:szCs w:val="24"/>
        </w:rPr>
        <w:t xml:space="preserve">proses manajemen diri yang akan membantu individu belajar dan memenuhi tugas-tugas pendidikan. Melalui regulasi diri, mahasiswa mampu mengorganisasikan diri untuk mencoba melakukan hal-hal yang akan berdampak positif. </w:t>
      </w:r>
      <w:r>
        <w:rPr>
          <w:rFonts w:ascii="Times New Roman" w:eastAsia="Times New Roman" w:hAnsi="Times New Roman" w:cs="Times New Roman"/>
          <w:color w:val="000000"/>
          <w:sz w:val="24"/>
          <w:szCs w:val="24"/>
          <w:highlight w:val="white"/>
        </w:rPr>
        <w:t xml:space="preserve">Regulasi diri meliputi </w:t>
      </w:r>
      <w:r>
        <w:rPr>
          <w:rFonts w:ascii="Times New Roman" w:eastAsia="Times New Roman" w:hAnsi="Times New Roman" w:cs="Times New Roman"/>
          <w:sz w:val="24"/>
          <w:szCs w:val="24"/>
          <w:highlight w:val="white"/>
        </w:rPr>
        <w:t>dukungan</w:t>
      </w:r>
      <w:r>
        <w:rPr>
          <w:rFonts w:ascii="Times New Roman" w:eastAsia="Times New Roman" w:hAnsi="Times New Roman" w:cs="Times New Roman"/>
          <w:color w:val="000000"/>
          <w:sz w:val="24"/>
          <w:szCs w:val="24"/>
          <w:highlight w:val="white"/>
        </w:rPr>
        <w:t xml:space="preserve"> belaja</w:t>
      </w:r>
      <w:r>
        <w:rPr>
          <w:rFonts w:ascii="Times New Roman" w:eastAsia="Times New Roman" w:hAnsi="Times New Roman" w:cs="Times New Roman"/>
          <w:color w:val="000000"/>
          <w:sz w:val="24"/>
          <w:szCs w:val="24"/>
          <w:highlight w:val="white"/>
        </w:rPr>
        <w:t>r dan ke</w:t>
      </w:r>
      <w:r>
        <w:rPr>
          <w:rFonts w:ascii="Times New Roman" w:eastAsia="Times New Roman" w:hAnsi="Times New Roman" w:cs="Times New Roman"/>
          <w:sz w:val="24"/>
          <w:szCs w:val="24"/>
          <w:highlight w:val="white"/>
        </w:rPr>
        <w:t xml:space="preserve">biasaan yang baik </w:t>
      </w:r>
      <w:r>
        <w:rPr>
          <w:rFonts w:ascii="Times New Roman" w:eastAsia="Times New Roman" w:hAnsi="Times New Roman" w:cs="Times New Roman"/>
          <w:color w:val="000000"/>
          <w:sz w:val="24"/>
          <w:szCs w:val="24"/>
          <w:highlight w:val="white"/>
        </w:rPr>
        <w:t xml:space="preserve"> dalam tugas akademik, yang memfasilitasi pembelajaran dan adaptasi. Individu yang dapat secara efektif merencanakan strategi pembelajaran, memantau kemajuan belajar dan mengadaptasi perilaku </w:t>
      </w:r>
      <w:r>
        <w:rPr>
          <w:rFonts w:ascii="Times New Roman" w:eastAsia="Times New Roman" w:hAnsi="Times New Roman" w:cs="Times New Roman"/>
          <w:color w:val="000000"/>
          <w:sz w:val="24"/>
          <w:szCs w:val="24"/>
          <w:highlight w:val="white"/>
        </w:rPr>
        <w:lastRenderedPageBreak/>
        <w:t>berbasis pembelajaran  memiliki  stand</w:t>
      </w:r>
      <w:r>
        <w:rPr>
          <w:rFonts w:ascii="Times New Roman" w:eastAsia="Times New Roman" w:hAnsi="Times New Roman" w:cs="Times New Roman"/>
          <w:color w:val="000000"/>
          <w:sz w:val="24"/>
          <w:szCs w:val="24"/>
          <w:highlight w:val="white"/>
        </w:rPr>
        <w:t xml:space="preserve">ar kemampuan adaptasi </w:t>
      </w:r>
      <w:r>
        <w:rPr>
          <w:rFonts w:ascii="Times New Roman" w:eastAsia="Times New Roman" w:hAnsi="Times New Roman" w:cs="Times New Roman"/>
          <w:sz w:val="24"/>
          <w:szCs w:val="24"/>
          <w:highlight w:val="white"/>
        </w:rPr>
        <w:t>pembelajaran</w:t>
      </w:r>
      <w:r>
        <w:rPr>
          <w:rFonts w:ascii="Times New Roman" w:eastAsia="Times New Roman" w:hAnsi="Times New Roman" w:cs="Times New Roman"/>
          <w:color w:val="000000"/>
          <w:sz w:val="24"/>
          <w:szCs w:val="24"/>
          <w:highlight w:val="white"/>
        </w:rPr>
        <w:t xml:space="preserve"> yang </w:t>
      </w:r>
      <w:r>
        <w:rPr>
          <w:rFonts w:ascii="Times New Roman" w:eastAsia="Times New Roman" w:hAnsi="Times New Roman" w:cs="Times New Roman"/>
          <w:sz w:val="24"/>
          <w:szCs w:val="24"/>
          <w:highlight w:val="white"/>
        </w:rPr>
        <w:t xml:space="preserve">sedikit lebih tinggi </w:t>
      </w:r>
      <w:r>
        <w:rPr>
          <w:rFonts w:ascii="Times New Roman" w:eastAsia="Times New Roman" w:hAnsi="Times New Roman" w:cs="Times New Roman"/>
          <w:color w:val="000000"/>
          <w:sz w:val="24"/>
          <w:szCs w:val="24"/>
          <w:highlight w:val="white"/>
        </w:rPr>
        <w:t xml:space="preserve">(Cazan dan Anitei, 2010). Schunk (2012) juga menunjukkan bahwa regulasi diri </w:t>
      </w:r>
      <w:r>
        <w:rPr>
          <w:rFonts w:ascii="Times New Roman" w:eastAsia="Times New Roman" w:hAnsi="Times New Roman" w:cs="Times New Roman"/>
          <w:sz w:val="24"/>
          <w:szCs w:val="24"/>
          <w:highlight w:val="white"/>
        </w:rPr>
        <w:t>ini</w:t>
      </w:r>
      <w:r>
        <w:rPr>
          <w:rFonts w:ascii="Times New Roman" w:eastAsia="Times New Roman" w:hAnsi="Times New Roman" w:cs="Times New Roman"/>
          <w:color w:val="000000"/>
          <w:sz w:val="24"/>
          <w:szCs w:val="24"/>
          <w:highlight w:val="white"/>
        </w:rPr>
        <w:t xml:space="preserve"> mencakup variabel kognitif dan afektif. Oleh karena itu, </w:t>
      </w:r>
      <w:r>
        <w:rPr>
          <w:rFonts w:ascii="Times New Roman" w:eastAsia="Times New Roman" w:hAnsi="Times New Roman" w:cs="Times New Roman"/>
          <w:sz w:val="24"/>
          <w:szCs w:val="24"/>
          <w:highlight w:val="white"/>
        </w:rPr>
        <w:t>pada kegiatan</w:t>
      </w:r>
      <w:r>
        <w:rPr>
          <w:rFonts w:ascii="Times New Roman" w:eastAsia="Times New Roman" w:hAnsi="Times New Roman" w:cs="Times New Roman"/>
          <w:color w:val="000000"/>
          <w:sz w:val="24"/>
          <w:szCs w:val="24"/>
          <w:highlight w:val="white"/>
        </w:rPr>
        <w:t xml:space="preserve"> belajar kita harus menjaga rasa efikasi dir</w:t>
      </w:r>
      <w:r>
        <w:rPr>
          <w:rFonts w:ascii="Times New Roman" w:eastAsia="Times New Roman" w:hAnsi="Times New Roman" w:cs="Times New Roman"/>
          <w:color w:val="000000"/>
          <w:sz w:val="24"/>
          <w:szCs w:val="24"/>
          <w:highlight w:val="white"/>
        </w:rPr>
        <w:t>i  belajar, mengutamakan belajar, percaya pada hasil dan tetap emosional (seperti dalam menikmatinya). Kontribusi disiplin diri untuk pendidikan tinggi adalah positif, yaitu. semakin tinggi  disiplin diri, semakin tinggi tingkat adaptasi akademik mahasiswa</w:t>
      </w:r>
      <w:r>
        <w:rPr>
          <w:rFonts w:ascii="Times New Roman" w:eastAsia="Times New Roman" w:hAnsi="Times New Roman" w:cs="Times New Roman"/>
          <w:color w:val="000000"/>
          <w:sz w:val="24"/>
          <w:szCs w:val="24"/>
          <w:highlight w:val="white"/>
        </w:rPr>
        <w:t>.</w:t>
      </w:r>
    </w:p>
    <w:p w14:paraId="025160AC"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2.2 Regulasi Diri </w:t>
      </w:r>
    </w:p>
    <w:p w14:paraId="06F65D09"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2.2.1 Definisi Regulasi Diri</w:t>
      </w:r>
    </w:p>
    <w:p w14:paraId="345BDEBD" w14:textId="77777777" w:rsidR="000C6104" w:rsidRDefault="00390877">
      <w:pPr>
        <w:pBdr>
          <w:top w:val="nil"/>
          <w:left w:val="nil"/>
          <w:bottom w:val="nil"/>
          <w:right w:val="nil"/>
          <w:between w:val="nil"/>
        </w:pBdr>
        <w:shd w:val="clear" w:color="auto" w:fill="FFFFFF"/>
        <w:spacing w:before="240" w:after="24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Brown, Miller, dan Lawendowski (1991) mendefinisikan </w:t>
      </w:r>
      <w:r>
        <w:rPr>
          <w:rFonts w:ascii="Times New Roman" w:eastAsia="Times New Roman" w:hAnsi="Times New Roman" w:cs="Times New Roman"/>
          <w:i/>
          <w:color w:val="000000"/>
          <w:sz w:val="24"/>
          <w:szCs w:val="24"/>
        </w:rPr>
        <w:t>self-regulation</w:t>
      </w:r>
      <w:r>
        <w:rPr>
          <w:rFonts w:ascii="Times New Roman" w:eastAsia="Times New Roman" w:hAnsi="Times New Roman" w:cs="Times New Roman"/>
          <w:color w:val="000000"/>
          <w:sz w:val="24"/>
          <w:szCs w:val="24"/>
        </w:rPr>
        <w:t xml:space="preserve"> sebagai kemampuan untuk mengembangkan, menerapkan, dan mempertahankan perilaku terencana secara fleksibel  untuk mencapai tujuan. Manab (2016) menjelaskan bahwa regulasi diri adalah proses pengaturan diri  dan peningkatan diri individu, setelah mencapai t</w:t>
      </w:r>
      <w:r>
        <w:rPr>
          <w:rFonts w:ascii="Times New Roman" w:eastAsia="Times New Roman" w:hAnsi="Times New Roman" w:cs="Times New Roman"/>
          <w:color w:val="000000"/>
          <w:sz w:val="24"/>
          <w:szCs w:val="24"/>
        </w:rPr>
        <w:t xml:space="preserve">ujuan tersebut,  tujuan harus dicapai dan itu adalah proses mengevaluasi pencapaian mereka. Regulasi diri yang baik dapat mendorong keberhasilan, terutama bagi orang yang terlibat dalam pembelajaran, yang dapat meningkatkan kinerjanya. </w:t>
      </w:r>
    </w:p>
    <w:p w14:paraId="437CD988" w14:textId="77777777" w:rsidR="000C6104" w:rsidRDefault="00390877">
      <w:pPr>
        <w:pBdr>
          <w:top w:val="nil"/>
          <w:left w:val="nil"/>
          <w:bottom w:val="nil"/>
          <w:right w:val="nil"/>
          <w:between w:val="nil"/>
        </w:pBdr>
        <w:shd w:val="clear" w:color="auto" w:fill="FFFFFF"/>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Manab (2016) menje</w:t>
      </w:r>
      <w:r>
        <w:rPr>
          <w:rFonts w:ascii="Times New Roman" w:eastAsia="Times New Roman" w:hAnsi="Times New Roman" w:cs="Times New Roman"/>
          <w:color w:val="000000"/>
          <w:sz w:val="24"/>
          <w:szCs w:val="24"/>
        </w:rPr>
        <w:t>laskan bahwa regulasi diri adalah suatu proses dimana individu mengatur dan memperbaiki diri serta memiliki tujuan yang ingin dicapai setelah tercapainya tujuan tersebut, ada proses untuk mengevaluasi pencapaiannya.</w:t>
      </w:r>
      <w:r>
        <w:rPr>
          <w:rFonts w:ascii="Times New Roman" w:eastAsia="Times New Roman" w:hAnsi="Times New Roman" w:cs="Times New Roman"/>
          <w:sz w:val="24"/>
          <w:szCs w:val="24"/>
        </w:rPr>
        <w:t xml:space="preserve"> Dalam penelitian ini akan mengacu pada d</w:t>
      </w:r>
      <w:r>
        <w:rPr>
          <w:rFonts w:ascii="Times New Roman" w:eastAsia="Times New Roman" w:hAnsi="Times New Roman" w:cs="Times New Roman"/>
          <w:sz w:val="24"/>
          <w:szCs w:val="24"/>
        </w:rPr>
        <w:t>efinisi regulasi diri yang dikemukakan oleh Brown, Miller, dan Lawendowski (1991)</w:t>
      </w:r>
    </w:p>
    <w:p w14:paraId="27B2220B" w14:textId="77777777" w:rsidR="000C6104" w:rsidRDefault="00390877">
      <w:pPr>
        <w:pBdr>
          <w:top w:val="nil"/>
          <w:left w:val="nil"/>
          <w:bottom w:val="nil"/>
          <w:right w:val="nil"/>
          <w:between w:val="nil"/>
        </w:pBdr>
        <w:shd w:val="clear" w:color="auto" w:fill="FFFFFF"/>
        <w:spacing w:before="240" w:after="24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2.2.2 Aspek Regulasi diri</w:t>
      </w:r>
    </w:p>
    <w:p w14:paraId="77D0C3E1" w14:textId="77777777" w:rsidR="000C6104" w:rsidRDefault="00390877">
      <w:pPr>
        <w:pBdr>
          <w:top w:val="nil"/>
          <w:left w:val="nil"/>
          <w:bottom w:val="nil"/>
          <w:right w:val="nil"/>
          <w:between w:val="nil"/>
        </w:pBdr>
        <w:shd w:val="clear" w:color="auto" w:fill="FFFFFF"/>
        <w:spacing w:before="240" w:after="24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Manab (2016) menjelaskan bahwa regulasi diri terdiri dari tiga aspek yaitu:</w:t>
      </w:r>
    </w:p>
    <w:p w14:paraId="1EF77E4F" w14:textId="77777777" w:rsidR="000C6104" w:rsidRDefault="00390877">
      <w:pPr>
        <w:numPr>
          <w:ilvl w:val="0"/>
          <w:numId w:val="14"/>
        </w:numPr>
        <w:pBdr>
          <w:top w:val="nil"/>
          <w:left w:val="nil"/>
          <w:bottom w:val="nil"/>
          <w:right w:val="nil"/>
          <w:between w:val="nil"/>
        </w:pBdr>
        <w:shd w:val="clear" w:color="auto" w:fill="FFFFFF"/>
        <w:spacing w:before="24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Metakognisi: adalah bagian dari kemampuan individu untuk berpikir tentan</w:t>
      </w:r>
      <w:r>
        <w:rPr>
          <w:rFonts w:ascii="Times New Roman" w:eastAsia="Times New Roman" w:hAnsi="Times New Roman" w:cs="Times New Roman"/>
          <w:color w:val="000000"/>
          <w:sz w:val="24"/>
          <w:szCs w:val="24"/>
        </w:rPr>
        <w:t>g sebuah desain atau rencana untuk mengambil tindakan.</w:t>
      </w:r>
    </w:p>
    <w:p w14:paraId="17B56203" w14:textId="77777777" w:rsidR="000C6104" w:rsidRDefault="00390877">
      <w:pPr>
        <w:numPr>
          <w:ilvl w:val="0"/>
          <w:numId w:val="14"/>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Tindakan positif: adalah tindakan yang dilakukan oleh individu ketika ia memilih dan menghasilkan perilaku yang dapat diterima oleh masyarakat atau yang memenuhi tujuan yang diinginkan.</w:t>
      </w:r>
    </w:p>
    <w:p w14:paraId="247DC13E" w14:textId="77777777" w:rsidR="000C6104" w:rsidRDefault="00390877">
      <w:pPr>
        <w:numPr>
          <w:ilvl w:val="0"/>
          <w:numId w:val="14"/>
        </w:numPr>
        <w:pBdr>
          <w:top w:val="nil"/>
          <w:left w:val="nil"/>
          <w:bottom w:val="nil"/>
          <w:right w:val="nil"/>
          <w:between w:val="nil"/>
        </w:pBdr>
        <w:shd w:val="clear" w:color="auto" w:fill="FFFFFF"/>
        <w:spacing w:after="24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lastRenderedPageBreak/>
        <w:t>Motivasi: adalah determinan dari suatu tindakan yang dilakukan atau se</w:t>
      </w:r>
      <w:r>
        <w:rPr>
          <w:rFonts w:ascii="Times New Roman" w:eastAsia="Times New Roman" w:hAnsi="Times New Roman" w:cs="Times New Roman"/>
          <w:color w:val="000000"/>
          <w:sz w:val="24"/>
          <w:szCs w:val="24"/>
        </w:rPr>
        <w:t>bagai seperangkat usaha yang mungkin berasal dari stimulus eksternal atau dari individu itu sendiri, motivasi itu sendiri dapat berupa hadiah atau hukuman.</w:t>
      </w:r>
    </w:p>
    <w:p w14:paraId="076B2B30" w14:textId="77777777" w:rsidR="000C6104" w:rsidRDefault="00390877">
      <w:pPr>
        <w:pBdr>
          <w:top w:val="nil"/>
          <w:left w:val="nil"/>
          <w:bottom w:val="nil"/>
          <w:right w:val="nil"/>
          <w:between w:val="nil"/>
        </w:pBdr>
        <w:shd w:val="clear" w:color="auto" w:fill="FFFFFF"/>
        <w:spacing w:after="24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Miller dan Brown (1991) mengkonsepkan tujuh tahapan dalam regulasi diri, yaitu:</w:t>
      </w:r>
    </w:p>
    <w:p w14:paraId="356484BD" w14:textId="77777777" w:rsidR="000C6104" w:rsidRDefault="00390877">
      <w:pPr>
        <w:numPr>
          <w:ilvl w:val="0"/>
          <w:numId w:val="11"/>
        </w:numPr>
        <w:pBdr>
          <w:top w:val="nil"/>
          <w:left w:val="nil"/>
          <w:bottom w:val="nil"/>
          <w:right w:val="nil"/>
          <w:between w:val="nil"/>
        </w:pBdr>
        <w:shd w:val="clear" w:color="auto" w:fill="FFFFFF"/>
        <w:spacing w:line="36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Receiving</w:t>
      </w:r>
      <w:r>
        <w:rPr>
          <w:rFonts w:ascii="Times New Roman" w:eastAsia="Times New Roman" w:hAnsi="Times New Roman" w:cs="Times New Roman"/>
          <w:color w:val="000000"/>
          <w:sz w:val="24"/>
          <w:szCs w:val="24"/>
        </w:rPr>
        <w:t>: Ini adalah langkah awal di mana seorang individu menerima informasi yang relevan dari berbagai sumber. Dengan informasi ini, individu dapat mempelajari ciri-ciri masalah yang lebih spesifik.</w:t>
      </w:r>
    </w:p>
    <w:p w14:paraId="6C451841" w14:textId="77777777" w:rsidR="000C6104" w:rsidRDefault="00390877">
      <w:pPr>
        <w:numPr>
          <w:ilvl w:val="0"/>
          <w:numId w:val="11"/>
        </w:numPr>
        <w:pBdr>
          <w:top w:val="nil"/>
          <w:left w:val="nil"/>
          <w:bottom w:val="nil"/>
          <w:right w:val="nil"/>
          <w:between w:val="nil"/>
        </w:pBdr>
        <w:shd w:val="clear" w:color="auto" w:fill="FFFFFF"/>
        <w:spacing w:line="36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Evaluating</w:t>
      </w:r>
      <w:r>
        <w:rPr>
          <w:rFonts w:ascii="Times New Roman" w:eastAsia="Times New Roman" w:hAnsi="Times New Roman" w:cs="Times New Roman"/>
          <w:color w:val="000000"/>
          <w:sz w:val="24"/>
          <w:szCs w:val="24"/>
        </w:rPr>
        <w:t>: Selanjutnya adalah menyadari seberapa besar masalah</w:t>
      </w:r>
      <w:r>
        <w:rPr>
          <w:rFonts w:ascii="Times New Roman" w:eastAsia="Times New Roman" w:hAnsi="Times New Roman" w:cs="Times New Roman"/>
          <w:color w:val="000000"/>
          <w:sz w:val="24"/>
          <w:szCs w:val="24"/>
        </w:rPr>
        <w:t>nya. Dalam proses evaluasi diri, individu menganalisis informasi yang mereka dapatkan lalu membandingkan dengan temuan eksternal (eksternal) mereka sendiri dengan pendapat pribadi (internal) yang berasal dari pengalaman sebelumnya . Pendapat ini didasarkan</w:t>
      </w:r>
      <w:r>
        <w:rPr>
          <w:rFonts w:ascii="Times New Roman" w:eastAsia="Times New Roman" w:hAnsi="Times New Roman" w:cs="Times New Roman"/>
          <w:color w:val="000000"/>
          <w:sz w:val="24"/>
          <w:szCs w:val="24"/>
        </w:rPr>
        <w:t xml:space="preserve"> pada </w:t>
      </w:r>
      <w:r>
        <w:rPr>
          <w:rFonts w:ascii="Times New Roman" w:eastAsia="Times New Roman" w:hAnsi="Times New Roman" w:cs="Times New Roman"/>
          <w:sz w:val="24"/>
          <w:szCs w:val="24"/>
        </w:rPr>
        <w:t>kemauan</w:t>
      </w:r>
      <w:r>
        <w:rPr>
          <w:rFonts w:ascii="Times New Roman" w:eastAsia="Times New Roman" w:hAnsi="Times New Roman" w:cs="Times New Roman"/>
          <w:color w:val="000000"/>
          <w:sz w:val="24"/>
          <w:szCs w:val="24"/>
        </w:rPr>
        <w:t xml:space="preserve"> ideal yang diperoleh selama mereka berkembang </w:t>
      </w:r>
      <w:r>
        <w:rPr>
          <w:rFonts w:ascii="Times New Roman" w:eastAsia="Times New Roman" w:hAnsi="Times New Roman" w:cs="Times New Roman"/>
          <w:sz w:val="24"/>
          <w:szCs w:val="24"/>
        </w:rPr>
        <w:t>dalam ke</w:t>
      </w:r>
      <w:r>
        <w:rPr>
          <w:rFonts w:ascii="Times New Roman" w:eastAsia="Times New Roman" w:hAnsi="Times New Roman" w:cs="Times New Roman"/>
          <w:color w:val="000000"/>
          <w:sz w:val="24"/>
          <w:szCs w:val="24"/>
        </w:rPr>
        <w:t>hidupnya, yang meliputi proses belajar. Proses penilaian ini juga mencakup kemampuan analitis, termasuk kekuatan dan kelemahan.</w:t>
      </w:r>
    </w:p>
    <w:p w14:paraId="31C06E66" w14:textId="77777777" w:rsidR="000C6104" w:rsidRDefault="00390877">
      <w:pPr>
        <w:numPr>
          <w:ilvl w:val="0"/>
          <w:numId w:val="11"/>
        </w:numPr>
        <w:pBdr>
          <w:top w:val="nil"/>
          <w:left w:val="nil"/>
          <w:bottom w:val="nil"/>
          <w:right w:val="nil"/>
          <w:between w:val="nil"/>
        </w:pBdr>
        <w:shd w:val="clear" w:color="auto" w:fill="FFFFFF"/>
        <w:spacing w:line="36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Triggering</w:t>
      </w:r>
      <w:r>
        <w:rPr>
          <w:rFonts w:ascii="Times New Roman" w:eastAsia="Times New Roman" w:hAnsi="Times New Roman" w:cs="Times New Roman"/>
          <w:color w:val="000000"/>
          <w:sz w:val="24"/>
          <w:szCs w:val="24"/>
        </w:rPr>
        <w:t>: Selama tahap ini, individu perlu melakukan perub</w:t>
      </w:r>
      <w:r>
        <w:rPr>
          <w:rFonts w:ascii="Times New Roman" w:eastAsia="Times New Roman" w:hAnsi="Times New Roman" w:cs="Times New Roman"/>
          <w:color w:val="000000"/>
          <w:sz w:val="24"/>
          <w:szCs w:val="24"/>
        </w:rPr>
        <w:t xml:space="preserve">ahan. Sebagai proses membandingkan dari hasil evaluasi, dihasilkan perasaan positif atau negatif. Penghindaran pribadi terhadap sikap atau gagasan yang tidak sesuai dengan informasi yang diperoleh dari norma yang ada. Semua reaksi yang ada selama fase ini </w:t>
      </w:r>
      <w:r>
        <w:rPr>
          <w:rFonts w:ascii="Times New Roman" w:eastAsia="Times New Roman" w:hAnsi="Times New Roman" w:cs="Times New Roman"/>
          <w:color w:val="000000"/>
          <w:sz w:val="24"/>
          <w:szCs w:val="24"/>
        </w:rPr>
        <w:t>juga dikenal sebagai kecenderungan ke arah perubahan.</w:t>
      </w:r>
    </w:p>
    <w:p w14:paraId="3E581167" w14:textId="77777777" w:rsidR="000C6104" w:rsidRDefault="00390877">
      <w:pPr>
        <w:numPr>
          <w:ilvl w:val="0"/>
          <w:numId w:val="11"/>
        </w:numPr>
        <w:pBdr>
          <w:top w:val="nil"/>
          <w:left w:val="nil"/>
          <w:bottom w:val="nil"/>
          <w:right w:val="nil"/>
          <w:between w:val="nil"/>
        </w:pBdr>
        <w:shd w:val="clear" w:color="auto" w:fill="FFFFFF"/>
        <w:spacing w:line="36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Searching</w:t>
      </w:r>
      <w:r>
        <w:rPr>
          <w:rFonts w:ascii="Times New Roman" w:eastAsia="Times New Roman" w:hAnsi="Times New Roman" w:cs="Times New Roman"/>
          <w:color w:val="000000"/>
          <w:sz w:val="24"/>
          <w:szCs w:val="24"/>
        </w:rPr>
        <w:t>: Tahap selanjutnya yaitu individu perlu mencari solusi. Di tahap sebelumnya, proses evaluasi menghasilkan respons emosional dan sikap. Pada akhir proses penilaian terungkap konflik antara sika</w:t>
      </w:r>
      <w:r>
        <w:rPr>
          <w:rFonts w:ascii="Times New Roman" w:eastAsia="Times New Roman" w:hAnsi="Times New Roman" w:cs="Times New Roman"/>
          <w:color w:val="000000"/>
          <w:sz w:val="24"/>
          <w:szCs w:val="24"/>
        </w:rPr>
        <w:t>p individu dalam memahami masalah. Konflik ini memungkinkan individu pada akhirnya menjadi sadar akan beberapa jenis tingkah laku atau tingkah laku yang mengurangi perbedaan yang terjadi. Kebutuhan untuk mengurangi konflik dimulai dengan mencari solusi unt</w:t>
      </w:r>
      <w:r>
        <w:rPr>
          <w:rFonts w:ascii="Times New Roman" w:eastAsia="Times New Roman" w:hAnsi="Times New Roman" w:cs="Times New Roman"/>
          <w:color w:val="000000"/>
          <w:sz w:val="24"/>
          <w:szCs w:val="24"/>
        </w:rPr>
        <w:t>uk masalah yang sedang dihadapi.</w:t>
      </w:r>
    </w:p>
    <w:p w14:paraId="53A067CC" w14:textId="77777777" w:rsidR="000C6104" w:rsidRDefault="00390877">
      <w:pPr>
        <w:numPr>
          <w:ilvl w:val="0"/>
          <w:numId w:val="11"/>
        </w:numPr>
        <w:pBdr>
          <w:top w:val="nil"/>
          <w:left w:val="nil"/>
          <w:bottom w:val="nil"/>
          <w:right w:val="nil"/>
          <w:between w:val="nil"/>
        </w:pBdr>
        <w:shd w:val="clear" w:color="auto" w:fill="FFFFFF"/>
        <w:spacing w:line="36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Formulating</w:t>
      </w:r>
      <w:r>
        <w:rPr>
          <w:rFonts w:ascii="Times New Roman" w:eastAsia="Times New Roman" w:hAnsi="Times New Roman" w:cs="Times New Roman"/>
          <w:color w:val="000000"/>
          <w:sz w:val="24"/>
          <w:szCs w:val="24"/>
        </w:rPr>
        <w:t>: Pada tahap ini, individu perlu merencanakan aspek-aspek kunci pencapaian target atau tujuan, seperti waktu, kegiatan pengembangan, lokasi dan aspek lain yang dapat mendukung pencapaian tujuan tersebut secara ef</w:t>
      </w:r>
      <w:r>
        <w:rPr>
          <w:rFonts w:ascii="Times New Roman" w:eastAsia="Times New Roman" w:hAnsi="Times New Roman" w:cs="Times New Roman"/>
          <w:color w:val="000000"/>
          <w:sz w:val="24"/>
          <w:szCs w:val="24"/>
        </w:rPr>
        <w:t xml:space="preserve">isien dan efektif. </w:t>
      </w:r>
    </w:p>
    <w:p w14:paraId="4BBACC9C" w14:textId="77777777" w:rsidR="000C6104" w:rsidRDefault="00390877">
      <w:pPr>
        <w:numPr>
          <w:ilvl w:val="0"/>
          <w:numId w:val="11"/>
        </w:numPr>
        <w:pBdr>
          <w:top w:val="nil"/>
          <w:left w:val="nil"/>
          <w:bottom w:val="nil"/>
          <w:right w:val="nil"/>
          <w:between w:val="nil"/>
        </w:pBdr>
        <w:shd w:val="clear" w:color="auto" w:fill="FFFFFF"/>
        <w:spacing w:line="36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lastRenderedPageBreak/>
        <w:t>Implementing</w:t>
      </w:r>
      <w:r>
        <w:rPr>
          <w:rFonts w:ascii="Times New Roman" w:eastAsia="Times New Roman" w:hAnsi="Times New Roman" w:cs="Times New Roman"/>
          <w:color w:val="000000"/>
          <w:sz w:val="24"/>
          <w:szCs w:val="24"/>
        </w:rPr>
        <w:t>: Setelah semua rencana tercapai, langkah selanjutnya adalah segera mengimplementasikan rencana yang mengarah pada tindakan atau mengambil tindakan yang tepat mengarah pada tujuan dan mengubah sikap sesuai kebutuhan dalam pr</w:t>
      </w:r>
      <w:r>
        <w:rPr>
          <w:rFonts w:ascii="Times New Roman" w:eastAsia="Times New Roman" w:hAnsi="Times New Roman" w:cs="Times New Roman"/>
          <w:color w:val="000000"/>
          <w:sz w:val="24"/>
          <w:szCs w:val="24"/>
        </w:rPr>
        <w:t>oses.</w:t>
      </w:r>
    </w:p>
    <w:p w14:paraId="58484BCC" w14:textId="77777777" w:rsidR="000C6104" w:rsidRDefault="00390877">
      <w:pPr>
        <w:numPr>
          <w:ilvl w:val="0"/>
          <w:numId w:val="11"/>
        </w:numPr>
        <w:pBdr>
          <w:top w:val="nil"/>
          <w:left w:val="nil"/>
          <w:bottom w:val="nil"/>
          <w:right w:val="nil"/>
          <w:between w:val="nil"/>
        </w:pBdr>
        <w:shd w:val="clear" w:color="auto" w:fill="FFFFFF"/>
        <w:spacing w:after="240" w:line="36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Assessing</w:t>
      </w:r>
      <w:r>
        <w:rPr>
          <w:rFonts w:ascii="Times New Roman" w:eastAsia="Times New Roman" w:hAnsi="Times New Roman" w:cs="Times New Roman"/>
          <w:color w:val="000000"/>
          <w:sz w:val="24"/>
          <w:szCs w:val="24"/>
        </w:rPr>
        <w:t>: Selama fase ini, individu perlu mengukur keefektifan rencana yang telah dikembangkan. Pengukuran ini dilakukan pada tahap akhir. Pengukuran ini dapat membantu menentukan dan menyadari apakah rencana yang belum direalisasi memenuhi harapan, dan apakah has</w:t>
      </w:r>
      <w:r>
        <w:rPr>
          <w:rFonts w:ascii="Times New Roman" w:eastAsia="Times New Roman" w:hAnsi="Times New Roman" w:cs="Times New Roman"/>
          <w:color w:val="000000"/>
          <w:sz w:val="24"/>
          <w:szCs w:val="24"/>
        </w:rPr>
        <w:t>il yang dicapai memenuhi harapan.</w:t>
      </w:r>
    </w:p>
    <w:p w14:paraId="6890A3C1" w14:textId="77777777" w:rsidR="000C6104" w:rsidRDefault="00390877">
      <w:pPr>
        <w:pBdr>
          <w:top w:val="nil"/>
          <w:left w:val="nil"/>
          <w:bottom w:val="nil"/>
          <w:right w:val="nil"/>
          <w:between w:val="nil"/>
        </w:pBdr>
        <w:shd w:val="clear" w:color="auto" w:fill="FFFFFF"/>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Penelitian ini akan mengacu pada aspek regulasi diri yang dikemukakan oleh Miller</w:t>
      </w:r>
      <w:r>
        <w:rPr>
          <w:rFonts w:ascii="Times New Roman" w:eastAsia="Times New Roman" w:hAnsi="Times New Roman" w:cs="Times New Roman"/>
          <w:sz w:val="24"/>
          <w:szCs w:val="24"/>
        </w:rPr>
        <w:t xml:space="preserve"> dan</w:t>
      </w:r>
      <w:r>
        <w:rPr>
          <w:rFonts w:ascii="Times New Roman" w:eastAsia="Times New Roman" w:hAnsi="Times New Roman" w:cs="Times New Roman"/>
          <w:color w:val="000000"/>
          <w:sz w:val="24"/>
          <w:szCs w:val="24"/>
        </w:rPr>
        <w:t xml:space="preserve"> Lawendowski (1999).</w:t>
      </w:r>
    </w:p>
    <w:p w14:paraId="0FE70A5E" w14:textId="77777777" w:rsidR="000C6104" w:rsidRDefault="00390877">
      <w:pPr>
        <w:pBdr>
          <w:top w:val="nil"/>
          <w:left w:val="nil"/>
          <w:bottom w:val="nil"/>
          <w:right w:val="nil"/>
          <w:between w:val="nil"/>
        </w:pBdr>
        <w:shd w:val="clear" w:color="auto" w:fill="FFFFFF"/>
        <w:spacing w:after="24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 Mahasiswa</w:t>
      </w:r>
    </w:p>
    <w:p w14:paraId="2D85772A" w14:textId="77777777" w:rsidR="000C6104" w:rsidRDefault="00390877">
      <w:pPr>
        <w:shd w:val="clear" w:color="auto" w:fill="FFFFFF"/>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3"/>
          <w:szCs w:val="23"/>
        </w:rPr>
        <w:t>Menurut Siswoyo (2007), mahasiswa dapat diartikan sebagai individu yang belajar pada perguruan tinggi negeri dan swasta atau lembaga universitas lainnya. Siswa dinilai mempunyai tingkat kecerdasan, kemampuan berpikir, dan kemampuan merencanakan tindakan ya</w:t>
      </w:r>
      <w:r>
        <w:rPr>
          <w:rFonts w:ascii="Times New Roman" w:eastAsia="Times New Roman" w:hAnsi="Times New Roman" w:cs="Times New Roman"/>
          <w:sz w:val="23"/>
          <w:szCs w:val="23"/>
        </w:rPr>
        <w:t>ng tinggi. Berpikir kritis dan bertindak cepat dan akurat merupakan sifat bawaan setiap siswa, dan merupakan prinsip yang berjalan seiring.</w:t>
      </w:r>
    </w:p>
    <w:p w14:paraId="743956E1" w14:textId="77777777" w:rsidR="000C6104" w:rsidRDefault="00390877">
      <w:pPr>
        <w:pBdr>
          <w:top w:val="nil"/>
          <w:left w:val="nil"/>
          <w:bottom w:val="nil"/>
          <w:right w:val="nil"/>
          <w:between w:val="nil"/>
        </w:pBdr>
        <w:shd w:val="clear" w:color="auto" w:fill="FFFFFF"/>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2.4</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Hubungan Antara Regulasi Diri dengan Penyesuaian Akademik</w:t>
      </w:r>
    </w:p>
    <w:p w14:paraId="56C6E0A9"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Regulasi diri adalah seperangkat perilaku dimana seseo</w:t>
      </w:r>
      <w:r>
        <w:rPr>
          <w:rFonts w:ascii="Times New Roman" w:eastAsia="Times New Roman" w:hAnsi="Times New Roman" w:cs="Times New Roman"/>
          <w:color w:val="000000"/>
          <w:sz w:val="24"/>
          <w:szCs w:val="24"/>
        </w:rPr>
        <w:t>rang mampu mengatur, mengendalikan pikiran, perasaan, keinginannya sendiri dan menentukan perilakunya sendiri (Friskilia &amp; Winata, 2018). Regulasi diri memudahkan seseorang untuk melihat rencana masa depan mereka sendiri, sehingga mengembangkan keterampila</w:t>
      </w:r>
      <w:r>
        <w:rPr>
          <w:rFonts w:ascii="Times New Roman" w:eastAsia="Times New Roman" w:hAnsi="Times New Roman" w:cs="Times New Roman"/>
          <w:color w:val="000000"/>
          <w:sz w:val="24"/>
          <w:szCs w:val="24"/>
        </w:rPr>
        <w:t xml:space="preserve">n tindakan penting saat mengatur diri sendiri dalam tugas-tugas yang melibatkan pemahaman diri dan sikap terhadap situasi di luar diri mereka (Maulina et al., 2018). Regulasi diri </w:t>
      </w:r>
      <w:r>
        <w:rPr>
          <w:rFonts w:ascii="Times New Roman" w:eastAsia="Times New Roman" w:hAnsi="Times New Roman" w:cs="Times New Roman"/>
          <w:sz w:val="24"/>
          <w:szCs w:val="24"/>
        </w:rPr>
        <w:t>juga bisa diartikan</w:t>
      </w:r>
      <w:r>
        <w:rPr>
          <w:rFonts w:ascii="Times New Roman" w:eastAsia="Times New Roman" w:hAnsi="Times New Roman" w:cs="Times New Roman"/>
          <w:color w:val="000000"/>
          <w:sz w:val="24"/>
          <w:szCs w:val="24"/>
        </w:rPr>
        <w:t xml:space="preserve"> sebagai kekuatan pendorong yang merangsang kemauan untuk</w:t>
      </w:r>
      <w:r>
        <w:rPr>
          <w:rFonts w:ascii="Times New Roman" w:eastAsia="Times New Roman" w:hAnsi="Times New Roman" w:cs="Times New Roman"/>
          <w:color w:val="000000"/>
          <w:sz w:val="24"/>
          <w:szCs w:val="24"/>
        </w:rPr>
        <w:t xml:space="preserve"> me</w:t>
      </w:r>
      <w:r>
        <w:rPr>
          <w:rFonts w:ascii="Times New Roman" w:eastAsia="Times New Roman" w:hAnsi="Times New Roman" w:cs="Times New Roman"/>
          <w:sz w:val="24"/>
          <w:szCs w:val="24"/>
        </w:rPr>
        <w:t>milih jalan hidup</w:t>
      </w:r>
      <w:r>
        <w:rPr>
          <w:rFonts w:ascii="Times New Roman" w:eastAsia="Times New Roman" w:hAnsi="Times New Roman" w:cs="Times New Roman"/>
          <w:color w:val="000000"/>
          <w:sz w:val="24"/>
          <w:szCs w:val="24"/>
        </w:rPr>
        <w:t xml:space="preserve">, merumuskan </w:t>
      </w:r>
      <w:r>
        <w:rPr>
          <w:rFonts w:ascii="Times New Roman" w:eastAsia="Times New Roman" w:hAnsi="Times New Roman" w:cs="Times New Roman"/>
          <w:sz w:val="24"/>
          <w:szCs w:val="24"/>
        </w:rPr>
        <w:t>rencana untuk</w:t>
      </w:r>
      <w:r>
        <w:rPr>
          <w:rFonts w:ascii="Times New Roman" w:eastAsia="Times New Roman" w:hAnsi="Times New Roman" w:cs="Times New Roman"/>
          <w:color w:val="000000"/>
          <w:sz w:val="24"/>
          <w:szCs w:val="24"/>
        </w:rPr>
        <w:t xml:space="preserve"> tindakan masa depan, serta mengamati dan mengubah perilaku yang akan datang (Diri et al., 2019).</w:t>
      </w:r>
    </w:p>
    <w:p w14:paraId="26A59507"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Regulasi diri merupakan tindakan aktif individu terhadap metakognisi, motivasi, dan perilaku saat belajar. Menur</w:t>
      </w:r>
      <w:r>
        <w:rPr>
          <w:rFonts w:ascii="Times New Roman" w:eastAsia="Times New Roman" w:hAnsi="Times New Roman" w:cs="Times New Roman"/>
          <w:color w:val="000000"/>
          <w:sz w:val="24"/>
          <w:szCs w:val="24"/>
        </w:rPr>
        <w:t xml:space="preserve">ut Brandsatter dan Frank dalam Friskilia et al. Regulasi diri adalah upaya intervensi sadar dan aktif untuk mengendalikan pikiran, reaksi, dan perilaku setiap orang (Friskilia &amp; Winata, 2018). Melalui regulasi diri, individu akan dapat menyesuaikan antara </w:t>
      </w:r>
      <w:r>
        <w:rPr>
          <w:rFonts w:ascii="Times New Roman" w:eastAsia="Times New Roman" w:hAnsi="Times New Roman" w:cs="Times New Roman"/>
          <w:color w:val="000000"/>
          <w:sz w:val="24"/>
          <w:szCs w:val="24"/>
        </w:rPr>
        <w:lastRenderedPageBreak/>
        <w:t>keadaan objektif dan rencana masa depan. Orang ingin dapat mempertimbangkan dan memutuskan masa depan mereka dalam pendidikan, pekerjaan, budaya atau keluarga atau masyarakat (Rahardjo dan Gudnanto, 2016).</w:t>
      </w:r>
    </w:p>
    <w:p w14:paraId="3952FB05"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Mahasiswa dalam banyak peran lain membutuhkan regu</w:t>
      </w:r>
      <w:r>
        <w:rPr>
          <w:rFonts w:ascii="Times New Roman" w:eastAsia="Times New Roman" w:hAnsi="Times New Roman" w:cs="Times New Roman"/>
          <w:color w:val="000000"/>
          <w:sz w:val="24"/>
          <w:szCs w:val="24"/>
        </w:rPr>
        <w:t>lasi diri yang baik dalam belajar untuk mencapai kinerja akademik yang baik, seperti yang disebutkan oleh Schaie dan Carstense (2006), mahasiswa dalam peran sosial lainnya juga membutuhkan regulasi diri dalam belajar dan peran ini mengarah pada perasaan di</w:t>
      </w:r>
      <w:r>
        <w:rPr>
          <w:rFonts w:ascii="Times New Roman" w:eastAsia="Times New Roman" w:hAnsi="Times New Roman" w:cs="Times New Roman"/>
          <w:color w:val="000000"/>
          <w:sz w:val="24"/>
          <w:szCs w:val="24"/>
        </w:rPr>
        <w:t>ri yang lebih tinggi. -regulasi daripada individu lain yang tidak memiliki peran sosial lainnya. Baumister dan Heatherton (1996) menjelaskan bahwa self-regulation bukan hanya ekspresi dari respon, tetapi bagaimana upaya yang dilakukan untuk mencegah penyim</w:t>
      </w:r>
      <w:r>
        <w:rPr>
          <w:rFonts w:ascii="Times New Roman" w:eastAsia="Times New Roman" w:hAnsi="Times New Roman" w:cs="Times New Roman"/>
          <w:color w:val="000000"/>
          <w:sz w:val="24"/>
          <w:szCs w:val="24"/>
        </w:rPr>
        <w:t>pangannya dan kembali ke norma normal. Proses ini melibatkan kombinasi motivasi laten dan aktivasi stimulus. Regulasi diri berfungsi sebagai sistem internal yang mengatur konsistensi perilaku yang berkaitan dengan persyaratan di atas, menuju sesuatu dan me</w:t>
      </w:r>
      <w:r>
        <w:rPr>
          <w:rFonts w:ascii="Times New Roman" w:eastAsia="Times New Roman" w:hAnsi="Times New Roman" w:cs="Times New Roman"/>
          <w:color w:val="000000"/>
          <w:sz w:val="24"/>
          <w:szCs w:val="24"/>
        </w:rPr>
        <w:t xml:space="preserve">njauhi sesuatu. Gerakan perilaku ini dihasilkan dari proses yang mengontrol umpan balik yang diterima individu tentang hasil kinerja (Carver dan Scheiher, 1998). Galinsky menyatakan </w:t>
      </w:r>
      <w:r>
        <w:rPr>
          <w:rFonts w:ascii="Times New Roman" w:eastAsia="Times New Roman" w:hAnsi="Times New Roman" w:cs="Times New Roman"/>
          <w:sz w:val="24"/>
          <w:szCs w:val="24"/>
        </w:rPr>
        <w:t xml:space="preserve">kalau </w:t>
      </w:r>
      <w:r>
        <w:rPr>
          <w:rFonts w:ascii="Times New Roman" w:eastAsia="Times New Roman" w:hAnsi="Times New Roman" w:cs="Times New Roman"/>
          <w:color w:val="000000"/>
          <w:sz w:val="24"/>
          <w:szCs w:val="24"/>
        </w:rPr>
        <w:t xml:space="preserve">orang </w:t>
      </w:r>
      <w:r>
        <w:rPr>
          <w:rFonts w:ascii="Times New Roman" w:eastAsia="Times New Roman" w:hAnsi="Times New Roman" w:cs="Times New Roman"/>
          <w:sz w:val="24"/>
          <w:szCs w:val="24"/>
        </w:rPr>
        <w:t>yang mempunyai</w:t>
      </w:r>
      <w:r>
        <w:rPr>
          <w:rFonts w:ascii="Times New Roman" w:eastAsia="Times New Roman" w:hAnsi="Times New Roman" w:cs="Times New Roman"/>
          <w:color w:val="000000"/>
          <w:sz w:val="24"/>
          <w:szCs w:val="24"/>
        </w:rPr>
        <w:t xml:space="preserve"> keterampilan regulasi diri yang baik memiliki k</w:t>
      </w:r>
      <w:r>
        <w:rPr>
          <w:rFonts w:ascii="Times New Roman" w:eastAsia="Times New Roman" w:hAnsi="Times New Roman" w:cs="Times New Roman"/>
          <w:color w:val="000000"/>
          <w:sz w:val="24"/>
          <w:szCs w:val="24"/>
        </w:rPr>
        <w:t xml:space="preserve">emampuan untuk mengendalikan pikiran, perasaan, dan perilakunya untuk mencapai tujuan kesuksesan akademik, profesional, atau sosial. Regulasi diri biasanya terjadi secara tidak sadar, karena merupakan reaksi diri secara otomatis </w:t>
      </w:r>
      <w:r>
        <w:rPr>
          <w:rFonts w:ascii="Times New Roman" w:eastAsia="Times New Roman" w:hAnsi="Times New Roman" w:cs="Times New Roman"/>
          <w:sz w:val="24"/>
          <w:szCs w:val="24"/>
        </w:rPr>
        <w:t>pada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kebiasaan</w:t>
      </w:r>
      <w:r>
        <w:rPr>
          <w:rFonts w:ascii="Times New Roman" w:eastAsia="Times New Roman" w:hAnsi="Times New Roman" w:cs="Times New Roman"/>
          <w:color w:val="000000"/>
          <w:sz w:val="24"/>
          <w:szCs w:val="24"/>
        </w:rPr>
        <w:t xml:space="preserve"> yang direkom</w:t>
      </w:r>
      <w:r>
        <w:rPr>
          <w:rFonts w:ascii="Times New Roman" w:eastAsia="Times New Roman" w:hAnsi="Times New Roman" w:cs="Times New Roman"/>
          <w:color w:val="000000"/>
          <w:sz w:val="24"/>
          <w:szCs w:val="24"/>
        </w:rPr>
        <w:t>endasikan oleh individu (Damayanti, 2018). .  Regulasi diri biasanya terjadi secara tidak sadar, karena merupakan reaksi diri secara otomatis pada perilaku individu (Damayanti, 2018). individu dengan kemampuan regulasi yang baik mampu mengatasi masalah reg</w:t>
      </w:r>
      <w:r>
        <w:rPr>
          <w:rFonts w:ascii="Times New Roman" w:eastAsia="Times New Roman" w:hAnsi="Times New Roman" w:cs="Times New Roman"/>
          <w:color w:val="000000"/>
          <w:sz w:val="24"/>
          <w:szCs w:val="24"/>
        </w:rPr>
        <w:t xml:space="preserve">ulasi ketika dihadapkan pada masalah regulasi (Isniani, 2017). </w:t>
      </w:r>
    </w:p>
    <w:p w14:paraId="3F74C19D"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Mahasiswa dengan pe</w:t>
      </w:r>
      <w:r>
        <w:rPr>
          <w:rFonts w:ascii="Times New Roman" w:eastAsia="Times New Roman" w:hAnsi="Times New Roman" w:cs="Times New Roman"/>
          <w:sz w:val="24"/>
          <w:szCs w:val="24"/>
        </w:rPr>
        <w:t xml:space="preserve">rubahan </w:t>
      </w:r>
      <w:r>
        <w:rPr>
          <w:rFonts w:ascii="Times New Roman" w:eastAsia="Times New Roman" w:hAnsi="Times New Roman" w:cs="Times New Roman"/>
          <w:color w:val="000000"/>
          <w:sz w:val="24"/>
          <w:szCs w:val="24"/>
        </w:rPr>
        <w:t>akademik yang tinggi dapat mencapai nilai yang baik dan mahasiswa dapat mencapai nilai standar yang dipersyaratkan. Selain itu, mahasiswa yang berhasil dalam penyes</w:t>
      </w:r>
      <w:r>
        <w:rPr>
          <w:rFonts w:ascii="Times New Roman" w:eastAsia="Times New Roman" w:hAnsi="Times New Roman" w:cs="Times New Roman"/>
          <w:color w:val="000000"/>
          <w:sz w:val="24"/>
          <w:szCs w:val="24"/>
        </w:rPr>
        <w:t xml:space="preserve">uaian akademik dapat mencapai hasil yang tinggi. Mahasiswa berbisnis sesuai dengan kemampuannya (Sopiyanti, 2018). Berdasarkan dari beberapa penjelasan di atas tentang regulasi diri dan penyesuaian akademik bisa kita simpulkan </w:t>
      </w:r>
      <w:r>
        <w:rPr>
          <w:rFonts w:ascii="Times New Roman" w:eastAsia="Times New Roman" w:hAnsi="Times New Roman" w:cs="Times New Roman"/>
          <w:sz w:val="24"/>
          <w:szCs w:val="24"/>
        </w:rPr>
        <w:t xml:space="preserve">kalau </w:t>
      </w:r>
      <w:r>
        <w:rPr>
          <w:rFonts w:ascii="Times New Roman" w:eastAsia="Times New Roman" w:hAnsi="Times New Roman" w:cs="Times New Roman"/>
          <w:color w:val="000000"/>
          <w:sz w:val="24"/>
          <w:szCs w:val="24"/>
        </w:rPr>
        <w:t xml:space="preserve">dua variabel </w:t>
      </w:r>
      <w:r>
        <w:rPr>
          <w:rFonts w:ascii="Times New Roman" w:eastAsia="Times New Roman" w:hAnsi="Times New Roman" w:cs="Times New Roman"/>
          <w:sz w:val="24"/>
          <w:szCs w:val="24"/>
        </w:rPr>
        <w:t xml:space="preserve">di atas </w:t>
      </w:r>
      <w:r>
        <w:rPr>
          <w:rFonts w:ascii="Times New Roman" w:eastAsia="Times New Roman" w:hAnsi="Times New Roman" w:cs="Times New Roman"/>
          <w:color w:val="000000"/>
          <w:sz w:val="24"/>
          <w:szCs w:val="24"/>
        </w:rPr>
        <w:t>sa</w:t>
      </w:r>
      <w:r>
        <w:rPr>
          <w:rFonts w:ascii="Times New Roman" w:eastAsia="Times New Roman" w:hAnsi="Times New Roman" w:cs="Times New Roman"/>
          <w:color w:val="000000"/>
          <w:sz w:val="24"/>
          <w:szCs w:val="24"/>
        </w:rPr>
        <w:t xml:space="preserve">ling berhubungan dikarenakan regulasi diri merupakan proses dimana individu mencapai tujuannya untuk menjadi pribadi yang utuh, salah satunya akademik. Ketika seorang </w:t>
      </w:r>
      <w:r>
        <w:rPr>
          <w:rFonts w:ascii="Times New Roman" w:eastAsia="Times New Roman" w:hAnsi="Times New Roman" w:cs="Times New Roman"/>
          <w:sz w:val="24"/>
          <w:szCs w:val="24"/>
        </w:rPr>
        <w:t>mahasiswa</w:t>
      </w:r>
      <w:r>
        <w:rPr>
          <w:rFonts w:ascii="Times New Roman" w:eastAsia="Times New Roman" w:hAnsi="Times New Roman" w:cs="Times New Roman"/>
          <w:color w:val="000000"/>
          <w:sz w:val="24"/>
          <w:szCs w:val="24"/>
        </w:rPr>
        <w:t xml:space="preserve"> berhasil maka prestasi akademik dikatakan berhasil (Husna, Hidayati, &amp; Ariati, </w:t>
      </w:r>
      <w:r>
        <w:rPr>
          <w:rFonts w:ascii="Times New Roman" w:eastAsia="Times New Roman" w:hAnsi="Times New Roman" w:cs="Times New Roman"/>
          <w:color w:val="000000"/>
          <w:sz w:val="24"/>
          <w:szCs w:val="24"/>
        </w:rPr>
        <w:t>2014).</w:t>
      </w:r>
    </w:p>
    <w:p w14:paraId="7D3472DB" w14:textId="77777777" w:rsidR="000C6104" w:rsidRDefault="00390877">
      <w:pPr>
        <w:spacing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2.5 Hipotesis</w:t>
      </w:r>
    </w:p>
    <w:p w14:paraId="60273F0E" w14:textId="77777777" w:rsidR="000C6104" w:rsidRDefault="00390877">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Ada hubungan positif dan signifikan antara regulasi diri dengan penyesuaian akademik pada mahasiswa UKSW angkatan 2022. Semakin tinggi regulasi diri maka semakin tinggi penyesuaian akademik pada mahasiswa UKSW angkatan 2022 dan sebaliknya semakin rendah re</w:t>
      </w:r>
      <w:r>
        <w:rPr>
          <w:rFonts w:ascii="Times New Roman" w:eastAsia="Times New Roman" w:hAnsi="Times New Roman" w:cs="Times New Roman"/>
          <w:sz w:val="24"/>
          <w:szCs w:val="24"/>
        </w:rPr>
        <w:t>ndah regulasi diri maka semakin rendah penyesuaian akademik pada mahasiswa UKSW angkatan 2022.</w:t>
      </w:r>
    </w:p>
    <w:p w14:paraId="5CAAF3E5" w14:textId="77777777" w:rsidR="000C6104" w:rsidRDefault="000C6104">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255B830B" w14:textId="77777777" w:rsidR="000C6104" w:rsidRDefault="000C6104">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p>
    <w:p w14:paraId="42BEF139" w14:textId="77777777" w:rsidR="000C6104" w:rsidRDefault="000C6104">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p>
    <w:p w14:paraId="3238E256" w14:textId="77777777" w:rsidR="000C6104" w:rsidRDefault="000C6104">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4B4FD3C9" w14:textId="77777777" w:rsidR="000C6104" w:rsidRDefault="00390877">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br w:type="page"/>
      </w:r>
    </w:p>
    <w:p w14:paraId="507C97FE"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BAB III</w:t>
      </w:r>
    </w:p>
    <w:p w14:paraId="56DFBA2C"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METODE PENELITIAN </w:t>
      </w:r>
    </w:p>
    <w:p w14:paraId="5FF60E16"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 Metode Penelitian</w:t>
      </w:r>
    </w:p>
    <w:p w14:paraId="7D87559A"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Metode penelitian yang digunakan adalah metode kuantitatif. Jenis penelitian ini termasuk dalam penelitian eksplanatif. Penelitian eksplanatif adalah metode yang menitikberatkan pada pengaruh antar variabel dan menguji hipotesis yang dirumuskan (Neuman, 20</w:t>
      </w:r>
      <w:r>
        <w:rPr>
          <w:rFonts w:ascii="Times New Roman" w:eastAsia="Times New Roman" w:hAnsi="Times New Roman" w:cs="Times New Roman"/>
          <w:color w:val="000000"/>
          <w:sz w:val="24"/>
          <w:szCs w:val="24"/>
        </w:rPr>
        <w:t>07).</w:t>
      </w:r>
      <w:r>
        <w:rPr>
          <w:rFonts w:ascii="Times New Roman" w:eastAsia="Times New Roman" w:hAnsi="Times New Roman" w:cs="Times New Roman"/>
          <w:color w:val="000000"/>
          <w:sz w:val="24"/>
          <w:szCs w:val="24"/>
        </w:rPr>
        <w:tab/>
      </w:r>
    </w:p>
    <w:p w14:paraId="4BEBFF90"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3.2 Variabel penelitian </w:t>
      </w:r>
    </w:p>
    <w:p w14:paraId="37B812A7" w14:textId="77777777" w:rsidR="000C6104" w:rsidRDefault="00390877">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bookmarkStart w:id="3" w:name="_3znysh7" w:colFirst="0" w:colLast="0"/>
      <w:bookmarkEnd w:id="3"/>
      <w:r>
        <w:rPr>
          <w:rFonts w:ascii="Times New Roman" w:eastAsia="Times New Roman" w:hAnsi="Times New Roman" w:cs="Times New Roman"/>
          <w:color w:val="000000"/>
          <w:sz w:val="24"/>
          <w:szCs w:val="24"/>
        </w:rPr>
        <w:t xml:space="preserve">Variabel bebas : regulasi diri </w:t>
      </w:r>
    </w:p>
    <w:p w14:paraId="2BB05441" w14:textId="77777777" w:rsidR="000C6104" w:rsidRDefault="00390877">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Variabel terikat : Penyesuaian akademik</w:t>
      </w:r>
    </w:p>
    <w:p w14:paraId="269D154F"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3.4 Definisi operasional variabel</w:t>
      </w:r>
    </w:p>
    <w:p w14:paraId="73474D6A"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Definisi operasional mengacu pada penafsiran atau penjelasan konsep tentang variabel yang akan diteliti dalam suatu bentuk indikator perilaku (Azwar, 2012).</w:t>
      </w:r>
    </w:p>
    <w:p w14:paraId="1171D3EC" w14:textId="77777777" w:rsidR="000C6104" w:rsidRDefault="00390877">
      <w:pPr>
        <w:numPr>
          <w:ilvl w:val="0"/>
          <w:numId w:val="1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Regulasi diri adalah proses dimana individu mengatur pencapaian dan tindakan mereka sendiri, meneta</w:t>
      </w:r>
      <w:r>
        <w:rPr>
          <w:rFonts w:ascii="Times New Roman" w:eastAsia="Times New Roman" w:hAnsi="Times New Roman" w:cs="Times New Roman"/>
          <w:color w:val="000000"/>
          <w:sz w:val="24"/>
          <w:szCs w:val="24"/>
        </w:rPr>
        <w:t>pkan tujuan untuk mereka, mengevaluasi keberhasilan mereka dalam mencapai tujuan tersebut, dan menghargai diri mereka sendiri untuk mencapai tujuan tersebut. Regulasi diri tidak hanya mencakup kegiatan untuk mencapai tujuan, tetapi juga menghindari ganggua</w:t>
      </w:r>
      <w:r>
        <w:rPr>
          <w:rFonts w:ascii="Times New Roman" w:eastAsia="Times New Roman" w:hAnsi="Times New Roman" w:cs="Times New Roman"/>
          <w:color w:val="000000"/>
          <w:sz w:val="24"/>
          <w:szCs w:val="24"/>
        </w:rPr>
        <w:t>n lingkungan dan dorongan emosional yang dapat mengganggu perkembangan seseorang. Manab (2016) menjelaskan bahwa regulasi diri adalah proses dimana individu mengatur dan memperbaiki diri, dan memiliki tujuan yang ingin dicapai setelah mencapai tujuan terse</w:t>
      </w:r>
      <w:r>
        <w:rPr>
          <w:rFonts w:ascii="Times New Roman" w:eastAsia="Times New Roman" w:hAnsi="Times New Roman" w:cs="Times New Roman"/>
          <w:color w:val="000000"/>
          <w:sz w:val="24"/>
          <w:szCs w:val="24"/>
        </w:rPr>
        <w:t xml:space="preserve">but, ada proses evaluasi pencapaian tersebut. </w:t>
      </w:r>
      <w:r>
        <w:rPr>
          <w:rFonts w:ascii="Times New Roman" w:eastAsia="Times New Roman" w:hAnsi="Times New Roman" w:cs="Times New Roman"/>
          <w:color w:val="000000"/>
          <w:sz w:val="24"/>
          <w:szCs w:val="24"/>
          <w:highlight w:val="white"/>
        </w:rPr>
        <w:t xml:space="preserve">Dalam penelitian ini regulasi diri akan diukur dengan </w:t>
      </w:r>
      <w:r>
        <w:rPr>
          <w:rFonts w:ascii="Times New Roman" w:eastAsia="Times New Roman" w:hAnsi="Times New Roman" w:cs="Times New Roman"/>
          <w:i/>
          <w:color w:val="000000"/>
          <w:sz w:val="24"/>
          <w:szCs w:val="24"/>
        </w:rPr>
        <w:t>The Self Regulation Questionnaire (SRQ)</w:t>
      </w:r>
      <w:r>
        <w:rPr>
          <w:rFonts w:ascii="Times New Roman" w:eastAsia="Times New Roman" w:hAnsi="Times New Roman" w:cs="Times New Roman"/>
          <w:color w:val="000000"/>
          <w:sz w:val="24"/>
          <w:szCs w:val="24"/>
        </w:rPr>
        <w:t>.</w:t>
      </w:r>
    </w:p>
    <w:p w14:paraId="56DBB450" w14:textId="77777777" w:rsidR="000C6104" w:rsidRDefault="00390877">
      <w:pPr>
        <w:numPr>
          <w:ilvl w:val="0"/>
          <w:numId w:val="1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Penyesuaian akademik mengacu pada kemampuan seseorang untuk memenuhi persyaratan pendidikan mereka, termasuk motivasi untuk menyelesaikan tugas akademik, usaha dan kepuasan dengan lingkungan akademik, dan sukses dengan persyaratan akademik. Baker dan Siryk</w:t>
      </w:r>
      <w:r>
        <w:rPr>
          <w:rFonts w:ascii="Times New Roman" w:eastAsia="Times New Roman" w:hAnsi="Times New Roman" w:cs="Times New Roman"/>
          <w:color w:val="000000"/>
          <w:sz w:val="24"/>
          <w:szCs w:val="24"/>
        </w:rPr>
        <w:t xml:space="preserve"> (1984) berpendapat bahwa penyesuaian akademik adalah kemampuan mahasiswa untuk menyesuaikan diri dengan kehidupan perkuliahan dan mencapai tingkat kepuasan pada prestasi akademiknya. Pada penelitian ini self-regulation akan diukur dengan Student Adjustmen</w:t>
      </w:r>
      <w:r>
        <w:rPr>
          <w:rFonts w:ascii="Times New Roman" w:eastAsia="Times New Roman" w:hAnsi="Times New Roman" w:cs="Times New Roman"/>
          <w:color w:val="000000"/>
          <w:sz w:val="24"/>
          <w:szCs w:val="24"/>
        </w:rPr>
        <w:t>t to College Questionnaire (SACQ).</w:t>
      </w:r>
    </w:p>
    <w:p w14:paraId="45A14804"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 Partisipan</w:t>
      </w:r>
    </w:p>
    <w:p w14:paraId="57548AF5"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Populasi dalam penelitian ini adalah mahasiswa Universitas Kristen Satya Wacana angkatan 2022. </w:t>
      </w:r>
      <w:r>
        <w:rPr>
          <w:rFonts w:ascii="Times New Roman" w:eastAsia="Times New Roman" w:hAnsi="Times New Roman" w:cs="Times New Roman"/>
          <w:sz w:val="24"/>
          <w:szCs w:val="24"/>
        </w:rPr>
        <w:t>Dengan kriteria partisipan ini adalah :</w:t>
      </w:r>
      <w:r>
        <w:rPr>
          <w:rFonts w:ascii="Times New Roman" w:eastAsia="Times New Roman" w:hAnsi="Times New Roman" w:cs="Times New Roman"/>
          <w:color w:val="000000"/>
          <w:sz w:val="24"/>
          <w:szCs w:val="24"/>
        </w:rPr>
        <w:t xml:space="preserve"> </w:t>
      </w:r>
    </w:p>
    <w:p w14:paraId="6163BA1C" w14:textId="77777777" w:rsidR="000C6104" w:rsidRDefault="00390877">
      <w:pPr>
        <w:numPr>
          <w:ilvl w:val="0"/>
          <w:numId w:val="6"/>
        </w:num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Mahasiswa UKSW angkatan 2022 yang terdaftar aktif pada semester antara 2022/2023</w:t>
      </w:r>
    </w:p>
    <w:p w14:paraId="49E7AD98" w14:textId="77777777" w:rsidR="000C6104" w:rsidRDefault="00390877">
      <w:pPr>
        <w:numPr>
          <w:ilvl w:val="0"/>
          <w:numId w:val="6"/>
        </w:num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Berusia antara 18-25 tahun</w:t>
      </w:r>
    </w:p>
    <w:p w14:paraId="57FB8FDC" w14:textId="77777777" w:rsidR="000C6104" w:rsidRDefault="00390877">
      <w:pPr>
        <w:numPr>
          <w:ilvl w:val="0"/>
          <w:numId w:val="6"/>
        </w:num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Teknik sampling yang digunakan adalah </w:t>
      </w:r>
      <w:r>
        <w:rPr>
          <w:rFonts w:ascii="Times New Roman" w:eastAsia="Times New Roman" w:hAnsi="Times New Roman" w:cs="Times New Roman"/>
          <w:i/>
          <w:sz w:val="24"/>
          <w:szCs w:val="24"/>
        </w:rPr>
        <w:t>Convenience Sampling</w:t>
      </w:r>
      <w:r>
        <w:rPr>
          <w:rFonts w:ascii="Times New Roman" w:eastAsia="Times New Roman" w:hAnsi="Times New Roman" w:cs="Times New Roman"/>
          <w:sz w:val="24"/>
          <w:szCs w:val="24"/>
        </w:rPr>
        <w:t xml:space="preserve"> yang mana teknik pengambilan sampel sesuai dengan ketentuan atau persyaratan sampel dari populasi tertentu tetapi yang paling mudah dijangkau dan didapatkan. </w:t>
      </w:r>
    </w:p>
    <w:p w14:paraId="68CADD7C"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3.6 Cara pengumpulan data</w:t>
      </w:r>
    </w:p>
    <w:p w14:paraId="499FD3D5"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Teknik pengumpulan data dalam penelitian ini dilakukan secara </w:t>
      </w:r>
      <w:r>
        <w:rPr>
          <w:rFonts w:ascii="Times New Roman" w:eastAsia="Times New Roman" w:hAnsi="Times New Roman" w:cs="Times New Roman"/>
          <w:i/>
          <w:color w:val="000000"/>
          <w:sz w:val="24"/>
          <w:szCs w:val="24"/>
        </w:rPr>
        <w:t>online</w:t>
      </w:r>
      <w:r>
        <w:rPr>
          <w:rFonts w:ascii="Times New Roman" w:eastAsia="Times New Roman" w:hAnsi="Times New Roman" w:cs="Times New Roman"/>
          <w:color w:val="000000"/>
          <w:sz w:val="24"/>
          <w:szCs w:val="24"/>
        </w:rPr>
        <w:t xml:space="preserve"> d</w:t>
      </w:r>
      <w:r>
        <w:rPr>
          <w:rFonts w:ascii="Times New Roman" w:eastAsia="Times New Roman" w:hAnsi="Times New Roman" w:cs="Times New Roman"/>
          <w:color w:val="000000"/>
          <w:sz w:val="24"/>
          <w:szCs w:val="24"/>
        </w:rPr>
        <w:t xml:space="preserve">engan menggunakan kuesioner yang akan disajikan dalam bentuk </w:t>
      </w:r>
      <w:r>
        <w:rPr>
          <w:rFonts w:ascii="Times New Roman" w:eastAsia="Times New Roman" w:hAnsi="Times New Roman" w:cs="Times New Roman"/>
          <w:i/>
          <w:color w:val="000000"/>
          <w:sz w:val="24"/>
          <w:szCs w:val="24"/>
        </w:rPr>
        <w:t>Google Form</w:t>
      </w:r>
      <w:r>
        <w:rPr>
          <w:rFonts w:ascii="Times New Roman" w:eastAsia="Times New Roman" w:hAnsi="Times New Roman" w:cs="Times New Roman"/>
          <w:color w:val="000000"/>
          <w:sz w:val="24"/>
          <w:szCs w:val="24"/>
        </w:rPr>
        <w:t>. Penelitian ini juga akan menggunakan dua alat ukur yaitu skala regulasi diri dan skala penyesuaian akademik</w:t>
      </w:r>
    </w:p>
    <w:p w14:paraId="138E80E7" w14:textId="77777777" w:rsidR="000C6104" w:rsidRDefault="00390877">
      <w:pPr>
        <w:numPr>
          <w:ilvl w:val="0"/>
          <w:numId w:val="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Skala Penyesuaian Akademik</w:t>
      </w:r>
    </w:p>
    <w:p w14:paraId="5CF3CE52"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i/>
          <w:color w:val="000000"/>
          <w:sz w:val="24"/>
          <w:szCs w:val="24"/>
          <w:highlight w:val="white"/>
        </w:rPr>
        <w:t>Student Adaptation to College Questionnare (SACQ)</w:t>
      </w:r>
      <w:r>
        <w:rPr>
          <w:rFonts w:ascii="Times New Roman" w:eastAsia="Times New Roman" w:hAnsi="Times New Roman" w:cs="Times New Roman"/>
          <w:color w:val="000000"/>
          <w:sz w:val="24"/>
          <w:szCs w:val="24"/>
          <w:highlight w:val="white"/>
        </w:rPr>
        <w:t xml:space="preserve"> adalah ukuran penyesuaian diri ke pendidikan tinggi yang dikembangkan oleh (Baker dan Siryk, 1984) diterjemahkan oleh Rahayu dan Araianti. Alat ukur ini </w:t>
      </w:r>
      <w:r>
        <w:rPr>
          <w:rFonts w:ascii="Times New Roman" w:eastAsia="Times New Roman" w:hAnsi="Times New Roman" w:cs="Times New Roman"/>
          <w:sz w:val="24"/>
          <w:szCs w:val="24"/>
          <w:highlight w:val="white"/>
        </w:rPr>
        <w:t>mempunyai</w:t>
      </w:r>
      <w:r>
        <w:rPr>
          <w:rFonts w:ascii="Times New Roman" w:eastAsia="Times New Roman" w:hAnsi="Times New Roman" w:cs="Times New Roman"/>
          <w:color w:val="000000"/>
          <w:sz w:val="24"/>
          <w:szCs w:val="24"/>
          <w:highlight w:val="white"/>
        </w:rPr>
        <w:t xml:space="preserve"> 4 </w:t>
      </w:r>
      <w:r>
        <w:rPr>
          <w:rFonts w:ascii="Times New Roman" w:eastAsia="Times New Roman" w:hAnsi="Times New Roman" w:cs="Times New Roman"/>
          <w:sz w:val="24"/>
          <w:szCs w:val="24"/>
          <w:highlight w:val="white"/>
        </w:rPr>
        <w:t xml:space="preserve">aitem </w:t>
      </w:r>
      <w:r>
        <w:rPr>
          <w:rFonts w:ascii="Times New Roman" w:eastAsia="Times New Roman" w:hAnsi="Times New Roman" w:cs="Times New Roman"/>
          <w:color w:val="000000"/>
          <w:sz w:val="24"/>
          <w:szCs w:val="24"/>
          <w:highlight w:val="white"/>
        </w:rPr>
        <w:t xml:space="preserve"> yang meliputi</w:t>
      </w:r>
      <w:r>
        <w:rPr>
          <w:rFonts w:ascii="Times New Roman" w:eastAsia="Times New Roman" w:hAnsi="Times New Roman" w:cs="Times New Roman"/>
          <w:color w:val="000000"/>
          <w:sz w:val="24"/>
          <w:szCs w:val="24"/>
        </w:rPr>
        <w:t>, Aitem-aitem skala dikelompokkan dalam aitem favourable dan unfavourable, untuk skor favourable dengan pilihan jawaban SS (Sangat Sesuai) : Skor 4; S (Sesuai) : Skor 3; TS (Tidak Sesuai) : Skor 2; STS (Sangat Tidak Sesuai) : Skor 1; dan sebaliknya untuk p</w:t>
      </w:r>
      <w:r>
        <w:rPr>
          <w:rFonts w:ascii="Times New Roman" w:eastAsia="Times New Roman" w:hAnsi="Times New Roman" w:cs="Times New Roman"/>
          <w:color w:val="000000"/>
          <w:sz w:val="24"/>
          <w:szCs w:val="24"/>
        </w:rPr>
        <w:t>ernyataan pada aitem unfavorable.</w:t>
      </w:r>
    </w:p>
    <w:p w14:paraId="103F06AB" w14:textId="77777777" w:rsidR="000C6104" w:rsidRDefault="000C6104">
      <w:pPr>
        <w:pBdr>
          <w:top w:val="nil"/>
          <w:left w:val="nil"/>
          <w:bottom w:val="nil"/>
          <w:right w:val="nil"/>
          <w:between w:val="nil"/>
        </w:pBdr>
        <w:spacing w:line="360" w:lineRule="auto"/>
        <w:rPr>
          <w:rFonts w:ascii="Times New Roman" w:eastAsia="Times New Roman" w:hAnsi="Times New Roman" w:cs="Times New Roman"/>
          <w:b/>
          <w:sz w:val="24"/>
          <w:szCs w:val="24"/>
        </w:rPr>
      </w:pPr>
    </w:p>
    <w:p w14:paraId="5CEF90A8"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Tabel 1</w:t>
      </w:r>
    </w:p>
    <w:p w14:paraId="6D8D6242" w14:textId="77777777" w:rsidR="000C6104" w:rsidRDefault="000C6104">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63FF6706"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Blue print skala  </w:t>
      </w:r>
      <w:r>
        <w:rPr>
          <w:rFonts w:ascii="Times New Roman" w:eastAsia="Times New Roman" w:hAnsi="Times New Roman" w:cs="Times New Roman"/>
          <w:color w:val="000000"/>
          <w:sz w:val="24"/>
          <w:szCs w:val="24"/>
        </w:rPr>
        <w:t>penyesuaian akademik</w:t>
      </w:r>
    </w:p>
    <w:tbl>
      <w:tblPr>
        <w:tblStyle w:val="a0"/>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75"/>
        <w:gridCol w:w="3045"/>
        <w:gridCol w:w="1860"/>
        <w:gridCol w:w="1860"/>
        <w:gridCol w:w="1860"/>
      </w:tblGrid>
      <w:tr w:rsidR="000C6104" w14:paraId="3CF250D3" w14:textId="77777777">
        <w:trPr>
          <w:cantSplit/>
          <w:tblHeader/>
        </w:trPr>
        <w:tc>
          <w:tcPr>
            <w:tcW w:w="675" w:type="dxa"/>
            <w:shd w:val="clear" w:color="auto" w:fill="auto"/>
            <w:tcMar>
              <w:top w:w="100" w:type="dxa"/>
              <w:left w:w="100" w:type="dxa"/>
              <w:bottom w:w="100" w:type="dxa"/>
              <w:right w:w="100" w:type="dxa"/>
            </w:tcMar>
          </w:tcPr>
          <w:p w14:paraId="5820447E"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No</w:t>
            </w:r>
          </w:p>
        </w:tc>
        <w:tc>
          <w:tcPr>
            <w:tcW w:w="3045" w:type="dxa"/>
            <w:shd w:val="clear" w:color="auto" w:fill="auto"/>
            <w:tcMar>
              <w:top w:w="100" w:type="dxa"/>
              <w:left w:w="100" w:type="dxa"/>
              <w:bottom w:w="100" w:type="dxa"/>
              <w:right w:w="100" w:type="dxa"/>
            </w:tcMar>
          </w:tcPr>
          <w:p w14:paraId="68F08484"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Dimensi</w:t>
            </w:r>
          </w:p>
        </w:tc>
        <w:tc>
          <w:tcPr>
            <w:tcW w:w="1860" w:type="dxa"/>
            <w:shd w:val="clear" w:color="auto" w:fill="auto"/>
            <w:tcMar>
              <w:top w:w="100" w:type="dxa"/>
              <w:left w:w="100" w:type="dxa"/>
              <w:bottom w:w="100" w:type="dxa"/>
              <w:right w:w="100" w:type="dxa"/>
            </w:tcMar>
          </w:tcPr>
          <w:p w14:paraId="6E18A79F"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Item</w:t>
            </w:r>
          </w:p>
        </w:tc>
        <w:tc>
          <w:tcPr>
            <w:tcW w:w="1860" w:type="dxa"/>
            <w:shd w:val="clear" w:color="auto" w:fill="auto"/>
            <w:tcMar>
              <w:top w:w="100" w:type="dxa"/>
              <w:left w:w="100" w:type="dxa"/>
              <w:bottom w:w="100" w:type="dxa"/>
              <w:right w:w="100" w:type="dxa"/>
            </w:tcMar>
          </w:tcPr>
          <w:p w14:paraId="42E37FA3"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No. Item Favorable</w:t>
            </w:r>
          </w:p>
        </w:tc>
        <w:tc>
          <w:tcPr>
            <w:tcW w:w="1860" w:type="dxa"/>
            <w:shd w:val="clear" w:color="auto" w:fill="auto"/>
            <w:tcMar>
              <w:top w:w="100" w:type="dxa"/>
              <w:left w:w="100" w:type="dxa"/>
              <w:bottom w:w="100" w:type="dxa"/>
              <w:right w:w="100" w:type="dxa"/>
            </w:tcMar>
          </w:tcPr>
          <w:p w14:paraId="2CA47A3D"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No. Item Unfavorable</w:t>
            </w:r>
          </w:p>
        </w:tc>
      </w:tr>
      <w:tr w:rsidR="000C6104" w14:paraId="5DD3923D" w14:textId="77777777">
        <w:trPr>
          <w:cantSplit/>
          <w:tblHeader/>
        </w:trPr>
        <w:tc>
          <w:tcPr>
            <w:tcW w:w="675" w:type="dxa"/>
            <w:shd w:val="clear" w:color="auto" w:fill="auto"/>
            <w:tcMar>
              <w:top w:w="100" w:type="dxa"/>
              <w:left w:w="100" w:type="dxa"/>
              <w:bottom w:w="100" w:type="dxa"/>
              <w:right w:w="100" w:type="dxa"/>
            </w:tcMar>
          </w:tcPr>
          <w:p w14:paraId="37138040"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045" w:type="dxa"/>
            <w:shd w:val="clear" w:color="auto" w:fill="auto"/>
            <w:tcMar>
              <w:top w:w="100" w:type="dxa"/>
              <w:left w:w="100" w:type="dxa"/>
              <w:bottom w:w="100" w:type="dxa"/>
              <w:right w:w="100" w:type="dxa"/>
            </w:tcMar>
          </w:tcPr>
          <w:p w14:paraId="022BE9AD" w14:textId="77777777" w:rsidR="000C6104" w:rsidRDefault="00390877">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Motivation for being in college and doing college work</w:t>
            </w:r>
          </w:p>
        </w:tc>
        <w:tc>
          <w:tcPr>
            <w:tcW w:w="1860" w:type="dxa"/>
            <w:shd w:val="clear" w:color="auto" w:fill="auto"/>
            <w:tcMar>
              <w:top w:w="100" w:type="dxa"/>
              <w:left w:w="100" w:type="dxa"/>
              <w:bottom w:w="100" w:type="dxa"/>
              <w:right w:w="100" w:type="dxa"/>
            </w:tcMar>
          </w:tcPr>
          <w:p w14:paraId="69B03DD4"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860" w:type="dxa"/>
            <w:shd w:val="clear" w:color="auto" w:fill="auto"/>
            <w:tcMar>
              <w:top w:w="100" w:type="dxa"/>
              <w:left w:w="100" w:type="dxa"/>
              <w:bottom w:w="100" w:type="dxa"/>
              <w:right w:w="100" w:type="dxa"/>
            </w:tcMar>
          </w:tcPr>
          <w:p w14:paraId="2940DFC3"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2,7,9,19</w:t>
            </w:r>
          </w:p>
        </w:tc>
        <w:tc>
          <w:tcPr>
            <w:tcW w:w="1860" w:type="dxa"/>
            <w:shd w:val="clear" w:color="auto" w:fill="auto"/>
            <w:tcMar>
              <w:top w:w="100" w:type="dxa"/>
              <w:left w:w="100" w:type="dxa"/>
              <w:bottom w:w="100" w:type="dxa"/>
              <w:right w:w="100" w:type="dxa"/>
            </w:tcMar>
          </w:tcPr>
          <w:p w14:paraId="38D4FBFB"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13,22</w:t>
            </w:r>
          </w:p>
        </w:tc>
      </w:tr>
      <w:tr w:rsidR="000C6104" w14:paraId="681AF60D" w14:textId="77777777">
        <w:trPr>
          <w:cantSplit/>
          <w:tblHeader/>
        </w:trPr>
        <w:tc>
          <w:tcPr>
            <w:tcW w:w="675" w:type="dxa"/>
            <w:shd w:val="clear" w:color="auto" w:fill="auto"/>
            <w:tcMar>
              <w:top w:w="100" w:type="dxa"/>
              <w:left w:w="100" w:type="dxa"/>
              <w:bottom w:w="100" w:type="dxa"/>
              <w:right w:w="100" w:type="dxa"/>
            </w:tcMar>
          </w:tcPr>
          <w:p w14:paraId="189E27FF"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045" w:type="dxa"/>
            <w:shd w:val="clear" w:color="auto" w:fill="auto"/>
            <w:tcMar>
              <w:top w:w="100" w:type="dxa"/>
              <w:left w:w="100" w:type="dxa"/>
              <w:bottom w:w="100" w:type="dxa"/>
              <w:right w:w="100" w:type="dxa"/>
            </w:tcMar>
          </w:tcPr>
          <w:p w14:paraId="06712274" w14:textId="77777777" w:rsidR="000C6104" w:rsidRDefault="00390877">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Translation of the motivation into actual academic effort</w:t>
            </w:r>
          </w:p>
        </w:tc>
        <w:tc>
          <w:tcPr>
            <w:tcW w:w="1860" w:type="dxa"/>
            <w:shd w:val="clear" w:color="auto" w:fill="auto"/>
            <w:tcMar>
              <w:top w:w="100" w:type="dxa"/>
              <w:left w:w="100" w:type="dxa"/>
              <w:bottom w:w="100" w:type="dxa"/>
              <w:right w:w="100" w:type="dxa"/>
            </w:tcMar>
          </w:tcPr>
          <w:p w14:paraId="3D437430"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60" w:type="dxa"/>
            <w:shd w:val="clear" w:color="auto" w:fill="auto"/>
            <w:tcMar>
              <w:top w:w="100" w:type="dxa"/>
              <w:left w:w="100" w:type="dxa"/>
              <w:bottom w:w="100" w:type="dxa"/>
              <w:right w:w="100" w:type="dxa"/>
            </w:tcMar>
          </w:tcPr>
          <w:p w14:paraId="5FCD2A2E"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w:t>
            </w:r>
          </w:p>
        </w:tc>
        <w:tc>
          <w:tcPr>
            <w:tcW w:w="1860" w:type="dxa"/>
            <w:shd w:val="clear" w:color="auto" w:fill="auto"/>
            <w:tcMar>
              <w:top w:w="100" w:type="dxa"/>
              <w:left w:w="100" w:type="dxa"/>
              <w:bottom w:w="100" w:type="dxa"/>
              <w:right w:w="100" w:type="dxa"/>
            </w:tcMar>
          </w:tcPr>
          <w:p w14:paraId="5CD81142"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6,12</w:t>
            </w:r>
          </w:p>
        </w:tc>
      </w:tr>
      <w:tr w:rsidR="000C6104" w14:paraId="6147AE06" w14:textId="77777777">
        <w:trPr>
          <w:cantSplit/>
          <w:tblHeader/>
        </w:trPr>
        <w:tc>
          <w:tcPr>
            <w:tcW w:w="675" w:type="dxa"/>
            <w:shd w:val="clear" w:color="auto" w:fill="auto"/>
            <w:tcMar>
              <w:top w:w="100" w:type="dxa"/>
              <w:left w:w="100" w:type="dxa"/>
              <w:bottom w:w="100" w:type="dxa"/>
              <w:right w:w="100" w:type="dxa"/>
            </w:tcMar>
          </w:tcPr>
          <w:p w14:paraId="6D5E5232"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045" w:type="dxa"/>
            <w:shd w:val="clear" w:color="auto" w:fill="auto"/>
            <w:tcMar>
              <w:top w:w="100" w:type="dxa"/>
              <w:left w:w="100" w:type="dxa"/>
              <w:bottom w:w="100" w:type="dxa"/>
              <w:right w:w="100" w:type="dxa"/>
            </w:tcMar>
          </w:tcPr>
          <w:p w14:paraId="56844392" w14:textId="77777777" w:rsidR="000C6104" w:rsidRDefault="00390877">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efficacy or success of the effort expended</w:t>
            </w:r>
          </w:p>
        </w:tc>
        <w:tc>
          <w:tcPr>
            <w:tcW w:w="1860" w:type="dxa"/>
            <w:shd w:val="clear" w:color="auto" w:fill="auto"/>
            <w:tcMar>
              <w:top w:w="100" w:type="dxa"/>
              <w:left w:w="100" w:type="dxa"/>
              <w:bottom w:w="100" w:type="dxa"/>
              <w:right w:w="100" w:type="dxa"/>
            </w:tcMar>
          </w:tcPr>
          <w:p w14:paraId="2B21182C"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860" w:type="dxa"/>
            <w:shd w:val="clear" w:color="auto" w:fill="auto"/>
            <w:tcMar>
              <w:top w:w="100" w:type="dxa"/>
              <w:left w:w="100" w:type="dxa"/>
              <w:bottom w:w="100" w:type="dxa"/>
              <w:right w:w="100" w:type="dxa"/>
            </w:tcMar>
          </w:tcPr>
          <w:p w14:paraId="2FA92B8C"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5,11,15</w:t>
            </w:r>
          </w:p>
        </w:tc>
        <w:tc>
          <w:tcPr>
            <w:tcW w:w="1860" w:type="dxa"/>
            <w:shd w:val="clear" w:color="auto" w:fill="auto"/>
            <w:tcMar>
              <w:top w:w="100" w:type="dxa"/>
              <w:left w:w="100" w:type="dxa"/>
              <w:bottom w:w="100" w:type="dxa"/>
              <w:right w:w="100" w:type="dxa"/>
            </w:tcMar>
          </w:tcPr>
          <w:p w14:paraId="07F8725A"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3,4,8,10,16,17,20</w:t>
            </w:r>
          </w:p>
        </w:tc>
      </w:tr>
      <w:tr w:rsidR="000C6104" w14:paraId="6A6BBF79" w14:textId="77777777">
        <w:trPr>
          <w:cantSplit/>
          <w:tblHeader/>
        </w:trPr>
        <w:tc>
          <w:tcPr>
            <w:tcW w:w="675" w:type="dxa"/>
            <w:shd w:val="clear" w:color="auto" w:fill="auto"/>
            <w:tcMar>
              <w:top w:w="100" w:type="dxa"/>
              <w:left w:w="100" w:type="dxa"/>
              <w:bottom w:w="100" w:type="dxa"/>
              <w:right w:w="100" w:type="dxa"/>
            </w:tcMar>
          </w:tcPr>
          <w:p w14:paraId="15EC1963"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045" w:type="dxa"/>
            <w:shd w:val="clear" w:color="auto" w:fill="auto"/>
            <w:tcMar>
              <w:top w:w="100" w:type="dxa"/>
              <w:left w:w="100" w:type="dxa"/>
              <w:bottom w:w="100" w:type="dxa"/>
              <w:right w:w="100" w:type="dxa"/>
            </w:tcMar>
          </w:tcPr>
          <w:p w14:paraId="1D96B273" w14:textId="77777777" w:rsidR="000C6104" w:rsidRDefault="00390877">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Satisfaction with the academic environment</w:t>
            </w:r>
          </w:p>
        </w:tc>
        <w:tc>
          <w:tcPr>
            <w:tcW w:w="1860" w:type="dxa"/>
            <w:shd w:val="clear" w:color="auto" w:fill="auto"/>
            <w:tcMar>
              <w:top w:w="100" w:type="dxa"/>
              <w:left w:w="100" w:type="dxa"/>
              <w:bottom w:w="100" w:type="dxa"/>
              <w:right w:w="100" w:type="dxa"/>
            </w:tcMar>
          </w:tcPr>
          <w:p w14:paraId="3948A431"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60" w:type="dxa"/>
            <w:shd w:val="clear" w:color="auto" w:fill="auto"/>
            <w:tcMar>
              <w:top w:w="100" w:type="dxa"/>
              <w:left w:w="100" w:type="dxa"/>
              <w:bottom w:w="100" w:type="dxa"/>
              <w:right w:w="100" w:type="dxa"/>
            </w:tcMar>
          </w:tcPr>
          <w:p w14:paraId="32CFD168"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14,21,23,24</w:t>
            </w:r>
          </w:p>
        </w:tc>
        <w:tc>
          <w:tcPr>
            <w:tcW w:w="1860" w:type="dxa"/>
            <w:shd w:val="clear" w:color="auto" w:fill="auto"/>
            <w:tcMar>
              <w:top w:w="100" w:type="dxa"/>
              <w:left w:w="100" w:type="dxa"/>
              <w:bottom w:w="100" w:type="dxa"/>
              <w:right w:w="100" w:type="dxa"/>
            </w:tcMar>
          </w:tcPr>
          <w:p w14:paraId="69A141F2" w14:textId="77777777" w:rsidR="000C6104" w:rsidRDefault="000C6104">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p>
        </w:tc>
      </w:tr>
      <w:tr w:rsidR="000C6104" w14:paraId="41960CC9" w14:textId="77777777">
        <w:trPr>
          <w:cantSplit/>
          <w:trHeight w:val="440"/>
          <w:tblHeader/>
        </w:trPr>
        <w:tc>
          <w:tcPr>
            <w:tcW w:w="3720" w:type="dxa"/>
            <w:gridSpan w:val="2"/>
            <w:shd w:val="clear" w:color="auto" w:fill="auto"/>
            <w:tcMar>
              <w:top w:w="100" w:type="dxa"/>
              <w:left w:w="100" w:type="dxa"/>
              <w:bottom w:w="100" w:type="dxa"/>
              <w:right w:w="100" w:type="dxa"/>
            </w:tcMar>
          </w:tcPr>
          <w:p w14:paraId="429D67A3"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w:t>
            </w:r>
          </w:p>
        </w:tc>
        <w:tc>
          <w:tcPr>
            <w:tcW w:w="1860" w:type="dxa"/>
            <w:shd w:val="clear" w:color="auto" w:fill="auto"/>
            <w:tcMar>
              <w:top w:w="100" w:type="dxa"/>
              <w:left w:w="100" w:type="dxa"/>
              <w:bottom w:w="100" w:type="dxa"/>
              <w:right w:w="100" w:type="dxa"/>
            </w:tcMar>
          </w:tcPr>
          <w:p w14:paraId="2B9DBA86"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860" w:type="dxa"/>
            <w:shd w:val="clear" w:color="auto" w:fill="auto"/>
            <w:tcMar>
              <w:top w:w="100" w:type="dxa"/>
              <w:left w:w="100" w:type="dxa"/>
              <w:bottom w:w="100" w:type="dxa"/>
              <w:right w:w="100" w:type="dxa"/>
            </w:tcMar>
          </w:tcPr>
          <w:p w14:paraId="5D096624"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860" w:type="dxa"/>
            <w:shd w:val="clear" w:color="auto" w:fill="auto"/>
            <w:tcMar>
              <w:top w:w="100" w:type="dxa"/>
              <w:left w:w="100" w:type="dxa"/>
              <w:bottom w:w="100" w:type="dxa"/>
              <w:right w:w="100" w:type="dxa"/>
            </w:tcMar>
          </w:tcPr>
          <w:p w14:paraId="4CA06D83"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r>
    </w:tbl>
    <w:p w14:paraId="34755ED3" w14:textId="77777777" w:rsidR="000C6104" w:rsidRDefault="000C6104">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p w14:paraId="15C39C65" w14:textId="77777777" w:rsidR="000C6104" w:rsidRDefault="00390877">
      <w:pPr>
        <w:numPr>
          <w:ilvl w:val="0"/>
          <w:numId w:val="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Skala Regulasi Diri</w:t>
      </w:r>
    </w:p>
    <w:p w14:paraId="0C539D12"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The Self-Regulation Questionnaire (SRQ) </w:t>
      </w:r>
      <w:r>
        <w:rPr>
          <w:rFonts w:ascii="Times New Roman" w:eastAsia="Times New Roman" w:hAnsi="Times New Roman" w:cs="Times New Roman"/>
          <w:color w:val="000000"/>
          <w:sz w:val="24"/>
          <w:szCs w:val="24"/>
        </w:rPr>
        <w:t xml:space="preserve">adalah alat ukur yang dikembangkan oleh Brown, Miller, dan Lawendowski (1999) dan diterjemahkan oleh Sonia (2022). Alat pengukur ini </w:t>
      </w:r>
      <w:r>
        <w:rPr>
          <w:rFonts w:ascii="Times New Roman" w:eastAsia="Times New Roman" w:hAnsi="Times New Roman" w:cs="Times New Roman"/>
          <w:sz w:val="24"/>
          <w:szCs w:val="24"/>
        </w:rPr>
        <w:t>mempunyai</w:t>
      </w:r>
      <w:r>
        <w:rPr>
          <w:rFonts w:ascii="Times New Roman" w:eastAsia="Times New Roman" w:hAnsi="Times New Roman" w:cs="Times New Roman"/>
          <w:color w:val="000000"/>
          <w:sz w:val="24"/>
          <w:szCs w:val="24"/>
        </w:rPr>
        <w:t xml:space="preserve"> 7 bagian, termasuk </w:t>
      </w:r>
      <w:r>
        <w:rPr>
          <w:rFonts w:ascii="Times New Roman" w:eastAsia="Times New Roman" w:hAnsi="Times New Roman" w:cs="Times New Roman"/>
          <w:i/>
          <w:color w:val="000000"/>
          <w:sz w:val="24"/>
          <w:szCs w:val="24"/>
        </w:rPr>
        <w:t>receiving, evaluating, triggering, searching, formulating, implementing, assessing</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Semua item</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skala dikelompokan dalam </w:t>
      </w:r>
      <w:r>
        <w:rPr>
          <w:rFonts w:ascii="Times New Roman" w:eastAsia="Times New Roman" w:hAnsi="Times New Roman" w:cs="Times New Roman"/>
          <w:sz w:val="24"/>
          <w:szCs w:val="24"/>
        </w:rPr>
        <w:t xml:space="preserve">item </w:t>
      </w:r>
      <w:r>
        <w:rPr>
          <w:rFonts w:ascii="Times New Roman" w:eastAsia="Times New Roman" w:hAnsi="Times New Roman" w:cs="Times New Roman"/>
          <w:color w:val="000000"/>
          <w:sz w:val="24"/>
          <w:szCs w:val="24"/>
        </w:rPr>
        <w:t xml:space="preserve">favourable dan unfavourable. Untuk skor favourable dengan pilihan jawaban SS (Sangat Sesuai) : Skor 4; S (Sesuai) : Skor 3; TS (Tidak Sesuai) : Skor 2; STS (Sangat Tidak Sesuai) : Skor 1; dan sebaliknya untuk pernyataan pada </w:t>
      </w:r>
      <w:r>
        <w:rPr>
          <w:rFonts w:ascii="Times New Roman" w:eastAsia="Times New Roman" w:hAnsi="Times New Roman" w:cs="Times New Roman"/>
          <w:color w:val="000000"/>
          <w:sz w:val="24"/>
          <w:szCs w:val="24"/>
        </w:rPr>
        <w:t xml:space="preserve">aitem unfavorable. </w:t>
      </w:r>
    </w:p>
    <w:p w14:paraId="7EBD6EDD" w14:textId="77777777" w:rsidR="000C6104" w:rsidRDefault="000C6104">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p>
    <w:p w14:paraId="4452FE62"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Tabel 2</w:t>
      </w:r>
    </w:p>
    <w:p w14:paraId="3EF5D73C" w14:textId="77777777" w:rsidR="000C6104" w:rsidRDefault="000C6104">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p>
    <w:p w14:paraId="784EE645"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Blue print skala </w:t>
      </w:r>
      <w:r>
        <w:rPr>
          <w:rFonts w:ascii="Times New Roman" w:eastAsia="Times New Roman" w:hAnsi="Times New Roman" w:cs="Times New Roman"/>
          <w:color w:val="000000"/>
          <w:sz w:val="24"/>
          <w:szCs w:val="24"/>
        </w:rPr>
        <w:t>regulasi diri</w:t>
      </w:r>
    </w:p>
    <w:tbl>
      <w:tblPr>
        <w:tblStyle w:val="a1"/>
        <w:tblW w:w="9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675"/>
        <w:gridCol w:w="3045"/>
        <w:gridCol w:w="1860"/>
        <w:gridCol w:w="1860"/>
        <w:gridCol w:w="1860"/>
      </w:tblGrid>
      <w:tr w:rsidR="000C6104" w14:paraId="359D280C" w14:textId="77777777">
        <w:trPr>
          <w:cantSplit/>
          <w:tblHeader/>
          <w:jc w:val="center"/>
        </w:trPr>
        <w:tc>
          <w:tcPr>
            <w:tcW w:w="675" w:type="dxa"/>
            <w:shd w:val="clear" w:color="auto" w:fill="auto"/>
            <w:tcMar>
              <w:top w:w="100" w:type="dxa"/>
              <w:left w:w="100" w:type="dxa"/>
              <w:bottom w:w="100" w:type="dxa"/>
              <w:right w:w="100" w:type="dxa"/>
            </w:tcMar>
          </w:tcPr>
          <w:p w14:paraId="05E4DE3B"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bookmarkStart w:id="4" w:name="_2et92p0" w:colFirst="0" w:colLast="0"/>
            <w:bookmarkEnd w:id="4"/>
            <w:r>
              <w:rPr>
                <w:rFonts w:ascii="Times New Roman" w:eastAsia="Times New Roman" w:hAnsi="Times New Roman" w:cs="Times New Roman"/>
                <w:color w:val="000000"/>
                <w:sz w:val="24"/>
                <w:szCs w:val="24"/>
              </w:rPr>
              <w:lastRenderedPageBreak/>
              <w:t>No</w:t>
            </w:r>
          </w:p>
        </w:tc>
        <w:tc>
          <w:tcPr>
            <w:tcW w:w="3045" w:type="dxa"/>
            <w:shd w:val="clear" w:color="auto" w:fill="auto"/>
            <w:tcMar>
              <w:top w:w="100" w:type="dxa"/>
              <w:left w:w="100" w:type="dxa"/>
              <w:bottom w:w="100" w:type="dxa"/>
              <w:right w:w="100" w:type="dxa"/>
            </w:tcMar>
          </w:tcPr>
          <w:p w14:paraId="382E25F8"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Dimensi</w:t>
            </w:r>
          </w:p>
        </w:tc>
        <w:tc>
          <w:tcPr>
            <w:tcW w:w="1860" w:type="dxa"/>
            <w:shd w:val="clear" w:color="auto" w:fill="auto"/>
            <w:tcMar>
              <w:top w:w="100" w:type="dxa"/>
              <w:left w:w="100" w:type="dxa"/>
              <w:bottom w:w="100" w:type="dxa"/>
              <w:right w:w="100" w:type="dxa"/>
            </w:tcMar>
          </w:tcPr>
          <w:p w14:paraId="5D737F32"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Jumlah Item</w:t>
            </w:r>
          </w:p>
        </w:tc>
        <w:tc>
          <w:tcPr>
            <w:tcW w:w="1860" w:type="dxa"/>
            <w:shd w:val="clear" w:color="auto" w:fill="auto"/>
            <w:tcMar>
              <w:top w:w="100" w:type="dxa"/>
              <w:left w:w="100" w:type="dxa"/>
              <w:bottom w:w="100" w:type="dxa"/>
              <w:right w:w="100" w:type="dxa"/>
            </w:tcMar>
          </w:tcPr>
          <w:p w14:paraId="32E394C8"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No. Item Favorable</w:t>
            </w:r>
          </w:p>
        </w:tc>
        <w:tc>
          <w:tcPr>
            <w:tcW w:w="1860" w:type="dxa"/>
            <w:shd w:val="clear" w:color="auto" w:fill="auto"/>
            <w:tcMar>
              <w:top w:w="100" w:type="dxa"/>
              <w:left w:w="100" w:type="dxa"/>
              <w:bottom w:w="100" w:type="dxa"/>
              <w:right w:w="100" w:type="dxa"/>
            </w:tcMar>
          </w:tcPr>
          <w:p w14:paraId="5FCF7A8C"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No. Item Unfavorable</w:t>
            </w:r>
          </w:p>
        </w:tc>
      </w:tr>
      <w:tr w:rsidR="000C6104" w14:paraId="7E11C281" w14:textId="77777777">
        <w:trPr>
          <w:cantSplit/>
          <w:tblHeader/>
          <w:jc w:val="center"/>
        </w:trPr>
        <w:tc>
          <w:tcPr>
            <w:tcW w:w="675" w:type="dxa"/>
            <w:shd w:val="clear" w:color="auto" w:fill="auto"/>
            <w:tcMar>
              <w:top w:w="100" w:type="dxa"/>
              <w:left w:w="100" w:type="dxa"/>
              <w:bottom w:w="100" w:type="dxa"/>
              <w:right w:w="100" w:type="dxa"/>
            </w:tcMar>
          </w:tcPr>
          <w:p w14:paraId="6916305E"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045" w:type="dxa"/>
            <w:shd w:val="clear" w:color="auto" w:fill="auto"/>
            <w:tcMar>
              <w:top w:w="100" w:type="dxa"/>
              <w:left w:w="100" w:type="dxa"/>
              <w:bottom w:w="100" w:type="dxa"/>
              <w:right w:w="100" w:type="dxa"/>
            </w:tcMar>
          </w:tcPr>
          <w:p w14:paraId="134A8874" w14:textId="77777777" w:rsidR="000C6104" w:rsidRDefault="00390877">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Receiving</w:t>
            </w:r>
          </w:p>
        </w:tc>
        <w:tc>
          <w:tcPr>
            <w:tcW w:w="1860" w:type="dxa"/>
            <w:shd w:val="clear" w:color="auto" w:fill="auto"/>
            <w:tcMar>
              <w:top w:w="100" w:type="dxa"/>
              <w:left w:w="100" w:type="dxa"/>
              <w:bottom w:w="100" w:type="dxa"/>
              <w:right w:w="100" w:type="dxa"/>
            </w:tcMar>
          </w:tcPr>
          <w:p w14:paraId="2D6178BF"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860" w:type="dxa"/>
            <w:shd w:val="clear" w:color="auto" w:fill="auto"/>
            <w:tcMar>
              <w:top w:w="100" w:type="dxa"/>
              <w:left w:w="100" w:type="dxa"/>
              <w:bottom w:w="100" w:type="dxa"/>
              <w:right w:w="100" w:type="dxa"/>
            </w:tcMar>
          </w:tcPr>
          <w:p w14:paraId="0F62107B"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1,15,23,57</w:t>
            </w:r>
          </w:p>
        </w:tc>
        <w:tc>
          <w:tcPr>
            <w:tcW w:w="1860" w:type="dxa"/>
            <w:shd w:val="clear" w:color="auto" w:fill="auto"/>
            <w:tcMar>
              <w:top w:w="100" w:type="dxa"/>
              <w:left w:w="100" w:type="dxa"/>
              <w:bottom w:w="100" w:type="dxa"/>
              <w:right w:w="100" w:type="dxa"/>
            </w:tcMar>
          </w:tcPr>
          <w:p w14:paraId="401EF109"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6, 10,17,28,34</w:t>
            </w:r>
          </w:p>
        </w:tc>
      </w:tr>
      <w:tr w:rsidR="000C6104" w14:paraId="760B3EA8" w14:textId="77777777">
        <w:trPr>
          <w:cantSplit/>
          <w:tblHeader/>
          <w:jc w:val="center"/>
        </w:trPr>
        <w:tc>
          <w:tcPr>
            <w:tcW w:w="675" w:type="dxa"/>
            <w:shd w:val="clear" w:color="auto" w:fill="auto"/>
            <w:tcMar>
              <w:top w:w="100" w:type="dxa"/>
              <w:left w:w="100" w:type="dxa"/>
              <w:bottom w:w="100" w:type="dxa"/>
              <w:right w:w="100" w:type="dxa"/>
            </w:tcMar>
          </w:tcPr>
          <w:p w14:paraId="0A5FBFB5"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045" w:type="dxa"/>
            <w:shd w:val="clear" w:color="auto" w:fill="auto"/>
            <w:tcMar>
              <w:top w:w="100" w:type="dxa"/>
              <w:left w:w="100" w:type="dxa"/>
              <w:bottom w:w="100" w:type="dxa"/>
              <w:right w:w="100" w:type="dxa"/>
            </w:tcMar>
          </w:tcPr>
          <w:p w14:paraId="164A4B83" w14:textId="77777777" w:rsidR="000C6104" w:rsidRDefault="00390877">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Evaluating</w:t>
            </w:r>
          </w:p>
        </w:tc>
        <w:tc>
          <w:tcPr>
            <w:tcW w:w="1860" w:type="dxa"/>
            <w:shd w:val="clear" w:color="auto" w:fill="auto"/>
            <w:tcMar>
              <w:top w:w="100" w:type="dxa"/>
              <w:left w:w="100" w:type="dxa"/>
              <w:bottom w:w="100" w:type="dxa"/>
              <w:right w:w="100" w:type="dxa"/>
            </w:tcMar>
          </w:tcPr>
          <w:p w14:paraId="3B3FA261"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860" w:type="dxa"/>
            <w:shd w:val="clear" w:color="auto" w:fill="auto"/>
            <w:tcMar>
              <w:top w:w="100" w:type="dxa"/>
              <w:left w:w="100" w:type="dxa"/>
              <w:bottom w:w="100" w:type="dxa"/>
              <w:right w:w="100" w:type="dxa"/>
            </w:tcMar>
          </w:tcPr>
          <w:p w14:paraId="13452926"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18, 58</w:t>
            </w:r>
          </w:p>
        </w:tc>
        <w:tc>
          <w:tcPr>
            <w:tcW w:w="1860" w:type="dxa"/>
            <w:shd w:val="clear" w:color="auto" w:fill="auto"/>
            <w:tcMar>
              <w:top w:w="100" w:type="dxa"/>
              <w:left w:w="100" w:type="dxa"/>
              <w:bottom w:w="100" w:type="dxa"/>
              <w:right w:w="100" w:type="dxa"/>
            </w:tcMar>
          </w:tcPr>
          <w:p w14:paraId="5F485C56" w14:textId="77777777" w:rsidR="000C6104" w:rsidRDefault="000C6104">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p>
        </w:tc>
      </w:tr>
      <w:tr w:rsidR="000C6104" w14:paraId="5CCDF684" w14:textId="77777777">
        <w:trPr>
          <w:cantSplit/>
          <w:tblHeader/>
          <w:jc w:val="center"/>
        </w:trPr>
        <w:tc>
          <w:tcPr>
            <w:tcW w:w="675" w:type="dxa"/>
            <w:shd w:val="clear" w:color="auto" w:fill="auto"/>
            <w:tcMar>
              <w:top w:w="100" w:type="dxa"/>
              <w:left w:w="100" w:type="dxa"/>
              <w:bottom w:w="100" w:type="dxa"/>
              <w:right w:w="100" w:type="dxa"/>
            </w:tcMar>
          </w:tcPr>
          <w:p w14:paraId="286FB70F"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045" w:type="dxa"/>
            <w:shd w:val="clear" w:color="auto" w:fill="auto"/>
            <w:tcMar>
              <w:top w:w="100" w:type="dxa"/>
              <w:left w:w="100" w:type="dxa"/>
              <w:bottom w:w="100" w:type="dxa"/>
              <w:right w:w="100" w:type="dxa"/>
            </w:tcMar>
          </w:tcPr>
          <w:p w14:paraId="60CE7005" w14:textId="77777777" w:rsidR="000C6104" w:rsidRDefault="00390877">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Triggering</w:t>
            </w:r>
          </w:p>
        </w:tc>
        <w:tc>
          <w:tcPr>
            <w:tcW w:w="1860" w:type="dxa"/>
            <w:shd w:val="clear" w:color="auto" w:fill="auto"/>
            <w:tcMar>
              <w:top w:w="100" w:type="dxa"/>
              <w:left w:w="100" w:type="dxa"/>
              <w:bottom w:w="100" w:type="dxa"/>
              <w:right w:w="100" w:type="dxa"/>
            </w:tcMar>
          </w:tcPr>
          <w:p w14:paraId="6AAC6B25"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860" w:type="dxa"/>
            <w:shd w:val="clear" w:color="auto" w:fill="auto"/>
            <w:tcMar>
              <w:top w:w="100" w:type="dxa"/>
              <w:left w:w="100" w:type="dxa"/>
              <w:bottom w:w="100" w:type="dxa"/>
              <w:right w:w="100" w:type="dxa"/>
            </w:tcMar>
          </w:tcPr>
          <w:p w14:paraId="739769E4"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24,52</w:t>
            </w:r>
          </w:p>
        </w:tc>
        <w:tc>
          <w:tcPr>
            <w:tcW w:w="1860" w:type="dxa"/>
            <w:shd w:val="clear" w:color="auto" w:fill="auto"/>
            <w:tcMar>
              <w:top w:w="100" w:type="dxa"/>
              <w:left w:w="100" w:type="dxa"/>
              <w:bottom w:w="100" w:type="dxa"/>
              <w:right w:w="100" w:type="dxa"/>
            </w:tcMar>
          </w:tcPr>
          <w:p w14:paraId="12C64EE9"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7, 29</w:t>
            </w:r>
          </w:p>
        </w:tc>
      </w:tr>
      <w:tr w:rsidR="000C6104" w14:paraId="7CFC1436" w14:textId="77777777">
        <w:trPr>
          <w:cantSplit/>
          <w:tblHeader/>
          <w:jc w:val="center"/>
        </w:trPr>
        <w:tc>
          <w:tcPr>
            <w:tcW w:w="675" w:type="dxa"/>
            <w:shd w:val="clear" w:color="auto" w:fill="auto"/>
            <w:tcMar>
              <w:top w:w="100" w:type="dxa"/>
              <w:left w:w="100" w:type="dxa"/>
              <w:bottom w:w="100" w:type="dxa"/>
              <w:right w:w="100" w:type="dxa"/>
            </w:tcMar>
          </w:tcPr>
          <w:p w14:paraId="647716CB"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045" w:type="dxa"/>
            <w:shd w:val="clear" w:color="auto" w:fill="auto"/>
            <w:tcMar>
              <w:top w:w="100" w:type="dxa"/>
              <w:left w:w="100" w:type="dxa"/>
              <w:bottom w:w="100" w:type="dxa"/>
              <w:right w:w="100" w:type="dxa"/>
            </w:tcMar>
          </w:tcPr>
          <w:p w14:paraId="47B258B7" w14:textId="77777777" w:rsidR="000C6104" w:rsidRDefault="00390877">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Searching</w:t>
            </w:r>
          </w:p>
        </w:tc>
        <w:tc>
          <w:tcPr>
            <w:tcW w:w="1860" w:type="dxa"/>
            <w:shd w:val="clear" w:color="auto" w:fill="auto"/>
            <w:tcMar>
              <w:top w:w="100" w:type="dxa"/>
              <w:left w:w="100" w:type="dxa"/>
              <w:bottom w:w="100" w:type="dxa"/>
              <w:right w:w="100" w:type="dxa"/>
            </w:tcMar>
          </w:tcPr>
          <w:p w14:paraId="20023EB2"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860" w:type="dxa"/>
            <w:shd w:val="clear" w:color="auto" w:fill="auto"/>
            <w:tcMar>
              <w:top w:w="100" w:type="dxa"/>
              <w:left w:w="100" w:type="dxa"/>
              <w:bottom w:w="100" w:type="dxa"/>
              <w:right w:w="100" w:type="dxa"/>
            </w:tcMar>
          </w:tcPr>
          <w:p w14:paraId="112C00D1"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8,11,19,25,30,53,60</w:t>
            </w:r>
          </w:p>
        </w:tc>
        <w:tc>
          <w:tcPr>
            <w:tcW w:w="1860" w:type="dxa"/>
            <w:shd w:val="clear" w:color="auto" w:fill="auto"/>
            <w:tcMar>
              <w:top w:w="100" w:type="dxa"/>
              <w:left w:w="100" w:type="dxa"/>
              <w:bottom w:w="100" w:type="dxa"/>
              <w:right w:w="100" w:type="dxa"/>
            </w:tcMar>
          </w:tcPr>
          <w:p w14:paraId="602816B5"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0C6104" w14:paraId="07D4C160" w14:textId="77777777">
        <w:trPr>
          <w:cantSplit/>
          <w:tblHeader/>
          <w:jc w:val="center"/>
        </w:trPr>
        <w:tc>
          <w:tcPr>
            <w:tcW w:w="675" w:type="dxa"/>
            <w:shd w:val="clear" w:color="auto" w:fill="auto"/>
            <w:tcMar>
              <w:top w:w="100" w:type="dxa"/>
              <w:left w:w="100" w:type="dxa"/>
              <w:bottom w:w="100" w:type="dxa"/>
              <w:right w:w="100" w:type="dxa"/>
            </w:tcMar>
          </w:tcPr>
          <w:p w14:paraId="6DA0627C"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045" w:type="dxa"/>
            <w:shd w:val="clear" w:color="auto" w:fill="auto"/>
            <w:tcMar>
              <w:top w:w="100" w:type="dxa"/>
              <w:left w:w="100" w:type="dxa"/>
              <w:bottom w:w="100" w:type="dxa"/>
              <w:right w:w="100" w:type="dxa"/>
            </w:tcMar>
          </w:tcPr>
          <w:p w14:paraId="3CEF2D74" w14:textId="77777777" w:rsidR="000C6104" w:rsidRDefault="00390877">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Formulating</w:t>
            </w:r>
          </w:p>
        </w:tc>
        <w:tc>
          <w:tcPr>
            <w:tcW w:w="1860" w:type="dxa"/>
            <w:shd w:val="clear" w:color="auto" w:fill="auto"/>
            <w:tcMar>
              <w:top w:w="100" w:type="dxa"/>
              <w:left w:w="100" w:type="dxa"/>
              <w:bottom w:w="100" w:type="dxa"/>
              <w:right w:w="100" w:type="dxa"/>
            </w:tcMar>
          </w:tcPr>
          <w:p w14:paraId="3EAF7F1A"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1860" w:type="dxa"/>
            <w:shd w:val="clear" w:color="auto" w:fill="auto"/>
            <w:tcMar>
              <w:top w:w="100" w:type="dxa"/>
              <w:left w:w="100" w:type="dxa"/>
              <w:bottom w:w="100" w:type="dxa"/>
              <w:right w:w="100" w:type="dxa"/>
            </w:tcMar>
          </w:tcPr>
          <w:p w14:paraId="6DABD89E"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31,54,61</w:t>
            </w:r>
          </w:p>
        </w:tc>
        <w:tc>
          <w:tcPr>
            <w:tcW w:w="1860" w:type="dxa"/>
            <w:shd w:val="clear" w:color="auto" w:fill="auto"/>
            <w:tcMar>
              <w:top w:w="100" w:type="dxa"/>
              <w:left w:w="100" w:type="dxa"/>
              <w:bottom w:w="100" w:type="dxa"/>
              <w:right w:w="100" w:type="dxa"/>
            </w:tcMar>
          </w:tcPr>
          <w:p w14:paraId="74A20CDF"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3,9,12,20,26</w:t>
            </w:r>
          </w:p>
        </w:tc>
      </w:tr>
      <w:tr w:rsidR="000C6104" w14:paraId="6D23A337" w14:textId="77777777">
        <w:trPr>
          <w:cantSplit/>
          <w:tblHeader/>
          <w:jc w:val="center"/>
        </w:trPr>
        <w:tc>
          <w:tcPr>
            <w:tcW w:w="675" w:type="dxa"/>
            <w:shd w:val="clear" w:color="auto" w:fill="auto"/>
            <w:tcMar>
              <w:top w:w="100" w:type="dxa"/>
              <w:left w:w="100" w:type="dxa"/>
              <w:bottom w:w="100" w:type="dxa"/>
              <w:right w:w="100" w:type="dxa"/>
            </w:tcMar>
          </w:tcPr>
          <w:p w14:paraId="080B24D2"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045" w:type="dxa"/>
            <w:shd w:val="clear" w:color="auto" w:fill="auto"/>
            <w:tcMar>
              <w:top w:w="100" w:type="dxa"/>
              <w:left w:w="100" w:type="dxa"/>
              <w:bottom w:w="100" w:type="dxa"/>
              <w:right w:w="100" w:type="dxa"/>
            </w:tcMar>
          </w:tcPr>
          <w:p w14:paraId="2E902E75" w14:textId="77777777" w:rsidR="000C6104" w:rsidRDefault="00390877">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Implementing.</w:t>
            </w:r>
          </w:p>
        </w:tc>
        <w:tc>
          <w:tcPr>
            <w:tcW w:w="1860" w:type="dxa"/>
            <w:shd w:val="clear" w:color="auto" w:fill="auto"/>
            <w:tcMar>
              <w:top w:w="100" w:type="dxa"/>
              <w:left w:w="100" w:type="dxa"/>
              <w:bottom w:w="100" w:type="dxa"/>
              <w:right w:w="100" w:type="dxa"/>
            </w:tcMar>
          </w:tcPr>
          <w:p w14:paraId="6C5311BF"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860" w:type="dxa"/>
            <w:shd w:val="clear" w:color="auto" w:fill="auto"/>
            <w:tcMar>
              <w:top w:w="100" w:type="dxa"/>
              <w:left w:w="100" w:type="dxa"/>
              <w:bottom w:w="100" w:type="dxa"/>
              <w:right w:w="100" w:type="dxa"/>
            </w:tcMar>
          </w:tcPr>
          <w:p w14:paraId="49DCC505" w14:textId="77777777" w:rsidR="000C6104" w:rsidRDefault="00390877">
            <w:pPr>
              <w:widowControl w:val="0"/>
              <w:pBdr>
                <w:top w:val="nil"/>
                <w:left w:val="nil"/>
                <w:bottom w:val="nil"/>
                <w:right w:val="nil"/>
                <w:between w:val="nil"/>
              </w:pBdr>
              <w:jc w:val="center"/>
            </w:pPr>
            <w:r>
              <w:rPr>
                <w:rFonts w:ascii="Times New Roman" w:eastAsia="Times New Roman" w:hAnsi="Times New Roman" w:cs="Times New Roman"/>
                <w:color w:val="000000"/>
                <w:sz w:val="24"/>
                <w:szCs w:val="24"/>
              </w:rPr>
              <w:t>16,21,32</w:t>
            </w:r>
          </w:p>
        </w:tc>
        <w:tc>
          <w:tcPr>
            <w:tcW w:w="1860" w:type="dxa"/>
            <w:shd w:val="clear" w:color="auto" w:fill="auto"/>
            <w:tcMar>
              <w:top w:w="100" w:type="dxa"/>
              <w:left w:w="100" w:type="dxa"/>
              <w:bottom w:w="100" w:type="dxa"/>
              <w:right w:w="100" w:type="dxa"/>
            </w:tcMar>
          </w:tcPr>
          <w:p w14:paraId="357F3BBD"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4,13,55,62</w:t>
            </w:r>
          </w:p>
        </w:tc>
      </w:tr>
      <w:tr w:rsidR="000C6104" w14:paraId="181F5F07" w14:textId="77777777">
        <w:trPr>
          <w:cantSplit/>
          <w:trHeight w:val="563"/>
          <w:tblHeader/>
          <w:jc w:val="center"/>
        </w:trPr>
        <w:tc>
          <w:tcPr>
            <w:tcW w:w="675" w:type="dxa"/>
            <w:shd w:val="clear" w:color="auto" w:fill="auto"/>
            <w:tcMar>
              <w:top w:w="100" w:type="dxa"/>
              <w:left w:w="100" w:type="dxa"/>
              <w:bottom w:w="100" w:type="dxa"/>
              <w:right w:w="100" w:type="dxa"/>
            </w:tcMar>
          </w:tcPr>
          <w:p w14:paraId="0B3961DB"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3045" w:type="dxa"/>
            <w:shd w:val="clear" w:color="auto" w:fill="auto"/>
            <w:tcMar>
              <w:top w:w="100" w:type="dxa"/>
              <w:left w:w="100" w:type="dxa"/>
              <w:bottom w:w="100" w:type="dxa"/>
              <w:right w:w="100" w:type="dxa"/>
            </w:tcMar>
          </w:tcPr>
          <w:p w14:paraId="336BBF30" w14:textId="77777777" w:rsidR="000C6104" w:rsidRDefault="00390877">
            <w:pPr>
              <w:pBdr>
                <w:top w:val="nil"/>
                <w:left w:val="nil"/>
                <w:bottom w:val="nil"/>
                <w:right w:val="nil"/>
                <w:between w:val="nil"/>
              </w:pBdr>
              <w:shd w:val="clear" w:color="auto" w:fill="FFFFFF"/>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Assessing.</w:t>
            </w:r>
          </w:p>
        </w:tc>
        <w:tc>
          <w:tcPr>
            <w:tcW w:w="1860" w:type="dxa"/>
            <w:shd w:val="clear" w:color="auto" w:fill="auto"/>
            <w:tcMar>
              <w:top w:w="100" w:type="dxa"/>
              <w:left w:w="100" w:type="dxa"/>
              <w:bottom w:w="100" w:type="dxa"/>
              <w:right w:w="100" w:type="dxa"/>
            </w:tcMar>
          </w:tcPr>
          <w:p w14:paraId="479269DB"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860" w:type="dxa"/>
            <w:shd w:val="clear" w:color="auto" w:fill="auto"/>
            <w:tcMar>
              <w:top w:w="100" w:type="dxa"/>
              <w:left w:w="100" w:type="dxa"/>
              <w:bottom w:w="100" w:type="dxa"/>
              <w:right w:w="100" w:type="dxa"/>
            </w:tcMar>
          </w:tcPr>
          <w:p w14:paraId="56F3D318"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5,22,27,33</w:t>
            </w:r>
          </w:p>
        </w:tc>
        <w:tc>
          <w:tcPr>
            <w:tcW w:w="1860" w:type="dxa"/>
            <w:shd w:val="clear" w:color="auto" w:fill="auto"/>
            <w:tcMar>
              <w:top w:w="100" w:type="dxa"/>
              <w:left w:w="100" w:type="dxa"/>
              <w:bottom w:w="100" w:type="dxa"/>
              <w:right w:w="100" w:type="dxa"/>
            </w:tcMar>
          </w:tcPr>
          <w:p w14:paraId="62F62612"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r>
      <w:tr w:rsidR="000C6104" w14:paraId="5079D0BF" w14:textId="77777777">
        <w:trPr>
          <w:cantSplit/>
          <w:trHeight w:val="440"/>
          <w:tblHeader/>
          <w:jc w:val="center"/>
        </w:trPr>
        <w:tc>
          <w:tcPr>
            <w:tcW w:w="3720" w:type="dxa"/>
            <w:gridSpan w:val="2"/>
            <w:shd w:val="clear" w:color="auto" w:fill="auto"/>
            <w:tcMar>
              <w:top w:w="100" w:type="dxa"/>
              <w:left w:w="100" w:type="dxa"/>
              <w:bottom w:w="100" w:type="dxa"/>
              <w:right w:w="100" w:type="dxa"/>
            </w:tcMar>
          </w:tcPr>
          <w:p w14:paraId="068D44E5"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w:t>
            </w:r>
          </w:p>
        </w:tc>
        <w:tc>
          <w:tcPr>
            <w:tcW w:w="1860" w:type="dxa"/>
            <w:shd w:val="clear" w:color="auto" w:fill="auto"/>
            <w:tcMar>
              <w:top w:w="100" w:type="dxa"/>
              <w:left w:w="100" w:type="dxa"/>
              <w:bottom w:w="100" w:type="dxa"/>
              <w:right w:w="100" w:type="dxa"/>
            </w:tcMar>
          </w:tcPr>
          <w:p w14:paraId="7498C541"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1860" w:type="dxa"/>
            <w:shd w:val="clear" w:color="auto" w:fill="auto"/>
            <w:tcMar>
              <w:top w:w="100" w:type="dxa"/>
              <w:left w:w="100" w:type="dxa"/>
              <w:bottom w:w="100" w:type="dxa"/>
              <w:right w:w="100" w:type="dxa"/>
            </w:tcMar>
          </w:tcPr>
          <w:p w14:paraId="23D43411"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860" w:type="dxa"/>
            <w:shd w:val="clear" w:color="auto" w:fill="auto"/>
            <w:tcMar>
              <w:top w:w="100" w:type="dxa"/>
              <w:left w:w="100" w:type="dxa"/>
              <w:bottom w:w="100" w:type="dxa"/>
              <w:right w:w="100" w:type="dxa"/>
            </w:tcMar>
          </w:tcPr>
          <w:p w14:paraId="1EDE47EB" w14:textId="77777777" w:rsidR="000C6104" w:rsidRDefault="00390877">
            <w:pPr>
              <w:widowControl w:val="0"/>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bl>
    <w:p w14:paraId="6C4A0913" w14:textId="77777777" w:rsidR="000C6104" w:rsidRDefault="000C6104">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p w14:paraId="6F4B0800" w14:textId="77777777" w:rsidR="000C6104" w:rsidRDefault="000C6104">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p>
    <w:p w14:paraId="2C7EC9A2" w14:textId="77777777" w:rsidR="000C6104" w:rsidRDefault="000C6104">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p>
    <w:p w14:paraId="170A1968" w14:textId="77777777" w:rsidR="000C6104" w:rsidRDefault="00390877">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3.8 Analisis data</w:t>
      </w:r>
    </w:p>
    <w:p w14:paraId="797D5E2E"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Uji Asumsi</w:t>
      </w:r>
    </w:p>
    <w:p w14:paraId="5992FBC7"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Uji asumsi bertujuan untuk mengetahui hubungan antara variabel bebas (X) dengan variabel terikat (Y). Uji asumsi juga memberikan informasi tentang distribusi variabel yang digunakan, yang kemudian diuji linearitas dan hipotesisnya (Tobari, 2015). </w:t>
      </w:r>
    </w:p>
    <w:p w14:paraId="76D1DEE0"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 Uji </w:t>
      </w:r>
      <w:r>
        <w:rPr>
          <w:rFonts w:ascii="Times New Roman" w:eastAsia="Times New Roman" w:hAnsi="Times New Roman" w:cs="Times New Roman"/>
          <w:color w:val="000000"/>
          <w:sz w:val="24"/>
          <w:szCs w:val="24"/>
        </w:rPr>
        <w:t xml:space="preserve">normalitas </w:t>
      </w:r>
    </w:p>
    <w:p w14:paraId="6C60328E"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Sebelum melakukan pengujian hipotesis,  peneliti terlebih dahulu melakukan pengecekan terhadap asumsi bahan penelitian tentang normalitas dan linearitas. Uji normalitas digunakan untuk mengetahui apakah sebaran data survei normal atau tidak. U</w:t>
      </w:r>
      <w:r>
        <w:rPr>
          <w:rFonts w:ascii="Times New Roman" w:eastAsia="Times New Roman" w:hAnsi="Times New Roman" w:cs="Times New Roman"/>
          <w:color w:val="000000"/>
          <w:sz w:val="24"/>
          <w:szCs w:val="24"/>
        </w:rPr>
        <w:t xml:space="preserve">ji normalitas dilakukan dengan  Kolmogorov Smirnov Z dan nilai normal dinyatakan jika P &gt; 0,05 </w:t>
      </w:r>
    </w:p>
    <w:p w14:paraId="4180631A"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2. Uji Linieritas </w:t>
      </w:r>
    </w:p>
    <w:p w14:paraId="7566BD79"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Tujuan uji linieritas adalah untuk mengetahui ada tidaknya hubungan linier antara variabel bebas dengan variabel terikat. Uji linear dalam </w:t>
      </w:r>
      <w:r>
        <w:rPr>
          <w:rFonts w:ascii="Times New Roman" w:eastAsia="Times New Roman" w:hAnsi="Times New Roman" w:cs="Times New Roman"/>
          <w:color w:val="000000"/>
          <w:sz w:val="24"/>
          <w:szCs w:val="24"/>
        </w:rPr>
        <w:t>penelitian ini menggunakan uji F dimana variabel independen dan variabel dependen memiliki hubungan linier bila p danlt; 0,05.</w:t>
      </w:r>
    </w:p>
    <w:p w14:paraId="017FD3C8" w14:textId="77777777" w:rsidR="000C6104" w:rsidRDefault="000C6104">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p>
    <w:p w14:paraId="1FEC46D9"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Uji hipotesis</w:t>
      </w:r>
    </w:p>
    <w:p w14:paraId="4666A63C"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000000"/>
          <w:sz w:val="24"/>
          <w:szCs w:val="24"/>
        </w:rPr>
        <w:t xml:space="preserve">Uji korelasi dalam penelitian ini dilakukan untuk bisa mengetahui apakah ada hubungan antara regulasi diri dengan penyesuaian akademik pada mahasiswa psikologi menggunakan </w:t>
      </w:r>
      <w:r>
        <w:rPr>
          <w:rFonts w:ascii="Times New Roman" w:eastAsia="Times New Roman" w:hAnsi="Times New Roman" w:cs="Times New Roman"/>
          <w:color w:val="202124"/>
          <w:sz w:val="24"/>
          <w:szCs w:val="24"/>
          <w:highlight w:val="white"/>
        </w:rPr>
        <w:t xml:space="preserve">analisis </w:t>
      </w:r>
      <w:r>
        <w:rPr>
          <w:rFonts w:ascii="Times New Roman" w:eastAsia="Times New Roman" w:hAnsi="Times New Roman" w:cs="Times New Roman"/>
          <w:color w:val="202124"/>
          <w:sz w:val="24"/>
          <w:szCs w:val="24"/>
        </w:rPr>
        <w:t xml:space="preserve">Uji korelasi </w:t>
      </w:r>
      <w:r>
        <w:rPr>
          <w:rFonts w:ascii="Times New Roman" w:eastAsia="Times New Roman" w:hAnsi="Times New Roman" w:cs="Times New Roman"/>
          <w:i/>
          <w:color w:val="202124"/>
          <w:sz w:val="24"/>
          <w:szCs w:val="24"/>
        </w:rPr>
        <w:t>Charles Spearman</w:t>
      </w:r>
      <w:r>
        <w:rPr>
          <w:rFonts w:ascii="Times New Roman" w:eastAsia="Times New Roman" w:hAnsi="Times New Roman" w:cs="Times New Roman"/>
          <w:color w:val="202124"/>
          <w:sz w:val="24"/>
          <w:szCs w:val="24"/>
        </w:rPr>
        <w:t xml:space="preserve"> atau </w:t>
      </w:r>
      <w:r>
        <w:rPr>
          <w:rFonts w:ascii="Times New Roman" w:eastAsia="Times New Roman" w:hAnsi="Times New Roman" w:cs="Times New Roman"/>
          <w:i/>
          <w:color w:val="202124"/>
          <w:sz w:val="24"/>
          <w:szCs w:val="24"/>
        </w:rPr>
        <w:t>Spearman’s Rank Correlation Coefficient</w:t>
      </w:r>
      <w:r>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color w:val="202124"/>
          <w:sz w:val="24"/>
          <w:szCs w:val="24"/>
        </w:rPr>
        <w:t xml:space="preserve">atau </w:t>
      </w:r>
      <w:r>
        <w:rPr>
          <w:rFonts w:ascii="Times New Roman" w:eastAsia="Times New Roman" w:hAnsi="Times New Roman" w:cs="Times New Roman"/>
          <w:i/>
          <w:color w:val="202124"/>
          <w:sz w:val="24"/>
          <w:szCs w:val="24"/>
        </w:rPr>
        <w:t>Spearman’s rho</w:t>
      </w:r>
      <w:r>
        <w:rPr>
          <w:rFonts w:ascii="Times New Roman" w:eastAsia="Times New Roman" w:hAnsi="Times New Roman" w:cs="Times New Roman"/>
          <w:color w:val="202124"/>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Uji hipotesis korelasi dalam penelitian ini dilakukan </w:t>
      </w:r>
      <w:r>
        <w:rPr>
          <w:rFonts w:ascii="Times New Roman" w:eastAsia="Times New Roman" w:hAnsi="Times New Roman" w:cs="Times New Roman"/>
          <w:color w:val="000000"/>
          <w:sz w:val="24"/>
          <w:szCs w:val="24"/>
        </w:rPr>
        <w:t>menggunakan analisis statistik parametris dengan teknik korelasi sederhana dengan</w:t>
      </w:r>
      <w:r>
        <w:rPr>
          <w:rFonts w:ascii="Times New Roman" w:eastAsia="Times New Roman" w:hAnsi="Times New Roman" w:cs="Times New Roman"/>
          <w:color w:val="000000"/>
          <w:sz w:val="24"/>
          <w:szCs w:val="24"/>
          <w:highlight w:val="white"/>
        </w:rPr>
        <w:t xml:space="preserve"> dengan menggunakan bantuan IBM SPSS versi 25.</w:t>
      </w:r>
    </w:p>
    <w:p w14:paraId="6B042200" w14:textId="77777777" w:rsidR="000C6104" w:rsidRDefault="00390877">
      <w:pPr>
        <w:spacing w:after="160" w:line="259" w:lineRule="auto"/>
        <w:rPr>
          <w:rFonts w:ascii="Times New Roman" w:eastAsia="Times New Roman" w:hAnsi="Times New Roman" w:cs="Times New Roman"/>
          <w:color w:val="000000"/>
          <w:sz w:val="24"/>
          <w:szCs w:val="24"/>
        </w:rPr>
      </w:pPr>
      <w:r>
        <w:br w:type="page"/>
      </w:r>
    </w:p>
    <w:p w14:paraId="18994633"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bookmarkStart w:id="5" w:name="_tyjcwt" w:colFirst="0" w:colLast="0"/>
      <w:bookmarkEnd w:id="5"/>
      <w:r>
        <w:rPr>
          <w:rFonts w:ascii="Times New Roman" w:eastAsia="Times New Roman" w:hAnsi="Times New Roman" w:cs="Times New Roman"/>
          <w:b/>
          <w:color w:val="000000"/>
          <w:sz w:val="28"/>
          <w:szCs w:val="28"/>
        </w:rPr>
        <w:lastRenderedPageBreak/>
        <w:t>BAB IV</w:t>
      </w:r>
    </w:p>
    <w:p w14:paraId="4B26D118" w14:textId="77777777" w:rsidR="000C6104" w:rsidRDefault="00390877">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HASIL DAN PEMBAHASAN</w:t>
      </w:r>
    </w:p>
    <w:p w14:paraId="2B3052E6" w14:textId="77777777" w:rsidR="000C6104" w:rsidRDefault="000C6104">
      <w:pPr>
        <w:spacing w:line="360" w:lineRule="auto"/>
        <w:jc w:val="both"/>
        <w:rPr>
          <w:rFonts w:ascii="Times New Roman" w:eastAsia="Times New Roman" w:hAnsi="Times New Roman" w:cs="Times New Roman"/>
          <w:b/>
          <w:sz w:val="24"/>
          <w:szCs w:val="24"/>
        </w:rPr>
      </w:pPr>
    </w:p>
    <w:p w14:paraId="77E8F879" w14:textId="6DB78432" w:rsidR="000C6104" w:rsidRPr="00AB285D" w:rsidRDefault="00390877" w:rsidP="00AB285D">
      <w:pPr>
        <w:pStyle w:val="ListParagraph"/>
        <w:numPr>
          <w:ilvl w:val="1"/>
          <w:numId w:val="3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AB285D">
        <w:rPr>
          <w:rFonts w:ascii="Times New Roman" w:eastAsia="Times New Roman" w:hAnsi="Times New Roman" w:cs="Times New Roman"/>
          <w:b/>
          <w:color w:val="000000"/>
          <w:sz w:val="24"/>
          <w:szCs w:val="24"/>
        </w:rPr>
        <w:t>Orientasi Kancah Penelitian dan Pengumpulan Data Penelitian</w:t>
      </w:r>
    </w:p>
    <w:p w14:paraId="3F913FA1"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engumpulan data penelitian ini dilaksanakan pada tanggal 28 agustus 2023 – 12 desember 2023 di Universitas Satya Wacana Salatiga. Pengumpulan data dilakukan dengan memberikan google form dengan c</w:t>
      </w:r>
      <w:r>
        <w:rPr>
          <w:rFonts w:ascii="Times New Roman" w:eastAsia="Times New Roman" w:hAnsi="Times New Roman" w:cs="Times New Roman"/>
          <w:color w:val="000000"/>
          <w:sz w:val="24"/>
          <w:szCs w:val="24"/>
        </w:rPr>
        <w:t>ara mengirim link kuesioner ke grup anggatan atau kelas dan juga menjumpai secara langsung kepada mahasiswa angkatan 2022. Pada penelitian ini banyak kendala yang dijumpai yaitu mahasiswa yang tidak mengisi atau mengabaikan kuesioner yang di bagikan secara</w:t>
      </w:r>
      <w:r>
        <w:rPr>
          <w:rFonts w:ascii="Times New Roman" w:eastAsia="Times New Roman" w:hAnsi="Times New Roman" w:cs="Times New Roman"/>
          <w:color w:val="000000"/>
          <w:sz w:val="24"/>
          <w:szCs w:val="24"/>
        </w:rPr>
        <w:t xml:space="preserve"> langsung melaliui barcode atau juga mengirim link kuesioner ke grup whatshapp angkatan dan kelas, sehingga penelitian ini berproses cukup lama. </w:t>
      </w:r>
    </w:p>
    <w:p w14:paraId="4242DF20" w14:textId="77777777" w:rsidR="000C6104" w:rsidRDefault="000C6104">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p>
    <w:p w14:paraId="1A76AE16" w14:textId="3EEB7222" w:rsidR="000C6104" w:rsidRPr="00AB285D" w:rsidRDefault="00390877" w:rsidP="00AB285D">
      <w:pPr>
        <w:pStyle w:val="ListParagraph"/>
        <w:numPr>
          <w:ilvl w:val="1"/>
          <w:numId w:val="3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AB285D">
        <w:rPr>
          <w:rFonts w:ascii="Times New Roman" w:eastAsia="Times New Roman" w:hAnsi="Times New Roman" w:cs="Times New Roman"/>
          <w:b/>
          <w:color w:val="000000"/>
          <w:sz w:val="24"/>
          <w:szCs w:val="24"/>
        </w:rPr>
        <w:t>Partisipan Penelitian</w:t>
      </w:r>
    </w:p>
    <w:p w14:paraId="56014534"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ari hasil pengumpulan data dengan kuisioner terstruktur yang disebar menggunakan google form didapatkan responden sebanyak 77 orang. Profil responden dalam penelitian ini diamati untuk memberi gambaran seperti apa sampel penelitian ini. Responden yang dik</w:t>
      </w:r>
      <w:r>
        <w:rPr>
          <w:rFonts w:ascii="Times New Roman" w:eastAsia="Times New Roman" w:hAnsi="Times New Roman" w:cs="Times New Roman"/>
          <w:color w:val="000000"/>
          <w:sz w:val="24"/>
          <w:szCs w:val="24"/>
        </w:rPr>
        <w:t>ategorikan berdasarkan beberapa kelompok berdasarkan usia, tempat tinggal,asal daerah, fakultas.</w:t>
      </w:r>
    </w:p>
    <w:p w14:paraId="09C8B31C"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 usia, terdapat 3 (tiga) usia yang mendominasi adalah responden yang berusia 19 tahun yaitu sebanyak 34 orang (44,2%) responden dan respoden yang be</w:t>
      </w:r>
      <w:r>
        <w:rPr>
          <w:rFonts w:ascii="Times New Roman" w:eastAsia="Times New Roman" w:hAnsi="Times New Roman" w:cs="Times New Roman"/>
          <w:color w:val="000000"/>
          <w:sz w:val="24"/>
          <w:szCs w:val="24"/>
        </w:rPr>
        <w:t xml:space="preserve">rusia 18 tahun yaitu sebanyak 17 orang (22,1%) dan respoden yang berusia 20 tahun yaitu sebanyak 22 orang (28,6%). Komposisi kelompok responden dengan usia 22 tahun sebanyak 3 orang (14,7%), usia 21 tahun sebanyak 1 orang (1,3%).  </w:t>
      </w:r>
    </w:p>
    <w:p w14:paraId="738BFD21"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 tempat tingg</w:t>
      </w:r>
      <w:r>
        <w:rPr>
          <w:rFonts w:ascii="Times New Roman" w:eastAsia="Times New Roman" w:hAnsi="Times New Roman" w:cs="Times New Roman"/>
          <w:color w:val="000000"/>
          <w:sz w:val="24"/>
          <w:szCs w:val="24"/>
        </w:rPr>
        <w:t>al, mahasiswa lebih banyak yang tinggal di kos sebanyak 53 orang (68%), disusul mahasiswa yang berada di rumah/ bersama keluarga sebanyak 19 orang (24%), untuk mahasiswa yang berada di rumah/ kontrakan bersama teman sebanyak 4 orang (5,2%), sementara untuk</w:t>
      </w:r>
      <w:r>
        <w:rPr>
          <w:rFonts w:ascii="Times New Roman" w:eastAsia="Times New Roman" w:hAnsi="Times New Roman" w:cs="Times New Roman"/>
          <w:color w:val="000000"/>
          <w:sz w:val="24"/>
          <w:szCs w:val="24"/>
        </w:rPr>
        <w:t xml:space="preserve"> mahasiswa yang berada di asrama kampus/ daerah hanya sebanyak 1 orang (1,3%). </w:t>
      </w:r>
    </w:p>
    <w:p w14:paraId="5C7AD186"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sebaran tempat tinggal asal responden, pada penelitian ini sebagian besar responden berdomisili di kota-kota besar Pulau Jawa yaitu sebanyak 33 orang </w:t>
      </w:r>
      <w:r>
        <w:rPr>
          <w:rFonts w:ascii="Times New Roman" w:eastAsia="Times New Roman" w:hAnsi="Times New Roman" w:cs="Times New Roman"/>
          <w:color w:val="000000"/>
          <w:sz w:val="24"/>
          <w:szCs w:val="24"/>
        </w:rPr>
        <w:lastRenderedPageBreak/>
        <w:t>(42,9%). Respo</w:t>
      </w:r>
      <w:r>
        <w:rPr>
          <w:rFonts w:ascii="Times New Roman" w:eastAsia="Times New Roman" w:hAnsi="Times New Roman" w:cs="Times New Roman"/>
          <w:color w:val="000000"/>
          <w:sz w:val="24"/>
          <w:szCs w:val="24"/>
        </w:rPr>
        <w:t xml:space="preserve">nden yang berdomisili di Pulau Sulawesi 18 orang (23%), pulau kaliman 11 orang (14,3%), bali dan nusa tenggara 6 orang (7,8%) pulau Sumatra 4 orang (5,2%), kepulauan maluku 3 orang (3,9%), dan yang terakhir pulau papua sebanyak 2 orang (2,6%). </w:t>
      </w:r>
    </w:p>
    <w:p w14:paraId="6EC4E94E"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w:t>
      </w:r>
      <w:r>
        <w:rPr>
          <w:rFonts w:ascii="Times New Roman" w:eastAsia="Times New Roman" w:hAnsi="Times New Roman" w:cs="Times New Roman"/>
          <w:color w:val="000000"/>
          <w:sz w:val="24"/>
          <w:szCs w:val="24"/>
        </w:rPr>
        <w:t xml:space="preserve"> fakultas, responden mahasiswa di dominasi oleh fakultas teknologi informasi sebanyak 20 orang (26%), lalu di ikuti oleh ilmu social dan komunikasi sebanyak 15 orang (19,5%), hukum sebanyak 13 orang (16,9%) , kedokteran dan ilmu Kesehatan sebanyak 10 orang</w:t>
      </w:r>
      <w:r>
        <w:rPr>
          <w:rFonts w:ascii="Times New Roman" w:eastAsia="Times New Roman" w:hAnsi="Times New Roman" w:cs="Times New Roman"/>
          <w:color w:val="000000"/>
          <w:sz w:val="24"/>
          <w:szCs w:val="24"/>
        </w:rPr>
        <w:t xml:space="preserve"> (13%), psikologi sebayak 8 orang (10,4%), ekonomi dan bisnis sebanyak 4 orang (5,2%), untuk fakultas teologi dan fakultas keguruan dan ilmu Pendidikan mempunyai jumlah responden yang sama yaitu sebanyak 3 orang (3,9%), teknik elektronika dan komputer seba</w:t>
      </w:r>
      <w:r>
        <w:rPr>
          <w:rFonts w:ascii="Times New Roman" w:eastAsia="Times New Roman" w:hAnsi="Times New Roman" w:cs="Times New Roman"/>
          <w:color w:val="000000"/>
          <w:sz w:val="24"/>
          <w:szCs w:val="24"/>
        </w:rPr>
        <w:t>nyak 1 orang (1,3%).</w:t>
      </w:r>
    </w:p>
    <w:p w14:paraId="13373732" w14:textId="77777777" w:rsidR="000C6104" w:rsidRDefault="000C6104">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p>
    <w:p w14:paraId="484D3555" w14:textId="77777777" w:rsidR="000C6104" w:rsidRDefault="00390877">
      <w:pPr>
        <w:pBdr>
          <w:top w:val="nil"/>
          <w:left w:val="nil"/>
          <w:bottom w:val="nil"/>
          <w:right w:val="nil"/>
          <w:between w:val="nil"/>
        </w:pBdr>
        <w:spacing w:line="360" w:lineRule="auto"/>
        <w:ind w:left="720"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Tabel 4.1 Karakteristik Demografis Responden </w:t>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006"/>
        <w:gridCol w:w="1163"/>
        <w:gridCol w:w="2151"/>
      </w:tblGrid>
      <w:tr w:rsidR="000C6104" w14:paraId="436509FB" w14:textId="77777777">
        <w:tc>
          <w:tcPr>
            <w:tcW w:w="1696" w:type="dxa"/>
          </w:tcPr>
          <w:p w14:paraId="5503D23F"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Variabel</w:t>
            </w:r>
          </w:p>
        </w:tc>
        <w:tc>
          <w:tcPr>
            <w:tcW w:w="4006" w:type="dxa"/>
          </w:tcPr>
          <w:p w14:paraId="0EA5A8F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Kategori</w:t>
            </w:r>
          </w:p>
        </w:tc>
        <w:tc>
          <w:tcPr>
            <w:tcW w:w="1163" w:type="dxa"/>
          </w:tcPr>
          <w:p w14:paraId="044F925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Frekuensi</w:t>
            </w:r>
          </w:p>
        </w:tc>
        <w:tc>
          <w:tcPr>
            <w:tcW w:w="2151" w:type="dxa"/>
          </w:tcPr>
          <w:p w14:paraId="7BAD536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Persentase</w:t>
            </w:r>
          </w:p>
        </w:tc>
      </w:tr>
      <w:tr w:rsidR="000C6104" w14:paraId="41997C8A" w14:textId="77777777">
        <w:tc>
          <w:tcPr>
            <w:tcW w:w="1696" w:type="dxa"/>
          </w:tcPr>
          <w:p w14:paraId="163CB65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Usia</w:t>
            </w:r>
          </w:p>
        </w:tc>
        <w:tc>
          <w:tcPr>
            <w:tcW w:w="4006" w:type="dxa"/>
          </w:tcPr>
          <w:p w14:paraId="322B8DA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p w14:paraId="4BE72BE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p w14:paraId="7E8BC84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14:paraId="5390498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p w14:paraId="616291B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163" w:type="dxa"/>
          </w:tcPr>
          <w:p w14:paraId="1D7E18F7"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p w14:paraId="099087A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p w14:paraId="08B02BC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p w14:paraId="698BD6D7"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34BDF1B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51" w:type="dxa"/>
          </w:tcPr>
          <w:p w14:paraId="75EFAE4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22,1%</w:t>
            </w:r>
          </w:p>
          <w:p w14:paraId="06FD089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44,2%</w:t>
            </w:r>
          </w:p>
          <w:p w14:paraId="343EA6C7"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p w14:paraId="6290DCAF"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14:paraId="6A6F0ED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r>
      <w:tr w:rsidR="000C6104" w14:paraId="74F4B96A" w14:textId="77777777">
        <w:tc>
          <w:tcPr>
            <w:tcW w:w="1696" w:type="dxa"/>
          </w:tcPr>
          <w:p w14:paraId="384B8E9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4006" w:type="dxa"/>
          </w:tcPr>
          <w:p w14:paraId="45A99271" w14:textId="77777777" w:rsidR="000C6104" w:rsidRDefault="000C6104">
            <w:pPr>
              <w:spacing w:line="360" w:lineRule="auto"/>
              <w:jc w:val="center"/>
              <w:rPr>
                <w:rFonts w:ascii="Times New Roman" w:eastAsia="Times New Roman" w:hAnsi="Times New Roman" w:cs="Times New Roman"/>
                <w:sz w:val="24"/>
                <w:szCs w:val="24"/>
              </w:rPr>
            </w:pPr>
          </w:p>
        </w:tc>
        <w:tc>
          <w:tcPr>
            <w:tcW w:w="1163" w:type="dxa"/>
          </w:tcPr>
          <w:p w14:paraId="1563C84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2151" w:type="dxa"/>
          </w:tcPr>
          <w:p w14:paraId="300618D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0C6104" w14:paraId="3161F553" w14:textId="77777777">
        <w:tc>
          <w:tcPr>
            <w:tcW w:w="1696" w:type="dxa"/>
          </w:tcPr>
          <w:p w14:paraId="6B79FD4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Tempat tinggal</w:t>
            </w:r>
          </w:p>
        </w:tc>
        <w:tc>
          <w:tcPr>
            <w:tcW w:w="4006" w:type="dxa"/>
          </w:tcPr>
          <w:p w14:paraId="41F5C097"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Kos</w:t>
            </w:r>
          </w:p>
        </w:tc>
        <w:tc>
          <w:tcPr>
            <w:tcW w:w="1163" w:type="dxa"/>
          </w:tcPr>
          <w:p w14:paraId="0BEA4530"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2151" w:type="dxa"/>
          </w:tcPr>
          <w:p w14:paraId="356CFE3B"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0C6104" w14:paraId="03D67D3F" w14:textId="77777777">
        <w:tc>
          <w:tcPr>
            <w:tcW w:w="1696" w:type="dxa"/>
          </w:tcPr>
          <w:p w14:paraId="160D4D78"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17619FA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 rumah/ bersama keluarga</w:t>
            </w:r>
          </w:p>
        </w:tc>
        <w:tc>
          <w:tcPr>
            <w:tcW w:w="1163" w:type="dxa"/>
          </w:tcPr>
          <w:p w14:paraId="17379AB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151" w:type="dxa"/>
          </w:tcPr>
          <w:p w14:paraId="4B36794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0C6104" w14:paraId="7BE21E62" w14:textId="77777777">
        <w:tc>
          <w:tcPr>
            <w:tcW w:w="1696" w:type="dxa"/>
          </w:tcPr>
          <w:p w14:paraId="568F8A11"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5BB0802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 rumah/ kontrakan bersama teman</w:t>
            </w:r>
          </w:p>
        </w:tc>
        <w:tc>
          <w:tcPr>
            <w:tcW w:w="1163" w:type="dxa"/>
          </w:tcPr>
          <w:p w14:paraId="1D3100B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51" w:type="dxa"/>
          </w:tcPr>
          <w:p w14:paraId="7BF4DD7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r w:rsidR="000C6104" w14:paraId="5C0A95BD" w14:textId="77777777">
        <w:tc>
          <w:tcPr>
            <w:tcW w:w="1696" w:type="dxa"/>
          </w:tcPr>
          <w:p w14:paraId="2CB4A04C"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28763F7B"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Asrama kampus/ daerah</w:t>
            </w:r>
          </w:p>
        </w:tc>
        <w:tc>
          <w:tcPr>
            <w:tcW w:w="1163" w:type="dxa"/>
          </w:tcPr>
          <w:p w14:paraId="5B6E0A2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51" w:type="dxa"/>
          </w:tcPr>
          <w:p w14:paraId="27895EE7"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0C6104" w14:paraId="1828829F" w14:textId="77777777">
        <w:tc>
          <w:tcPr>
            <w:tcW w:w="1696" w:type="dxa"/>
          </w:tcPr>
          <w:p w14:paraId="1D1F5AF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4006" w:type="dxa"/>
          </w:tcPr>
          <w:p w14:paraId="56F261E4" w14:textId="77777777" w:rsidR="000C6104" w:rsidRDefault="000C6104">
            <w:pPr>
              <w:spacing w:line="360" w:lineRule="auto"/>
              <w:jc w:val="center"/>
              <w:rPr>
                <w:rFonts w:ascii="Times New Roman" w:eastAsia="Times New Roman" w:hAnsi="Times New Roman" w:cs="Times New Roman"/>
                <w:sz w:val="24"/>
                <w:szCs w:val="24"/>
              </w:rPr>
            </w:pPr>
          </w:p>
        </w:tc>
        <w:tc>
          <w:tcPr>
            <w:tcW w:w="1163" w:type="dxa"/>
          </w:tcPr>
          <w:p w14:paraId="2BA25AB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2151" w:type="dxa"/>
          </w:tcPr>
          <w:p w14:paraId="0E7E239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0C6104" w14:paraId="2776F1D4" w14:textId="77777777">
        <w:tc>
          <w:tcPr>
            <w:tcW w:w="1696" w:type="dxa"/>
          </w:tcPr>
          <w:p w14:paraId="6527BFA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Asal daerah</w:t>
            </w:r>
          </w:p>
        </w:tc>
        <w:tc>
          <w:tcPr>
            <w:tcW w:w="4006" w:type="dxa"/>
          </w:tcPr>
          <w:p w14:paraId="40F0B58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Pulau Jawa</w:t>
            </w:r>
          </w:p>
        </w:tc>
        <w:tc>
          <w:tcPr>
            <w:tcW w:w="1163" w:type="dxa"/>
          </w:tcPr>
          <w:p w14:paraId="6D719F10"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2151" w:type="dxa"/>
          </w:tcPr>
          <w:p w14:paraId="3AF0158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42,9%</w:t>
            </w:r>
          </w:p>
        </w:tc>
      </w:tr>
      <w:tr w:rsidR="000C6104" w14:paraId="55016462" w14:textId="77777777">
        <w:tc>
          <w:tcPr>
            <w:tcW w:w="1696" w:type="dxa"/>
          </w:tcPr>
          <w:p w14:paraId="19280951"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2FFA1DD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Pulau Sulawesi</w:t>
            </w:r>
          </w:p>
        </w:tc>
        <w:tc>
          <w:tcPr>
            <w:tcW w:w="1163" w:type="dxa"/>
          </w:tcPr>
          <w:p w14:paraId="2957FB3B"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151" w:type="dxa"/>
          </w:tcPr>
          <w:p w14:paraId="2F4DC167"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0C6104" w14:paraId="47A26F51" w14:textId="77777777">
        <w:tc>
          <w:tcPr>
            <w:tcW w:w="1696" w:type="dxa"/>
          </w:tcPr>
          <w:p w14:paraId="3174E6E2"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6CCA396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Pulau Kalimantan</w:t>
            </w:r>
          </w:p>
        </w:tc>
        <w:tc>
          <w:tcPr>
            <w:tcW w:w="1163" w:type="dxa"/>
          </w:tcPr>
          <w:p w14:paraId="2509F5D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151" w:type="dxa"/>
          </w:tcPr>
          <w:p w14:paraId="0A28506F"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14,3%</w:t>
            </w:r>
          </w:p>
        </w:tc>
      </w:tr>
      <w:tr w:rsidR="000C6104" w14:paraId="1A87F0E9" w14:textId="77777777">
        <w:tc>
          <w:tcPr>
            <w:tcW w:w="1696" w:type="dxa"/>
          </w:tcPr>
          <w:p w14:paraId="3D954AB8"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23605BF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Bali dan Nusa Tenggara</w:t>
            </w:r>
          </w:p>
        </w:tc>
        <w:tc>
          <w:tcPr>
            <w:tcW w:w="1163" w:type="dxa"/>
          </w:tcPr>
          <w:p w14:paraId="42B42A5B"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151" w:type="dxa"/>
          </w:tcPr>
          <w:p w14:paraId="14C9BDE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r>
      <w:tr w:rsidR="000C6104" w14:paraId="42583497" w14:textId="77777777">
        <w:tc>
          <w:tcPr>
            <w:tcW w:w="1696" w:type="dxa"/>
          </w:tcPr>
          <w:p w14:paraId="6C31DCE1"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4FF3937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Pulau Sumatra</w:t>
            </w:r>
          </w:p>
        </w:tc>
        <w:tc>
          <w:tcPr>
            <w:tcW w:w="1163" w:type="dxa"/>
          </w:tcPr>
          <w:p w14:paraId="4E6CC2C0"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51" w:type="dxa"/>
          </w:tcPr>
          <w:p w14:paraId="3D78120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r w:rsidR="000C6104" w14:paraId="519B6864" w14:textId="77777777">
        <w:tc>
          <w:tcPr>
            <w:tcW w:w="1696" w:type="dxa"/>
          </w:tcPr>
          <w:p w14:paraId="4CE6587A"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3BDD0F1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Kepulauan Maluku</w:t>
            </w:r>
          </w:p>
        </w:tc>
        <w:tc>
          <w:tcPr>
            <w:tcW w:w="1163" w:type="dxa"/>
          </w:tcPr>
          <w:p w14:paraId="2A97FBB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51" w:type="dxa"/>
          </w:tcPr>
          <w:p w14:paraId="23A02440"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0C6104" w14:paraId="1BB9D601" w14:textId="77777777">
        <w:tc>
          <w:tcPr>
            <w:tcW w:w="1696" w:type="dxa"/>
          </w:tcPr>
          <w:p w14:paraId="5200A68F"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7E029AC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Pulau Papua</w:t>
            </w:r>
          </w:p>
        </w:tc>
        <w:tc>
          <w:tcPr>
            <w:tcW w:w="1163" w:type="dxa"/>
          </w:tcPr>
          <w:p w14:paraId="44F9CF6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51" w:type="dxa"/>
          </w:tcPr>
          <w:p w14:paraId="3E96013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0C6104" w14:paraId="40AF2CF1" w14:textId="77777777">
        <w:tc>
          <w:tcPr>
            <w:tcW w:w="1696" w:type="dxa"/>
          </w:tcPr>
          <w:p w14:paraId="4353A63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4006" w:type="dxa"/>
          </w:tcPr>
          <w:p w14:paraId="7B1CCBF2" w14:textId="77777777" w:rsidR="000C6104" w:rsidRDefault="000C6104">
            <w:pPr>
              <w:spacing w:line="360" w:lineRule="auto"/>
              <w:jc w:val="center"/>
              <w:rPr>
                <w:rFonts w:ascii="Times New Roman" w:eastAsia="Times New Roman" w:hAnsi="Times New Roman" w:cs="Times New Roman"/>
                <w:sz w:val="24"/>
                <w:szCs w:val="24"/>
              </w:rPr>
            </w:pPr>
          </w:p>
        </w:tc>
        <w:tc>
          <w:tcPr>
            <w:tcW w:w="1163" w:type="dxa"/>
          </w:tcPr>
          <w:p w14:paraId="1AC8EAB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2151" w:type="dxa"/>
          </w:tcPr>
          <w:p w14:paraId="28E051CF"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0C6104" w14:paraId="56823C17" w14:textId="77777777">
        <w:tc>
          <w:tcPr>
            <w:tcW w:w="1696" w:type="dxa"/>
          </w:tcPr>
          <w:p w14:paraId="1B5C02F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Fakultas</w:t>
            </w:r>
          </w:p>
        </w:tc>
        <w:tc>
          <w:tcPr>
            <w:tcW w:w="4006" w:type="dxa"/>
          </w:tcPr>
          <w:p w14:paraId="33EAFA1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Fakultas Teknologi Informasi</w:t>
            </w:r>
          </w:p>
        </w:tc>
        <w:tc>
          <w:tcPr>
            <w:tcW w:w="1163" w:type="dxa"/>
          </w:tcPr>
          <w:p w14:paraId="588983A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151" w:type="dxa"/>
          </w:tcPr>
          <w:p w14:paraId="2E8C46BB"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0C6104" w14:paraId="0969AF65" w14:textId="77777777">
        <w:tc>
          <w:tcPr>
            <w:tcW w:w="1696" w:type="dxa"/>
          </w:tcPr>
          <w:p w14:paraId="5D48151F"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315F2D2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Fakultas Ilmu Sosial dan Komunikasi</w:t>
            </w:r>
          </w:p>
        </w:tc>
        <w:tc>
          <w:tcPr>
            <w:tcW w:w="1163" w:type="dxa"/>
          </w:tcPr>
          <w:p w14:paraId="2B53809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151" w:type="dxa"/>
          </w:tcPr>
          <w:p w14:paraId="3D79EC4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19,5%</w:t>
            </w:r>
          </w:p>
        </w:tc>
      </w:tr>
      <w:tr w:rsidR="000C6104" w14:paraId="1C22159A" w14:textId="77777777">
        <w:tc>
          <w:tcPr>
            <w:tcW w:w="1696" w:type="dxa"/>
          </w:tcPr>
          <w:p w14:paraId="367A5C21"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0F2D3EC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Fakultas Hukum</w:t>
            </w:r>
          </w:p>
        </w:tc>
        <w:tc>
          <w:tcPr>
            <w:tcW w:w="1163" w:type="dxa"/>
          </w:tcPr>
          <w:p w14:paraId="55CEE5A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151" w:type="dxa"/>
          </w:tcPr>
          <w:p w14:paraId="7D4D5E28"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16,9%</w:t>
            </w:r>
          </w:p>
        </w:tc>
      </w:tr>
      <w:tr w:rsidR="000C6104" w14:paraId="15AA1379" w14:textId="77777777">
        <w:tc>
          <w:tcPr>
            <w:tcW w:w="1696" w:type="dxa"/>
          </w:tcPr>
          <w:p w14:paraId="62A36C2A"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3279827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Fakultas Psikologi</w:t>
            </w:r>
          </w:p>
        </w:tc>
        <w:tc>
          <w:tcPr>
            <w:tcW w:w="1163" w:type="dxa"/>
          </w:tcPr>
          <w:p w14:paraId="7A8DF43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151" w:type="dxa"/>
          </w:tcPr>
          <w:p w14:paraId="32DE4FD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r>
      <w:tr w:rsidR="000C6104" w14:paraId="4946E6FE" w14:textId="77777777">
        <w:tc>
          <w:tcPr>
            <w:tcW w:w="1696" w:type="dxa"/>
          </w:tcPr>
          <w:p w14:paraId="38B9C20E"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4956564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Fakultas Ekonomi dan Bisnis</w:t>
            </w:r>
          </w:p>
        </w:tc>
        <w:tc>
          <w:tcPr>
            <w:tcW w:w="1163" w:type="dxa"/>
          </w:tcPr>
          <w:p w14:paraId="103978D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51" w:type="dxa"/>
          </w:tcPr>
          <w:p w14:paraId="07DD20FB"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r w:rsidR="000C6104" w14:paraId="4D1B2688" w14:textId="77777777">
        <w:tc>
          <w:tcPr>
            <w:tcW w:w="1696" w:type="dxa"/>
          </w:tcPr>
          <w:p w14:paraId="401885C0"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07CFEAA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Fakultas Keguruan dan Ilmu Pendidikan</w:t>
            </w:r>
          </w:p>
        </w:tc>
        <w:tc>
          <w:tcPr>
            <w:tcW w:w="1163" w:type="dxa"/>
          </w:tcPr>
          <w:p w14:paraId="4E6A8CB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151" w:type="dxa"/>
          </w:tcPr>
          <w:p w14:paraId="68A6411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0C6104" w14:paraId="33A4915D" w14:textId="77777777">
        <w:tc>
          <w:tcPr>
            <w:tcW w:w="1696" w:type="dxa"/>
          </w:tcPr>
          <w:p w14:paraId="25A204D4" w14:textId="77777777" w:rsidR="000C6104" w:rsidRDefault="000C6104">
            <w:pPr>
              <w:spacing w:line="360" w:lineRule="auto"/>
              <w:jc w:val="center"/>
              <w:rPr>
                <w:rFonts w:ascii="Times New Roman" w:eastAsia="Times New Roman" w:hAnsi="Times New Roman" w:cs="Times New Roman"/>
                <w:sz w:val="24"/>
                <w:szCs w:val="24"/>
              </w:rPr>
            </w:pPr>
          </w:p>
        </w:tc>
        <w:tc>
          <w:tcPr>
            <w:tcW w:w="4006" w:type="dxa"/>
          </w:tcPr>
          <w:p w14:paraId="539FEF30"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Fakultas Teknik Elektronika dan Komputer</w:t>
            </w:r>
          </w:p>
        </w:tc>
        <w:tc>
          <w:tcPr>
            <w:tcW w:w="1163" w:type="dxa"/>
          </w:tcPr>
          <w:p w14:paraId="39A7EAC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51" w:type="dxa"/>
          </w:tcPr>
          <w:p w14:paraId="79E725D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0C6104" w14:paraId="5C072063" w14:textId="77777777">
        <w:tc>
          <w:tcPr>
            <w:tcW w:w="1696" w:type="dxa"/>
          </w:tcPr>
          <w:p w14:paraId="4B695CD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4006" w:type="dxa"/>
          </w:tcPr>
          <w:p w14:paraId="241BD649" w14:textId="77777777" w:rsidR="000C6104" w:rsidRDefault="000C6104">
            <w:pPr>
              <w:spacing w:line="360" w:lineRule="auto"/>
              <w:jc w:val="center"/>
              <w:rPr>
                <w:rFonts w:ascii="Times New Roman" w:eastAsia="Times New Roman" w:hAnsi="Times New Roman" w:cs="Times New Roman"/>
                <w:sz w:val="24"/>
                <w:szCs w:val="24"/>
              </w:rPr>
            </w:pPr>
          </w:p>
        </w:tc>
        <w:tc>
          <w:tcPr>
            <w:tcW w:w="1163" w:type="dxa"/>
          </w:tcPr>
          <w:p w14:paraId="5AF8861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2151" w:type="dxa"/>
          </w:tcPr>
          <w:p w14:paraId="0B3DC6F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18725F51" w14:textId="77777777" w:rsidR="000C6104" w:rsidRDefault="000C6104">
      <w:pPr>
        <w:spacing w:line="360" w:lineRule="auto"/>
        <w:jc w:val="both"/>
        <w:rPr>
          <w:rFonts w:ascii="Times New Roman" w:eastAsia="Times New Roman" w:hAnsi="Times New Roman" w:cs="Times New Roman"/>
          <w:sz w:val="24"/>
          <w:szCs w:val="24"/>
        </w:rPr>
      </w:pPr>
    </w:p>
    <w:p w14:paraId="76BF68BC" w14:textId="44153528" w:rsidR="000C6104" w:rsidRPr="00AB285D" w:rsidRDefault="00390877" w:rsidP="00AB285D">
      <w:pPr>
        <w:pStyle w:val="ListParagraph"/>
        <w:numPr>
          <w:ilvl w:val="1"/>
          <w:numId w:val="3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AB285D">
        <w:rPr>
          <w:rFonts w:ascii="Times New Roman" w:eastAsia="Times New Roman" w:hAnsi="Times New Roman" w:cs="Times New Roman"/>
          <w:b/>
          <w:color w:val="000000"/>
          <w:sz w:val="24"/>
          <w:szCs w:val="24"/>
        </w:rPr>
        <w:t>Hasil Penelitian</w:t>
      </w:r>
    </w:p>
    <w:p w14:paraId="2821EAFC" w14:textId="09C7F479" w:rsidR="000C6104" w:rsidRPr="00AB285D" w:rsidRDefault="00390877" w:rsidP="00AB285D">
      <w:pPr>
        <w:pStyle w:val="ListParagraph"/>
        <w:numPr>
          <w:ilvl w:val="2"/>
          <w:numId w:val="33"/>
        </w:numPr>
        <w:pBdr>
          <w:top w:val="nil"/>
          <w:left w:val="nil"/>
          <w:bottom w:val="nil"/>
          <w:right w:val="nil"/>
          <w:between w:val="nil"/>
        </w:pBdr>
        <w:spacing w:line="360" w:lineRule="auto"/>
        <w:jc w:val="both"/>
        <w:rPr>
          <w:b/>
          <w:color w:val="000000"/>
          <w:sz w:val="24"/>
          <w:szCs w:val="24"/>
        </w:rPr>
      </w:pPr>
      <w:r w:rsidRPr="00AB285D">
        <w:rPr>
          <w:rFonts w:ascii="Times New Roman" w:eastAsia="Times New Roman" w:hAnsi="Times New Roman" w:cs="Times New Roman"/>
          <w:b/>
          <w:color w:val="000000"/>
          <w:sz w:val="24"/>
          <w:szCs w:val="24"/>
        </w:rPr>
        <w:t>Hasil Statistik Deskriptif</w:t>
      </w:r>
    </w:p>
    <w:p w14:paraId="38409499" w14:textId="77777777" w:rsidR="000C6104" w:rsidRDefault="00390877">
      <w:pPr>
        <w:ind w:left="720"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w:t>
      </w:r>
      <w:r>
        <w:rPr>
          <w:rFonts w:ascii="Times New Roman" w:eastAsia="Times New Roman" w:hAnsi="Times New Roman" w:cs="Times New Roman"/>
          <w:b/>
          <w:sz w:val="24"/>
          <w:szCs w:val="24"/>
        </w:rPr>
        <w:t>abel 4.2 Tabel hasil deskriptif</w:t>
      </w:r>
    </w:p>
    <w:tbl>
      <w:tblPr>
        <w:tblStyle w:val="a3"/>
        <w:tblW w:w="9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2410"/>
        <w:gridCol w:w="3118"/>
        <w:gridCol w:w="489"/>
      </w:tblGrid>
      <w:tr w:rsidR="000C6104" w14:paraId="13A19357" w14:textId="77777777">
        <w:trPr>
          <w:trHeight w:val="402"/>
          <w:jc w:val="center"/>
        </w:trPr>
        <w:tc>
          <w:tcPr>
            <w:tcW w:w="3539" w:type="dxa"/>
            <w:vMerge w:val="restart"/>
          </w:tcPr>
          <w:p w14:paraId="20917D43" w14:textId="77777777" w:rsidR="000C6104" w:rsidRDefault="00390877">
            <w:pPr>
              <w:pBdr>
                <w:top w:val="nil"/>
                <w:left w:val="nil"/>
                <w:bottom w:val="nil"/>
                <w:right w:val="nil"/>
                <w:between w:val="nil"/>
              </w:pBdr>
              <w:spacing w:after="16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Parameter Uji</w:t>
            </w:r>
          </w:p>
        </w:tc>
        <w:tc>
          <w:tcPr>
            <w:tcW w:w="6017" w:type="dxa"/>
            <w:gridSpan w:val="3"/>
          </w:tcPr>
          <w:p w14:paraId="087F385A" w14:textId="77777777" w:rsidR="000C6104" w:rsidRDefault="00390877">
            <w:pPr>
              <w:pBdr>
                <w:top w:val="nil"/>
                <w:left w:val="nil"/>
                <w:bottom w:val="nil"/>
                <w:right w:val="nil"/>
                <w:between w:val="nil"/>
              </w:pBdr>
              <w:spacing w:after="16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Pemusatan data menyeluruh</w:t>
            </w:r>
          </w:p>
        </w:tc>
      </w:tr>
      <w:tr w:rsidR="000C6104" w14:paraId="075446CD" w14:textId="77777777">
        <w:trPr>
          <w:trHeight w:val="413"/>
          <w:jc w:val="center"/>
        </w:trPr>
        <w:tc>
          <w:tcPr>
            <w:tcW w:w="3539" w:type="dxa"/>
            <w:vMerge/>
          </w:tcPr>
          <w:p w14:paraId="389E1E63" w14:textId="77777777" w:rsidR="000C6104" w:rsidRDefault="000C6104">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2410" w:type="dxa"/>
          </w:tcPr>
          <w:p w14:paraId="25009522"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Mean</w:t>
            </w:r>
          </w:p>
        </w:tc>
        <w:tc>
          <w:tcPr>
            <w:tcW w:w="3118" w:type="dxa"/>
          </w:tcPr>
          <w:p w14:paraId="2265F2AD" w14:textId="77777777" w:rsidR="000C6104" w:rsidRDefault="00390877">
            <w:pPr>
              <w:pBdr>
                <w:top w:val="nil"/>
                <w:left w:val="nil"/>
                <w:bottom w:val="nil"/>
                <w:right w:val="nil"/>
                <w:between w:val="nil"/>
              </w:pBdr>
              <w:spacing w:after="16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std deviasi (SD)</w:t>
            </w:r>
          </w:p>
        </w:tc>
        <w:tc>
          <w:tcPr>
            <w:tcW w:w="489" w:type="dxa"/>
          </w:tcPr>
          <w:p w14:paraId="3C1B889A" w14:textId="77777777" w:rsidR="000C6104" w:rsidRDefault="00390877">
            <w:pPr>
              <w:pBdr>
                <w:top w:val="nil"/>
                <w:left w:val="nil"/>
                <w:bottom w:val="nil"/>
                <w:right w:val="nil"/>
                <w:between w:val="nil"/>
              </w:pBdr>
              <w:spacing w:after="160" w:line="36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p>
        </w:tc>
      </w:tr>
      <w:tr w:rsidR="000C6104" w14:paraId="5D28B6DF" w14:textId="77777777">
        <w:trPr>
          <w:trHeight w:val="688"/>
          <w:jc w:val="center"/>
        </w:trPr>
        <w:tc>
          <w:tcPr>
            <w:tcW w:w="3539" w:type="dxa"/>
          </w:tcPr>
          <w:p w14:paraId="472CEB8E" w14:textId="77777777" w:rsidR="000C6104" w:rsidRDefault="00390877">
            <w:pPr>
              <w:pBdr>
                <w:top w:val="nil"/>
                <w:left w:val="nil"/>
                <w:bottom w:val="nil"/>
                <w:right w:val="nil"/>
                <w:between w:val="nil"/>
              </w:pBdr>
              <w:spacing w:after="16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Penyesuaian akademik (X)</w:t>
            </w:r>
          </w:p>
        </w:tc>
        <w:tc>
          <w:tcPr>
            <w:tcW w:w="2410" w:type="dxa"/>
          </w:tcPr>
          <w:p w14:paraId="2155928F"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48,30</w:t>
            </w:r>
          </w:p>
        </w:tc>
        <w:tc>
          <w:tcPr>
            <w:tcW w:w="3118" w:type="dxa"/>
          </w:tcPr>
          <w:p w14:paraId="6AE447F8" w14:textId="77777777" w:rsidR="000C6104" w:rsidRDefault="00390877">
            <w:pPr>
              <w:pBdr>
                <w:top w:val="nil"/>
                <w:left w:val="nil"/>
                <w:bottom w:val="nil"/>
                <w:right w:val="nil"/>
                <w:between w:val="nil"/>
              </w:pBdr>
              <w:spacing w:after="16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10,308</w:t>
            </w:r>
          </w:p>
        </w:tc>
        <w:tc>
          <w:tcPr>
            <w:tcW w:w="489" w:type="dxa"/>
          </w:tcPr>
          <w:p w14:paraId="52A9F4FF" w14:textId="77777777" w:rsidR="000C6104" w:rsidRDefault="00390877">
            <w:pPr>
              <w:pBdr>
                <w:top w:val="nil"/>
                <w:left w:val="nil"/>
                <w:bottom w:val="nil"/>
                <w:right w:val="nil"/>
                <w:between w:val="nil"/>
              </w:pBdr>
              <w:spacing w:after="160" w:line="36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w:t>
            </w:r>
          </w:p>
        </w:tc>
      </w:tr>
      <w:tr w:rsidR="000C6104" w14:paraId="208F68D9" w14:textId="77777777">
        <w:trPr>
          <w:trHeight w:val="699"/>
          <w:jc w:val="center"/>
        </w:trPr>
        <w:tc>
          <w:tcPr>
            <w:tcW w:w="3539" w:type="dxa"/>
          </w:tcPr>
          <w:p w14:paraId="7DFC79DA" w14:textId="77777777" w:rsidR="000C6104" w:rsidRDefault="00390877">
            <w:pPr>
              <w:pBdr>
                <w:top w:val="nil"/>
                <w:left w:val="nil"/>
                <w:bottom w:val="nil"/>
                <w:right w:val="nil"/>
                <w:between w:val="nil"/>
              </w:pBdr>
              <w:spacing w:after="16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Regulasi diri (Y)</w:t>
            </w:r>
          </w:p>
        </w:tc>
        <w:tc>
          <w:tcPr>
            <w:tcW w:w="2410" w:type="dxa"/>
          </w:tcPr>
          <w:p w14:paraId="59DB8F2A" w14:textId="77777777" w:rsidR="000C6104" w:rsidRDefault="00390877">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79,26</w:t>
            </w:r>
          </w:p>
        </w:tc>
        <w:tc>
          <w:tcPr>
            <w:tcW w:w="3118" w:type="dxa"/>
          </w:tcPr>
          <w:p w14:paraId="5710188C" w14:textId="77777777" w:rsidR="000C6104" w:rsidRDefault="00390877">
            <w:pPr>
              <w:pBdr>
                <w:top w:val="nil"/>
                <w:left w:val="nil"/>
                <w:bottom w:val="nil"/>
                <w:right w:val="nil"/>
                <w:between w:val="nil"/>
              </w:pBdr>
              <w:spacing w:after="16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16,548</w:t>
            </w:r>
          </w:p>
        </w:tc>
        <w:tc>
          <w:tcPr>
            <w:tcW w:w="489" w:type="dxa"/>
          </w:tcPr>
          <w:p w14:paraId="1F8A87FB" w14:textId="77777777" w:rsidR="000C6104" w:rsidRDefault="00390877">
            <w:pPr>
              <w:pBdr>
                <w:top w:val="nil"/>
                <w:left w:val="nil"/>
                <w:bottom w:val="nil"/>
                <w:right w:val="nil"/>
                <w:between w:val="nil"/>
              </w:pBdr>
              <w:spacing w:after="160" w:line="36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w:t>
            </w:r>
          </w:p>
        </w:tc>
      </w:tr>
    </w:tbl>
    <w:p w14:paraId="38B61D4E" w14:textId="77777777" w:rsidR="000C6104" w:rsidRDefault="000C6104">
      <w:pPr>
        <w:spacing w:line="360" w:lineRule="auto"/>
        <w:ind w:left="720" w:firstLine="720"/>
        <w:jc w:val="both"/>
        <w:rPr>
          <w:rFonts w:ascii="Times New Roman" w:eastAsia="Times New Roman" w:hAnsi="Times New Roman" w:cs="Times New Roman"/>
          <w:sz w:val="24"/>
          <w:szCs w:val="24"/>
        </w:rPr>
      </w:pPr>
    </w:p>
    <w:p w14:paraId="3D8F1653" w14:textId="77777777" w:rsidR="000C6104" w:rsidRDefault="00390877">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tabel 4.2 di atas menunjukkan bahwa N atau jumlah data setiap variabel yang valid berjumlah 77, dari 77 data sampel regulasi diri(Y) diketahui nilai mean sebesar 76,26, serta nilai standar deviasi sebesar 16,548 yang artinya nilai mean lebih be</w:t>
      </w:r>
      <w:r>
        <w:rPr>
          <w:rFonts w:ascii="Times New Roman" w:eastAsia="Times New Roman" w:hAnsi="Times New Roman" w:cs="Times New Roman"/>
          <w:sz w:val="24"/>
          <w:szCs w:val="24"/>
        </w:rPr>
        <w:t>sar dari nilai standar sehingga penyimpangan data yang terjadi rendah maka penyebaran nilainya merata.</w:t>
      </w:r>
    </w:p>
    <w:p w14:paraId="35583197" w14:textId="77777777" w:rsidR="000C6104" w:rsidRDefault="00390877">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Penyesuaian akademik (X) dari 77 nilai mean nya sebesar 48,30, serta nilai standar deviasi sebesar 10,308 artinya nilai mean penyesuaian akademik lebih b</w:t>
      </w:r>
      <w:r>
        <w:rPr>
          <w:rFonts w:ascii="Times New Roman" w:eastAsia="Times New Roman" w:hAnsi="Times New Roman" w:cs="Times New Roman"/>
          <w:sz w:val="24"/>
          <w:szCs w:val="24"/>
        </w:rPr>
        <w:t xml:space="preserve">esar dari nilai </w:t>
      </w:r>
      <w:r>
        <w:rPr>
          <w:rFonts w:ascii="Times New Roman" w:eastAsia="Times New Roman" w:hAnsi="Times New Roman" w:cs="Times New Roman"/>
          <w:sz w:val="24"/>
          <w:szCs w:val="24"/>
        </w:rPr>
        <w:lastRenderedPageBreak/>
        <w:t>standar sehingga penyimpangan data yang terjadi rendah maka penyebaran nilainya merata.</w:t>
      </w:r>
    </w:p>
    <w:p w14:paraId="1373339E" w14:textId="77777777" w:rsidR="000C6104" w:rsidRDefault="00390877">
      <w:pPr>
        <w:spacing w:line="360" w:lineRule="auto"/>
        <w:ind w:left="720"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Tabel 4.3 Kategorisasi data penyesuaian akademik</w:t>
      </w:r>
    </w:p>
    <w:tbl>
      <w:tblPr>
        <w:tblStyle w:val="a4"/>
        <w:tblW w:w="8296"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2078"/>
        <w:gridCol w:w="2014"/>
        <w:gridCol w:w="2097"/>
        <w:gridCol w:w="2107"/>
      </w:tblGrid>
      <w:tr w:rsidR="000C6104" w14:paraId="29AA01DF" w14:textId="77777777">
        <w:trPr>
          <w:jc w:val="center"/>
        </w:trPr>
        <w:tc>
          <w:tcPr>
            <w:tcW w:w="2078" w:type="dxa"/>
          </w:tcPr>
          <w:p w14:paraId="458FEBFF"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Kategori</w:t>
            </w:r>
          </w:p>
        </w:tc>
        <w:tc>
          <w:tcPr>
            <w:tcW w:w="2014" w:type="dxa"/>
          </w:tcPr>
          <w:p w14:paraId="3D5D66EF"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Nilai</w:t>
            </w:r>
          </w:p>
        </w:tc>
        <w:tc>
          <w:tcPr>
            <w:tcW w:w="2097" w:type="dxa"/>
          </w:tcPr>
          <w:p w14:paraId="4342BBB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Frekuensi</w:t>
            </w:r>
          </w:p>
        </w:tc>
        <w:tc>
          <w:tcPr>
            <w:tcW w:w="2107" w:type="dxa"/>
          </w:tcPr>
          <w:p w14:paraId="7228FE20"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Presentase </w:t>
            </w:r>
          </w:p>
        </w:tc>
      </w:tr>
      <w:tr w:rsidR="000C6104" w14:paraId="73B6FDB7" w14:textId="77777777">
        <w:trPr>
          <w:jc w:val="center"/>
        </w:trPr>
        <w:tc>
          <w:tcPr>
            <w:tcW w:w="2078" w:type="dxa"/>
          </w:tcPr>
          <w:p w14:paraId="7A167F6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Rendah</w:t>
            </w:r>
          </w:p>
        </w:tc>
        <w:tc>
          <w:tcPr>
            <w:tcW w:w="2014" w:type="dxa"/>
          </w:tcPr>
          <w:p w14:paraId="4C21B55B" w14:textId="77777777" w:rsidR="000C6104" w:rsidRDefault="00390877">
            <w:pPr>
              <w:spacing w:line="360" w:lineRule="auto"/>
              <w:jc w:val="center"/>
              <w:rPr>
                <w:rFonts w:ascii="Times New Roman" w:eastAsia="Times New Roman" w:hAnsi="Times New Roman" w:cs="Times New Roman"/>
                <w:sz w:val="24"/>
                <w:szCs w:val="24"/>
              </w:rPr>
            </w:pPr>
            <w:r>
              <w:rPr>
                <w:rFonts w:ascii="Gungsuh" w:eastAsia="Gungsuh" w:hAnsi="Gungsuh" w:cs="Gungsuh"/>
                <w:sz w:val="24"/>
                <w:szCs w:val="24"/>
              </w:rPr>
              <w:t>34 ≥ X</w:t>
            </w:r>
          </w:p>
        </w:tc>
        <w:tc>
          <w:tcPr>
            <w:tcW w:w="2097" w:type="dxa"/>
          </w:tcPr>
          <w:p w14:paraId="44374D7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107" w:type="dxa"/>
          </w:tcPr>
          <w:p w14:paraId="18A4575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r w:rsidR="000C6104" w14:paraId="444EBB47" w14:textId="77777777">
        <w:trPr>
          <w:jc w:val="center"/>
        </w:trPr>
        <w:tc>
          <w:tcPr>
            <w:tcW w:w="2078" w:type="dxa"/>
          </w:tcPr>
          <w:p w14:paraId="4E304B4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Sedang</w:t>
            </w:r>
          </w:p>
        </w:tc>
        <w:tc>
          <w:tcPr>
            <w:tcW w:w="2014" w:type="dxa"/>
          </w:tcPr>
          <w:p w14:paraId="2DC45E39" w14:textId="77777777" w:rsidR="000C6104" w:rsidRDefault="00390877">
            <w:pPr>
              <w:spacing w:line="360" w:lineRule="auto"/>
              <w:jc w:val="center"/>
              <w:rPr>
                <w:rFonts w:ascii="Times New Roman" w:eastAsia="Times New Roman" w:hAnsi="Times New Roman" w:cs="Times New Roman"/>
                <w:sz w:val="24"/>
                <w:szCs w:val="24"/>
              </w:rPr>
            </w:pPr>
            <w:r>
              <w:rPr>
                <w:rFonts w:ascii="Gungsuh" w:eastAsia="Gungsuh" w:hAnsi="Gungsuh" w:cs="Gungsuh"/>
                <w:sz w:val="24"/>
                <w:szCs w:val="24"/>
              </w:rPr>
              <w:t>35 ≤ X ≥ 54</w:t>
            </w:r>
          </w:p>
        </w:tc>
        <w:tc>
          <w:tcPr>
            <w:tcW w:w="2097" w:type="dxa"/>
          </w:tcPr>
          <w:p w14:paraId="615F877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2107" w:type="dxa"/>
          </w:tcPr>
          <w:p w14:paraId="28DD13D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55,8</w:t>
            </w:r>
          </w:p>
        </w:tc>
      </w:tr>
      <w:tr w:rsidR="000C6104" w14:paraId="7F050D0A" w14:textId="77777777">
        <w:trPr>
          <w:jc w:val="center"/>
        </w:trPr>
        <w:tc>
          <w:tcPr>
            <w:tcW w:w="2078" w:type="dxa"/>
          </w:tcPr>
          <w:p w14:paraId="1B73780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Tinggi </w:t>
            </w:r>
          </w:p>
        </w:tc>
        <w:tc>
          <w:tcPr>
            <w:tcW w:w="2014" w:type="dxa"/>
          </w:tcPr>
          <w:p w14:paraId="37D040DE" w14:textId="77777777" w:rsidR="000C6104" w:rsidRDefault="00390877">
            <w:pPr>
              <w:spacing w:line="360" w:lineRule="auto"/>
              <w:jc w:val="center"/>
              <w:rPr>
                <w:rFonts w:ascii="Times New Roman" w:eastAsia="Times New Roman" w:hAnsi="Times New Roman" w:cs="Times New Roman"/>
                <w:sz w:val="24"/>
                <w:szCs w:val="24"/>
              </w:rPr>
            </w:pPr>
            <w:r>
              <w:rPr>
                <w:rFonts w:ascii="Gungsuh" w:eastAsia="Gungsuh" w:hAnsi="Gungsuh" w:cs="Gungsuh"/>
                <w:sz w:val="24"/>
                <w:szCs w:val="24"/>
              </w:rPr>
              <w:t>X ≥ 55</w:t>
            </w:r>
          </w:p>
        </w:tc>
        <w:tc>
          <w:tcPr>
            <w:tcW w:w="2097" w:type="dxa"/>
          </w:tcPr>
          <w:p w14:paraId="4B55517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2107" w:type="dxa"/>
          </w:tcPr>
          <w:p w14:paraId="2322899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37,7</w:t>
            </w:r>
          </w:p>
        </w:tc>
      </w:tr>
      <w:tr w:rsidR="000C6104" w14:paraId="13D10257" w14:textId="77777777">
        <w:trPr>
          <w:jc w:val="center"/>
        </w:trPr>
        <w:tc>
          <w:tcPr>
            <w:tcW w:w="2078" w:type="dxa"/>
          </w:tcPr>
          <w:p w14:paraId="7FD238C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014" w:type="dxa"/>
          </w:tcPr>
          <w:p w14:paraId="3ED85BB2" w14:textId="77777777" w:rsidR="000C6104" w:rsidRDefault="000C6104">
            <w:pPr>
              <w:spacing w:line="360" w:lineRule="auto"/>
              <w:jc w:val="center"/>
              <w:rPr>
                <w:rFonts w:ascii="Times New Roman" w:eastAsia="Times New Roman" w:hAnsi="Times New Roman" w:cs="Times New Roman"/>
                <w:sz w:val="24"/>
                <w:szCs w:val="24"/>
              </w:rPr>
            </w:pPr>
          </w:p>
        </w:tc>
        <w:tc>
          <w:tcPr>
            <w:tcW w:w="2097" w:type="dxa"/>
          </w:tcPr>
          <w:p w14:paraId="0D4280D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2107" w:type="dxa"/>
          </w:tcPr>
          <w:p w14:paraId="4B54EB3B"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54537728" w14:textId="77777777" w:rsidR="000C6104" w:rsidRDefault="00390877">
      <w:pPr>
        <w:spacing w:line="360" w:lineRule="auto"/>
        <w:ind w:left="720" w:firstLine="720"/>
        <w:jc w:val="both"/>
        <w:rPr>
          <w:rFonts w:ascii="Times New Roman" w:eastAsia="Times New Roman" w:hAnsi="Times New Roman" w:cs="Times New Roman"/>
          <w:sz w:val="24"/>
          <w:szCs w:val="24"/>
        </w:rPr>
      </w:pPr>
      <w:bookmarkStart w:id="6" w:name="_3dy6vkm" w:colFirst="0" w:colLast="0"/>
      <w:bookmarkEnd w:id="6"/>
      <w:r>
        <w:rPr>
          <w:rFonts w:ascii="Times New Roman" w:eastAsia="Times New Roman" w:hAnsi="Times New Roman" w:cs="Times New Roman"/>
          <w:sz w:val="24"/>
          <w:szCs w:val="24"/>
        </w:rPr>
        <w:t>Hasil kategorisasi menjelaskan bahwa semakin tinggi skor yang dimiliki oleh subjek akan menunjukkan semakin tinggi pula penyesuaian akademik pada diri subjek. Berdasarkan tabel kategorisasi di atas, dapat dilihat bahwa 29 (37,7%) subjek  berada pada katego</w:t>
      </w:r>
      <w:r>
        <w:rPr>
          <w:rFonts w:ascii="Times New Roman" w:eastAsia="Times New Roman" w:hAnsi="Times New Roman" w:cs="Times New Roman"/>
          <w:sz w:val="24"/>
          <w:szCs w:val="24"/>
        </w:rPr>
        <w:t>ri tinggi, subjek yang berada pada kategori sedang pada 43 (55,3%), subjek yang berada pada kategori rendah 5 (6,5%) .Hal ini menunjukkan bahwa sebagian besar subjek memiliki penyesuaian akademik dengan tingkatan sedang, yaitu sebesar 43 (55,3%).</w:t>
      </w:r>
    </w:p>
    <w:p w14:paraId="210F122C" w14:textId="77777777" w:rsidR="000C6104" w:rsidRDefault="00390877">
      <w:pPr>
        <w:spacing w:line="360" w:lineRule="auto"/>
        <w:ind w:left="720"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Tabel 4.4</w:t>
      </w:r>
      <w:r>
        <w:rPr>
          <w:rFonts w:ascii="Times New Roman" w:eastAsia="Times New Roman" w:hAnsi="Times New Roman" w:cs="Times New Roman"/>
          <w:b/>
          <w:sz w:val="24"/>
          <w:szCs w:val="24"/>
        </w:rPr>
        <w:t xml:space="preserve"> Kategorisasi data regulasi diri</w:t>
      </w:r>
    </w:p>
    <w:tbl>
      <w:tblPr>
        <w:tblStyle w:val="a5"/>
        <w:tblW w:w="8296" w:type="dxa"/>
        <w:jc w:val="center"/>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2078"/>
        <w:gridCol w:w="2014"/>
        <w:gridCol w:w="2097"/>
        <w:gridCol w:w="2107"/>
      </w:tblGrid>
      <w:tr w:rsidR="000C6104" w14:paraId="4DB87986" w14:textId="77777777">
        <w:trPr>
          <w:jc w:val="center"/>
        </w:trPr>
        <w:tc>
          <w:tcPr>
            <w:tcW w:w="2078" w:type="dxa"/>
          </w:tcPr>
          <w:p w14:paraId="5A38F740"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Kategori</w:t>
            </w:r>
          </w:p>
        </w:tc>
        <w:tc>
          <w:tcPr>
            <w:tcW w:w="2014" w:type="dxa"/>
          </w:tcPr>
          <w:p w14:paraId="5672473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Nilai</w:t>
            </w:r>
          </w:p>
        </w:tc>
        <w:tc>
          <w:tcPr>
            <w:tcW w:w="2097" w:type="dxa"/>
          </w:tcPr>
          <w:p w14:paraId="7922D13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Frekuensi</w:t>
            </w:r>
          </w:p>
        </w:tc>
        <w:tc>
          <w:tcPr>
            <w:tcW w:w="2107" w:type="dxa"/>
          </w:tcPr>
          <w:p w14:paraId="47C0E25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Presentase </w:t>
            </w:r>
          </w:p>
        </w:tc>
      </w:tr>
      <w:tr w:rsidR="000C6104" w14:paraId="79CE1C9B" w14:textId="77777777">
        <w:trPr>
          <w:jc w:val="center"/>
        </w:trPr>
        <w:tc>
          <w:tcPr>
            <w:tcW w:w="2078" w:type="dxa"/>
          </w:tcPr>
          <w:p w14:paraId="391AF9E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Rendah</w:t>
            </w:r>
          </w:p>
        </w:tc>
        <w:tc>
          <w:tcPr>
            <w:tcW w:w="2014" w:type="dxa"/>
          </w:tcPr>
          <w:p w14:paraId="5AF2B052" w14:textId="77777777" w:rsidR="000C6104" w:rsidRDefault="00390877">
            <w:pPr>
              <w:spacing w:line="360" w:lineRule="auto"/>
              <w:jc w:val="center"/>
              <w:rPr>
                <w:rFonts w:ascii="Times New Roman" w:eastAsia="Times New Roman" w:hAnsi="Times New Roman" w:cs="Times New Roman"/>
                <w:sz w:val="24"/>
                <w:szCs w:val="24"/>
              </w:rPr>
            </w:pPr>
            <w:r>
              <w:rPr>
                <w:rFonts w:ascii="Gungsuh" w:eastAsia="Gungsuh" w:hAnsi="Gungsuh" w:cs="Gungsuh"/>
                <w:sz w:val="24"/>
                <w:szCs w:val="24"/>
              </w:rPr>
              <w:t>52,6 ≥ X</w:t>
            </w:r>
          </w:p>
        </w:tc>
        <w:tc>
          <w:tcPr>
            <w:tcW w:w="2097" w:type="dxa"/>
          </w:tcPr>
          <w:p w14:paraId="2B630E9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07" w:type="dxa"/>
          </w:tcPr>
          <w:p w14:paraId="123441D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r w:rsidR="000C6104" w14:paraId="6217F0DB" w14:textId="77777777">
        <w:trPr>
          <w:jc w:val="center"/>
        </w:trPr>
        <w:tc>
          <w:tcPr>
            <w:tcW w:w="2078" w:type="dxa"/>
          </w:tcPr>
          <w:p w14:paraId="732C6828"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Sedang</w:t>
            </w:r>
          </w:p>
        </w:tc>
        <w:tc>
          <w:tcPr>
            <w:tcW w:w="2014" w:type="dxa"/>
          </w:tcPr>
          <w:p w14:paraId="09A4BE7F" w14:textId="77777777" w:rsidR="000C6104" w:rsidRDefault="00390877">
            <w:pPr>
              <w:spacing w:line="360" w:lineRule="auto"/>
              <w:jc w:val="center"/>
              <w:rPr>
                <w:rFonts w:ascii="Times New Roman" w:eastAsia="Times New Roman" w:hAnsi="Times New Roman" w:cs="Times New Roman"/>
                <w:sz w:val="24"/>
                <w:szCs w:val="24"/>
              </w:rPr>
            </w:pPr>
            <w:r>
              <w:rPr>
                <w:rFonts w:ascii="Gungsuh" w:eastAsia="Gungsuh" w:hAnsi="Gungsuh" w:cs="Gungsuh"/>
                <w:sz w:val="24"/>
                <w:szCs w:val="24"/>
              </w:rPr>
              <w:t>53,6 ≤ X ≥ 83,2</w:t>
            </w:r>
          </w:p>
        </w:tc>
        <w:tc>
          <w:tcPr>
            <w:tcW w:w="2097" w:type="dxa"/>
          </w:tcPr>
          <w:p w14:paraId="102CBA4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2107" w:type="dxa"/>
          </w:tcPr>
          <w:p w14:paraId="1EF2C26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41,6</w:t>
            </w:r>
          </w:p>
        </w:tc>
      </w:tr>
      <w:tr w:rsidR="000C6104" w14:paraId="34DB4FE6" w14:textId="77777777">
        <w:trPr>
          <w:jc w:val="center"/>
        </w:trPr>
        <w:tc>
          <w:tcPr>
            <w:tcW w:w="2078" w:type="dxa"/>
          </w:tcPr>
          <w:p w14:paraId="4B7FF7C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Tinggi </w:t>
            </w:r>
          </w:p>
        </w:tc>
        <w:tc>
          <w:tcPr>
            <w:tcW w:w="2014" w:type="dxa"/>
          </w:tcPr>
          <w:p w14:paraId="075218B7" w14:textId="77777777" w:rsidR="000C6104" w:rsidRDefault="00390877">
            <w:pPr>
              <w:spacing w:line="360" w:lineRule="auto"/>
              <w:jc w:val="center"/>
              <w:rPr>
                <w:rFonts w:ascii="Times New Roman" w:eastAsia="Times New Roman" w:hAnsi="Times New Roman" w:cs="Times New Roman"/>
                <w:sz w:val="24"/>
                <w:szCs w:val="24"/>
              </w:rPr>
            </w:pPr>
            <w:r>
              <w:rPr>
                <w:rFonts w:ascii="Gungsuh" w:eastAsia="Gungsuh" w:hAnsi="Gungsuh" w:cs="Gungsuh"/>
                <w:sz w:val="24"/>
                <w:szCs w:val="24"/>
              </w:rPr>
              <w:t>X ≥ 84,2</w:t>
            </w:r>
          </w:p>
        </w:tc>
        <w:tc>
          <w:tcPr>
            <w:tcW w:w="2097" w:type="dxa"/>
          </w:tcPr>
          <w:p w14:paraId="738AE28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2107" w:type="dxa"/>
          </w:tcPr>
          <w:p w14:paraId="3220F17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53,2</w:t>
            </w:r>
          </w:p>
        </w:tc>
      </w:tr>
      <w:tr w:rsidR="000C6104" w14:paraId="04810092" w14:textId="77777777">
        <w:trPr>
          <w:jc w:val="center"/>
        </w:trPr>
        <w:tc>
          <w:tcPr>
            <w:tcW w:w="2078" w:type="dxa"/>
          </w:tcPr>
          <w:p w14:paraId="5C94E7D8"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w:t>
            </w:r>
          </w:p>
        </w:tc>
        <w:tc>
          <w:tcPr>
            <w:tcW w:w="2014" w:type="dxa"/>
          </w:tcPr>
          <w:p w14:paraId="578F39A3" w14:textId="77777777" w:rsidR="000C6104" w:rsidRDefault="000C6104">
            <w:pPr>
              <w:spacing w:line="360" w:lineRule="auto"/>
              <w:jc w:val="center"/>
              <w:rPr>
                <w:rFonts w:ascii="Times New Roman" w:eastAsia="Times New Roman" w:hAnsi="Times New Roman" w:cs="Times New Roman"/>
                <w:sz w:val="24"/>
                <w:szCs w:val="24"/>
              </w:rPr>
            </w:pPr>
          </w:p>
        </w:tc>
        <w:tc>
          <w:tcPr>
            <w:tcW w:w="2097" w:type="dxa"/>
          </w:tcPr>
          <w:p w14:paraId="2CA2F8D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2107" w:type="dxa"/>
          </w:tcPr>
          <w:p w14:paraId="0330DC5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14:paraId="63FF9F28" w14:textId="77777777" w:rsidR="000C6104" w:rsidRDefault="00390877">
      <w:pPr>
        <w:spacing w:line="360" w:lineRule="auto"/>
        <w:ind w:left="720"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Hasil kategorisasi menjelaskan bahwa semakin tinggi skor yang dimiliki oleh subjek akan menunjukkan semakin tinggi pula regulasi diri pada diri subjek. Berdasarkan tabel kategorisasi di atas, dapat dilihat bahwa 41 (53,2%) subjek  berada pada kategori ting</w:t>
      </w:r>
      <w:r>
        <w:rPr>
          <w:rFonts w:ascii="Times New Roman" w:eastAsia="Times New Roman" w:hAnsi="Times New Roman" w:cs="Times New Roman"/>
          <w:sz w:val="24"/>
          <w:szCs w:val="24"/>
        </w:rPr>
        <w:t>gi, subjek yang berada pada kategori sedang pada 32 (41,6%), subjek yang berada pada kategori rendah 4 (5,2%) .Hal ini menunjukkan bahwa sebagian besar subjek memiliki regulasi diri dengan tingkatan tinggi , yaitu sebesar 41 (53,2%).</w:t>
      </w:r>
    </w:p>
    <w:p w14:paraId="6089A241" w14:textId="77777777" w:rsidR="000C6104" w:rsidRDefault="00390877" w:rsidP="00AB285D">
      <w:pPr>
        <w:numPr>
          <w:ilvl w:val="2"/>
          <w:numId w:val="33"/>
        </w:numPr>
        <w:pBdr>
          <w:top w:val="nil"/>
          <w:left w:val="nil"/>
          <w:bottom w:val="nil"/>
          <w:right w:val="nil"/>
          <w:between w:val="nil"/>
        </w:pBdr>
        <w:spacing w:line="360" w:lineRule="auto"/>
        <w:ind w:left="1260" w:hanging="540"/>
        <w:jc w:val="both"/>
        <w:rPr>
          <w:b/>
          <w:color w:val="000000"/>
          <w:sz w:val="24"/>
          <w:szCs w:val="24"/>
        </w:rPr>
      </w:pPr>
      <w:r>
        <w:rPr>
          <w:rFonts w:ascii="Times New Roman" w:eastAsia="Times New Roman" w:hAnsi="Times New Roman" w:cs="Times New Roman"/>
          <w:b/>
          <w:color w:val="000000"/>
          <w:sz w:val="24"/>
          <w:szCs w:val="24"/>
        </w:rPr>
        <w:t>Hasil Uji Asumsi</w:t>
      </w:r>
    </w:p>
    <w:p w14:paraId="1B227547" w14:textId="77777777" w:rsidR="000C6104" w:rsidRDefault="00390877">
      <w:pPr>
        <w:spacing w:line="360" w:lineRule="auto"/>
        <w:ind w:left="72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Hasil uji normalitas untuk variable regulasi diri dan penyesuaian akademik adalah sebagai berikut:</w:t>
      </w:r>
    </w:p>
    <w:p w14:paraId="13F9DA38" w14:textId="77777777" w:rsidR="000C6104" w:rsidRDefault="00390877">
      <w:pPr>
        <w:spacing w:line="360" w:lineRule="auto"/>
        <w:ind w:left="720" w:firstLine="5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Tabel 4.5 Uji Normalitas</w:t>
      </w:r>
    </w:p>
    <w:tbl>
      <w:tblPr>
        <w:tblStyle w:val="a6"/>
        <w:tblW w:w="8306" w:type="dxa"/>
        <w:tblInd w:w="72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2799"/>
        <w:gridCol w:w="2697"/>
        <w:gridCol w:w="2810"/>
      </w:tblGrid>
      <w:tr w:rsidR="000C6104" w14:paraId="44CA617F" w14:textId="77777777">
        <w:tc>
          <w:tcPr>
            <w:tcW w:w="2799" w:type="dxa"/>
          </w:tcPr>
          <w:p w14:paraId="73355D5F"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2697" w:type="dxa"/>
          </w:tcPr>
          <w:p w14:paraId="614C0D35" w14:textId="77777777" w:rsidR="000C6104" w:rsidRDefault="00390877">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Sig.</w:t>
            </w:r>
          </w:p>
        </w:tc>
        <w:tc>
          <w:tcPr>
            <w:tcW w:w="2810" w:type="dxa"/>
          </w:tcPr>
          <w:p w14:paraId="3DA3824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Keterangan</w:t>
            </w:r>
          </w:p>
        </w:tc>
      </w:tr>
      <w:tr w:rsidR="000C6104" w14:paraId="1978998C" w14:textId="77777777">
        <w:tc>
          <w:tcPr>
            <w:tcW w:w="2799" w:type="dxa"/>
          </w:tcPr>
          <w:p w14:paraId="230B0E58"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Regulasi diri</w:t>
            </w:r>
          </w:p>
        </w:tc>
        <w:tc>
          <w:tcPr>
            <w:tcW w:w="2697" w:type="dxa"/>
          </w:tcPr>
          <w:p w14:paraId="7A320B3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.063</w:t>
            </w:r>
          </w:p>
        </w:tc>
        <w:tc>
          <w:tcPr>
            <w:tcW w:w="2810" w:type="dxa"/>
          </w:tcPr>
          <w:p w14:paraId="6CE49D6F"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Berdistribusi normal</w:t>
            </w:r>
          </w:p>
        </w:tc>
      </w:tr>
      <w:tr w:rsidR="000C6104" w14:paraId="21BE108F" w14:textId="77777777">
        <w:tc>
          <w:tcPr>
            <w:tcW w:w="2799" w:type="dxa"/>
          </w:tcPr>
          <w:p w14:paraId="42A74AD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Penyesuaian akademik</w:t>
            </w:r>
          </w:p>
        </w:tc>
        <w:tc>
          <w:tcPr>
            <w:tcW w:w="2697" w:type="dxa"/>
          </w:tcPr>
          <w:p w14:paraId="26EE7EFC"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.003</w:t>
            </w:r>
          </w:p>
        </w:tc>
        <w:tc>
          <w:tcPr>
            <w:tcW w:w="2810" w:type="dxa"/>
          </w:tcPr>
          <w:p w14:paraId="268A4677" w14:textId="77777777" w:rsidR="000C6104" w:rsidRDefault="003908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Tidak berdirstribusi normal</w:t>
            </w:r>
          </w:p>
        </w:tc>
      </w:tr>
    </w:tbl>
    <w:p w14:paraId="138E02D0" w14:textId="77777777" w:rsidR="000C6104" w:rsidRDefault="00390877">
      <w:pPr>
        <w:spacing w:line="360" w:lineRule="auto"/>
        <w:ind w:left="72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tabel 4.5 diperoleh nilai signifikan pada regulasi diri sebesar 0,063 dan variabel penyesuaian akademik sebesar 0,003. Dari variabel tersebut telah menunjukan bahwa nilai signifikan dari regulasi diri tidak berdistr</w:t>
      </w:r>
      <w:r>
        <w:rPr>
          <w:rFonts w:ascii="Times New Roman" w:eastAsia="Times New Roman" w:hAnsi="Times New Roman" w:cs="Times New Roman"/>
          <w:sz w:val="24"/>
          <w:szCs w:val="24"/>
        </w:rPr>
        <w:t>ibusi normal dan variabel penyesuaian akademik berdistribusi normal. Jadi asumsi normalitas data untuk kedua variabel penelitian tersebut tidak terpenuhi.</w:t>
      </w:r>
    </w:p>
    <w:p w14:paraId="4A0E9644" w14:textId="77777777" w:rsidR="000C6104" w:rsidRDefault="00390877">
      <w:pPr>
        <w:spacing w:line="360" w:lineRule="auto"/>
        <w:ind w:left="720" w:firstLine="5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Tabel 4.6 Uji Linier</w:t>
      </w:r>
    </w:p>
    <w:tbl>
      <w:tblPr>
        <w:tblStyle w:val="a7"/>
        <w:tblW w:w="8296" w:type="dxa"/>
        <w:tblInd w:w="72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2290"/>
        <w:gridCol w:w="954"/>
        <w:gridCol w:w="3050"/>
        <w:gridCol w:w="2002"/>
      </w:tblGrid>
      <w:tr w:rsidR="000C6104" w14:paraId="3D474FBA" w14:textId="77777777">
        <w:tc>
          <w:tcPr>
            <w:tcW w:w="2290" w:type="dxa"/>
          </w:tcPr>
          <w:p w14:paraId="2CA78B17" w14:textId="77777777" w:rsidR="000C6104" w:rsidRDefault="000C6104">
            <w:pPr>
              <w:spacing w:line="360" w:lineRule="auto"/>
              <w:jc w:val="center"/>
              <w:rPr>
                <w:rFonts w:ascii="Times New Roman" w:eastAsia="Times New Roman" w:hAnsi="Times New Roman" w:cs="Times New Roman"/>
                <w:sz w:val="24"/>
                <w:szCs w:val="24"/>
              </w:rPr>
            </w:pPr>
          </w:p>
        </w:tc>
        <w:tc>
          <w:tcPr>
            <w:tcW w:w="954" w:type="dxa"/>
          </w:tcPr>
          <w:p w14:paraId="328FC9C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c>
          <w:tcPr>
            <w:tcW w:w="3050" w:type="dxa"/>
          </w:tcPr>
          <w:p w14:paraId="513C714B" w14:textId="77777777" w:rsidR="000C6104" w:rsidRDefault="00390877">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Sig. Deviation from Linearity</w:t>
            </w:r>
          </w:p>
        </w:tc>
        <w:tc>
          <w:tcPr>
            <w:tcW w:w="2002" w:type="dxa"/>
          </w:tcPr>
          <w:p w14:paraId="16D3253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Keterangan</w:t>
            </w:r>
          </w:p>
        </w:tc>
      </w:tr>
      <w:tr w:rsidR="000C6104" w14:paraId="5B9C5F42" w14:textId="77777777">
        <w:tc>
          <w:tcPr>
            <w:tcW w:w="2290" w:type="dxa"/>
          </w:tcPr>
          <w:p w14:paraId="73CA548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Regulasi diri*</w:t>
            </w:r>
          </w:p>
          <w:p w14:paraId="3418D31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Penyesuaian diri</w:t>
            </w:r>
          </w:p>
        </w:tc>
        <w:tc>
          <w:tcPr>
            <w:tcW w:w="954" w:type="dxa"/>
          </w:tcPr>
          <w:p w14:paraId="37663D45"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2,721</w:t>
            </w:r>
          </w:p>
        </w:tc>
        <w:tc>
          <w:tcPr>
            <w:tcW w:w="3050" w:type="dxa"/>
          </w:tcPr>
          <w:p w14:paraId="684950D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c>
          <w:tcPr>
            <w:tcW w:w="2002" w:type="dxa"/>
          </w:tcPr>
          <w:p w14:paraId="5FAF1A9A"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Tidak linear</w:t>
            </w:r>
          </w:p>
        </w:tc>
      </w:tr>
    </w:tbl>
    <w:p w14:paraId="18FF5499" w14:textId="77777777" w:rsidR="000C6104" w:rsidRDefault="00390877">
      <w:pPr>
        <w:spacing w:line="360" w:lineRule="auto"/>
        <w:ind w:left="72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tabel 4.6 diperoleh angka </w:t>
      </w:r>
      <w:r>
        <w:rPr>
          <w:rFonts w:ascii="Times New Roman" w:eastAsia="Times New Roman" w:hAnsi="Times New Roman" w:cs="Times New Roman"/>
          <w:i/>
          <w:sz w:val="24"/>
          <w:szCs w:val="24"/>
        </w:rPr>
        <w:t>sig.</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deviation from linearity </w:t>
      </w:r>
      <w:r>
        <w:rPr>
          <w:rFonts w:ascii="Times New Roman" w:eastAsia="Times New Roman" w:hAnsi="Times New Roman" w:cs="Times New Roman"/>
          <w:sz w:val="24"/>
          <w:szCs w:val="24"/>
        </w:rPr>
        <w:t>lebih kecil dari 0,05. Berdarkan hal tersebut dapat di simpulkan bahwa tidak terdapat hubungan linear antara variabel regulasi diri dan penyesuaia</w:t>
      </w:r>
      <w:r>
        <w:rPr>
          <w:rFonts w:ascii="Times New Roman" w:eastAsia="Times New Roman" w:hAnsi="Times New Roman" w:cs="Times New Roman"/>
          <w:sz w:val="24"/>
          <w:szCs w:val="24"/>
        </w:rPr>
        <w:t>n akademik .</w:t>
      </w:r>
    </w:p>
    <w:p w14:paraId="165D4175" w14:textId="77777777" w:rsidR="000C6104" w:rsidRDefault="000C6104">
      <w:pPr>
        <w:spacing w:line="360" w:lineRule="auto"/>
        <w:jc w:val="both"/>
        <w:rPr>
          <w:rFonts w:ascii="Times New Roman" w:eastAsia="Times New Roman" w:hAnsi="Times New Roman" w:cs="Times New Roman"/>
          <w:sz w:val="24"/>
          <w:szCs w:val="24"/>
        </w:rPr>
      </w:pPr>
    </w:p>
    <w:p w14:paraId="12A4F11C" w14:textId="77777777" w:rsidR="000C6104" w:rsidRDefault="00390877" w:rsidP="00AB285D">
      <w:pPr>
        <w:numPr>
          <w:ilvl w:val="2"/>
          <w:numId w:val="33"/>
        </w:numPr>
        <w:pBdr>
          <w:top w:val="nil"/>
          <w:left w:val="nil"/>
          <w:bottom w:val="nil"/>
          <w:right w:val="nil"/>
          <w:between w:val="nil"/>
        </w:pBdr>
        <w:spacing w:line="360" w:lineRule="auto"/>
        <w:ind w:left="1260" w:hanging="540"/>
        <w:jc w:val="both"/>
        <w:rPr>
          <w:b/>
          <w:color w:val="000000"/>
          <w:sz w:val="24"/>
          <w:szCs w:val="24"/>
        </w:rPr>
      </w:pPr>
      <w:r>
        <w:rPr>
          <w:rFonts w:ascii="Times New Roman" w:eastAsia="Times New Roman" w:hAnsi="Times New Roman" w:cs="Times New Roman"/>
          <w:b/>
          <w:color w:val="000000"/>
          <w:sz w:val="24"/>
          <w:szCs w:val="24"/>
        </w:rPr>
        <w:t>Hasil Uji Hipotesis</w:t>
      </w:r>
    </w:p>
    <w:p w14:paraId="5CC27D36" w14:textId="77777777" w:rsidR="000C6104" w:rsidRDefault="00390877">
      <w:pPr>
        <w:pBdr>
          <w:top w:val="nil"/>
          <w:left w:val="nil"/>
          <w:bottom w:val="nil"/>
          <w:right w:val="nil"/>
          <w:between w:val="nil"/>
        </w:pBdr>
        <w:spacing w:line="360" w:lineRule="auto"/>
        <w:ind w:left="72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Pengujian hipotesis ini bertujuan untuk menlihat apakah terdapat hubungan antar kedua variabel penelitian. Pengujian hipotesis menggunakan Uji korelasi Charles Spearman atau Spearman’s Rank Correlation Coefficient atau Spearman’s rho adalah uji hipotesis u</w:t>
      </w:r>
      <w:r>
        <w:rPr>
          <w:rFonts w:ascii="Times New Roman" w:eastAsia="Times New Roman" w:hAnsi="Times New Roman" w:cs="Times New Roman"/>
          <w:color w:val="000000"/>
          <w:sz w:val="24"/>
          <w:szCs w:val="24"/>
        </w:rPr>
        <w:t xml:space="preserve">ntuk mengetahui hubungan 2 variabel. </w:t>
      </w:r>
    </w:p>
    <w:p w14:paraId="2C4A69BE" w14:textId="77777777" w:rsidR="000C6104" w:rsidRDefault="00390877">
      <w:pPr>
        <w:spacing w:line="360" w:lineRule="auto"/>
        <w:ind w:left="72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Pada uji hipotesis ini dibantu dengan mengunakan aplikasi program SPSS series 25 untuk menguji korelasi  data. Hasil uji korelasi untuk variabel regulasi diri dan penyesuaian akademik adalah sebagai berikut:</w:t>
      </w:r>
    </w:p>
    <w:p w14:paraId="3DC771CB" w14:textId="77777777" w:rsidR="000C6104" w:rsidRDefault="000C6104">
      <w:pPr>
        <w:pBdr>
          <w:top w:val="nil"/>
          <w:left w:val="nil"/>
          <w:bottom w:val="nil"/>
          <w:right w:val="nil"/>
          <w:between w:val="nil"/>
        </w:pBdr>
        <w:spacing w:line="360" w:lineRule="auto"/>
        <w:ind w:left="720" w:firstLine="540"/>
        <w:jc w:val="both"/>
        <w:rPr>
          <w:rFonts w:ascii="Times New Roman" w:eastAsia="Times New Roman" w:hAnsi="Times New Roman" w:cs="Times New Roman"/>
          <w:color w:val="000000"/>
          <w:sz w:val="24"/>
          <w:szCs w:val="24"/>
        </w:rPr>
      </w:pPr>
    </w:p>
    <w:p w14:paraId="2765556F" w14:textId="77777777" w:rsidR="000C6104" w:rsidRDefault="00390877">
      <w:pPr>
        <w:spacing w:line="360" w:lineRule="auto"/>
        <w:ind w:left="720" w:firstLine="54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Tabel 4.7</w:t>
      </w:r>
      <w:r>
        <w:rPr>
          <w:rFonts w:ascii="Times New Roman" w:eastAsia="Times New Roman" w:hAnsi="Times New Roman" w:cs="Times New Roman"/>
          <w:b/>
          <w:sz w:val="24"/>
          <w:szCs w:val="24"/>
        </w:rPr>
        <w:t xml:space="preserve"> Hasil Uji Korelasi </w:t>
      </w:r>
      <w:r>
        <w:rPr>
          <w:rFonts w:ascii="Times New Roman" w:eastAsia="Times New Roman" w:hAnsi="Times New Roman" w:cs="Times New Roman"/>
          <w:b/>
          <w:i/>
          <w:sz w:val="24"/>
          <w:szCs w:val="24"/>
        </w:rPr>
        <w:t>Spearman</w:t>
      </w:r>
    </w:p>
    <w:tbl>
      <w:tblPr>
        <w:tblStyle w:val="a8"/>
        <w:tblW w:w="8306" w:type="dxa"/>
        <w:tblInd w:w="720" w:type="dxa"/>
        <w:tblBorders>
          <w:top w:val="nil"/>
          <w:left w:val="nil"/>
          <w:bottom w:val="nil"/>
          <w:right w:val="nil"/>
          <w:insideH w:val="single" w:sz="4" w:space="0" w:color="000000"/>
          <w:insideV w:val="nil"/>
        </w:tblBorders>
        <w:tblLayout w:type="fixed"/>
        <w:tblLook w:val="0400" w:firstRow="0" w:lastRow="0" w:firstColumn="0" w:lastColumn="0" w:noHBand="0" w:noVBand="1"/>
      </w:tblPr>
      <w:tblGrid>
        <w:gridCol w:w="1770"/>
        <w:gridCol w:w="1583"/>
        <w:gridCol w:w="2325"/>
        <w:gridCol w:w="1416"/>
        <w:gridCol w:w="1212"/>
      </w:tblGrid>
      <w:tr w:rsidR="000C6104" w14:paraId="7E6738DA" w14:textId="77777777">
        <w:tc>
          <w:tcPr>
            <w:tcW w:w="1770" w:type="dxa"/>
            <w:tcBorders>
              <w:top w:val="single" w:sz="4" w:space="0" w:color="000000"/>
              <w:bottom w:val="single" w:sz="4" w:space="0" w:color="000000"/>
            </w:tcBorders>
          </w:tcPr>
          <w:p w14:paraId="758B513F" w14:textId="77777777" w:rsidR="000C6104" w:rsidRDefault="000C6104">
            <w:pPr>
              <w:spacing w:line="360" w:lineRule="auto"/>
              <w:jc w:val="center"/>
              <w:rPr>
                <w:rFonts w:ascii="Times New Roman" w:eastAsia="Times New Roman" w:hAnsi="Times New Roman" w:cs="Times New Roman"/>
                <w:i/>
                <w:sz w:val="24"/>
                <w:szCs w:val="24"/>
              </w:rPr>
            </w:pPr>
          </w:p>
        </w:tc>
        <w:tc>
          <w:tcPr>
            <w:tcW w:w="1583" w:type="dxa"/>
            <w:tcBorders>
              <w:top w:val="single" w:sz="4" w:space="0" w:color="000000"/>
              <w:bottom w:val="single" w:sz="4" w:space="0" w:color="000000"/>
            </w:tcBorders>
          </w:tcPr>
          <w:p w14:paraId="7CB8DA7D" w14:textId="77777777" w:rsidR="000C6104" w:rsidRDefault="000C6104">
            <w:pPr>
              <w:spacing w:line="360" w:lineRule="auto"/>
              <w:jc w:val="center"/>
              <w:rPr>
                <w:rFonts w:ascii="Times New Roman" w:eastAsia="Times New Roman" w:hAnsi="Times New Roman" w:cs="Times New Roman"/>
                <w:sz w:val="24"/>
                <w:szCs w:val="24"/>
              </w:rPr>
            </w:pPr>
          </w:p>
        </w:tc>
        <w:tc>
          <w:tcPr>
            <w:tcW w:w="2325" w:type="dxa"/>
            <w:tcBorders>
              <w:top w:val="single" w:sz="4" w:space="0" w:color="000000"/>
            </w:tcBorders>
          </w:tcPr>
          <w:p w14:paraId="5AA2F04F" w14:textId="77777777" w:rsidR="000C6104" w:rsidRDefault="000C6104">
            <w:pPr>
              <w:spacing w:line="360" w:lineRule="auto"/>
              <w:jc w:val="center"/>
              <w:rPr>
                <w:rFonts w:ascii="Times New Roman" w:eastAsia="Times New Roman" w:hAnsi="Times New Roman" w:cs="Times New Roman"/>
                <w:sz w:val="24"/>
                <w:szCs w:val="24"/>
              </w:rPr>
            </w:pPr>
          </w:p>
        </w:tc>
        <w:tc>
          <w:tcPr>
            <w:tcW w:w="1416" w:type="dxa"/>
            <w:tcBorders>
              <w:top w:val="single" w:sz="4" w:space="0" w:color="000000"/>
            </w:tcBorders>
          </w:tcPr>
          <w:p w14:paraId="37E9ED21"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Penyesuaian akademik</w:t>
            </w:r>
          </w:p>
        </w:tc>
        <w:tc>
          <w:tcPr>
            <w:tcW w:w="1212" w:type="dxa"/>
            <w:tcBorders>
              <w:top w:val="single" w:sz="4" w:space="0" w:color="000000"/>
            </w:tcBorders>
          </w:tcPr>
          <w:p w14:paraId="243ACA1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Regulasi diri</w:t>
            </w:r>
          </w:p>
        </w:tc>
      </w:tr>
      <w:tr w:rsidR="000C6104" w14:paraId="0D130D09" w14:textId="77777777">
        <w:tc>
          <w:tcPr>
            <w:tcW w:w="1770" w:type="dxa"/>
            <w:tcBorders>
              <w:top w:val="single" w:sz="4" w:space="0" w:color="000000"/>
              <w:bottom w:val="nil"/>
            </w:tcBorders>
          </w:tcPr>
          <w:p w14:paraId="58FD105C" w14:textId="77777777" w:rsidR="000C6104" w:rsidRDefault="00390877">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Spearman’s rho</w:t>
            </w:r>
          </w:p>
        </w:tc>
        <w:tc>
          <w:tcPr>
            <w:tcW w:w="1583" w:type="dxa"/>
            <w:tcBorders>
              <w:top w:val="single" w:sz="4" w:space="0" w:color="000000"/>
              <w:bottom w:val="nil"/>
            </w:tcBorders>
          </w:tcPr>
          <w:p w14:paraId="7F697B5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Penyesuaian akademik</w:t>
            </w:r>
          </w:p>
        </w:tc>
        <w:tc>
          <w:tcPr>
            <w:tcW w:w="2325" w:type="dxa"/>
          </w:tcPr>
          <w:p w14:paraId="0CAE150C" w14:textId="77777777" w:rsidR="000C6104" w:rsidRDefault="00390877">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Correlation Conefficient</w:t>
            </w:r>
          </w:p>
        </w:tc>
        <w:tc>
          <w:tcPr>
            <w:tcW w:w="1416" w:type="dxa"/>
          </w:tcPr>
          <w:p w14:paraId="0D6A2FD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c>
          <w:tcPr>
            <w:tcW w:w="1212" w:type="dxa"/>
          </w:tcPr>
          <w:p w14:paraId="3DB9698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,527**</w:t>
            </w:r>
          </w:p>
        </w:tc>
      </w:tr>
      <w:tr w:rsidR="000C6104" w14:paraId="467A6286" w14:textId="77777777">
        <w:tc>
          <w:tcPr>
            <w:tcW w:w="1770" w:type="dxa"/>
            <w:tcBorders>
              <w:top w:val="nil"/>
              <w:bottom w:val="nil"/>
            </w:tcBorders>
          </w:tcPr>
          <w:p w14:paraId="2EE7B856" w14:textId="77777777" w:rsidR="000C6104" w:rsidRDefault="000C6104">
            <w:pPr>
              <w:spacing w:line="360" w:lineRule="auto"/>
              <w:jc w:val="center"/>
              <w:rPr>
                <w:rFonts w:ascii="Times New Roman" w:eastAsia="Times New Roman" w:hAnsi="Times New Roman" w:cs="Times New Roman"/>
                <w:sz w:val="24"/>
                <w:szCs w:val="24"/>
              </w:rPr>
            </w:pPr>
          </w:p>
        </w:tc>
        <w:tc>
          <w:tcPr>
            <w:tcW w:w="1583" w:type="dxa"/>
            <w:tcBorders>
              <w:top w:val="nil"/>
              <w:bottom w:val="nil"/>
            </w:tcBorders>
          </w:tcPr>
          <w:p w14:paraId="0A977936" w14:textId="77777777" w:rsidR="000C6104" w:rsidRDefault="000C6104">
            <w:pPr>
              <w:spacing w:line="360" w:lineRule="auto"/>
              <w:jc w:val="center"/>
              <w:rPr>
                <w:rFonts w:ascii="Times New Roman" w:eastAsia="Times New Roman" w:hAnsi="Times New Roman" w:cs="Times New Roman"/>
                <w:sz w:val="24"/>
                <w:szCs w:val="24"/>
              </w:rPr>
            </w:pPr>
          </w:p>
        </w:tc>
        <w:tc>
          <w:tcPr>
            <w:tcW w:w="2325" w:type="dxa"/>
          </w:tcPr>
          <w:p w14:paraId="7011C868" w14:textId="77777777" w:rsidR="000C6104" w:rsidRDefault="00390877">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Sig. (2</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tailed)</w:t>
            </w:r>
          </w:p>
        </w:tc>
        <w:tc>
          <w:tcPr>
            <w:tcW w:w="1416" w:type="dxa"/>
          </w:tcPr>
          <w:p w14:paraId="75423C08"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2" w:type="dxa"/>
          </w:tcPr>
          <w:p w14:paraId="090601A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0C6104" w14:paraId="6E51763D" w14:textId="77777777">
        <w:trPr>
          <w:trHeight w:val="70"/>
        </w:trPr>
        <w:tc>
          <w:tcPr>
            <w:tcW w:w="1770" w:type="dxa"/>
            <w:tcBorders>
              <w:top w:val="nil"/>
              <w:bottom w:val="single" w:sz="4" w:space="0" w:color="000000"/>
            </w:tcBorders>
          </w:tcPr>
          <w:p w14:paraId="60227603" w14:textId="77777777" w:rsidR="000C6104" w:rsidRDefault="000C6104">
            <w:pPr>
              <w:spacing w:line="360" w:lineRule="auto"/>
              <w:jc w:val="center"/>
              <w:rPr>
                <w:rFonts w:ascii="Times New Roman" w:eastAsia="Times New Roman" w:hAnsi="Times New Roman" w:cs="Times New Roman"/>
                <w:sz w:val="24"/>
                <w:szCs w:val="24"/>
              </w:rPr>
            </w:pPr>
          </w:p>
        </w:tc>
        <w:tc>
          <w:tcPr>
            <w:tcW w:w="1583" w:type="dxa"/>
            <w:tcBorders>
              <w:top w:val="nil"/>
              <w:bottom w:val="single" w:sz="4" w:space="0" w:color="000000"/>
            </w:tcBorders>
          </w:tcPr>
          <w:p w14:paraId="251627EF" w14:textId="77777777" w:rsidR="000C6104" w:rsidRDefault="000C6104">
            <w:pPr>
              <w:spacing w:line="360" w:lineRule="auto"/>
              <w:jc w:val="center"/>
              <w:rPr>
                <w:rFonts w:ascii="Times New Roman" w:eastAsia="Times New Roman" w:hAnsi="Times New Roman" w:cs="Times New Roman"/>
                <w:sz w:val="24"/>
                <w:szCs w:val="24"/>
              </w:rPr>
            </w:pPr>
          </w:p>
        </w:tc>
        <w:tc>
          <w:tcPr>
            <w:tcW w:w="2325" w:type="dxa"/>
          </w:tcPr>
          <w:p w14:paraId="5E06C34E"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c>
          <w:tcPr>
            <w:tcW w:w="1416" w:type="dxa"/>
          </w:tcPr>
          <w:p w14:paraId="447F6C1D"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1212" w:type="dxa"/>
          </w:tcPr>
          <w:p w14:paraId="67637A23"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r>
      <w:tr w:rsidR="000C6104" w14:paraId="2A0696F3" w14:textId="77777777">
        <w:tc>
          <w:tcPr>
            <w:tcW w:w="1770" w:type="dxa"/>
            <w:tcBorders>
              <w:top w:val="single" w:sz="4" w:space="0" w:color="000000"/>
              <w:bottom w:val="nil"/>
            </w:tcBorders>
          </w:tcPr>
          <w:p w14:paraId="46320715" w14:textId="77777777" w:rsidR="000C6104" w:rsidRDefault="000C6104">
            <w:pPr>
              <w:spacing w:line="360" w:lineRule="auto"/>
              <w:jc w:val="center"/>
              <w:rPr>
                <w:rFonts w:ascii="Times New Roman" w:eastAsia="Times New Roman" w:hAnsi="Times New Roman" w:cs="Times New Roman"/>
                <w:sz w:val="24"/>
                <w:szCs w:val="24"/>
              </w:rPr>
            </w:pPr>
          </w:p>
        </w:tc>
        <w:tc>
          <w:tcPr>
            <w:tcW w:w="1583" w:type="dxa"/>
            <w:tcBorders>
              <w:top w:val="single" w:sz="4" w:space="0" w:color="000000"/>
              <w:bottom w:val="nil"/>
            </w:tcBorders>
          </w:tcPr>
          <w:p w14:paraId="08469377"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Regulasi diri</w:t>
            </w:r>
          </w:p>
        </w:tc>
        <w:tc>
          <w:tcPr>
            <w:tcW w:w="2325" w:type="dxa"/>
          </w:tcPr>
          <w:p w14:paraId="1693DFC0"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Correlation Conefficient</w:t>
            </w:r>
          </w:p>
        </w:tc>
        <w:tc>
          <w:tcPr>
            <w:tcW w:w="1416" w:type="dxa"/>
          </w:tcPr>
          <w:p w14:paraId="41FB7FF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,527**</w:t>
            </w:r>
          </w:p>
        </w:tc>
        <w:tc>
          <w:tcPr>
            <w:tcW w:w="1212" w:type="dxa"/>
          </w:tcPr>
          <w:p w14:paraId="68694846"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r>
      <w:tr w:rsidR="000C6104" w14:paraId="165696AA" w14:textId="77777777">
        <w:tc>
          <w:tcPr>
            <w:tcW w:w="1770" w:type="dxa"/>
            <w:tcBorders>
              <w:top w:val="nil"/>
              <w:bottom w:val="nil"/>
            </w:tcBorders>
          </w:tcPr>
          <w:p w14:paraId="59D9A2DF" w14:textId="77777777" w:rsidR="000C6104" w:rsidRDefault="000C6104">
            <w:pPr>
              <w:spacing w:line="360" w:lineRule="auto"/>
              <w:jc w:val="center"/>
              <w:rPr>
                <w:rFonts w:ascii="Times New Roman" w:eastAsia="Times New Roman" w:hAnsi="Times New Roman" w:cs="Times New Roman"/>
                <w:sz w:val="24"/>
                <w:szCs w:val="24"/>
              </w:rPr>
            </w:pPr>
          </w:p>
        </w:tc>
        <w:tc>
          <w:tcPr>
            <w:tcW w:w="1583" w:type="dxa"/>
            <w:tcBorders>
              <w:top w:val="nil"/>
              <w:bottom w:val="nil"/>
            </w:tcBorders>
          </w:tcPr>
          <w:p w14:paraId="0D4A2081" w14:textId="77777777" w:rsidR="000C6104" w:rsidRDefault="000C6104">
            <w:pPr>
              <w:spacing w:line="360" w:lineRule="auto"/>
              <w:jc w:val="center"/>
              <w:rPr>
                <w:rFonts w:ascii="Times New Roman" w:eastAsia="Times New Roman" w:hAnsi="Times New Roman" w:cs="Times New Roman"/>
                <w:sz w:val="24"/>
                <w:szCs w:val="24"/>
              </w:rPr>
            </w:pPr>
          </w:p>
        </w:tc>
        <w:tc>
          <w:tcPr>
            <w:tcW w:w="2325" w:type="dxa"/>
          </w:tcPr>
          <w:p w14:paraId="6FCDA005" w14:textId="77777777" w:rsidR="000C6104" w:rsidRDefault="00390877">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Sig. (2</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tailed)</w:t>
            </w:r>
          </w:p>
        </w:tc>
        <w:tc>
          <w:tcPr>
            <w:tcW w:w="1416" w:type="dxa"/>
          </w:tcPr>
          <w:p w14:paraId="3E80D1A2"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c>
          <w:tcPr>
            <w:tcW w:w="1212" w:type="dxa"/>
          </w:tcPr>
          <w:p w14:paraId="6EF70A6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C6104" w14:paraId="0D08B920" w14:textId="77777777">
        <w:tc>
          <w:tcPr>
            <w:tcW w:w="1770" w:type="dxa"/>
            <w:tcBorders>
              <w:top w:val="nil"/>
              <w:bottom w:val="single" w:sz="4" w:space="0" w:color="000000"/>
            </w:tcBorders>
          </w:tcPr>
          <w:p w14:paraId="12DEC6CF" w14:textId="77777777" w:rsidR="000C6104" w:rsidRDefault="000C6104">
            <w:pPr>
              <w:spacing w:line="360" w:lineRule="auto"/>
              <w:jc w:val="center"/>
              <w:rPr>
                <w:rFonts w:ascii="Times New Roman" w:eastAsia="Times New Roman" w:hAnsi="Times New Roman" w:cs="Times New Roman"/>
                <w:sz w:val="24"/>
                <w:szCs w:val="24"/>
              </w:rPr>
            </w:pPr>
          </w:p>
        </w:tc>
        <w:tc>
          <w:tcPr>
            <w:tcW w:w="1583" w:type="dxa"/>
            <w:tcBorders>
              <w:top w:val="nil"/>
              <w:bottom w:val="single" w:sz="4" w:space="0" w:color="000000"/>
            </w:tcBorders>
          </w:tcPr>
          <w:p w14:paraId="077DBEE1" w14:textId="77777777" w:rsidR="000C6104" w:rsidRDefault="000C6104">
            <w:pPr>
              <w:spacing w:line="360" w:lineRule="auto"/>
              <w:jc w:val="center"/>
              <w:rPr>
                <w:rFonts w:ascii="Times New Roman" w:eastAsia="Times New Roman" w:hAnsi="Times New Roman" w:cs="Times New Roman"/>
                <w:sz w:val="24"/>
                <w:szCs w:val="24"/>
              </w:rPr>
            </w:pPr>
          </w:p>
        </w:tc>
        <w:tc>
          <w:tcPr>
            <w:tcW w:w="2325" w:type="dxa"/>
            <w:tcBorders>
              <w:bottom w:val="single" w:sz="4" w:space="0" w:color="000000"/>
            </w:tcBorders>
          </w:tcPr>
          <w:p w14:paraId="7E1082BE" w14:textId="77777777" w:rsidR="000C6104" w:rsidRDefault="00390877">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sz w:val="24"/>
                <w:szCs w:val="24"/>
              </w:rPr>
              <w:t>N</w:t>
            </w:r>
          </w:p>
        </w:tc>
        <w:tc>
          <w:tcPr>
            <w:tcW w:w="1416" w:type="dxa"/>
            <w:tcBorders>
              <w:bottom w:val="single" w:sz="4" w:space="0" w:color="000000"/>
            </w:tcBorders>
          </w:tcPr>
          <w:p w14:paraId="5A74BE64"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1212" w:type="dxa"/>
            <w:tcBorders>
              <w:bottom w:val="single" w:sz="4" w:space="0" w:color="000000"/>
            </w:tcBorders>
          </w:tcPr>
          <w:p w14:paraId="4BB8D679" w14:textId="77777777" w:rsidR="000C6104" w:rsidRDefault="0039087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r>
    </w:tbl>
    <w:p w14:paraId="22B2B9F2" w14:textId="77777777" w:rsidR="000C6104" w:rsidRDefault="000C6104">
      <w:pPr>
        <w:spacing w:line="360" w:lineRule="auto"/>
        <w:ind w:left="720" w:firstLine="540"/>
        <w:jc w:val="center"/>
        <w:rPr>
          <w:rFonts w:ascii="Times New Roman" w:eastAsia="Times New Roman" w:hAnsi="Times New Roman" w:cs="Times New Roman"/>
          <w:sz w:val="24"/>
          <w:szCs w:val="24"/>
        </w:rPr>
      </w:pPr>
    </w:p>
    <w:p w14:paraId="3D945108" w14:textId="77777777" w:rsidR="000C6104" w:rsidRDefault="00390877">
      <w:pPr>
        <w:spacing w:line="360" w:lineRule="auto"/>
        <w:ind w:left="720" w:firstLine="720"/>
        <w:jc w:val="both"/>
        <w:rPr>
          <w:rFonts w:ascii="Times New Roman" w:eastAsia="Times New Roman" w:hAnsi="Times New Roman" w:cs="Times New Roman"/>
          <w:sz w:val="24"/>
          <w:szCs w:val="24"/>
        </w:rPr>
      </w:pPr>
      <w:bookmarkStart w:id="7" w:name="_1t3h5sf" w:colFirst="0" w:colLast="0"/>
      <w:bookmarkEnd w:id="7"/>
      <w:r>
        <w:rPr>
          <w:rFonts w:ascii="Times New Roman" w:eastAsia="Times New Roman" w:hAnsi="Times New Roman" w:cs="Times New Roman"/>
          <w:sz w:val="24"/>
          <w:szCs w:val="24"/>
        </w:rPr>
        <w:t>Berdasarkan gambar diatas diperoleh nilai sig (2-tailed) sebesar 0.000, karena nilai sig (2-tailed)&lt; 0.05 maka artinya ada hubungan yang signifikan antara variabel X dan variabel Y. Angka koefisien korelasi diatas bernilai positif , yaitu sebesar 0.527** m</w:t>
      </w:r>
      <w:r>
        <w:rPr>
          <w:rFonts w:ascii="Times New Roman" w:eastAsia="Times New Roman" w:hAnsi="Times New Roman" w:cs="Times New Roman"/>
          <w:sz w:val="24"/>
          <w:szCs w:val="24"/>
        </w:rPr>
        <w:t>aka arah hubungan variabelnya yaitu positif.</w:t>
      </w:r>
    </w:p>
    <w:p w14:paraId="7DF56AC2" w14:textId="76154831" w:rsidR="000C6104" w:rsidRPr="00AB285D" w:rsidRDefault="00390877" w:rsidP="00AB285D">
      <w:pPr>
        <w:pStyle w:val="ListParagraph"/>
        <w:numPr>
          <w:ilvl w:val="1"/>
          <w:numId w:val="33"/>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AB285D">
        <w:rPr>
          <w:rFonts w:ascii="Times New Roman" w:eastAsia="Times New Roman" w:hAnsi="Times New Roman" w:cs="Times New Roman"/>
          <w:b/>
          <w:color w:val="000000"/>
          <w:sz w:val="24"/>
          <w:szCs w:val="24"/>
        </w:rPr>
        <w:t>Pembahasan</w:t>
      </w:r>
    </w:p>
    <w:p w14:paraId="4B0D7FEC"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asil penelitian ini menunjukan korelatif positif signifikan antara regulasi diri dan penyesuaian akademik. Yang artinya H0 ditolak dan H1 diterima. Dengan tingkat signifikansi 0,000 antara variabel X dan variabel Y. Hasil penelitian ini mendukung hasil da</w:t>
      </w:r>
      <w:r>
        <w:rPr>
          <w:rFonts w:ascii="Times New Roman" w:eastAsia="Times New Roman" w:hAnsi="Times New Roman" w:cs="Times New Roman"/>
          <w:color w:val="000000"/>
          <w:sz w:val="24"/>
          <w:szCs w:val="24"/>
        </w:rPr>
        <w:t>ri penelitian sebelumnya yang dilakukan Anggana dan Pedhu (2021) dalam penelitian ini menunjukan hubungan antara regulasi diri dan penyesuaian akademik mahasiswa bimbingan konseling angkatan 2019 Universitas Katolik Atma Jaya. Semakin tinggi regulasi diri,</w:t>
      </w:r>
      <w:r>
        <w:rPr>
          <w:rFonts w:ascii="Times New Roman" w:eastAsia="Times New Roman" w:hAnsi="Times New Roman" w:cs="Times New Roman"/>
          <w:color w:val="000000"/>
          <w:sz w:val="24"/>
          <w:szCs w:val="24"/>
        </w:rPr>
        <w:t xml:space="preserve"> maka semakin tinggi penyesuaian akademik, dan begitu pula sebaliknya rendahnya regulasi diri, penyesuaian akademiknya rendah juga.</w:t>
      </w:r>
    </w:p>
    <w:p w14:paraId="5FF16CDB"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 penelitian ini mendukung juga penelitian yang dilakukan Arum dan Khoirunnisa (2021) yang menunjukan bahwa mahasiswa de</w:t>
      </w:r>
      <w:r>
        <w:rPr>
          <w:rFonts w:ascii="Times New Roman" w:eastAsia="Times New Roman" w:hAnsi="Times New Roman" w:cs="Times New Roman"/>
          <w:color w:val="000000"/>
          <w:sz w:val="24"/>
          <w:szCs w:val="24"/>
        </w:rPr>
        <w:t>ngan regulasi diri yang tinggi maka akan dapat menyesuaikan diri dengan mudah dan begitu juga sebaliknya mahasiswa yang regulasi diri rendah maka akan kurang dapat melakukan penyesuaian dengan lingkungan baru.</w:t>
      </w:r>
    </w:p>
    <w:p w14:paraId="4BE9EB85"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Jika mahasiswa mempunyai kemampuan regulasi di</w:t>
      </w:r>
      <w:r>
        <w:rPr>
          <w:rFonts w:ascii="Times New Roman" w:eastAsia="Times New Roman" w:hAnsi="Times New Roman" w:cs="Times New Roman"/>
          <w:color w:val="000000"/>
          <w:sz w:val="24"/>
          <w:szCs w:val="24"/>
        </w:rPr>
        <w:t>ri yang baik, maka mahasiswa akan mampu melakukan penyesuaian akademik dan mencapai keberhasilan akademik. Pernyataan ini mendukung pendapat yang di kemukakan oleh Warsito (2009) bahwa individu yang melakukan penyesuaian akademik dengan baik atau mampu mem</w:t>
      </w:r>
      <w:r>
        <w:rPr>
          <w:rFonts w:ascii="Times New Roman" w:eastAsia="Times New Roman" w:hAnsi="Times New Roman" w:cs="Times New Roman"/>
          <w:color w:val="000000"/>
          <w:sz w:val="24"/>
          <w:szCs w:val="24"/>
        </w:rPr>
        <w:t xml:space="preserve">enuhi </w:t>
      </w:r>
      <w:r>
        <w:rPr>
          <w:rFonts w:ascii="Times New Roman" w:eastAsia="Times New Roman" w:hAnsi="Times New Roman" w:cs="Times New Roman"/>
          <w:color w:val="000000"/>
          <w:sz w:val="24"/>
          <w:szCs w:val="24"/>
        </w:rPr>
        <w:lastRenderedPageBreak/>
        <w:t xml:space="preserve">persyaratan akademiknya dengan baik, maka mahasiswa tersebut mampu mencapai prestasi akademiknya. </w:t>
      </w:r>
    </w:p>
    <w:p w14:paraId="67FD1E9D"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bookmarkStart w:id="8" w:name="_4d34og8" w:colFirst="0" w:colLast="0"/>
      <w:bookmarkEnd w:id="8"/>
      <w:r>
        <w:rPr>
          <w:rFonts w:ascii="Times New Roman" w:eastAsia="Times New Roman" w:hAnsi="Times New Roman" w:cs="Times New Roman"/>
          <w:color w:val="000000"/>
          <w:sz w:val="24"/>
          <w:szCs w:val="24"/>
        </w:rPr>
        <w:t>Mahasiswa yang punya regulasi diri yang baik dia akan sadar dan mampu mengatur emosi, dan tujuan, dan dia juga bisa menetapkan rencana dan tujuan. Dala</w:t>
      </w:r>
      <w:r>
        <w:rPr>
          <w:rFonts w:ascii="Times New Roman" w:eastAsia="Times New Roman" w:hAnsi="Times New Roman" w:cs="Times New Roman"/>
          <w:color w:val="000000"/>
          <w:sz w:val="24"/>
          <w:szCs w:val="24"/>
        </w:rPr>
        <w:t>m hal ini mahasiswa mampu mengontrol dan sudah bisa melakukan evaluasi terhadap rencana dan tujuan yang sudah di lakukan apakah sudah sesuai dengan tujuan yang sudah di rancangkan sebelumnya. Setelah itu mahasiswa bereaksi dalam penyesuaian akademik mereka</w:t>
      </w:r>
      <w:r>
        <w:rPr>
          <w:rFonts w:ascii="Times New Roman" w:eastAsia="Times New Roman" w:hAnsi="Times New Roman" w:cs="Times New Roman"/>
          <w:color w:val="000000"/>
          <w:sz w:val="24"/>
          <w:szCs w:val="24"/>
        </w:rPr>
        <w:t xml:space="preserve"> di perkuliahan. Hal ini juga di jelaskan oleh Noonan dan Erickson (dalam Wijayanti &amp; Dewi, 2022) menjelaskan bahwa regulasi diri merupakan upaya merencanakan, intropeksi, dan menyesuaikan perilaku dengan kehidupan yang ada guna menghasilkan tujuan yang le</w:t>
      </w:r>
      <w:r>
        <w:rPr>
          <w:rFonts w:ascii="Times New Roman" w:eastAsia="Times New Roman" w:hAnsi="Times New Roman" w:cs="Times New Roman"/>
          <w:color w:val="000000"/>
          <w:sz w:val="24"/>
          <w:szCs w:val="24"/>
        </w:rPr>
        <w:t>bih baik</w:t>
      </w:r>
    </w:p>
    <w:p w14:paraId="748C49F1"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Mahasiswa yang punya regulasi diri yang baik akan berusaha mengembangkan strategi untuk menyesuaikan diri dengan lingkungannya, termasuk bagaimana menyelaraskan dengan tuntutan akademik. Ketika strategi tidak berhasil, dia memantau dan mengevaluas</w:t>
      </w:r>
      <w:r>
        <w:rPr>
          <w:rFonts w:ascii="Times New Roman" w:eastAsia="Times New Roman" w:hAnsi="Times New Roman" w:cs="Times New Roman"/>
          <w:color w:val="000000"/>
          <w:sz w:val="24"/>
          <w:szCs w:val="24"/>
        </w:rPr>
        <w:t>i strategi tersebut untuk mencapai tujuannya. Sehingga mahasiswa akhirnya dapat beradaptasi dengan lingkungan baru dalam segala aspek, pernyataan ini didukung oleh Dias dan Castillo (dalam Wijayanti &amp; Dewi, 2022) menyatakan regulasi diri sebagai penyebab t</w:t>
      </w:r>
      <w:r>
        <w:rPr>
          <w:rFonts w:ascii="Times New Roman" w:eastAsia="Times New Roman" w:hAnsi="Times New Roman" w:cs="Times New Roman"/>
          <w:color w:val="000000"/>
          <w:sz w:val="24"/>
          <w:szCs w:val="24"/>
        </w:rPr>
        <w:t>erjadinya penyesuaian diri, yaitu proses regulasi diri untuk mengarahkan atau mengatur perilaku guna mencapai hasil positif sehubungan dengan tujuan yang diinginkan.</w:t>
      </w:r>
    </w:p>
    <w:p w14:paraId="44FDABBF"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Sebaliknya jika mahasiswa yang punya regulasi diri yang rendah mereka tidak akan peduli de</w:t>
      </w:r>
      <w:r>
        <w:rPr>
          <w:rFonts w:ascii="Times New Roman" w:eastAsia="Times New Roman" w:hAnsi="Times New Roman" w:cs="Times New Roman"/>
          <w:color w:val="000000"/>
          <w:sz w:val="24"/>
          <w:szCs w:val="24"/>
        </w:rPr>
        <w:t>ngan sekitar tidak memiliku strategi masa depan, dan sulit beradaptasi dengan perubahan–perubahan yang akan terjadi. Menurut lathifah (dalam Arum &amp; Khoirunnisa, 2021) menyatakan hasil penelitiannya menunjukan bahwa santri yang memiliki penyesuaian sikap ti</w:t>
      </w:r>
      <w:r>
        <w:rPr>
          <w:rFonts w:ascii="Times New Roman" w:eastAsia="Times New Roman" w:hAnsi="Times New Roman" w:cs="Times New Roman"/>
          <w:color w:val="000000"/>
          <w:sz w:val="24"/>
          <w:szCs w:val="24"/>
        </w:rPr>
        <w:t>dak peduli dengan keadaan orang lain, sulit menyesuaikan diri baik dengan lingkungan maupun teman baru, dan lebih suka untuk menyendiri ketika berada dalam masalah.</w:t>
      </w:r>
    </w:p>
    <w:p w14:paraId="52B28857"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 hasil kategorisasi data diketahui bahwa sebagian besar (</w:t>
      </w:r>
      <w:r>
        <w:rPr>
          <w:rFonts w:ascii="Times New Roman" w:eastAsia="Times New Roman" w:hAnsi="Times New Roman" w:cs="Times New Roman"/>
          <w:sz w:val="24"/>
          <w:szCs w:val="24"/>
        </w:rPr>
        <w:t>53,2</w:t>
      </w:r>
      <w:r>
        <w:rPr>
          <w:rFonts w:ascii="Times New Roman" w:eastAsia="Times New Roman" w:hAnsi="Times New Roman" w:cs="Times New Roman"/>
          <w:color w:val="000000"/>
          <w:sz w:val="24"/>
          <w:szCs w:val="24"/>
        </w:rPr>
        <w:t>%) partisipan dalam</w:t>
      </w:r>
      <w:r>
        <w:rPr>
          <w:rFonts w:ascii="Times New Roman" w:eastAsia="Times New Roman" w:hAnsi="Times New Roman" w:cs="Times New Roman"/>
          <w:color w:val="000000"/>
          <w:sz w:val="24"/>
          <w:szCs w:val="24"/>
        </w:rPr>
        <w:t xml:space="preserve"> penelitian ini telah memiliki tingkat regulasi diri pada kategori tinggi. Artinya sebagian besar mahasiswa angkatan 2022 di UKSW telah mampu untuk mengembangkan strategi untuk menyesuaikan diri dengan lingkungannya, termasuk </w:t>
      </w:r>
      <w:r>
        <w:rPr>
          <w:rFonts w:ascii="Times New Roman" w:eastAsia="Times New Roman" w:hAnsi="Times New Roman" w:cs="Times New Roman"/>
          <w:color w:val="000000"/>
          <w:sz w:val="24"/>
          <w:szCs w:val="24"/>
        </w:rPr>
        <w:lastRenderedPageBreak/>
        <w:t>bagaimana menyelaraskan dengan</w:t>
      </w:r>
      <w:r>
        <w:rPr>
          <w:rFonts w:ascii="Times New Roman" w:eastAsia="Times New Roman" w:hAnsi="Times New Roman" w:cs="Times New Roman"/>
          <w:color w:val="000000"/>
          <w:sz w:val="24"/>
          <w:szCs w:val="24"/>
        </w:rPr>
        <w:t xml:space="preserve"> tuntutan akademik. Sementara itu masih terdapat (</w:t>
      </w:r>
      <w:r>
        <w:rPr>
          <w:rFonts w:ascii="Times New Roman" w:eastAsia="Times New Roman" w:hAnsi="Times New Roman" w:cs="Times New Roman"/>
          <w:sz w:val="24"/>
          <w:szCs w:val="24"/>
        </w:rPr>
        <w:t>5,2</w:t>
      </w:r>
      <w:r>
        <w:rPr>
          <w:rFonts w:ascii="Times New Roman" w:eastAsia="Times New Roman" w:hAnsi="Times New Roman" w:cs="Times New Roman"/>
          <w:color w:val="000000"/>
          <w:sz w:val="24"/>
          <w:szCs w:val="24"/>
        </w:rPr>
        <w:t>%) partisipan yang memiliki skor regulasi diri pada kategori rendah. Artinya, masih terdapat mahasiswa angkatan 2022 UKSW yang belum dapat mengembangkan strategi untuk menyesuaikan diri dengan lingkungan</w:t>
      </w:r>
      <w:r>
        <w:rPr>
          <w:rFonts w:ascii="Times New Roman" w:eastAsia="Times New Roman" w:hAnsi="Times New Roman" w:cs="Times New Roman"/>
          <w:color w:val="000000"/>
          <w:sz w:val="24"/>
          <w:szCs w:val="24"/>
        </w:rPr>
        <w:t>nya, termasuk bagaimana menyelaraskan dengan tuntutan akademik.</w:t>
      </w:r>
    </w:p>
    <w:p w14:paraId="26255629"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Sementara itu pada variabel penyesuaian akademik, diketahui bahwa sebagian besar partisipan (</w:t>
      </w:r>
      <w:r>
        <w:rPr>
          <w:rFonts w:ascii="Times New Roman" w:eastAsia="Times New Roman" w:hAnsi="Times New Roman" w:cs="Times New Roman"/>
          <w:sz w:val="24"/>
          <w:szCs w:val="24"/>
        </w:rPr>
        <w:t>53,2%)</w:t>
      </w:r>
      <w:r>
        <w:rPr>
          <w:rFonts w:ascii="Times New Roman" w:eastAsia="Times New Roman" w:hAnsi="Times New Roman" w:cs="Times New Roman"/>
          <w:color w:val="000000"/>
          <w:sz w:val="24"/>
          <w:szCs w:val="24"/>
        </w:rPr>
        <w:t xml:space="preserve"> memiliki tingkat penyesuaian akademik yang tergolong tinggi. Artinya sebagian besar mahasisw</w:t>
      </w:r>
      <w:r>
        <w:rPr>
          <w:rFonts w:ascii="Times New Roman" w:eastAsia="Times New Roman" w:hAnsi="Times New Roman" w:cs="Times New Roman"/>
          <w:color w:val="000000"/>
          <w:sz w:val="24"/>
          <w:szCs w:val="24"/>
        </w:rPr>
        <w:t xml:space="preserve">a angkatan 2022 UKSW telah mampu menyesuaikan diri </w:t>
      </w:r>
      <w:r>
        <w:rPr>
          <w:rFonts w:ascii="Times New Roman" w:eastAsia="Times New Roman" w:hAnsi="Times New Roman" w:cs="Times New Roman"/>
          <w:sz w:val="24"/>
          <w:szCs w:val="24"/>
        </w:rPr>
        <w:t>dan beradaptasi dengan tuntutan akademik pendidikan tinggi,</w:t>
      </w:r>
      <w:r>
        <w:rPr>
          <w:rFonts w:ascii="Times New Roman" w:eastAsia="Times New Roman" w:hAnsi="Times New Roman" w:cs="Times New Roman"/>
          <w:color w:val="000000"/>
          <w:sz w:val="24"/>
          <w:szCs w:val="24"/>
        </w:rPr>
        <w:t xml:space="preserve"> Sedangkan (</w:t>
      </w:r>
      <w:r>
        <w:rPr>
          <w:rFonts w:ascii="Times New Roman" w:eastAsia="Times New Roman" w:hAnsi="Times New Roman" w:cs="Times New Roman"/>
          <w:sz w:val="24"/>
          <w:szCs w:val="24"/>
        </w:rPr>
        <w:t>6,5</w:t>
      </w:r>
      <w:r>
        <w:rPr>
          <w:rFonts w:ascii="Times New Roman" w:eastAsia="Times New Roman" w:hAnsi="Times New Roman" w:cs="Times New Roman"/>
          <w:color w:val="000000"/>
          <w:sz w:val="24"/>
          <w:szCs w:val="24"/>
        </w:rPr>
        <w:t xml:space="preserve"> %) partisipan memiliki skor penyesuaian akademik pada kategori rendah. Artinya belum mampu untuk menyesuaikan diri </w:t>
      </w:r>
      <w:r>
        <w:rPr>
          <w:rFonts w:ascii="Times New Roman" w:eastAsia="Times New Roman" w:hAnsi="Times New Roman" w:cs="Times New Roman"/>
          <w:sz w:val="24"/>
          <w:szCs w:val="24"/>
        </w:rPr>
        <w:t>dan beradaptasi</w:t>
      </w:r>
      <w:r>
        <w:rPr>
          <w:rFonts w:ascii="Times New Roman" w:eastAsia="Times New Roman" w:hAnsi="Times New Roman" w:cs="Times New Roman"/>
          <w:sz w:val="24"/>
          <w:szCs w:val="24"/>
        </w:rPr>
        <w:t xml:space="preserve"> dengan tuntutan akademik pendidikan tinggi</w:t>
      </w:r>
    </w:p>
    <w:p w14:paraId="01673399"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Hasil penelitian ini mendukung gagasan dari DeWall, Baumister, Stillman, dan Gailliot (dalam Anggana dan Pedhu, 2021) menjelaskan seseorang memiliki regulasi diri yang baik akan mempunyai kemampuan mengatur diri </w:t>
      </w:r>
      <w:r>
        <w:rPr>
          <w:rFonts w:ascii="Times New Roman" w:eastAsia="Times New Roman" w:hAnsi="Times New Roman" w:cs="Times New Roman"/>
          <w:color w:val="000000"/>
          <w:sz w:val="24"/>
          <w:szCs w:val="24"/>
        </w:rPr>
        <w:t>sendiri dengan baik, namun jika regulasi kurang baik maka seseorang akan menciptakan perilaku yang mudah marah. Jika mahasiswa memiliki regulasi yang baik dia akan sadar dan dan mampu mengtur emosi dia bisa menetapkan rencana dan tujuannya di perkuliahan.</w:t>
      </w:r>
    </w:p>
    <w:p w14:paraId="6F3319BE" w14:textId="77777777" w:rsidR="000C6104" w:rsidRDefault="00390877">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Penelitian ini memiliki keterbatasan, di antaranya adalah teknik sampling dalam penelitian ini menggunakan </w:t>
      </w:r>
      <w:r>
        <w:rPr>
          <w:rFonts w:ascii="Times New Roman" w:eastAsia="Times New Roman" w:hAnsi="Times New Roman" w:cs="Times New Roman"/>
          <w:i/>
          <w:sz w:val="24"/>
          <w:szCs w:val="24"/>
        </w:rPr>
        <w:t>convenience sampling</w:t>
      </w:r>
      <w:r>
        <w:rPr>
          <w:rFonts w:ascii="Times New Roman" w:eastAsia="Times New Roman" w:hAnsi="Times New Roman" w:cs="Times New Roman"/>
          <w:color w:val="000000"/>
          <w:sz w:val="24"/>
          <w:szCs w:val="24"/>
        </w:rPr>
        <w:t>, sehingga hasil penelitian ini tidak dapat digeneralisir ke populasi yang lebih luas. Selain itu penelitian ini hanya mengangkat</w:t>
      </w:r>
      <w:r>
        <w:rPr>
          <w:rFonts w:ascii="Times New Roman" w:eastAsia="Times New Roman" w:hAnsi="Times New Roman" w:cs="Times New Roman"/>
          <w:color w:val="000000"/>
          <w:sz w:val="24"/>
          <w:szCs w:val="24"/>
        </w:rPr>
        <w:t xml:space="preserve"> variabel penyesuaian akademik dan belum meneliti domain penyesuaian yang lain seperti sosial dan emosional. Oleh karena itu, peneliti selanjutnya dapat mencari dan menggunakan Teknik sampling yang lebih tepat agar menjangkau populasi dan variabel yang leb</w:t>
      </w:r>
      <w:r>
        <w:rPr>
          <w:rFonts w:ascii="Times New Roman" w:eastAsia="Times New Roman" w:hAnsi="Times New Roman" w:cs="Times New Roman"/>
          <w:color w:val="000000"/>
          <w:sz w:val="24"/>
          <w:szCs w:val="24"/>
        </w:rPr>
        <w:t>ih luas.</w:t>
      </w:r>
    </w:p>
    <w:p w14:paraId="166F91D4" w14:textId="77777777" w:rsidR="000C6104" w:rsidRDefault="000C6104">
      <w:pPr>
        <w:pBdr>
          <w:top w:val="nil"/>
          <w:left w:val="nil"/>
          <w:bottom w:val="nil"/>
          <w:right w:val="nil"/>
          <w:between w:val="nil"/>
        </w:pBdr>
        <w:spacing w:line="360" w:lineRule="auto"/>
        <w:ind w:left="720" w:firstLine="720"/>
        <w:jc w:val="both"/>
        <w:rPr>
          <w:rFonts w:ascii="Times New Roman" w:eastAsia="Times New Roman" w:hAnsi="Times New Roman" w:cs="Times New Roman"/>
          <w:color w:val="000000"/>
          <w:sz w:val="24"/>
          <w:szCs w:val="24"/>
        </w:rPr>
      </w:pPr>
    </w:p>
    <w:p w14:paraId="513A1E26" w14:textId="77777777" w:rsidR="000C6104" w:rsidRDefault="00390877">
      <w:pPr>
        <w:rPr>
          <w:rFonts w:ascii="Times New Roman" w:eastAsia="Times New Roman" w:hAnsi="Times New Roman" w:cs="Times New Roman"/>
          <w:b/>
          <w:sz w:val="28"/>
          <w:szCs w:val="28"/>
        </w:rPr>
      </w:pPr>
      <w:r>
        <w:br w:type="page"/>
      </w:r>
    </w:p>
    <w:p w14:paraId="3DA3711F" w14:textId="77777777" w:rsidR="000C6104" w:rsidRDefault="00390877">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BAB V</w:t>
      </w:r>
    </w:p>
    <w:p w14:paraId="42377985" w14:textId="77777777" w:rsidR="000C6104" w:rsidRDefault="00390877">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KESIMPULAN DAN SARAN</w:t>
      </w:r>
    </w:p>
    <w:p w14:paraId="653DB330" w14:textId="77777777" w:rsidR="000C6104" w:rsidRDefault="000C6104">
      <w:pPr>
        <w:spacing w:line="360" w:lineRule="auto"/>
        <w:jc w:val="both"/>
        <w:rPr>
          <w:rFonts w:ascii="Times New Roman" w:eastAsia="Times New Roman" w:hAnsi="Times New Roman" w:cs="Times New Roman"/>
          <w:b/>
          <w:sz w:val="24"/>
          <w:szCs w:val="24"/>
        </w:rPr>
      </w:pPr>
    </w:p>
    <w:p w14:paraId="0B102A68" w14:textId="19BBD5A9" w:rsidR="000C6104" w:rsidRPr="007A5332" w:rsidRDefault="00390877" w:rsidP="007A5332">
      <w:pPr>
        <w:pStyle w:val="ListParagraph"/>
        <w:numPr>
          <w:ilvl w:val="1"/>
          <w:numId w:val="34"/>
        </w:numPr>
        <w:pBdr>
          <w:top w:val="nil"/>
          <w:left w:val="nil"/>
          <w:bottom w:val="nil"/>
          <w:right w:val="nil"/>
          <w:between w:val="nil"/>
        </w:pBdr>
        <w:spacing w:line="360" w:lineRule="auto"/>
        <w:ind w:left="426" w:hanging="426"/>
        <w:jc w:val="both"/>
        <w:rPr>
          <w:rFonts w:ascii="Times New Roman" w:eastAsia="Times New Roman" w:hAnsi="Times New Roman" w:cs="Times New Roman"/>
          <w:b/>
          <w:color w:val="000000"/>
          <w:sz w:val="24"/>
          <w:szCs w:val="24"/>
        </w:rPr>
      </w:pPr>
      <w:r w:rsidRPr="007A5332">
        <w:rPr>
          <w:rFonts w:ascii="Times New Roman" w:eastAsia="Times New Roman" w:hAnsi="Times New Roman" w:cs="Times New Roman"/>
          <w:b/>
          <w:color w:val="000000"/>
          <w:sz w:val="24"/>
          <w:szCs w:val="24"/>
        </w:rPr>
        <w:t>Kesimpulan</w:t>
      </w:r>
    </w:p>
    <w:p w14:paraId="063795D3" w14:textId="77777777" w:rsidR="000C6104" w:rsidRDefault="00390877">
      <w:pPr>
        <w:pBdr>
          <w:top w:val="nil"/>
          <w:left w:val="nil"/>
          <w:bottom w:val="nil"/>
          <w:right w:val="nil"/>
          <w:between w:val="nil"/>
        </w:pBdr>
        <w:spacing w:line="360" w:lineRule="auto"/>
        <w:ind w:firstLine="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enelitian ini bertujuan untuk mengetahui  </w:t>
      </w:r>
      <w:r>
        <w:rPr>
          <w:rFonts w:ascii="Times New Roman" w:eastAsia="Times New Roman" w:hAnsi="Times New Roman" w:cs="Times New Roman"/>
          <w:sz w:val="24"/>
          <w:szCs w:val="24"/>
        </w:rPr>
        <w:t xml:space="preserve">hubungan regulasi diri dengan penyesuaian akademik mahasiswa angkatan 2022 </w:t>
      </w:r>
      <w:r>
        <w:rPr>
          <w:rFonts w:ascii="Times New Roman" w:eastAsia="Times New Roman" w:hAnsi="Times New Roman" w:cs="Times New Roman"/>
          <w:color w:val="000000"/>
          <w:sz w:val="24"/>
          <w:szCs w:val="24"/>
        </w:rPr>
        <w:t>Universitas Kristen Satya Wacana Dari hasil pengujian hipotesis diketahui bahwa terdapat hubungan positif signifikan antara regulasi diri dengan peneyesuaian akademik (r=0,527, sig.=0.000). Maka dari itu dapat disimpulkan bahwa semakin tinggi regulasi diri</w:t>
      </w:r>
      <w:r>
        <w:rPr>
          <w:rFonts w:ascii="Times New Roman" w:eastAsia="Times New Roman" w:hAnsi="Times New Roman" w:cs="Times New Roman"/>
          <w:color w:val="000000"/>
          <w:sz w:val="24"/>
          <w:szCs w:val="24"/>
        </w:rPr>
        <w:t xml:space="preserve"> mahasiswa angkatan 2022 UKSW semakin tinggi pula penyesuaian akademik mereka di perguruan tinggi. Sebagian besar partisipan memiliki tingkat regulasi diri pada kategori sedang dan tingkat penyesuaian akademik pada kategori sedang.</w:t>
      </w:r>
    </w:p>
    <w:p w14:paraId="1D7B826A" w14:textId="55B8CD3B" w:rsidR="000C6104" w:rsidRPr="007A5332" w:rsidRDefault="00390877" w:rsidP="007A5332">
      <w:pPr>
        <w:pStyle w:val="ListParagraph"/>
        <w:numPr>
          <w:ilvl w:val="1"/>
          <w:numId w:val="34"/>
        </w:numPr>
        <w:pBdr>
          <w:top w:val="nil"/>
          <w:left w:val="nil"/>
          <w:bottom w:val="nil"/>
          <w:right w:val="nil"/>
          <w:between w:val="nil"/>
        </w:pBdr>
        <w:spacing w:line="360" w:lineRule="auto"/>
        <w:ind w:left="426" w:hanging="426"/>
        <w:jc w:val="both"/>
        <w:rPr>
          <w:rFonts w:ascii="Times New Roman" w:eastAsia="Times New Roman" w:hAnsi="Times New Roman" w:cs="Times New Roman"/>
          <w:b/>
          <w:color w:val="000000"/>
          <w:sz w:val="24"/>
          <w:szCs w:val="24"/>
        </w:rPr>
      </w:pPr>
      <w:r w:rsidRPr="007A5332">
        <w:rPr>
          <w:rFonts w:ascii="Times New Roman" w:eastAsia="Times New Roman" w:hAnsi="Times New Roman" w:cs="Times New Roman"/>
          <w:b/>
          <w:color w:val="000000"/>
          <w:sz w:val="24"/>
          <w:szCs w:val="24"/>
        </w:rPr>
        <w:t>Saran</w:t>
      </w:r>
    </w:p>
    <w:p w14:paraId="2646F048" w14:textId="77777777" w:rsidR="000C6104" w:rsidRDefault="00390877">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erdasarkan hasil </w:t>
      </w:r>
      <w:r>
        <w:rPr>
          <w:rFonts w:ascii="Times New Roman" w:eastAsia="Times New Roman" w:hAnsi="Times New Roman" w:cs="Times New Roman"/>
          <w:sz w:val="24"/>
          <w:szCs w:val="24"/>
        </w:rPr>
        <w:t>penelitian dan pembahasan yang dilakukan, peneliti menyadari bahwa masih banyak kekurangan di dalamnya. Untuk itu, peneliti memberikan beberapa saran untuk bahan pertimbangan sebagai penyempurnaan penelitian selanjutnya:</w:t>
      </w:r>
    </w:p>
    <w:p w14:paraId="0A7CB07C" w14:textId="77777777" w:rsidR="000C6104" w:rsidRDefault="00390877">
      <w:pPr>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Bagi mahasiswa</w:t>
      </w:r>
    </w:p>
    <w:p w14:paraId="6C8B2C9B" w14:textId="77777777" w:rsidR="000C6104" w:rsidRDefault="00390877">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Disarankan kepada mahasiswa  untuk meningkatkan kemampuan regulasi diri agar dapat beradaptasi dengan akademik dan lingkungan perkuliahan sehingga meningkatkan prestasi akademik mahasiswa.</w:t>
      </w:r>
    </w:p>
    <w:p w14:paraId="323B32EA" w14:textId="77777777" w:rsidR="000C6104" w:rsidRDefault="00390877">
      <w:pPr>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Bagi keluarga </w:t>
      </w:r>
    </w:p>
    <w:p w14:paraId="241D178C" w14:textId="77777777" w:rsidR="000C6104" w:rsidRDefault="00390877">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Keluarga hendaknya menjadi pendidik pertama, dalam m</w:t>
      </w:r>
      <w:r>
        <w:rPr>
          <w:rFonts w:ascii="Times New Roman" w:eastAsia="Times New Roman" w:hAnsi="Times New Roman" w:cs="Times New Roman"/>
          <w:color w:val="000000"/>
          <w:sz w:val="24"/>
          <w:szCs w:val="24"/>
        </w:rPr>
        <w:t>embangkitkan regulasi diri mahasiswa serta memberikan dukungan sosial kepada mahasiswa.</w:t>
      </w:r>
    </w:p>
    <w:p w14:paraId="0B1D15DA" w14:textId="77777777" w:rsidR="000C6104" w:rsidRDefault="00390877">
      <w:pPr>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Bagi penelitian selanjutnya</w:t>
      </w:r>
    </w:p>
    <w:p w14:paraId="75DC0450" w14:textId="73FC45A9" w:rsidR="00AB285D" w:rsidRDefault="00390877">
      <w:pPr>
        <w:pBdr>
          <w:top w:val="nil"/>
          <w:left w:val="nil"/>
          <w:bottom w:val="nil"/>
          <w:right w:val="nil"/>
          <w:between w:val="nil"/>
        </w:pBdr>
        <w:spacing w:after="16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Bagi peneliti selanjutnya yang tertarik untuk melakukan penelitian dengan tema yang sama diharapkan dapat mencari responden yang lebih banya</w:t>
      </w:r>
      <w:r>
        <w:rPr>
          <w:rFonts w:ascii="Times New Roman" w:eastAsia="Times New Roman" w:hAnsi="Times New Roman" w:cs="Times New Roman"/>
          <w:color w:val="000000"/>
          <w:sz w:val="24"/>
          <w:szCs w:val="24"/>
        </w:rPr>
        <w:t>k dalam penelitian, serta lebih aktif dalam mencari responden agar hasil penelitian lebih akurat dan lebih luas lagi.</w:t>
      </w:r>
    </w:p>
    <w:p w14:paraId="3009516B" w14:textId="77777777" w:rsidR="00AB285D" w:rsidRDefault="00AB285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413979DD" w14:textId="77777777" w:rsidR="00AB285D" w:rsidRDefault="00AB285D" w:rsidP="00AB285D">
      <w:pPr>
        <w:pBdr>
          <w:top w:val="nil"/>
          <w:left w:val="nil"/>
          <w:bottom w:val="nil"/>
          <w:right w:val="nil"/>
          <w:between w:val="nil"/>
        </w:pBdr>
        <w:spacing w:line="360" w:lineRule="auto"/>
        <w:ind w:firstLine="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D</w:t>
      </w:r>
      <w:r>
        <w:rPr>
          <w:rFonts w:ascii="Times New Roman" w:eastAsia="Times New Roman" w:hAnsi="Times New Roman" w:cs="Times New Roman"/>
          <w:b/>
          <w:sz w:val="24"/>
          <w:szCs w:val="24"/>
        </w:rPr>
        <w:t>AFTAR PUSTAKA</w:t>
      </w:r>
    </w:p>
    <w:p w14:paraId="5504F0B8" w14:textId="77777777" w:rsidR="00AB285D" w:rsidRDefault="00AB285D" w:rsidP="00AB285D">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4"/>
          <w:szCs w:val="24"/>
        </w:rPr>
      </w:pPr>
    </w:p>
    <w:p w14:paraId="3993B017"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Anggana, W. T., &amp; Pedhu, Y. (2021). Hubungan antara regulasi diri dan penyesuaian akademik mahasiswa angkatan 2019 program studi bimbingan dan konseling, fakultas pendidikan dan bahasa, universitas katolik indonesia atma jaya. </w:t>
      </w:r>
      <w:r w:rsidRPr="00113E13">
        <w:rPr>
          <w:rFonts w:ascii="Times New Roman" w:hAnsi="Times New Roman" w:cs="Times New Roman"/>
          <w:i/>
          <w:sz w:val="24"/>
          <w:szCs w:val="24"/>
        </w:rPr>
        <w:t>JURNAL PSIKO-EDUKASI</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19</w:t>
      </w:r>
      <w:r w:rsidRPr="00113E13">
        <w:rPr>
          <w:rFonts w:ascii="Times New Roman" w:hAnsi="Times New Roman" w:cs="Times New Roman"/>
          <w:sz w:val="24"/>
          <w:szCs w:val="24"/>
        </w:rPr>
        <w:t>(1), 105-115.</w:t>
      </w:r>
    </w:p>
    <w:p w14:paraId="71D735BF"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Arum, A. R., &amp; Khoirunnisa, R. N. (2021). Hubungan antara regulasi diri dengan penyesuaian diri mahasiswa baru psikologi. </w:t>
      </w:r>
      <w:r w:rsidRPr="00113E13">
        <w:rPr>
          <w:rFonts w:ascii="Times New Roman" w:hAnsi="Times New Roman" w:cs="Times New Roman"/>
          <w:i/>
          <w:sz w:val="24"/>
          <w:szCs w:val="24"/>
        </w:rPr>
        <w:t>Jurnal Penelitian Psikologi</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8</w:t>
      </w:r>
      <w:r w:rsidRPr="00113E13">
        <w:rPr>
          <w:rFonts w:ascii="Times New Roman" w:hAnsi="Times New Roman" w:cs="Times New Roman"/>
          <w:sz w:val="24"/>
          <w:szCs w:val="24"/>
        </w:rPr>
        <w:t>(8), 187-196.</w:t>
      </w:r>
    </w:p>
    <w:p w14:paraId="6835E6F5"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Estiane, U. (2015). </w:t>
      </w:r>
      <w:r w:rsidRPr="00113E13">
        <w:rPr>
          <w:rFonts w:ascii="Times New Roman" w:hAnsi="Times New Roman" w:cs="Times New Roman"/>
          <w:sz w:val="24"/>
          <w:szCs w:val="24"/>
          <w:lang w:val="en-US"/>
        </w:rPr>
        <w:t>P</w:t>
      </w:r>
      <w:r w:rsidRPr="00113E13">
        <w:rPr>
          <w:rFonts w:ascii="Times New Roman" w:hAnsi="Times New Roman" w:cs="Times New Roman"/>
          <w:sz w:val="24"/>
          <w:szCs w:val="24"/>
        </w:rPr>
        <w:t>engaruh dukungan sosial sahabat terhadap penyesuaian sosial</w:t>
      </w:r>
      <w:r w:rsidRPr="00113E13">
        <w:rPr>
          <w:rFonts w:ascii="Times New Roman" w:hAnsi="Times New Roman" w:cs="Times New Roman"/>
          <w:sz w:val="24"/>
          <w:szCs w:val="24"/>
          <w:lang w:val="en-US"/>
        </w:rPr>
        <w:t xml:space="preserve"> </w:t>
      </w:r>
      <w:r w:rsidRPr="00113E13">
        <w:rPr>
          <w:rFonts w:ascii="Times New Roman" w:hAnsi="Times New Roman" w:cs="Times New Roman"/>
          <w:sz w:val="24"/>
          <w:szCs w:val="24"/>
        </w:rPr>
        <w:t xml:space="preserve">mahasiswa baru di lingkungan perguruan tinggi. </w:t>
      </w:r>
      <w:r w:rsidRPr="00113E13">
        <w:rPr>
          <w:rFonts w:ascii="Times New Roman" w:hAnsi="Times New Roman" w:cs="Times New Roman"/>
          <w:i/>
          <w:sz w:val="24"/>
          <w:szCs w:val="24"/>
        </w:rPr>
        <w:t>Fakultas Psikologi Universitas Airlangga Surabaya</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4</w:t>
      </w:r>
      <w:r w:rsidRPr="00113E13">
        <w:rPr>
          <w:rFonts w:ascii="Times New Roman" w:hAnsi="Times New Roman" w:cs="Times New Roman"/>
          <w:sz w:val="24"/>
          <w:szCs w:val="24"/>
        </w:rPr>
        <w:t>(1), 29-40.</w:t>
      </w:r>
    </w:p>
    <w:p w14:paraId="76EA2788"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Faizah, A. N., &amp; Panduwinata, L. F. (2022, April 30). </w:t>
      </w:r>
      <w:r w:rsidRPr="00113E13">
        <w:rPr>
          <w:rFonts w:ascii="Times New Roman" w:hAnsi="Times New Roman" w:cs="Times New Roman"/>
          <w:sz w:val="24"/>
          <w:szCs w:val="24"/>
          <w:lang w:val="en-US"/>
        </w:rPr>
        <w:t>P</w:t>
      </w:r>
      <w:r w:rsidRPr="00113E13">
        <w:rPr>
          <w:rFonts w:ascii="Times New Roman" w:hAnsi="Times New Roman" w:cs="Times New Roman"/>
          <w:sz w:val="24"/>
          <w:szCs w:val="24"/>
        </w:rPr>
        <w:t xml:space="preserve">engaruh efikasi diri dan regulasi diri terhadap stress akademik mahasiwa selama pandemi COVID-19. </w:t>
      </w:r>
      <w:r w:rsidRPr="00113E13">
        <w:rPr>
          <w:rFonts w:ascii="Times New Roman" w:hAnsi="Times New Roman" w:cs="Times New Roman"/>
          <w:i/>
          <w:sz w:val="24"/>
          <w:szCs w:val="24"/>
        </w:rPr>
        <w:t>Jurnal Inovasi Pendidikan Ekonomi</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12</w:t>
      </w:r>
      <w:r w:rsidRPr="00113E13">
        <w:rPr>
          <w:rFonts w:ascii="Times New Roman" w:hAnsi="Times New Roman" w:cs="Times New Roman"/>
          <w:sz w:val="24"/>
          <w:szCs w:val="24"/>
        </w:rPr>
        <w:t>(1), 41-50. https://doi.org/10.24036/011166930</w:t>
      </w:r>
    </w:p>
    <w:p w14:paraId="0FFB8724"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Fitianti, L., &amp; Cahyono, R. (n.d.). </w:t>
      </w:r>
      <w:r w:rsidRPr="00113E13">
        <w:rPr>
          <w:rFonts w:ascii="Times New Roman" w:hAnsi="Times New Roman" w:cs="Times New Roman"/>
          <w:sz w:val="24"/>
          <w:szCs w:val="24"/>
          <w:lang w:val="en-US"/>
        </w:rPr>
        <w:t>P</w:t>
      </w:r>
      <w:r w:rsidRPr="00113E13">
        <w:rPr>
          <w:rFonts w:ascii="Times New Roman" w:hAnsi="Times New Roman" w:cs="Times New Roman"/>
          <w:sz w:val="24"/>
          <w:szCs w:val="24"/>
        </w:rPr>
        <w:t xml:space="preserve">engaruh regulasi diri terhadap penyesuaian diri di perguruan tinggi mahasiswa baru selama pembelajaran jarak jauh (PJJ) di masa pandemi COVID-19. </w:t>
      </w:r>
      <w:r w:rsidRPr="00113E13">
        <w:rPr>
          <w:rFonts w:ascii="Times New Roman" w:hAnsi="Times New Roman" w:cs="Times New Roman"/>
          <w:i/>
          <w:sz w:val="24"/>
          <w:szCs w:val="24"/>
        </w:rPr>
        <w:t>Buletin Riset Psikologi dan Kesehatan Mental (BRPKM)</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1</w:t>
      </w:r>
      <w:r w:rsidRPr="00113E13">
        <w:rPr>
          <w:rFonts w:ascii="Times New Roman" w:hAnsi="Times New Roman" w:cs="Times New Roman"/>
          <w:sz w:val="24"/>
          <w:szCs w:val="24"/>
        </w:rPr>
        <w:t>(2), 1180-1189.</w:t>
      </w:r>
    </w:p>
    <w:p w14:paraId="3F7C37EF"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Fitri, R., &amp; Kustanti, E. R. (2018). Hubungan antara efikasi diri akademik dengan penyesuaian diri akademik pada mahasiswa rantau dari Indonesia Bagian Timur di Semarang. </w:t>
      </w:r>
      <w:r w:rsidRPr="00113E13">
        <w:rPr>
          <w:rFonts w:ascii="Times New Roman" w:hAnsi="Times New Roman" w:cs="Times New Roman"/>
          <w:i/>
          <w:sz w:val="24"/>
          <w:szCs w:val="24"/>
        </w:rPr>
        <w:t>Jurnal Empati</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7</w:t>
      </w:r>
      <w:r w:rsidRPr="00113E13">
        <w:rPr>
          <w:rFonts w:ascii="Times New Roman" w:hAnsi="Times New Roman" w:cs="Times New Roman"/>
          <w:sz w:val="24"/>
          <w:szCs w:val="24"/>
        </w:rPr>
        <w:t>(2), 66–77.</w:t>
      </w:r>
    </w:p>
    <w:p w14:paraId="1B7AAD15"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Friskilia, O., &amp; Winata, H. (2018). Regulasi </w:t>
      </w:r>
      <w:r w:rsidRPr="00113E13">
        <w:rPr>
          <w:rFonts w:ascii="Times New Roman" w:hAnsi="Times New Roman" w:cs="Times New Roman"/>
          <w:sz w:val="24"/>
          <w:szCs w:val="24"/>
          <w:lang w:val="en-US"/>
        </w:rPr>
        <w:t>d</w:t>
      </w:r>
      <w:r w:rsidRPr="00113E13">
        <w:rPr>
          <w:rFonts w:ascii="Times New Roman" w:hAnsi="Times New Roman" w:cs="Times New Roman"/>
          <w:sz w:val="24"/>
          <w:szCs w:val="24"/>
        </w:rPr>
        <w:t xml:space="preserve">iri (Pengaturan </w:t>
      </w:r>
      <w:r w:rsidRPr="00113E13">
        <w:rPr>
          <w:rFonts w:ascii="Times New Roman" w:hAnsi="Times New Roman" w:cs="Times New Roman"/>
          <w:sz w:val="24"/>
          <w:szCs w:val="24"/>
          <w:lang w:val="en-US"/>
        </w:rPr>
        <w:t>d</w:t>
      </w:r>
      <w:r w:rsidRPr="00113E13">
        <w:rPr>
          <w:rFonts w:ascii="Times New Roman" w:hAnsi="Times New Roman" w:cs="Times New Roman"/>
          <w:sz w:val="24"/>
          <w:szCs w:val="24"/>
        </w:rPr>
        <w:t>iri) sebagai determinan hasil belajar siswa sekolah menengah kejuruan. Jurnal Pendidikan Manajemen Perkantoran, 3(1), 184. https://doi.org/10.17509/jpm.v 3i1.9454</w:t>
      </w:r>
    </w:p>
    <w:p w14:paraId="4C4ECFA0"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Manab, A. (2016). Memahami regulasi diri: sebuah tinjauan konseptua. </w:t>
      </w:r>
      <w:r w:rsidRPr="00113E13">
        <w:rPr>
          <w:rFonts w:ascii="Times New Roman" w:hAnsi="Times New Roman" w:cs="Times New Roman"/>
          <w:i/>
          <w:sz w:val="24"/>
          <w:szCs w:val="24"/>
        </w:rPr>
        <w:t>Seminar ASEAN psychology &amp; humanity</w:t>
      </w:r>
      <w:r w:rsidRPr="00113E13">
        <w:rPr>
          <w:rFonts w:ascii="Times New Roman" w:hAnsi="Times New Roman" w:cs="Times New Roman"/>
          <w:sz w:val="24"/>
          <w:szCs w:val="24"/>
        </w:rPr>
        <w:t>.</w:t>
      </w:r>
    </w:p>
    <w:p w14:paraId="06801488"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Nisai, M., &amp; Aulia, L. A. (2021, Oktober). </w:t>
      </w:r>
      <w:r w:rsidRPr="00113E13">
        <w:rPr>
          <w:rFonts w:ascii="Times New Roman" w:hAnsi="Times New Roman" w:cs="Times New Roman"/>
          <w:sz w:val="24"/>
          <w:szCs w:val="24"/>
          <w:lang w:val="en-US"/>
        </w:rPr>
        <w:t>H</w:t>
      </w:r>
      <w:r w:rsidRPr="00113E13">
        <w:rPr>
          <w:rFonts w:ascii="Times New Roman" w:hAnsi="Times New Roman" w:cs="Times New Roman"/>
          <w:sz w:val="24"/>
          <w:szCs w:val="24"/>
        </w:rPr>
        <w:t xml:space="preserve">ubungan antara regulasi diri dengan penyesuaian diri pada siswa </w:t>
      </w:r>
      <w:r w:rsidRPr="00113E13">
        <w:rPr>
          <w:rFonts w:ascii="Times New Roman" w:hAnsi="Times New Roman" w:cs="Times New Roman"/>
          <w:sz w:val="24"/>
          <w:szCs w:val="24"/>
          <w:lang w:val="en-US"/>
        </w:rPr>
        <w:t>SMK</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lang w:val="en-US"/>
        </w:rPr>
        <w:t>A</w:t>
      </w:r>
      <w:r w:rsidRPr="00113E13">
        <w:rPr>
          <w:rFonts w:ascii="Times New Roman" w:hAnsi="Times New Roman" w:cs="Times New Roman"/>
          <w:i/>
          <w:sz w:val="24"/>
          <w:szCs w:val="24"/>
        </w:rPr>
        <w:t>cademic journal of psychology and counseling</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2</w:t>
      </w:r>
      <w:r w:rsidRPr="00113E13">
        <w:rPr>
          <w:rFonts w:ascii="Times New Roman" w:hAnsi="Times New Roman" w:cs="Times New Roman"/>
          <w:sz w:val="24"/>
          <w:szCs w:val="24"/>
        </w:rPr>
        <w:t>(2), 131-158.</w:t>
      </w:r>
    </w:p>
    <w:p w14:paraId="7AA04BFE"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Nugrahadi, A., &amp; Mamahit, H. C. (2022). Penyesuaian akademik mahasiswa program studi bimbingan dan konseling universitas katolik atma jaya saat pandemi Covid-19. </w:t>
      </w:r>
      <w:r w:rsidRPr="00113E13">
        <w:rPr>
          <w:rFonts w:ascii="Times New Roman" w:hAnsi="Times New Roman" w:cs="Times New Roman"/>
          <w:i/>
          <w:sz w:val="24"/>
          <w:szCs w:val="24"/>
        </w:rPr>
        <w:t>Jurnal Pendidikan, Psikologi, dan Konseling</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2</w:t>
      </w:r>
      <w:r w:rsidRPr="00113E13">
        <w:rPr>
          <w:rFonts w:ascii="Times New Roman" w:hAnsi="Times New Roman" w:cs="Times New Roman"/>
          <w:sz w:val="24"/>
          <w:szCs w:val="24"/>
        </w:rPr>
        <w:t>(1), 65-82. DOI: 10.25170/psikoedukasi.v20i1.3426</w:t>
      </w:r>
    </w:p>
    <w:p w14:paraId="72903E04"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lastRenderedPageBreak/>
        <w:t xml:space="preserve">Rachmah, D. N. (2016). Regulasi diri dalam belajar pada mahasiswa yang memiliki peran banyak. </w:t>
      </w:r>
      <w:r w:rsidRPr="00113E13">
        <w:rPr>
          <w:rFonts w:ascii="Times New Roman" w:hAnsi="Times New Roman" w:cs="Times New Roman"/>
          <w:i/>
          <w:sz w:val="24"/>
          <w:szCs w:val="24"/>
        </w:rPr>
        <w:t>Jurnal Psikologi 61</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42</w:t>
      </w:r>
      <w:r w:rsidRPr="00113E13">
        <w:rPr>
          <w:rFonts w:ascii="Times New Roman" w:hAnsi="Times New Roman" w:cs="Times New Roman"/>
          <w:sz w:val="24"/>
          <w:szCs w:val="24"/>
        </w:rPr>
        <w:t>(1), 61 – 77.</w:t>
      </w:r>
    </w:p>
    <w:p w14:paraId="22A80B47"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Rizki, A., &amp; Ummayah, U. (2021, Oktober). Analisis pengukuran regulasi diri. </w:t>
      </w:r>
      <w:r w:rsidRPr="00113E13">
        <w:rPr>
          <w:rFonts w:ascii="Times New Roman" w:hAnsi="Times New Roman" w:cs="Times New Roman"/>
          <w:i/>
          <w:sz w:val="24"/>
          <w:szCs w:val="24"/>
        </w:rPr>
        <w:t>8</w:t>
      </w:r>
      <w:r w:rsidRPr="00113E13">
        <w:rPr>
          <w:rFonts w:ascii="Times New Roman" w:hAnsi="Times New Roman" w:cs="Times New Roman"/>
          <w:sz w:val="24"/>
          <w:szCs w:val="24"/>
        </w:rPr>
        <w:t>(2), 137-144.</w:t>
      </w:r>
    </w:p>
    <w:p w14:paraId="23C564F5"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Safira, G. (2021). </w:t>
      </w:r>
      <w:r w:rsidRPr="00113E13">
        <w:rPr>
          <w:rFonts w:ascii="Times New Roman" w:hAnsi="Times New Roman" w:cs="Times New Roman"/>
          <w:sz w:val="24"/>
          <w:szCs w:val="24"/>
          <w:lang w:val="en-US"/>
        </w:rPr>
        <w:t>P</w:t>
      </w:r>
      <w:r w:rsidRPr="00113E13">
        <w:rPr>
          <w:rFonts w:ascii="Times New Roman" w:hAnsi="Times New Roman" w:cs="Times New Roman"/>
          <w:sz w:val="24"/>
          <w:szCs w:val="24"/>
        </w:rPr>
        <w:t xml:space="preserve">engaruh </w:t>
      </w:r>
      <w:r w:rsidRPr="00113E13">
        <w:rPr>
          <w:rFonts w:ascii="Times New Roman" w:hAnsi="Times New Roman" w:cs="Times New Roman"/>
          <w:i/>
          <w:iCs/>
          <w:sz w:val="24"/>
          <w:szCs w:val="24"/>
        </w:rPr>
        <w:t>academic self efficacy</w:t>
      </w:r>
      <w:r w:rsidRPr="00113E13">
        <w:rPr>
          <w:rFonts w:ascii="Times New Roman" w:hAnsi="Times New Roman" w:cs="Times New Roman"/>
          <w:sz w:val="24"/>
          <w:szCs w:val="24"/>
        </w:rPr>
        <w:t xml:space="preserve"> terhadap penyesuaian akademik mahasiswa pada pembelajaran jarak jauh. </w:t>
      </w:r>
      <w:r w:rsidRPr="00113E13">
        <w:rPr>
          <w:rFonts w:ascii="Times New Roman" w:hAnsi="Times New Roman" w:cs="Times New Roman"/>
          <w:i/>
          <w:sz w:val="24"/>
          <w:szCs w:val="24"/>
        </w:rPr>
        <w:t>Journal Riset Psikologi</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1</w:t>
      </w:r>
      <w:r w:rsidRPr="00113E13">
        <w:rPr>
          <w:rFonts w:ascii="Times New Roman" w:hAnsi="Times New Roman" w:cs="Times New Roman"/>
          <w:sz w:val="24"/>
          <w:szCs w:val="24"/>
        </w:rPr>
        <w:t>(2), 109-118. https://doi.org/10.29313/jrp.v1i2.462</w:t>
      </w:r>
    </w:p>
    <w:p w14:paraId="66BECD63" w14:textId="77777777" w:rsidR="00AB285D" w:rsidRPr="00113E13" w:rsidRDefault="00AB285D" w:rsidP="00AB285D">
      <w:pPr>
        <w:spacing w:line="360" w:lineRule="auto"/>
        <w:ind w:left="720" w:hanging="720"/>
        <w:jc w:val="both"/>
        <w:rPr>
          <w:rFonts w:ascii="Times New Roman" w:hAnsi="Times New Roman" w:cs="Times New Roman"/>
          <w:b/>
          <w:sz w:val="24"/>
          <w:szCs w:val="24"/>
        </w:rPr>
      </w:pPr>
      <w:r w:rsidRPr="00113E13">
        <w:rPr>
          <w:rFonts w:ascii="Times New Roman" w:hAnsi="Times New Roman" w:cs="Times New Roman"/>
          <w:sz w:val="24"/>
          <w:szCs w:val="24"/>
        </w:rPr>
        <w:t xml:space="preserve">Santrock, J, W, (2011). </w:t>
      </w:r>
      <w:r w:rsidRPr="00113E13">
        <w:rPr>
          <w:rFonts w:ascii="Times New Roman" w:hAnsi="Times New Roman" w:cs="Times New Roman"/>
          <w:i/>
          <w:iCs/>
          <w:sz w:val="24"/>
          <w:szCs w:val="24"/>
        </w:rPr>
        <w:t>Life-span development</w:t>
      </w:r>
      <w:r w:rsidRPr="00113E13">
        <w:rPr>
          <w:rFonts w:ascii="Times New Roman" w:hAnsi="Times New Roman" w:cs="Times New Roman"/>
          <w:sz w:val="24"/>
          <w:szCs w:val="24"/>
        </w:rPr>
        <w:t xml:space="preserve"> (perkembangan masa hidup) Jakarta:Erlangga.</w:t>
      </w:r>
    </w:p>
    <w:p w14:paraId="40DA4C9F"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Siswoyo.Dkk. (2007) Ilmu Pendidikan. Yogyakarta: UNS Press.</w:t>
      </w:r>
    </w:p>
    <w:p w14:paraId="11BA3AB1"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Warsito, H. (2009). Hubungan antara </w:t>
      </w:r>
      <w:r w:rsidRPr="00113E13">
        <w:rPr>
          <w:rFonts w:ascii="Times New Roman" w:hAnsi="Times New Roman" w:cs="Times New Roman"/>
          <w:i/>
          <w:iCs/>
          <w:sz w:val="24"/>
          <w:szCs w:val="24"/>
        </w:rPr>
        <w:t>self-efficacy</w:t>
      </w:r>
      <w:r w:rsidRPr="00113E13">
        <w:rPr>
          <w:rFonts w:ascii="Times New Roman" w:hAnsi="Times New Roman" w:cs="Times New Roman"/>
          <w:sz w:val="24"/>
          <w:szCs w:val="24"/>
        </w:rPr>
        <w:t xml:space="preserve"> dengan penyesuaian akademik dan prestasi akademik. </w:t>
      </w:r>
      <w:r w:rsidRPr="00113E13">
        <w:rPr>
          <w:rFonts w:ascii="Times New Roman" w:hAnsi="Times New Roman" w:cs="Times New Roman"/>
          <w:i/>
          <w:sz w:val="24"/>
          <w:szCs w:val="24"/>
        </w:rPr>
        <w:t>Jurnal Ilmiah Ilmu Pendidikan</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9</w:t>
      </w:r>
      <w:r w:rsidRPr="00113E13">
        <w:rPr>
          <w:rFonts w:ascii="Times New Roman" w:hAnsi="Times New Roman" w:cs="Times New Roman"/>
          <w:sz w:val="24"/>
          <w:szCs w:val="24"/>
        </w:rPr>
        <w:t>, 29-47.</w:t>
      </w:r>
    </w:p>
    <w:p w14:paraId="306A645B"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Warsito, H. (2009, April). Hubungan antara </w:t>
      </w:r>
      <w:r w:rsidRPr="00113E13">
        <w:rPr>
          <w:rFonts w:ascii="Times New Roman" w:hAnsi="Times New Roman" w:cs="Times New Roman"/>
          <w:i/>
          <w:iCs/>
          <w:sz w:val="24"/>
          <w:szCs w:val="24"/>
        </w:rPr>
        <w:t>self-efficacy</w:t>
      </w:r>
      <w:r w:rsidRPr="00113E13">
        <w:rPr>
          <w:rFonts w:ascii="Times New Roman" w:hAnsi="Times New Roman" w:cs="Times New Roman"/>
          <w:sz w:val="24"/>
          <w:szCs w:val="24"/>
        </w:rPr>
        <w:t xml:space="preserve"> dengan penyesuaian akademik dan prestasi akademik ( studi pada mahasiswa FIP universitas negeri surabaya ). </w:t>
      </w:r>
      <w:r w:rsidRPr="00113E13">
        <w:rPr>
          <w:rFonts w:ascii="Times New Roman" w:hAnsi="Times New Roman" w:cs="Times New Roman"/>
          <w:i/>
          <w:sz w:val="24"/>
          <w:szCs w:val="24"/>
        </w:rPr>
        <w:t>Jurnal Ilmiah Ilmu Pendidikan</w:t>
      </w:r>
      <w:r w:rsidRPr="00113E13">
        <w:rPr>
          <w:rFonts w:ascii="Times New Roman" w:hAnsi="Times New Roman" w:cs="Times New Roman"/>
          <w:sz w:val="24"/>
          <w:szCs w:val="24"/>
        </w:rPr>
        <w:t xml:space="preserve">, </w:t>
      </w:r>
      <w:r w:rsidRPr="00113E13">
        <w:rPr>
          <w:rFonts w:ascii="Times New Roman" w:hAnsi="Times New Roman" w:cs="Times New Roman"/>
          <w:i/>
          <w:sz w:val="24"/>
          <w:szCs w:val="24"/>
        </w:rPr>
        <w:t>9</w:t>
      </w:r>
      <w:r w:rsidRPr="00113E13">
        <w:rPr>
          <w:rFonts w:ascii="Times New Roman" w:hAnsi="Times New Roman" w:cs="Times New Roman"/>
          <w:sz w:val="24"/>
          <w:szCs w:val="24"/>
        </w:rPr>
        <w:t>(1), 29-47.</w:t>
      </w:r>
    </w:p>
    <w:p w14:paraId="7C98B88B" w14:textId="77777777" w:rsidR="00AB285D" w:rsidRPr="00113E13" w:rsidRDefault="00AB285D" w:rsidP="00AB285D">
      <w:pPr>
        <w:spacing w:line="360" w:lineRule="auto"/>
        <w:ind w:left="720" w:hanging="720"/>
        <w:jc w:val="both"/>
        <w:rPr>
          <w:rFonts w:ascii="Times New Roman" w:hAnsi="Times New Roman" w:cs="Times New Roman"/>
          <w:sz w:val="24"/>
          <w:szCs w:val="24"/>
        </w:rPr>
      </w:pPr>
      <w:r w:rsidRPr="00113E13">
        <w:rPr>
          <w:rFonts w:ascii="Times New Roman" w:hAnsi="Times New Roman" w:cs="Times New Roman"/>
          <w:sz w:val="24"/>
          <w:szCs w:val="24"/>
        </w:rPr>
        <w:t xml:space="preserve">Wijayanti, A. T., &amp; Dewi, D. K. (2021). Hubungan antara regulasi diri dengan penyesuaian diri pada siswa kelas </w:t>
      </w:r>
      <w:r w:rsidRPr="00113E13">
        <w:rPr>
          <w:rFonts w:ascii="Times New Roman" w:hAnsi="Times New Roman" w:cs="Times New Roman"/>
          <w:sz w:val="24"/>
          <w:szCs w:val="24"/>
          <w:lang w:val="en-US"/>
        </w:rPr>
        <w:t>XI</w:t>
      </w:r>
      <w:r w:rsidRPr="00113E13">
        <w:rPr>
          <w:rFonts w:ascii="Times New Roman" w:hAnsi="Times New Roman" w:cs="Times New Roman"/>
          <w:sz w:val="24"/>
          <w:szCs w:val="24"/>
        </w:rPr>
        <w:t xml:space="preserve"> di S</w:t>
      </w:r>
      <w:r w:rsidRPr="00113E13">
        <w:rPr>
          <w:rFonts w:ascii="Times New Roman" w:hAnsi="Times New Roman" w:cs="Times New Roman"/>
          <w:sz w:val="24"/>
          <w:szCs w:val="24"/>
          <w:lang w:val="en-US"/>
        </w:rPr>
        <w:t>MA</w:t>
      </w:r>
      <w:r w:rsidRPr="00113E13">
        <w:rPr>
          <w:rFonts w:ascii="Times New Roman" w:hAnsi="Times New Roman" w:cs="Times New Roman"/>
          <w:sz w:val="24"/>
          <w:szCs w:val="24"/>
        </w:rPr>
        <w:t xml:space="preserve"> X. </w:t>
      </w:r>
      <w:r w:rsidRPr="00113E13">
        <w:rPr>
          <w:rFonts w:ascii="Times New Roman" w:hAnsi="Times New Roman" w:cs="Times New Roman"/>
          <w:i/>
          <w:sz w:val="24"/>
          <w:szCs w:val="24"/>
        </w:rPr>
        <w:t>Jurnal Penelitian Psikologi</w:t>
      </w:r>
      <w:r w:rsidRPr="00113E13">
        <w:rPr>
          <w:rFonts w:ascii="Times New Roman" w:hAnsi="Times New Roman" w:cs="Times New Roman"/>
          <w:sz w:val="24"/>
          <w:szCs w:val="24"/>
        </w:rPr>
        <w:t>, 9(4), 221-232.</w:t>
      </w:r>
    </w:p>
    <w:p w14:paraId="09ECA343" w14:textId="77777777" w:rsidR="00AB285D" w:rsidRDefault="00AB285D" w:rsidP="00AB285D">
      <w:pPr>
        <w:pBdr>
          <w:top w:val="nil"/>
          <w:left w:val="nil"/>
          <w:bottom w:val="nil"/>
          <w:right w:val="nil"/>
          <w:between w:val="nil"/>
        </w:pBdr>
        <w:spacing w:line="480" w:lineRule="auto"/>
        <w:ind w:left="990" w:hanging="720"/>
        <w:jc w:val="both"/>
        <w:rPr>
          <w:rFonts w:ascii="Times New Roman" w:eastAsia="Times New Roman" w:hAnsi="Times New Roman" w:cs="Times New Roman"/>
          <w:color w:val="000000"/>
          <w:sz w:val="24"/>
          <w:szCs w:val="24"/>
        </w:rPr>
      </w:pPr>
    </w:p>
    <w:p w14:paraId="563FF111" w14:textId="77777777" w:rsidR="00AB285D" w:rsidRDefault="00AB285D" w:rsidP="00AB285D">
      <w:pPr>
        <w:spacing w:line="480" w:lineRule="auto"/>
        <w:ind w:left="720"/>
        <w:rPr>
          <w:rFonts w:ascii="Times New Roman" w:eastAsia="Times New Roman" w:hAnsi="Times New Roman" w:cs="Times New Roman"/>
          <w:b/>
          <w:sz w:val="24"/>
          <w:szCs w:val="24"/>
        </w:rPr>
      </w:pPr>
    </w:p>
    <w:p w14:paraId="6E100E10" w14:textId="77777777" w:rsidR="00AB285D" w:rsidRDefault="00AB285D" w:rsidP="00AB285D">
      <w:pPr>
        <w:spacing w:after="160" w:line="259" w:lineRule="auto"/>
        <w:rPr>
          <w:rFonts w:ascii="Times New Roman" w:eastAsia="Times New Roman" w:hAnsi="Times New Roman" w:cs="Times New Roman"/>
          <w:sz w:val="24"/>
          <w:szCs w:val="24"/>
        </w:rPr>
      </w:pPr>
      <w:r>
        <w:br w:type="page"/>
      </w:r>
    </w:p>
    <w:p w14:paraId="78F8636F" w14:textId="77777777" w:rsidR="00AB285D" w:rsidRDefault="00AB285D" w:rsidP="00AB285D">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Lampiran</w:t>
      </w:r>
    </w:p>
    <w:p w14:paraId="6C0BA19E" w14:textId="77777777" w:rsidR="00AB285D" w:rsidRDefault="00AB285D" w:rsidP="00AB285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Lampiran 1. skala Penyesuaian akademik</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8670"/>
      </w:tblGrid>
      <w:tr w:rsidR="00AB285D" w14:paraId="3318D2E6" w14:textId="77777777" w:rsidTr="003A5BCF">
        <w:trPr>
          <w:cantSplit/>
          <w:tblHeader/>
        </w:trPr>
        <w:tc>
          <w:tcPr>
            <w:tcW w:w="690" w:type="dxa"/>
            <w:shd w:val="clear" w:color="auto" w:fill="auto"/>
            <w:tcMar>
              <w:top w:w="100" w:type="dxa"/>
              <w:left w:w="100" w:type="dxa"/>
              <w:bottom w:w="100" w:type="dxa"/>
              <w:right w:w="100" w:type="dxa"/>
            </w:tcMar>
          </w:tcPr>
          <w:p w14:paraId="154413D3"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w:t>
            </w:r>
          </w:p>
        </w:tc>
        <w:tc>
          <w:tcPr>
            <w:tcW w:w="8670" w:type="dxa"/>
            <w:shd w:val="clear" w:color="auto" w:fill="auto"/>
            <w:tcMar>
              <w:top w:w="100" w:type="dxa"/>
              <w:left w:w="100" w:type="dxa"/>
              <w:bottom w:w="100" w:type="dxa"/>
              <w:right w:w="100" w:type="dxa"/>
            </w:tcMar>
          </w:tcPr>
          <w:p w14:paraId="6FB94F01"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Pernyataan</w:t>
            </w:r>
          </w:p>
        </w:tc>
      </w:tr>
      <w:tr w:rsidR="00AB285D" w14:paraId="152AB52C" w14:textId="77777777" w:rsidTr="003A5BCF">
        <w:trPr>
          <w:cantSplit/>
          <w:trHeight w:val="495"/>
          <w:tblHeader/>
        </w:trPr>
        <w:tc>
          <w:tcPr>
            <w:tcW w:w="690" w:type="dxa"/>
            <w:shd w:val="clear" w:color="auto" w:fill="auto"/>
            <w:tcMar>
              <w:top w:w="100" w:type="dxa"/>
              <w:left w:w="100" w:type="dxa"/>
              <w:bottom w:w="100" w:type="dxa"/>
              <w:right w:w="100" w:type="dxa"/>
            </w:tcMar>
          </w:tcPr>
          <w:p w14:paraId="5A5F8D02"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670" w:type="dxa"/>
            <w:shd w:val="clear" w:color="auto" w:fill="auto"/>
            <w:tcMar>
              <w:top w:w="100" w:type="dxa"/>
              <w:left w:w="100" w:type="dxa"/>
              <w:bottom w:w="100" w:type="dxa"/>
              <w:right w:w="100" w:type="dxa"/>
            </w:tcMar>
          </w:tcPr>
          <w:p w14:paraId="1EB15C32"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Saya selalu mengikuti perkembangan tugas kuliah saya</w:t>
            </w:r>
          </w:p>
        </w:tc>
      </w:tr>
      <w:tr w:rsidR="00AB285D" w14:paraId="34F0CF79" w14:textId="77777777" w:rsidTr="003A5BCF">
        <w:trPr>
          <w:cantSplit/>
          <w:trHeight w:val="495"/>
          <w:tblHeader/>
        </w:trPr>
        <w:tc>
          <w:tcPr>
            <w:tcW w:w="690" w:type="dxa"/>
            <w:shd w:val="clear" w:color="auto" w:fill="auto"/>
            <w:tcMar>
              <w:top w:w="100" w:type="dxa"/>
              <w:left w:w="100" w:type="dxa"/>
              <w:bottom w:w="100" w:type="dxa"/>
              <w:right w:w="100" w:type="dxa"/>
            </w:tcMar>
          </w:tcPr>
          <w:p w14:paraId="227505A5"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70" w:type="dxa"/>
            <w:shd w:val="clear" w:color="auto" w:fill="auto"/>
            <w:tcMar>
              <w:top w:w="100" w:type="dxa"/>
              <w:left w:w="100" w:type="dxa"/>
              <w:bottom w:w="100" w:type="dxa"/>
              <w:right w:w="100" w:type="dxa"/>
            </w:tcMar>
          </w:tcPr>
          <w:p w14:paraId="7E66484E"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tahu alasan saya berkuliah dan apa yang ingin saya dapatkan dari kuliah.</w:t>
            </w:r>
          </w:p>
        </w:tc>
      </w:tr>
      <w:tr w:rsidR="00AB285D" w14:paraId="4746318B" w14:textId="77777777" w:rsidTr="003A5BCF">
        <w:trPr>
          <w:cantSplit/>
          <w:trHeight w:val="495"/>
          <w:tblHeader/>
        </w:trPr>
        <w:tc>
          <w:tcPr>
            <w:tcW w:w="690" w:type="dxa"/>
            <w:shd w:val="clear" w:color="auto" w:fill="auto"/>
            <w:tcMar>
              <w:top w:w="100" w:type="dxa"/>
              <w:left w:w="100" w:type="dxa"/>
              <w:bottom w:w="100" w:type="dxa"/>
              <w:right w:w="100" w:type="dxa"/>
            </w:tcMar>
          </w:tcPr>
          <w:p w14:paraId="1554279B"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670" w:type="dxa"/>
            <w:shd w:val="clear" w:color="auto" w:fill="auto"/>
            <w:tcMar>
              <w:top w:w="100" w:type="dxa"/>
              <w:left w:w="100" w:type="dxa"/>
              <w:bottom w:w="100" w:type="dxa"/>
              <w:right w:w="100" w:type="dxa"/>
            </w:tcMar>
          </w:tcPr>
          <w:p w14:paraId="58802632"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Tugas akademik di kampus terasa sulit bagi saya</w:t>
            </w:r>
          </w:p>
        </w:tc>
      </w:tr>
      <w:tr w:rsidR="00AB285D" w14:paraId="62F800EB" w14:textId="77777777" w:rsidTr="003A5BCF">
        <w:trPr>
          <w:cantSplit/>
          <w:trHeight w:val="495"/>
          <w:tblHeader/>
        </w:trPr>
        <w:tc>
          <w:tcPr>
            <w:tcW w:w="690" w:type="dxa"/>
            <w:shd w:val="clear" w:color="auto" w:fill="auto"/>
            <w:tcMar>
              <w:top w:w="100" w:type="dxa"/>
              <w:left w:w="100" w:type="dxa"/>
              <w:bottom w:w="100" w:type="dxa"/>
              <w:right w:w="100" w:type="dxa"/>
            </w:tcMar>
          </w:tcPr>
          <w:p w14:paraId="6AE7721E"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670" w:type="dxa"/>
            <w:shd w:val="clear" w:color="auto" w:fill="auto"/>
            <w:tcMar>
              <w:top w:w="100" w:type="dxa"/>
              <w:left w:w="100" w:type="dxa"/>
              <w:bottom w:w="100" w:type="dxa"/>
              <w:right w:w="100" w:type="dxa"/>
            </w:tcMar>
          </w:tcPr>
          <w:p w14:paraId="4C11D3D2"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belum berupaya dengan baik selama ujian</w:t>
            </w:r>
          </w:p>
        </w:tc>
      </w:tr>
      <w:tr w:rsidR="00AB285D" w14:paraId="38DA7655" w14:textId="77777777" w:rsidTr="003A5BCF">
        <w:trPr>
          <w:cantSplit/>
          <w:trHeight w:val="495"/>
          <w:tblHeader/>
        </w:trPr>
        <w:tc>
          <w:tcPr>
            <w:tcW w:w="690" w:type="dxa"/>
            <w:shd w:val="clear" w:color="auto" w:fill="auto"/>
            <w:tcMar>
              <w:top w:w="100" w:type="dxa"/>
              <w:left w:w="100" w:type="dxa"/>
              <w:bottom w:w="100" w:type="dxa"/>
              <w:right w:w="100" w:type="dxa"/>
            </w:tcMar>
          </w:tcPr>
          <w:p w14:paraId="5F482B35"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670" w:type="dxa"/>
            <w:shd w:val="clear" w:color="auto" w:fill="auto"/>
            <w:tcMar>
              <w:top w:w="100" w:type="dxa"/>
              <w:left w:w="100" w:type="dxa"/>
              <w:bottom w:w="100" w:type="dxa"/>
              <w:right w:w="100" w:type="dxa"/>
            </w:tcMar>
          </w:tcPr>
          <w:p w14:paraId="6EAE8969"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puas dengan prestasi akademik saya.</w:t>
            </w:r>
          </w:p>
        </w:tc>
      </w:tr>
      <w:tr w:rsidR="00AB285D" w14:paraId="0B083C89" w14:textId="77777777" w:rsidTr="003A5BCF">
        <w:trPr>
          <w:cantSplit/>
          <w:trHeight w:val="495"/>
          <w:tblHeader/>
        </w:trPr>
        <w:tc>
          <w:tcPr>
            <w:tcW w:w="690" w:type="dxa"/>
            <w:shd w:val="clear" w:color="auto" w:fill="auto"/>
            <w:tcMar>
              <w:top w:w="100" w:type="dxa"/>
              <w:left w:w="100" w:type="dxa"/>
              <w:bottom w:w="100" w:type="dxa"/>
              <w:right w:w="100" w:type="dxa"/>
            </w:tcMar>
          </w:tcPr>
          <w:p w14:paraId="2FFA7804"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670" w:type="dxa"/>
            <w:shd w:val="clear" w:color="auto" w:fill="auto"/>
            <w:tcMar>
              <w:top w:w="100" w:type="dxa"/>
              <w:left w:w="100" w:type="dxa"/>
              <w:bottom w:w="100" w:type="dxa"/>
              <w:right w:w="100" w:type="dxa"/>
            </w:tcMar>
          </w:tcPr>
          <w:p w14:paraId="36DB02D3"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Saya tidak bekerja sekeras yang seharusnya di perkuliahan saya</w:t>
            </w:r>
          </w:p>
        </w:tc>
      </w:tr>
      <w:tr w:rsidR="00AB285D" w14:paraId="3494A33C" w14:textId="77777777" w:rsidTr="003A5BCF">
        <w:trPr>
          <w:cantSplit/>
          <w:trHeight w:val="495"/>
          <w:tblHeader/>
        </w:trPr>
        <w:tc>
          <w:tcPr>
            <w:tcW w:w="690" w:type="dxa"/>
            <w:shd w:val="clear" w:color="auto" w:fill="auto"/>
            <w:tcMar>
              <w:top w:w="100" w:type="dxa"/>
              <w:left w:w="100" w:type="dxa"/>
              <w:bottom w:w="100" w:type="dxa"/>
              <w:right w:w="100" w:type="dxa"/>
            </w:tcMar>
          </w:tcPr>
          <w:p w14:paraId="56070C1D"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8670" w:type="dxa"/>
            <w:shd w:val="clear" w:color="auto" w:fill="auto"/>
            <w:tcMar>
              <w:top w:w="100" w:type="dxa"/>
              <w:left w:w="100" w:type="dxa"/>
              <w:bottom w:w="100" w:type="dxa"/>
              <w:right w:w="100" w:type="dxa"/>
            </w:tcMar>
          </w:tcPr>
          <w:p w14:paraId="6768A526"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memiliki tujuan kuliah yang jelas</w:t>
            </w:r>
          </w:p>
        </w:tc>
      </w:tr>
      <w:tr w:rsidR="00AB285D" w14:paraId="78F8EB3F" w14:textId="77777777" w:rsidTr="003A5BCF">
        <w:trPr>
          <w:cantSplit/>
          <w:trHeight w:val="495"/>
          <w:tblHeader/>
        </w:trPr>
        <w:tc>
          <w:tcPr>
            <w:tcW w:w="690" w:type="dxa"/>
            <w:shd w:val="clear" w:color="auto" w:fill="auto"/>
            <w:tcMar>
              <w:top w:w="100" w:type="dxa"/>
              <w:left w:w="100" w:type="dxa"/>
              <w:bottom w:w="100" w:type="dxa"/>
              <w:right w:w="100" w:type="dxa"/>
            </w:tcMar>
          </w:tcPr>
          <w:p w14:paraId="4546F503"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8670" w:type="dxa"/>
            <w:shd w:val="clear" w:color="auto" w:fill="auto"/>
            <w:tcMar>
              <w:top w:w="100" w:type="dxa"/>
              <w:left w:w="100" w:type="dxa"/>
              <w:bottom w:w="100" w:type="dxa"/>
              <w:right w:w="100" w:type="dxa"/>
            </w:tcMar>
          </w:tcPr>
          <w:p w14:paraId="4E32411E"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Saya tidak cukup pintar untuk mencapai standar perkuliahan yang diharapkan</w:t>
            </w:r>
          </w:p>
        </w:tc>
      </w:tr>
      <w:tr w:rsidR="00AB285D" w14:paraId="4C1693A6" w14:textId="77777777" w:rsidTr="003A5BCF">
        <w:trPr>
          <w:cantSplit/>
          <w:trHeight w:val="495"/>
          <w:tblHeader/>
        </w:trPr>
        <w:tc>
          <w:tcPr>
            <w:tcW w:w="690" w:type="dxa"/>
            <w:shd w:val="clear" w:color="auto" w:fill="auto"/>
            <w:tcMar>
              <w:top w:w="100" w:type="dxa"/>
              <w:left w:w="100" w:type="dxa"/>
              <w:bottom w:w="100" w:type="dxa"/>
              <w:right w:w="100" w:type="dxa"/>
            </w:tcMar>
          </w:tcPr>
          <w:p w14:paraId="0065B771"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670" w:type="dxa"/>
            <w:shd w:val="clear" w:color="auto" w:fill="auto"/>
            <w:tcMar>
              <w:top w:w="100" w:type="dxa"/>
              <w:left w:w="100" w:type="dxa"/>
              <w:bottom w:w="100" w:type="dxa"/>
              <w:right w:w="100" w:type="dxa"/>
            </w:tcMar>
          </w:tcPr>
          <w:p w14:paraId="593B1EB9"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Memperoleh gelar sarjana sangat penting bagi saya</w:t>
            </w:r>
          </w:p>
        </w:tc>
      </w:tr>
      <w:tr w:rsidR="00AB285D" w14:paraId="7DB59BD2" w14:textId="77777777" w:rsidTr="003A5BCF">
        <w:trPr>
          <w:cantSplit/>
          <w:trHeight w:val="470"/>
          <w:tblHeader/>
        </w:trPr>
        <w:tc>
          <w:tcPr>
            <w:tcW w:w="690" w:type="dxa"/>
            <w:shd w:val="clear" w:color="auto" w:fill="auto"/>
            <w:tcMar>
              <w:top w:w="100" w:type="dxa"/>
              <w:left w:w="100" w:type="dxa"/>
              <w:bottom w:w="100" w:type="dxa"/>
              <w:right w:w="100" w:type="dxa"/>
            </w:tcMar>
          </w:tcPr>
          <w:p w14:paraId="192B1382"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8670" w:type="dxa"/>
            <w:shd w:val="clear" w:color="auto" w:fill="auto"/>
            <w:tcMar>
              <w:top w:w="100" w:type="dxa"/>
              <w:left w:w="100" w:type="dxa"/>
              <w:bottom w:w="100" w:type="dxa"/>
              <w:right w:w="100" w:type="dxa"/>
            </w:tcMar>
          </w:tcPr>
          <w:p w14:paraId="249831A7"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Belakangan ini saya belum efisien dalam penggunaan waktu belajar</w:t>
            </w:r>
          </w:p>
        </w:tc>
      </w:tr>
      <w:tr w:rsidR="00AB285D" w14:paraId="4A18FF07" w14:textId="77777777" w:rsidTr="003A5BCF">
        <w:trPr>
          <w:cantSplit/>
          <w:trHeight w:val="470"/>
          <w:tblHeader/>
        </w:trPr>
        <w:tc>
          <w:tcPr>
            <w:tcW w:w="690" w:type="dxa"/>
            <w:shd w:val="clear" w:color="auto" w:fill="auto"/>
            <w:tcMar>
              <w:top w:w="100" w:type="dxa"/>
              <w:left w:w="100" w:type="dxa"/>
              <w:bottom w:w="100" w:type="dxa"/>
              <w:right w:w="100" w:type="dxa"/>
            </w:tcMar>
          </w:tcPr>
          <w:p w14:paraId="3B27C46C"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670" w:type="dxa"/>
            <w:shd w:val="clear" w:color="auto" w:fill="auto"/>
            <w:tcMar>
              <w:top w:w="100" w:type="dxa"/>
              <w:left w:w="100" w:type="dxa"/>
              <w:bottom w:w="100" w:type="dxa"/>
              <w:right w:w="100" w:type="dxa"/>
            </w:tcMar>
          </w:tcPr>
          <w:p w14:paraId="7FA723E5"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menikmati menulis makalah tugas kuliah.</w:t>
            </w:r>
          </w:p>
        </w:tc>
      </w:tr>
      <w:tr w:rsidR="00AB285D" w14:paraId="3EC1F802" w14:textId="77777777" w:rsidTr="003A5BCF">
        <w:trPr>
          <w:cantSplit/>
          <w:trHeight w:val="470"/>
          <w:tblHeader/>
        </w:trPr>
        <w:tc>
          <w:tcPr>
            <w:tcW w:w="690" w:type="dxa"/>
            <w:shd w:val="clear" w:color="auto" w:fill="auto"/>
            <w:tcMar>
              <w:top w:w="100" w:type="dxa"/>
              <w:left w:w="100" w:type="dxa"/>
              <w:bottom w:w="100" w:type="dxa"/>
              <w:right w:w="100" w:type="dxa"/>
            </w:tcMar>
          </w:tcPr>
          <w:p w14:paraId="3BFC8CAE"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670" w:type="dxa"/>
            <w:shd w:val="clear" w:color="auto" w:fill="auto"/>
            <w:tcMar>
              <w:top w:w="100" w:type="dxa"/>
              <w:left w:w="100" w:type="dxa"/>
              <w:bottom w:w="100" w:type="dxa"/>
              <w:right w:w="100" w:type="dxa"/>
            </w:tcMar>
          </w:tcPr>
          <w:p w14:paraId="62ADC095"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Akhir-akhir ini, saya benar-benar tidak punya motivasi untuk belajar.</w:t>
            </w:r>
          </w:p>
        </w:tc>
      </w:tr>
      <w:tr w:rsidR="00AB285D" w14:paraId="0F3A9C9E" w14:textId="77777777" w:rsidTr="003A5BCF">
        <w:trPr>
          <w:cantSplit/>
          <w:trHeight w:val="470"/>
          <w:tblHeader/>
        </w:trPr>
        <w:tc>
          <w:tcPr>
            <w:tcW w:w="690" w:type="dxa"/>
            <w:shd w:val="clear" w:color="auto" w:fill="auto"/>
            <w:tcMar>
              <w:top w:w="100" w:type="dxa"/>
              <w:left w:w="100" w:type="dxa"/>
              <w:bottom w:w="100" w:type="dxa"/>
              <w:right w:w="100" w:type="dxa"/>
            </w:tcMar>
          </w:tcPr>
          <w:p w14:paraId="32544370"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670" w:type="dxa"/>
            <w:shd w:val="clear" w:color="auto" w:fill="auto"/>
            <w:tcMar>
              <w:top w:w="100" w:type="dxa"/>
              <w:left w:w="100" w:type="dxa"/>
              <w:bottom w:w="100" w:type="dxa"/>
              <w:right w:w="100" w:type="dxa"/>
            </w:tcMar>
          </w:tcPr>
          <w:p w14:paraId="65ABE9F1" w14:textId="77777777" w:rsidR="00AB285D" w:rsidRDefault="00AB285D" w:rsidP="003A5BCF">
            <w:pPr>
              <w:rPr>
                <w:rFonts w:ascii="Times New Roman" w:eastAsia="Times New Roman" w:hAnsi="Times New Roman" w:cs="Times New Roman"/>
                <w:sz w:val="24"/>
                <w:szCs w:val="24"/>
              </w:rPr>
            </w:pPr>
            <w:r>
              <w:rPr>
                <w:rFonts w:ascii="Times New Roman" w:eastAsia="Times New Roman" w:hAnsi="Times New Roman" w:cs="Times New Roman"/>
                <w:sz w:val="24"/>
                <w:szCs w:val="24"/>
              </w:rPr>
              <w:t>Akhir-akhir ini, saya memiliki keraguan tentang pentingnya pendidikan perguruan tinggi</w:t>
            </w:r>
          </w:p>
        </w:tc>
      </w:tr>
      <w:tr w:rsidR="00AB285D" w14:paraId="0CD15A2A" w14:textId="77777777" w:rsidTr="003A5BCF">
        <w:trPr>
          <w:cantSplit/>
          <w:trHeight w:val="470"/>
          <w:tblHeader/>
        </w:trPr>
        <w:tc>
          <w:tcPr>
            <w:tcW w:w="690" w:type="dxa"/>
            <w:shd w:val="clear" w:color="auto" w:fill="auto"/>
            <w:tcMar>
              <w:top w:w="100" w:type="dxa"/>
              <w:left w:w="100" w:type="dxa"/>
              <w:bottom w:w="100" w:type="dxa"/>
              <w:right w:w="100" w:type="dxa"/>
            </w:tcMar>
          </w:tcPr>
          <w:p w14:paraId="5697199C"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670" w:type="dxa"/>
            <w:shd w:val="clear" w:color="auto" w:fill="auto"/>
            <w:tcMar>
              <w:top w:w="100" w:type="dxa"/>
              <w:left w:w="100" w:type="dxa"/>
              <w:bottom w:w="100" w:type="dxa"/>
              <w:right w:w="100" w:type="dxa"/>
            </w:tcMar>
          </w:tcPr>
          <w:p w14:paraId="7DBE690F"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Saya puas dengan jumlah dan ragam mata kuliah yang ada di kampus</w:t>
            </w:r>
          </w:p>
        </w:tc>
      </w:tr>
      <w:tr w:rsidR="00AB285D" w14:paraId="1716385E" w14:textId="77777777" w:rsidTr="003A5BCF">
        <w:trPr>
          <w:cantSplit/>
          <w:trHeight w:val="470"/>
          <w:tblHeader/>
        </w:trPr>
        <w:tc>
          <w:tcPr>
            <w:tcW w:w="690" w:type="dxa"/>
            <w:shd w:val="clear" w:color="auto" w:fill="auto"/>
            <w:tcMar>
              <w:top w:w="100" w:type="dxa"/>
              <w:left w:w="100" w:type="dxa"/>
              <w:bottom w:w="100" w:type="dxa"/>
              <w:right w:w="100" w:type="dxa"/>
            </w:tcMar>
          </w:tcPr>
          <w:p w14:paraId="567CBE85"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670" w:type="dxa"/>
            <w:shd w:val="clear" w:color="auto" w:fill="auto"/>
            <w:tcMar>
              <w:top w:w="100" w:type="dxa"/>
              <w:left w:w="100" w:type="dxa"/>
              <w:bottom w:w="100" w:type="dxa"/>
              <w:right w:w="100" w:type="dxa"/>
            </w:tcMar>
          </w:tcPr>
          <w:p w14:paraId="0AA5D62D" w14:textId="77777777" w:rsidR="00AB285D" w:rsidRDefault="00AB285D" w:rsidP="003A5BCF">
            <w:pPr>
              <w:rPr>
                <w:rFonts w:ascii="Times New Roman" w:eastAsia="Times New Roman" w:hAnsi="Times New Roman" w:cs="Times New Roman"/>
                <w:sz w:val="24"/>
                <w:szCs w:val="24"/>
              </w:rPr>
            </w:pPr>
            <w:r>
              <w:rPr>
                <w:rFonts w:ascii="Times New Roman" w:eastAsia="Times New Roman" w:hAnsi="Times New Roman" w:cs="Times New Roman"/>
                <w:sz w:val="24"/>
                <w:szCs w:val="24"/>
              </w:rPr>
              <w:t>Baru-baru ini saya kesulitan berkonsentrasi ketika mencoba belajar</w:t>
            </w:r>
          </w:p>
        </w:tc>
      </w:tr>
      <w:tr w:rsidR="00AB285D" w14:paraId="65DDB9D6" w14:textId="77777777" w:rsidTr="003A5BCF">
        <w:trPr>
          <w:cantSplit/>
          <w:trHeight w:val="470"/>
          <w:tblHeader/>
        </w:trPr>
        <w:tc>
          <w:tcPr>
            <w:tcW w:w="690" w:type="dxa"/>
            <w:shd w:val="clear" w:color="auto" w:fill="auto"/>
            <w:tcMar>
              <w:top w:w="100" w:type="dxa"/>
              <w:left w:w="100" w:type="dxa"/>
              <w:bottom w:w="100" w:type="dxa"/>
              <w:right w:w="100" w:type="dxa"/>
            </w:tcMar>
          </w:tcPr>
          <w:p w14:paraId="4A7D3495"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670" w:type="dxa"/>
            <w:shd w:val="clear" w:color="auto" w:fill="auto"/>
            <w:tcMar>
              <w:top w:w="100" w:type="dxa"/>
              <w:left w:w="100" w:type="dxa"/>
              <w:bottom w:w="100" w:type="dxa"/>
              <w:right w:w="100" w:type="dxa"/>
            </w:tcMar>
          </w:tcPr>
          <w:p w14:paraId="40570814" w14:textId="77777777" w:rsidR="00AB285D" w:rsidRDefault="00AB285D" w:rsidP="003A5BCF">
            <w:pPr>
              <w:rPr>
                <w:rFonts w:ascii="Times New Roman" w:eastAsia="Times New Roman" w:hAnsi="Times New Roman" w:cs="Times New Roman"/>
                <w:sz w:val="24"/>
                <w:szCs w:val="24"/>
              </w:rPr>
            </w:pPr>
            <w:r>
              <w:rPr>
                <w:rFonts w:ascii="Times New Roman" w:eastAsia="Times New Roman" w:hAnsi="Times New Roman" w:cs="Times New Roman"/>
                <w:sz w:val="24"/>
                <w:szCs w:val="24"/>
              </w:rPr>
              <w:t>Saya tidak berupaya dengan cukup baik secara akademis untuk tugas-tugas saya</w:t>
            </w:r>
          </w:p>
        </w:tc>
      </w:tr>
      <w:tr w:rsidR="00AB285D" w14:paraId="3FB5B576" w14:textId="77777777" w:rsidTr="003A5BCF">
        <w:trPr>
          <w:cantSplit/>
          <w:trHeight w:val="470"/>
          <w:tblHeader/>
        </w:trPr>
        <w:tc>
          <w:tcPr>
            <w:tcW w:w="690" w:type="dxa"/>
            <w:shd w:val="clear" w:color="auto" w:fill="auto"/>
            <w:tcMar>
              <w:top w:w="100" w:type="dxa"/>
              <w:left w:w="100" w:type="dxa"/>
              <w:bottom w:w="100" w:type="dxa"/>
              <w:right w:w="100" w:type="dxa"/>
            </w:tcMar>
          </w:tcPr>
          <w:p w14:paraId="062F2707"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670" w:type="dxa"/>
            <w:shd w:val="clear" w:color="auto" w:fill="auto"/>
            <w:tcMar>
              <w:top w:w="100" w:type="dxa"/>
              <w:left w:w="100" w:type="dxa"/>
              <w:bottom w:w="100" w:type="dxa"/>
              <w:right w:w="100" w:type="dxa"/>
            </w:tcMar>
          </w:tcPr>
          <w:p w14:paraId="59F8FAAD" w14:textId="77777777" w:rsidR="00AB285D" w:rsidRDefault="00AB285D" w:rsidP="003A5BCF">
            <w:pPr>
              <w:rPr>
                <w:rFonts w:ascii="Times New Roman" w:eastAsia="Times New Roman" w:hAnsi="Times New Roman" w:cs="Times New Roman"/>
                <w:sz w:val="24"/>
                <w:szCs w:val="24"/>
              </w:rPr>
            </w:pPr>
            <w:r>
              <w:rPr>
                <w:rFonts w:ascii="Times New Roman" w:eastAsia="Times New Roman" w:hAnsi="Times New Roman" w:cs="Times New Roman"/>
                <w:sz w:val="24"/>
                <w:szCs w:val="24"/>
              </w:rPr>
              <w:t>Saya puas dengan kualitas perkuliahan yang tersedia di kampus.</w:t>
            </w:r>
          </w:p>
        </w:tc>
      </w:tr>
      <w:tr w:rsidR="00AB285D" w14:paraId="7F8B04E5" w14:textId="77777777" w:rsidTr="003A5BCF">
        <w:trPr>
          <w:cantSplit/>
          <w:trHeight w:val="470"/>
          <w:tblHeader/>
        </w:trPr>
        <w:tc>
          <w:tcPr>
            <w:tcW w:w="690" w:type="dxa"/>
            <w:shd w:val="clear" w:color="auto" w:fill="auto"/>
            <w:tcMar>
              <w:top w:w="100" w:type="dxa"/>
              <w:left w:w="100" w:type="dxa"/>
              <w:bottom w:w="100" w:type="dxa"/>
              <w:right w:w="100" w:type="dxa"/>
            </w:tcMar>
          </w:tcPr>
          <w:p w14:paraId="38FF37F3"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w:t>
            </w:r>
          </w:p>
        </w:tc>
        <w:tc>
          <w:tcPr>
            <w:tcW w:w="8670" w:type="dxa"/>
            <w:shd w:val="clear" w:color="auto" w:fill="auto"/>
            <w:tcMar>
              <w:top w:w="100" w:type="dxa"/>
              <w:left w:w="100" w:type="dxa"/>
              <w:bottom w:w="100" w:type="dxa"/>
              <w:right w:w="100" w:type="dxa"/>
            </w:tcMar>
          </w:tcPr>
          <w:p w14:paraId="32123514"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menghadiri kelas secara rutin.</w:t>
            </w:r>
          </w:p>
        </w:tc>
      </w:tr>
      <w:tr w:rsidR="00AB285D" w14:paraId="23310C9E" w14:textId="77777777" w:rsidTr="003A5BCF">
        <w:trPr>
          <w:cantSplit/>
          <w:trHeight w:val="470"/>
          <w:tblHeader/>
        </w:trPr>
        <w:tc>
          <w:tcPr>
            <w:tcW w:w="690" w:type="dxa"/>
            <w:shd w:val="clear" w:color="auto" w:fill="auto"/>
            <w:tcMar>
              <w:top w:w="100" w:type="dxa"/>
              <w:left w:w="100" w:type="dxa"/>
              <w:bottom w:w="100" w:type="dxa"/>
              <w:right w:w="100" w:type="dxa"/>
            </w:tcMar>
          </w:tcPr>
          <w:p w14:paraId="1347D415"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8670" w:type="dxa"/>
            <w:shd w:val="clear" w:color="auto" w:fill="auto"/>
            <w:tcMar>
              <w:top w:w="100" w:type="dxa"/>
              <w:left w:w="100" w:type="dxa"/>
              <w:bottom w:w="100" w:type="dxa"/>
              <w:right w:w="100" w:type="dxa"/>
            </w:tcMar>
          </w:tcPr>
          <w:p w14:paraId="459FEC17" w14:textId="77777777" w:rsidR="00AB285D" w:rsidRDefault="00AB285D" w:rsidP="003A5BC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menikmati tugas akademik saya di kampus</w:t>
            </w:r>
          </w:p>
        </w:tc>
      </w:tr>
      <w:tr w:rsidR="00AB285D" w14:paraId="3055F08B" w14:textId="77777777" w:rsidTr="003A5BCF">
        <w:trPr>
          <w:cantSplit/>
          <w:trHeight w:val="470"/>
          <w:tblHeader/>
        </w:trPr>
        <w:tc>
          <w:tcPr>
            <w:tcW w:w="690" w:type="dxa"/>
            <w:shd w:val="clear" w:color="auto" w:fill="auto"/>
            <w:tcMar>
              <w:top w:w="100" w:type="dxa"/>
              <w:left w:w="100" w:type="dxa"/>
              <w:bottom w:w="100" w:type="dxa"/>
              <w:right w:w="100" w:type="dxa"/>
            </w:tcMar>
          </w:tcPr>
          <w:p w14:paraId="2BBDD035"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8670" w:type="dxa"/>
            <w:shd w:val="clear" w:color="auto" w:fill="auto"/>
            <w:tcMar>
              <w:top w:w="100" w:type="dxa"/>
              <w:left w:w="100" w:type="dxa"/>
              <w:bottom w:w="100" w:type="dxa"/>
              <w:right w:w="100" w:type="dxa"/>
            </w:tcMar>
          </w:tcPr>
          <w:p w14:paraId="2BE94DAF" w14:textId="77777777" w:rsidR="00AB285D" w:rsidRDefault="00AB285D" w:rsidP="003A5BC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mengalami kesulitan untuk memulai mengerjakan PR (pekerjaan rumah)</w:t>
            </w:r>
          </w:p>
        </w:tc>
      </w:tr>
      <w:tr w:rsidR="00AB285D" w14:paraId="6A07BE50" w14:textId="77777777" w:rsidTr="003A5BCF">
        <w:trPr>
          <w:cantSplit/>
          <w:trHeight w:val="470"/>
          <w:tblHeader/>
        </w:trPr>
        <w:tc>
          <w:tcPr>
            <w:tcW w:w="690" w:type="dxa"/>
            <w:shd w:val="clear" w:color="auto" w:fill="auto"/>
            <w:tcMar>
              <w:top w:w="100" w:type="dxa"/>
              <w:left w:w="100" w:type="dxa"/>
              <w:bottom w:w="100" w:type="dxa"/>
              <w:right w:w="100" w:type="dxa"/>
            </w:tcMar>
          </w:tcPr>
          <w:p w14:paraId="6BF9C049"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670" w:type="dxa"/>
            <w:shd w:val="clear" w:color="auto" w:fill="auto"/>
            <w:tcMar>
              <w:top w:w="100" w:type="dxa"/>
              <w:left w:w="100" w:type="dxa"/>
              <w:bottom w:w="100" w:type="dxa"/>
              <w:right w:w="100" w:type="dxa"/>
            </w:tcMar>
          </w:tcPr>
          <w:p w14:paraId="6752AEC6"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Saya puas dengan program kuliah saya untuk semester ini</w:t>
            </w:r>
          </w:p>
        </w:tc>
      </w:tr>
      <w:tr w:rsidR="00AB285D" w14:paraId="62877557" w14:textId="77777777" w:rsidTr="003A5BCF">
        <w:trPr>
          <w:cantSplit/>
          <w:trHeight w:val="470"/>
          <w:tblHeader/>
        </w:trPr>
        <w:tc>
          <w:tcPr>
            <w:tcW w:w="690" w:type="dxa"/>
            <w:shd w:val="clear" w:color="auto" w:fill="auto"/>
            <w:tcMar>
              <w:top w:w="100" w:type="dxa"/>
              <w:left w:w="100" w:type="dxa"/>
              <w:bottom w:w="100" w:type="dxa"/>
              <w:right w:w="100" w:type="dxa"/>
            </w:tcMar>
          </w:tcPr>
          <w:p w14:paraId="461D01D7"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8670" w:type="dxa"/>
            <w:shd w:val="clear" w:color="auto" w:fill="auto"/>
            <w:tcMar>
              <w:top w:w="100" w:type="dxa"/>
              <w:left w:w="100" w:type="dxa"/>
              <w:bottom w:w="100" w:type="dxa"/>
              <w:right w:w="100" w:type="dxa"/>
            </w:tcMar>
          </w:tcPr>
          <w:p w14:paraId="61DC7BD5"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Sebagian besar hal yang saya minati tidak ada hubungannya dengan kuliah saya di perguruan tinggi</w:t>
            </w:r>
          </w:p>
        </w:tc>
      </w:tr>
      <w:tr w:rsidR="00AB285D" w14:paraId="313EF3BD" w14:textId="77777777" w:rsidTr="003A5BCF">
        <w:trPr>
          <w:cantSplit/>
          <w:trHeight w:val="470"/>
          <w:tblHeader/>
        </w:trPr>
        <w:tc>
          <w:tcPr>
            <w:tcW w:w="690" w:type="dxa"/>
            <w:shd w:val="clear" w:color="auto" w:fill="auto"/>
            <w:tcMar>
              <w:top w:w="100" w:type="dxa"/>
              <w:left w:w="100" w:type="dxa"/>
              <w:bottom w:w="100" w:type="dxa"/>
              <w:right w:w="100" w:type="dxa"/>
            </w:tcMar>
          </w:tcPr>
          <w:p w14:paraId="01AD7814"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8670" w:type="dxa"/>
            <w:shd w:val="clear" w:color="auto" w:fill="auto"/>
            <w:tcMar>
              <w:top w:w="100" w:type="dxa"/>
              <w:left w:w="100" w:type="dxa"/>
              <w:bottom w:w="100" w:type="dxa"/>
              <w:right w:w="100" w:type="dxa"/>
            </w:tcMar>
          </w:tcPr>
          <w:p w14:paraId="76E45933"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Saya sangat puas dengan para dosen yang ada di perkuliahan saya.</w:t>
            </w:r>
          </w:p>
        </w:tc>
      </w:tr>
      <w:tr w:rsidR="00AB285D" w14:paraId="4F3B2077" w14:textId="77777777" w:rsidTr="003A5BCF">
        <w:trPr>
          <w:cantSplit/>
          <w:trHeight w:val="470"/>
          <w:tblHeader/>
        </w:trPr>
        <w:tc>
          <w:tcPr>
            <w:tcW w:w="690" w:type="dxa"/>
            <w:shd w:val="clear" w:color="auto" w:fill="auto"/>
            <w:tcMar>
              <w:top w:w="100" w:type="dxa"/>
              <w:left w:w="100" w:type="dxa"/>
              <w:bottom w:w="100" w:type="dxa"/>
              <w:right w:w="100" w:type="dxa"/>
            </w:tcMar>
          </w:tcPr>
          <w:p w14:paraId="57196DF4"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8670" w:type="dxa"/>
            <w:shd w:val="clear" w:color="auto" w:fill="auto"/>
            <w:tcMar>
              <w:top w:w="100" w:type="dxa"/>
              <w:left w:w="100" w:type="dxa"/>
              <w:bottom w:w="100" w:type="dxa"/>
              <w:right w:w="100" w:type="dxa"/>
            </w:tcMar>
          </w:tcPr>
          <w:p w14:paraId="059C10BF" w14:textId="77777777" w:rsidR="00AB285D" w:rsidRDefault="00AB285D" w:rsidP="003A5BC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Saya cukup puas dengan situasi akademik di kampus</w:t>
            </w:r>
          </w:p>
        </w:tc>
      </w:tr>
    </w:tbl>
    <w:p w14:paraId="2A594E19" w14:textId="77777777" w:rsidR="00AB285D" w:rsidRDefault="00AB285D" w:rsidP="00AB285D">
      <w:pPr>
        <w:spacing w:line="360" w:lineRule="auto"/>
        <w:jc w:val="both"/>
        <w:rPr>
          <w:rFonts w:ascii="Times New Roman" w:eastAsia="Times New Roman" w:hAnsi="Times New Roman" w:cs="Times New Roman"/>
          <w:sz w:val="24"/>
          <w:szCs w:val="24"/>
        </w:rPr>
      </w:pPr>
    </w:p>
    <w:p w14:paraId="3F15D8E4" w14:textId="77777777" w:rsidR="00AB285D" w:rsidRDefault="00AB285D" w:rsidP="00AB285D">
      <w:pPr>
        <w:spacing w:line="360" w:lineRule="auto"/>
        <w:jc w:val="both"/>
        <w:rPr>
          <w:rFonts w:ascii="Times New Roman" w:eastAsia="Times New Roman" w:hAnsi="Times New Roman" w:cs="Times New Roman"/>
          <w:sz w:val="24"/>
          <w:szCs w:val="24"/>
        </w:rPr>
      </w:pPr>
    </w:p>
    <w:p w14:paraId="442E8B6E" w14:textId="77777777" w:rsidR="00AB285D" w:rsidRDefault="00AB285D" w:rsidP="00AB285D">
      <w:pPr>
        <w:spacing w:line="360" w:lineRule="auto"/>
        <w:jc w:val="both"/>
        <w:rPr>
          <w:rFonts w:ascii="Times New Roman" w:eastAsia="Times New Roman" w:hAnsi="Times New Roman" w:cs="Times New Roman"/>
          <w:sz w:val="24"/>
          <w:szCs w:val="24"/>
        </w:rPr>
      </w:pPr>
    </w:p>
    <w:p w14:paraId="48A7C451" w14:textId="77777777" w:rsidR="00AB285D" w:rsidRDefault="00AB285D" w:rsidP="00AB285D">
      <w:pPr>
        <w:spacing w:line="360" w:lineRule="auto"/>
        <w:jc w:val="both"/>
        <w:rPr>
          <w:rFonts w:ascii="Times New Roman" w:eastAsia="Times New Roman" w:hAnsi="Times New Roman" w:cs="Times New Roman"/>
          <w:sz w:val="24"/>
          <w:szCs w:val="24"/>
        </w:rPr>
      </w:pPr>
    </w:p>
    <w:p w14:paraId="67232A98" w14:textId="77777777" w:rsidR="00AB285D" w:rsidRDefault="00AB285D" w:rsidP="00AB285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Lampiran 2. skala Regulasi diri</w:t>
      </w:r>
    </w:p>
    <w:p w14:paraId="4B25FAE2" w14:textId="77777777" w:rsidR="00AB285D" w:rsidRDefault="00AB285D" w:rsidP="00AB285D">
      <w:pPr>
        <w:spacing w:line="360" w:lineRule="auto"/>
        <w:jc w:val="center"/>
        <w:rPr>
          <w:rFonts w:ascii="Times New Roman" w:eastAsia="Times New Roman" w:hAnsi="Times New Roman" w:cs="Times New Roman"/>
          <w:sz w:val="24"/>
          <w:szCs w:val="24"/>
        </w:rPr>
      </w:pPr>
    </w:p>
    <w:p w14:paraId="0B169F00" w14:textId="77777777" w:rsidR="00AB285D" w:rsidRDefault="00AB285D" w:rsidP="00AB285D">
      <w:pPr>
        <w:widowControl w:val="0"/>
        <w:spacing w:line="240" w:lineRule="auto"/>
        <w:rPr>
          <w:rFonts w:ascii="Times New Roman" w:eastAsia="Times New Roman" w:hAnsi="Times New Roman" w:cs="Times New Roman"/>
          <w:sz w:val="24"/>
          <w:szCs w:val="24"/>
        </w:rPr>
      </w:pPr>
    </w:p>
    <w:tbl>
      <w:tblPr>
        <w:tblW w:w="939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675"/>
        <w:gridCol w:w="8715"/>
      </w:tblGrid>
      <w:tr w:rsidR="00AB285D" w14:paraId="45C93E6F" w14:textId="77777777" w:rsidTr="003A5BCF">
        <w:trPr>
          <w:cantSplit/>
          <w:trHeight w:val="722"/>
          <w:tblHeader/>
        </w:trPr>
        <w:tc>
          <w:tcPr>
            <w:tcW w:w="67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DDE6FE1" w14:textId="77777777" w:rsidR="00AB285D" w:rsidRDefault="00AB285D" w:rsidP="003A5BCF">
            <w:pPr>
              <w:widowControl w:val="0"/>
              <w:rPr>
                <w:rFonts w:ascii="Times New Roman" w:eastAsia="Times New Roman" w:hAnsi="Times New Roman" w:cs="Times New Roman"/>
                <w:b/>
                <w:sz w:val="24"/>
                <w:szCs w:val="24"/>
              </w:rPr>
            </w:pPr>
          </w:p>
        </w:tc>
        <w:tc>
          <w:tcPr>
            <w:tcW w:w="871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977035F" w14:textId="77777777" w:rsidR="00AB285D" w:rsidRDefault="00AB285D" w:rsidP="003A5BCF">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Pernyataan</w:t>
            </w:r>
          </w:p>
        </w:tc>
      </w:tr>
      <w:tr w:rsidR="00AB285D" w14:paraId="67AEDC96"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46D09E1"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7620E99B"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biasanya melacak kemajuan saya menuju tujuan saya</w:t>
            </w:r>
          </w:p>
        </w:tc>
      </w:tr>
      <w:tr w:rsidR="00AB285D" w14:paraId="578EB940"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A515B4E"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5E289FFE"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ragu untuk berubah, walaupun ada kemauan dalam diri saya</w:t>
            </w:r>
          </w:p>
        </w:tc>
      </w:tr>
      <w:tr w:rsidR="00AB285D" w14:paraId="24670604"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965AE42"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CDAE3EE"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kesulitan mengambil keputusan tentang berbagai hal</w:t>
            </w:r>
          </w:p>
        </w:tc>
      </w:tr>
      <w:tr w:rsidR="00AB285D" w14:paraId="7128ECE1"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F5E984E"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0B059B71"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mudah teralihkan dari rencana saya</w:t>
            </w:r>
          </w:p>
        </w:tc>
      </w:tr>
      <w:tr w:rsidR="00AB285D" w14:paraId="2274FEAB"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A1461BC"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0AF635A7"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mengapresiasi diri saya ketika mengalami kemajuan dalam mencapai tujuan saya</w:t>
            </w:r>
          </w:p>
        </w:tc>
      </w:tr>
      <w:tr w:rsidR="00AB285D" w14:paraId="3D2CC4DA"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D5AA608"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19A07ECA"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terlambat menyadari akibat dari tindakan saya</w:t>
            </w:r>
          </w:p>
        </w:tc>
      </w:tr>
      <w:tr w:rsidR="00AB285D" w14:paraId="2455E632"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988C53F"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0F03EADD"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Sulit bagi saya untuk melihat apapun yang dapat membantu mengubah cara saya</w:t>
            </w:r>
          </w:p>
        </w:tc>
      </w:tr>
      <w:tr w:rsidR="00AB285D" w14:paraId="7258C849"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E6CD1B3"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7FB58914"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mampu mencapai tujuan yang saya tetapkan untuk diri saya sendiri</w:t>
            </w:r>
          </w:p>
        </w:tc>
      </w:tr>
      <w:tr w:rsidR="00AB285D" w14:paraId="7F127FEF"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3089AD2"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0C283F56"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menunda membuat keputusan</w:t>
            </w:r>
          </w:p>
        </w:tc>
      </w:tr>
      <w:tr w:rsidR="00AB285D" w14:paraId="450A3CE5"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3C2EEC9"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84F4B57"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Sulit bagi saya untuk menyadari ketika saya sudah “cukup” (menggunakan media sosia)</w:t>
            </w:r>
          </w:p>
        </w:tc>
      </w:tr>
      <w:tr w:rsidR="00AB285D" w14:paraId="62798F67"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4CEF36F"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025DC5CA"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Jika saya ingin berubah, saya yakin saya bisa melakukannya</w:t>
            </w:r>
          </w:p>
        </w:tc>
      </w:tr>
      <w:tr w:rsidR="00AB285D" w14:paraId="1E16745A"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C7F4506"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987E985"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Ketika harus memutuskan suatu perubahan, saya merasa kewalahan dengan pilihan-pilihan tersebut</w:t>
            </w:r>
          </w:p>
        </w:tc>
      </w:tr>
      <w:tr w:rsidR="00AB285D" w14:paraId="067AB0DA"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E7A5CC9"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17467EC9"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mengalami kesulitan menindaklanjuti sesuatu setelah saya memutuskan untuk melakukannya</w:t>
            </w:r>
          </w:p>
        </w:tc>
      </w:tr>
      <w:tr w:rsidR="00AB285D" w14:paraId="12443FFC"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BDF47C7"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2FD17A0E"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Sepertinya saya tidak belajar dari kesalahan saya</w:t>
            </w:r>
          </w:p>
        </w:tc>
      </w:tr>
      <w:tr w:rsidR="00AB285D" w14:paraId="19060ED9"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F57524E"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33FD572C"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biasanya berhati-hati untuk tidak berlebihan saat bekerja, makan, minum</w:t>
            </w:r>
          </w:p>
        </w:tc>
      </w:tr>
      <w:tr w:rsidR="00AB285D" w14:paraId="5C45C932"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87468D6"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44E69097"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dapat mengikuti rencana yang berjalan dengan baik</w:t>
            </w:r>
          </w:p>
        </w:tc>
      </w:tr>
      <w:tr w:rsidR="00AB285D" w14:paraId="50A4FD18"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C4462EB"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693D6D1"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tidak belajar dari hukuman</w:t>
            </w:r>
          </w:p>
        </w:tc>
      </w:tr>
      <w:tr w:rsidR="00AB285D" w14:paraId="6F7BC0BD"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48E7482"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4818838E"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memiliki standar pribadi, dan mencoba untuk memenuhinya</w:t>
            </w:r>
          </w:p>
        </w:tc>
      </w:tr>
      <w:tr w:rsidR="00AB285D" w14:paraId="379DA42F"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99E10E9"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3FFBBD65"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Setelah saya melihat masalah atau tantangan, saya mulai mencari solusi yang tepat</w:t>
            </w:r>
          </w:p>
        </w:tc>
      </w:tr>
      <w:tr w:rsidR="00AB285D" w14:paraId="294E139C"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5B06668"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4B557A9F"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mengalami kesulitan dalam menetapkan tujuan untuk diri saya sendiri</w:t>
            </w:r>
          </w:p>
        </w:tc>
      </w:tr>
      <w:tr w:rsidR="00AB285D" w14:paraId="68E92FBF"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3530617"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131D5F99"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memiliki banyak tekad</w:t>
            </w:r>
          </w:p>
        </w:tc>
      </w:tr>
      <w:tr w:rsidR="00AB285D" w14:paraId="75C48786"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4D990F2"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399A7698"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Ketika saya mencoba untuk mengubah sesuatu, saya menaruh banyak perhatian pada apa yang saya lakukan</w:t>
            </w:r>
          </w:p>
        </w:tc>
      </w:tr>
      <w:tr w:rsidR="00AB285D" w14:paraId="0856B5AE"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F900583"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23302060"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biasanya menilai apa yang saya lakukan dari konsekuensi tindakan saya</w:t>
            </w:r>
          </w:p>
        </w:tc>
      </w:tr>
      <w:tr w:rsidR="00AB285D" w14:paraId="24D44989"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1848D89"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55367285"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Setelah saya melihat ada yang tidak beres, saya ingin melakukan sesuatu.</w:t>
            </w:r>
          </w:p>
        </w:tc>
      </w:tr>
      <w:tr w:rsidR="00AB285D" w14:paraId="79907F10"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F15DD50"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04D85062"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Biasanya ada lebih dari satu cara untuk mencapai sesuatu</w:t>
            </w:r>
          </w:p>
        </w:tc>
      </w:tr>
      <w:tr w:rsidR="00AB285D" w14:paraId="691AFB2C"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767833F"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26</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1922DA3C"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mengalami kesulitan membuat rencana untuk membantu saya mencapai tujuan saya</w:t>
            </w:r>
          </w:p>
        </w:tc>
      </w:tr>
      <w:tr w:rsidR="00AB285D" w14:paraId="1C0C4CA7"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B22BCD9"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0EB39FF6"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menetapkan tujuan untuk diri sendiri dan melacak kemajuan saya</w:t>
            </w:r>
          </w:p>
        </w:tc>
      </w:tr>
      <w:tr w:rsidR="00AB285D" w14:paraId="02558B5B"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EE5638F"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12923F6"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Sering kali saya tidak memperhatikan apa yang saya lakukan</w:t>
            </w:r>
          </w:p>
        </w:tc>
      </w:tr>
      <w:tr w:rsidR="00AB285D" w14:paraId="7496C083"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6CFE69F"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10CF1CF6"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cenderung terus melakukan hal yang sama, bahkan ketika itu tidak berhasil</w:t>
            </w:r>
          </w:p>
        </w:tc>
      </w:tr>
      <w:tr w:rsidR="00AB285D" w14:paraId="484DE5A0"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66455CD"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23C8F2F"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biasanya dapat menemukan beberapa kemungkinan yang berbeda ketika saya ingin mengubah sesuatu</w:t>
            </w:r>
          </w:p>
        </w:tc>
      </w:tr>
      <w:tr w:rsidR="00AB285D" w14:paraId="59CC9847"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F6F0603"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11468798"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Begitu saya memiliki tujuan, saya biasanya dapat merencanakan bagaimana mencapainya</w:t>
            </w:r>
          </w:p>
        </w:tc>
      </w:tr>
      <w:tr w:rsidR="00AB285D" w14:paraId="1B429A5E"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8FAAF44"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4228484"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memiliki aturan yang saya patuhi apa pun yang terjadi</w:t>
            </w:r>
          </w:p>
        </w:tc>
      </w:tr>
      <w:tr w:rsidR="00AB285D" w14:paraId="2700DCF0"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528B687"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5EF4397"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Jika saya membuat resolusi untuk mengubah sesuatu, saya menaruh banyak perhatian pada apa yang saya lakukan</w:t>
            </w:r>
          </w:p>
        </w:tc>
      </w:tr>
      <w:tr w:rsidR="00AB285D" w14:paraId="5971627E"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72897EF"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1B59A73C"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seringkali tidak menyadari apa yang saya lakukan sampai seseorang menegur saya</w:t>
            </w:r>
          </w:p>
        </w:tc>
      </w:tr>
      <w:tr w:rsidR="00AB285D" w14:paraId="0CEAB9CD"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DDC505D"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380402C3"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Biasanya saya melihat kebutuhan untuk berubah sebelum orang lain melakukannya.</w:t>
            </w:r>
          </w:p>
        </w:tc>
      </w:tr>
      <w:tr w:rsidR="00AB285D" w14:paraId="22F637E7"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3E6A17A"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1CD7B0B"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pandai menemukan berbagai cara untuk mendapatkan apa yang saya inginkan</w:t>
            </w:r>
          </w:p>
        </w:tc>
      </w:tr>
      <w:tr w:rsidR="00AB285D" w14:paraId="0B073E51"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ACB69C4"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48A55DAB"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biasanya berpikir sebelum bertindak</w:t>
            </w:r>
          </w:p>
        </w:tc>
      </w:tr>
      <w:tr w:rsidR="00AB285D" w14:paraId="25E84DD6"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FEE710F"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38</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697418CD"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Masalah atau gangguan kecil membuat saya keluar jalur</w:t>
            </w:r>
          </w:p>
        </w:tc>
      </w:tr>
      <w:tr w:rsidR="00AB285D" w14:paraId="28B7E8B2"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BFECAA8"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58B1668C"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belajar dari kesalahan saya</w:t>
            </w:r>
          </w:p>
        </w:tc>
      </w:tr>
      <w:tr w:rsidR="00AB285D" w14:paraId="10429152"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266B45B"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2921C9AC"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tahu saya ingin menjadi seperti apa</w:t>
            </w:r>
          </w:p>
        </w:tc>
      </w:tr>
      <w:tr w:rsidR="00AB285D" w14:paraId="6F74A814"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4CDB55A"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42B3313C"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meminta bantuan orang lain ketika saya membutuhkannya.</w:t>
            </w:r>
          </w:p>
        </w:tc>
      </w:tr>
      <w:tr w:rsidR="00AB285D" w14:paraId="1223341D" w14:textId="77777777" w:rsidTr="003A5BCF">
        <w:trPr>
          <w:cantSplit/>
          <w:trHeight w:val="93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9610CEF"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4B3A2ED3"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Sebelum membuat keputusan, saya mempertimbangkan apa yang mungkin terjadi jika saya melakukan keputusan tersebut</w:t>
            </w:r>
          </w:p>
        </w:tc>
      </w:tr>
      <w:tr w:rsidR="00AB285D" w14:paraId="5E651344" w14:textId="77777777" w:rsidTr="003A5BCF">
        <w:trPr>
          <w:cantSplit/>
          <w:trHeight w:val="575"/>
          <w:tblHeader/>
        </w:trPr>
        <w:tc>
          <w:tcPr>
            <w:tcW w:w="67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B92FFBE" w14:textId="77777777" w:rsidR="00AB285D" w:rsidRDefault="00AB285D" w:rsidP="003A5BC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8715" w:type="dxa"/>
            <w:tcBorders>
              <w:top w:val="nil"/>
              <w:left w:val="nil"/>
              <w:bottom w:val="single" w:sz="6" w:space="0" w:color="000000"/>
              <w:right w:val="single" w:sz="6" w:space="0" w:color="000000"/>
            </w:tcBorders>
            <w:tcMar>
              <w:top w:w="100" w:type="dxa"/>
              <w:left w:w="100" w:type="dxa"/>
              <w:bottom w:w="100" w:type="dxa"/>
              <w:right w:w="100" w:type="dxa"/>
            </w:tcMar>
          </w:tcPr>
          <w:p w14:paraId="016A199B" w14:textId="77777777" w:rsidR="00AB285D" w:rsidRDefault="00AB285D" w:rsidP="003A5BCF">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Saya cepat menyerah</w:t>
            </w:r>
          </w:p>
        </w:tc>
      </w:tr>
    </w:tbl>
    <w:p w14:paraId="66A10E3D" w14:textId="77777777" w:rsidR="00AB285D" w:rsidRDefault="00AB285D" w:rsidP="00AB285D">
      <w:pPr>
        <w:widowControl w:val="0"/>
        <w:spacing w:line="240" w:lineRule="auto"/>
        <w:rPr>
          <w:rFonts w:ascii="Times New Roman" w:eastAsia="Times New Roman" w:hAnsi="Times New Roman" w:cs="Times New Roman"/>
          <w:sz w:val="24"/>
          <w:szCs w:val="24"/>
        </w:rPr>
      </w:pPr>
    </w:p>
    <w:p w14:paraId="4BAC2D1A" w14:textId="77777777" w:rsidR="00AB285D" w:rsidRDefault="00AB285D" w:rsidP="00AB285D">
      <w:pPr>
        <w:widowControl w:val="0"/>
        <w:spacing w:line="240" w:lineRule="auto"/>
        <w:rPr>
          <w:rFonts w:ascii="Times New Roman" w:eastAsia="Times New Roman" w:hAnsi="Times New Roman" w:cs="Times New Roman"/>
          <w:sz w:val="24"/>
          <w:szCs w:val="24"/>
        </w:rPr>
      </w:pPr>
    </w:p>
    <w:p w14:paraId="274B0A59" w14:textId="77777777" w:rsidR="00AB285D" w:rsidRDefault="00AB285D" w:rsidP="00AB285D">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Lampiran 3. Hasil uji deskriptif</w:t>
      </w:r>
    </w:p>
    <w:p w14:paraId="04D8D240" w14:textId="77777777" w:rsidR="00AB285D" w:rsidRDefault="00AB285D" w:rsidP="00AB285D">
      <w:pPr>
        <w:widowControl w:val="0"/>
        <w:spacing w:line="240" w:lineRule="auto"/>
        <w:rPr>
          <w:rFonts w:ascii="Times New Roman" w:eastAsia="Times New Roman" w:hAnsi="Times New Roman" w:cs="Times New Roman"/>
          <w:sz w:val="24"/>
          <w:szCs w:val="24"/>
        </w:rPr>
      </w:pPr>
    </w:p>
    <w:p w14:paraId="0D069388" w14:textId="77777777" w:rsidR="00AB285D" w:rsidRDefault="00AB285D" w:rsidP="00AB285D">
      <w:pPr>
        <w:spacing w:line="240" w:lineRule="auto"/>
        <w:rPr>
          <w:rFonts w:ascii="Times New Roman" w:eastAsia="Times New Roman" w:hAnsi="Times New Roman" w:cs="Times New Roman"/>
          <w:sz w:val="24"/>
          <w:szCs w:val="24"/>
        </w:rPr>
      </w:pP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323"/>
        <w:gridCol w:w="1029"/>
        <w:gridCol w:w="1076"/>
        <w:gridCol w:w="1106"/>
        <w:gridCol w:w="1029"/>
        <w:gridCol w:w="1446"/>
      </w:tblGrid>
      <w:tr w:rsidR="00AB285D" w14:paraId="202C06AA" w14:textId="77777777" w:rsidTr="003A5BCF">
        <w:trPr>
          <w:cantSplit/>
        </w:trPr>
        <w:tc>
          <w:tcPr>
            <w:tcW w:w="8009" w:type="dxa"/>
            <w:gridSpan w:val="6"/>
            <w:tcBorders>
              <w:top w:val="nil"/>
              <w:left w:val="nil"/>
              <w:bottom w:val="nil"/>
              <w:right w:val="nil"/>
            </w:tcBorders>
            <w:shd w:val="clear" w:color="auto" w:fill="FFFFFF"/>
            <w:tcMar>
              <w:top w:w="0" w:type="dxa"/>
              <w:bottom w:w="0" w:type="dxa"/>
            </w:tcMar>
            <w:vAlign w:val="center"/>
          </w:tcPr>
          <w:p w14:paraId="50567750" w14:textId="77777777" w:rsidR="00AB285D" w:rsidRDefault="00AB285D" w:rsidP="003A5BCF">
            <w:pPr>
              <w:ind w:left="60" w:right="60"/>
              <w:jc w:val="center"/>
              <w:rPr>
                <w:color w:val="010205"/>
              </w:rPr>
            </w:pPr>
            <w:r>
              <w:rPr>
                <w:b/>
                <w:color w:val="010205"/>
              </w:rPr>
              <w:t>Descriptive Statistics</w:t>
            </w:r>
          </w:p>
        </w:tc>
      </w:tr>
      <w:tr w:rsidR="00AB285D" w14:paraId="0E649BE5" w14:textId="77777777" w:rsidTr="003A5BCF">
        <w:trPr>
          <w:cantSplit/>
        </w:trPr>
        <w:tc>
          <w:tcPr>
            <w:tcW w:w="2323" w:type="dxa"/>
            <w:tcBorders>
              <w:top w:val="nil"/>
              <w:left w:val="nil"/>
              <w:bottom w:val="single" w:sz="8" w:space="0" w:color="152935"/>
              <w:right w:val="nil"/>
            </w:tcBorders>
            <w:shd w:val="clear" w:color="auto" w:fill="FFFFFF"/>
            <w:tcMar>
              <w:top w:w="0" w:type="dxa"/>
              <w:bottom w:w="0" w:type="dxa"/>
            </w:tcMar>
            <w:vAlign w:val="bottom"/>
          </w:tcPr>
          <w:p w14:paraId="54086FFD" w14:textId="77777777" w:rsidR="00AB285D" w:rsidRDefault="00AB285D" w:rsidP="003A5BCF">
            <w:pPr>
              <w:spacing w:line="240" w:lineRule="auto"/>
              <w:rPr>
                <w:rFonts w:ascii="Times New Roman" w:eastAsia="Times New Roman" w:hAnsi="Times New Roman" w:cs="Times New Roman"/>
                <w:sz w:val="24"/>
                <w:szCs w:val="24"/>
              </w:rPr>
            </w:pPr>
          </w:p>
        </w:tc>
        <w:tc>
          <w:tcPr>
            <w:tcW w:w="1029" w:type="dxa"/>
            <w:tcBorders>
              <w:top w:val="nil"/>
              <w:left w:val="nil"/>
              <w:bottom w:val="single" w:sz="8" w:space="0" w:color="152935"/>
              <w:right w:val="single" w:sz="8" w:space="0" w:color="E0E0E0"/>
            </w:tcBorders>
            <w:shd w:val="clear" w:color="auto" w:fill="FFFFFF"/>
            <w:tcMar>
              <w:top w:w="0" w:type="dxa"/>
              <w:bottom w:w="0" w:type="dxa"/>
            </w:tcMar>
            <w:vAlign w:val="bottom"/>
          </w:tcPr>
          <w:p w14:paraId="62BD1AA5" w14:textId="77777777" w:rsidR="00AB285D" w:rsidRDefault="00AB285D" w:rsidP="003A5BCF">
            <w:pPr>
              <w:ind w:left="60" w:right="60"/>
              <w:jc w:val="center"/>
              <w:rPr>
                <w:color w:val="264A60"/>
                <w:sz w:val="18"/>
                <w:szCs w:val="18"/>
              </w:rPr>
            </w:pPr>
            <w:r>
              <w:rPr>
                <w:color w:val="264A60"/>
                <w:sz w:val="18"/>
                <w:szCs w:val="18"/>
              </w:rPr>
              <w:t>N</w:t>
            </w:r>
          </w:p>
        </w:tc>
        <w:tc>
          <w:tcPr>
            <w:tcW w:w="1076"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0BB40EB3" w14:textId="77777777" w:rsidR="00AB285D" w:rsidRDefault="00AB285D" w:rsidP="003A5BCF">
            <w:pPr>
              <w:ind w:left="60" w:right="60"/>
              <w:jc w:val="center"/>
              <w:rPr>
                <w:color w:val="264A60"/>
                <w:sz w:val="18"/>
                <w:szCs w:val="18"/>
              </w:rPr>
            </w:pPr>
            <w:r>
              <w:rPr>
                <w:color w:val="264A60"/>
                <w:sz w:val="18"/>
                <w:szCs w:val="18"/>
              </w:rPr>
              <w:t>Minimum</w:t>
            </w:r>
          </w:p>
        </w:tc>
        <w:tc>
          <w:tcPr>
            <w:tcW w:w="1106"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15A4ABF1" w14:textId="77777777" w:rsidR="00AB285D" w:rsidRDefault="00AB285D" w:rsidP="003A5BCF">
            <w:pPr>
              <w:ind w:left="60" w:right="60"/>
              <w:jc w:val="center"/>
              <w:rPr>
                <w:color w:val="264A60"/>
                <w:sz w:val="18"/>
                <w:szCs w:val="18"/>
              </w:rPr>
            </w:pPr>
            <w:r>
              <w:rPr>
                <w:color w:val="264A60"/>
                <w:sz w:val="18"/>
                <w:szCs w:val="18"/>
              </w:rPr>
              <w:t>Maximum</w:t>
            </w:r>
          </w:p>
        </w:tc>
        <w:tc>
          <w:tcPr>
            <w:tcW w:w="1029"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6964F7E4" w14:textId="77777777" w:rsidR="00AB285D" w:rsidRDefault="00AB285D" w:rsidP="003A5BCF">
            <w:pPr>
              <w:ind w:left="60" w:right="60"/>
              <w:jc w:val="center"/>
              <w:rPr>
                <w:color w:val="264A60"/>
                <w:sz w:val="18"/>
                <w:szCs w:val="18"/>
              </w:rPr>
            </w:pPr>
            <w:r>
              <w:rPr>
                <w:color w:val="264A60"/>
                <w:sz w:val="18"/>
                <w:szCs w:val="18"/>
              </w:rPr>
              <w:t>Mean</w:t>
            </w:r>
          </w:p>
        </w:tc>
        <w:tc>
          <w:tcPr>
            <w:tcW w:w="1446" w:type="dxa"/>
            <w:tcBorders>
              <w:top w:val="nil"/>
              <w:left w:val="single" w:sz="8" w:space="0" w:color="E0E0E0"/>
              <w:bottom w:val="single" w:sz="8" w:space="0" w:color="152935"/>
              <w:right w:val="nil"/>
            </w:tcBorders>
            <w:shd w:val="clear" w:color="auto" w:fill="FFFFFF"/>
            <w:tcMar>
              <w:top w:w="0" w:type="dxa"/>
              <w:bottom w:w="0" w:type="dxa"/>
            </w:tcMar>
            <w:vAlign w:val="bottom"/>
          </w:tcPr>
          <w:p w14:paraId="6186E0A2" w14:textId="77777777" w:rsidR="00AB285D" w:rsidRDefault="00AB285D" w:rsidP="003A5BCF">
            <w:pPr>
              <w:ind w:left="60" w:right="60"/>
              <w:jc w:val="center"/>
              <w:rPr>
                <w:color w:val="264A60"/>
                <w:sz w:val="18"/>
                <w:szCs w:val="18"/>
              </w:rPr>
            </w:pPr>
            <w:r>
              <w:rPr>
                <w:color w:val="264A60"/>
                <w:sz w:val="18"/>
                <w:szCs w:val="18"/>
              </w:rPr>
              <w:t>Std. Deviation</w:t>
            </w:r>
          </w:p>
        </w:tc>
      </w:tr>
      <w:tr w:rsidR="00AB285D" w14:paraId="2C9F8E03" w14:textId="77777777" w:rsidTr="003A5BCF">
        <w:trPr>
          <w:cantSplit/>
        </w:trPr>
        <w:tc>
          <w:tcPr>
            <w:tcW w:w="2323" w:type="dxa"/>
            <w:tcBorders>
              <w:top w:val="single" w:sz="8" w:space="0" w:color="152935"/>
              <w:left w:val="nil"/>
              <w:bottom w:val="single" w:sz="8" w:space="0" w:color="AEAEAE"/>
              <w:right w:val="nil"/>
            </w:tcBorders>
            <w:shd w:val="clear" w:color="auto" w:fill="E0E0E0"/>
            <w:tcMar>
              <w:top w:w="0" w:type="dxa"/>
              <w:bottom w:w="0" w:type="dxa"/>
            </w:tcMar>
          </w:tcPr>
          <w:p w14:paraId="44BD4907" w14:textId="77777777" w:rsidR="00AB285D" w:rsidRDefault="00AB285D" w:rsidP="003A5BCF">
            <w:pPr>
              <w:ind w:left="60" w:right="60"/>
              <w:rPr>
                <w:color w:val="264A60"/>
                <w:sz w:val="18"/>
                <w:szCs w:val="18"/>
              </w:rPr>
            </w:pPr>
            <w:r>
              <w:rPr>
                <w:color w:val="264A60"/>
                <w:sz w:val="18"/>
                <w:szCs w:val="18"/>
              </w:rPr>
              <w:t>penyesuaian_akademik</w:t>
            </w:r>
          </w:p>
        </w:tc>
        <w:tc>
          <w:tcPr>
            <w:tcW w:w="1029" w:type="dxa"/>
            <w:tcBorders>
              <w:top w:val="single" w:sz="8" w:space="0" w:color="152935"/>
              <w:left w:val="nil"/>
              <w:bottom w:val="single" w:sz="8" w:space="0" w:color="AEAEAE"/>
              <w:right w:val="single" w:sz="8" w:space="0" w:color="E0E0E0"/>
            </w:tcBorders>
            <w:shd w:val="clear" w:color="auto" w:fill="FFFFFF"/>
            <w:tcMar>
              <w:top w:w="0" w:type="dxa"/>
              <w:bottom w:w="0" w:type="dxa"/>
            </w:tcMar>
          </w:tcPr>
          <w:p w14:paraId="2CA76B29" w14:textId="77777777" w:rsidR="00AB285D" w:rsidRDefault="00AB285D" w:rsidP="003A5BCF">
            <w:pPr>
              <w:ind w:left="60" w:right="60"/>
              <w:jc w:val="right"/>
              <w:rPr>
                <w:color w:val="010205"/>
                <w:sz w:val="18"/>
                <w:szCs w:val="18"/>
              </w:rPr>
            </w:pPr>
            <w:r>
              <w:rPr>
                <w:color w:val="010205"/>
                <w:sz w:val="18"/>
                <w:szCs w:val="18"/>
              </w:rPr>
              <w:t>77</w:t>
            </w:r>
          </w:p>
        </w:tc>
        <w:tc>
          <w:tcPr>
            <w:tcW w:w="1076"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2DC6C0AA" w14:textId="77777777" w:rsidR="00AB285D" w:rsidRDefault="00AB285D" w:rsidP="003A5BCF">
            <w:pPr>
              <w:ind w:left="60" w:right="60"/>
              <w:jc w:val="right"/>
              <w:rPr>
                <w:color w:val="010205"/>
                <w:sz w:val="18"/>
                <w:szCs w:val="18"/>
              </w:rPr>
            </w:pPr>
            <w:r>
              <w:rPr>
                <w:color w:val="010205"/>
                <w:sz w:val="18"/>
                <w:szCs w:val="18"/>
              </w:rPr>
              <w:t>29</w:t>
            </w:r>
          </w:p>
        </w:tc>
        <w:tc>
          <w:tcPr>
            <w:tcW w:w="1106"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3CD9F926" w14:textId="77777777" w:rsidR="00AB285D" w:rsidRDefault="00AB285D" w:rsidP="003A5BCF">
            <w:pPr>
              <w:ind w:left="60" w:right="60"/>
              <w:jc w:val="right"/>
              <w:rPr>
                <w:color w:val="010205"/>
                <w:sz w:val="18"/>
                <w:szCs w:val="18"/>
              </w:rPr>
            </w:pPr>
            <w:r>
              <w:rPr>
                <w:color w:val="010205"/>
                <w:sz w:val="18"/>
                <w:szCs w:val="18"/>
              </w:rPr>
              <w:t>67</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1137F3E9" w14:textId="77777777" w:rsidR="00AB285D" w:rsidRDefault="00AB285D" w:rsidP="003A5BCF">
            <w:pPr>
              <w:ind w:left="60" w:right="60"/>
              <w:jc w:val="right"/>
              <w:rPr>
                <w:color w:val="010205"/>
                <w:sz w:val="18"/>
                <w:szCs w:val="18"/>
              </w:rPr>
            </w:pPr>
            <w:r>
              <w:rPr>
                <w:color w:val="010205"/>
                <w:sz w:val="18"/>
                <w:szCs w:val="18"/>
              </w:rPr>
              <w:t>48.30</w:t>
            </w:r>
          </w:p>
        </w:tc>
        <w:tc>
          <w:tcPr>
            <w:tcW w:w="1446" w:type="dxa"/>
            <w:tcBorders>
              <w:top w:val="single" w:sz="8" w:space="0" w:color="152935"/>
              <w:left w:val="single" w:sz="8" w:space="0" w:color="E0E0E0"/>
              <w:bottom w:val="single" w:sz="8" w:space="0" w:color="AEAEAE"/>
              <w:right w:val="nil"/>
            </w:tcBorders>
            <w:shd w:val="clear" w:color="auto" w:fill="FFFFFF"/>
            <w:tcMar>
              <w:top w:w="0" w:type="dxa"/>
              <w:bottom w:w="0" w:type="dxa"/>
            </w:tcMar>
          </w:tcPr>
          <w:p w14:paraId="2A94E19A" w14:textId="77777777" w:rsidR="00AB285D" w:rsidRDefault="00AB285D" w:rsidP="003A5BCF">
            <w:pPr>
              <w:ind w:left="60" w:right="60"/>
              <w:jc w:val="right"/>
              <w:rPr>
                <w:color w:val="010205"/>
                <w:sz w:val="18"/>
                <w:szCs w:val="18"/>
              </w:rPr>
            </w:pPr>
            <w:r>
              <w:rPr>
                <w:color w:val="010205"/>
                <w:sz w:val="18"/>
                <w:szCs w:val="18"/>
              </w:rPr>
              <w:t>10.380</w:t>
            </w:r>
          </w:p>
        </w:tc>
      </w:tr>
      <w:tr w:rsidR="00AB285D" w14:paraId="1EFAD967" w14:textId="77777777" w:rsidTr="003A5BCF">
        <w:trPr>
          <w:cantSplit/>
        </w:trPr>
        <w:tc>
          <w:tcPr>
            <w:tcW w:w="2323" w:type="dxa"/>
            <w:tcBorders>
              <w:top w:val="single" w:sz="8" w:space="0" w:color="AEAEAE"/>
              <w:left w:val="nil"/>
              <w:bottom w:val="single" w:sz="8" w:space="0" w:color="AEAEAE"/>
              <w:right w:val="nil"/>
            </w:tcBorders>
            <w:shd w:val="clear" w:color="auto" w:fill="E0E0E0"/>
            <w:tcMar>
              <w:top w:w="0" w:type="dxa"/>
              <w:bottom w:w="0" w:type="dxa"/>
            </w:tcMar>
          </w:tcPr>
          <w:p w14:paraId="0017E45B" w14:textId="77777777" w:rsidR="00AB285D" w:rsidRDefault="00AB285D" w:rsidP="003A5BCF">
            <w:pPr>
              <w:ind w:left="60" w:right="60"/>
              <w:rPr>
                <w:color w:val="264A60"/>
                <w:sz w:val="18"/>
                <w:szCs w:val="18"/>
              </w:rPr>
            </w:pPr>
            <w:r>
              <w:rPr>
                <w:color w:val="264A60"/>
                <w:sz w:val="18"/>
                <w:szCs w:val="18"/>
              </w:rPr>
              <w:t>regulasi_diri</w:t>
            </w:r>
          </w:p>
        </w:tc>
        <w:tc>
          <w:tcPr>
            <w:tcW w:w="1029"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2FA033AD" w14:textId="77777777" w:rsidR="00AB285D" w:rsidRDefault="00AB285D" w:rsidP="003A5BCF">
            <w:pPr>
              <w:ind w:left="60" w:right="60"/>
              <w:jc w:val="right"/>
              <w:rPr>
                <w:color w:val="010205"/>
                <w:sz w:val="18"/>
                <w:szCs w:val="18"/>
              </w:rPr>
            </w:pPr>
            <w:r>
              <w:rPr>
                <w:color w:val="010205"/>
                <w:sz w:val="18"/>
                <w:szCs w:val="18"/>
              </w:rPr>
              <w:t>77</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2FEB4BAB" w14:textId="77777777" w:rsidR="00AB285D" w:rsidRDefault="00AB285D" w:rsidP="003A5BCF">
            <w:pPr>
              <w:ind w:left="60" w:right="60"/>
              <w:jc w:val="right"/>
              <w:rPr>
                <w:color w:val="010205"/>
                <w:sz w:val="18"/>
                <w:szCs w:val="18"/>
              </w:rPr>
            </w:pPr>
            <w:r>
              <w:rPr>
                <w:color w:val="010205"/>
                <w:sz w:val="18"/>
                <w:szCs w:val="18"/>
              </w:rPr>
              <w:t>49</w:t>
            </w:r>
          </w:p>
        </w:tc>
        <w:tc>
          <w:tcPr>
            <w:tcW w:w="1106"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70C29BBC" w14:textId="77777777" w:rsidR="00AB285D" w:rsidRDefault="00AB285D" w:rsidP="003A5BCF">
            <w:pPr>
              <w:ind w:left="60" w:right="60"/>
              <w:jc w:val="right"/>
              <w:rPr>
                <w:color w:val="010205"/>
                <w:sz w:val="18"/>
                <w:szCs w:val="18"/>
              </w:rPr>
            </w:pPr>
            <w:r>
              <w:rPr>
                <w:color w:val="010205"/>
                <w:sz w:val="18"/>
                <w:szCs w:val="18"/>
              </w:rPr>
              <w:t>110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74DD7979" w14:textId="77777777" w:rsidR="00AB285D" w:rsidRDefault="00AB285D" w:rsidP="003A5BCF">
            <w:pPr>
              <w:ind w:left="60" w:right="60"/>
              <w:jc w:val="right"/>
              <w:rPr>
                <w:color w:val="010205"/>
                <w:sz w:val="18"/>
                <w:szCs w:val="18"/>
              </w:rPr>
            </w:pPr>
            <w:r>
              <w:rPr>
                <w:color w:val="010205"/>
                <w:sz w:val="18"/>
                <w:szCs w:val="18"/>
              </w:rPr>
              <w:t>79.26</w:t>
            </w:r>
          </w:p>
        </w:tc>
        <w:tc>
          <w:tcPr>
            <w:tcW w:w="1446"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6F8A12A9" w14:textId="77777777" w:rsidR="00AB285D" w:rsidRDefault="00AB285D" w:rsidP="003A5BCF">
            <w:pPr>
              <w:ind w:left="60" w:right="60"/>
              <w:jc w:val="right"/>
              <w:rPr>
                <w:color w:val="010205"/>
                <w:sz w:val="18"/>
                <w:szCs w:val="18"/>
              </w:rPr>
            </w:pPr>
            <w:r>
              <w:rPr>
                <w:color w:val="010205"/>
                <w:sz w:val="18"/>
                <w:szCs w:val="18"/>
              </w:rPr>
              <w:t>16.548</w:t>
            </w:r>
          </w:p>
        </w:tc>
      </w:tr>
      <w:tr w:rsidR="00AB285D" w14:paraId="2C0D7E92" w14:textId="77777777" w:rsidTr="003A5BCF">
        <w:trPr>
          <w:cantSplit/>
        </w:trPr>
        <w:tc>
          <w:tcPr>
            <w:tcW w:w="2323" w:type="dxa"/>
            <w:tcBorders>
              <w:top w:val="single" w:sz="8" w:space="0" w:color="AEAEAE"/>
              <w:left w:val="nil"/>
              <w:bottom w:val="single" w:sz="8" w:space="0" w:color="152935"/>
              <w:right w:val="nil"/>
            </w:tcBorders>
            <w:shd w:val="clear" w:color="auto" w:fill="E0E0E0"/>
            <w:tcMar>
              <w:top w:w="0" w:type="dxa"/>
              <w:bottom w:w="0" w:type="dxa"/>
            </w:tcMar>
          </w:tcPr>
          <w:p w14:paraId="18730F93" w14:textId="77777777" w:rsidR="00AB285D" w:rsidRDefault="00AB285D" w:rsidP="003A5BCF">
            <w:pPr>
              <w:ind w:left="60" w:right="60"/>
              <w:rPr>
                <w:color w:val="264A60"/>
                <w:sz w:val="18"/>
                <w:szCs w:val="18"/>
              </w:rPr>
            </w:pPr>
            <w:r>
              <w:rPr>
                <w:color w:val="264A60"/>
                <w:sz w:val="18"/>
                <w:szCs w:val="18"/>
              </w:rPr>
              <w:t>Valid N (listwise)</w:t>
            </w:r>
          </w:p>
        </w:tc>
        <w:tc>
          <w:tcPr>
            <w:tcW w:w="1029" w:type="dxa"/>
            <w:tcBorders>
              <w:top w:val="single" w:sz="8" w:space="0" w:color="AEAEAE"/>
              <w:left w:val="nil"/>
              <w:bottom w:val="single" w:sz="8" w:space="0" w:color="152935"/>
              <w:right w:val="single" w:sz="8" w:space="0" w:color="E0E0E0"/>
            </w:tcBorders>
            <w:shd w:val="clear" w:color="auto" w:fill="FFFFFF"/>
            <w:tcMar>
              <w:top w:w="0" w:type="dxa"/>
              <w:bottom w:w="0" w:type="dxa"/>
            </w:tcMar>
          </w:tcPr>
          <w:p w14:paraId="11293500" w14:textId="77777777" w:rsidR="00AB285D" w:rsidRDefault="00AB285D" w:rsidP="003A5BCF">
            <w:pPr>
              <w:ind w:left="60" w:right="60"/>
              <w:jc w:val="right"/>
              <w:rPr>
                <w:color w:val="010205"/>
                <w:sz w:val="18"/>
                <w:szCs w:val="18"/>
              </w:rPr>
            </w:pPr>
            <w:r>
              <w:rPr>
                <w:color w:val="010205"/>
                <w:sz w:val="18"/>
                <w:szCs w:val="18"/>
              </w:rPr>
              <w:t>77</w:t>
            </w:r>
          </w:p>
        </w:tc>
        <w:tc>
          <w:tcPr>
            <w:tcW w:w="1076"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vAlign w:val="center"/>
          </w:tcPr>
          <w:p w14:paraId="74E2F61F" w14:textId="77777777" w:rsidR="00AB285D" w:rsidRDefault="00AB285D" w:rsidP="003A5BCF">
            <w:pPr>
              <w:spacing w:line="240" w:lineRule="auto"/>
              <w:rPr>
                <w:rFonts w:ascii="Times New Roman" w:eastAsia="Times New Roman" w:hAnsi="Times New Roman" w:cs="Times New Roman"/>
                <w:sz w:val="24"/>
                <w:szCs w:val="24"/>
              </w:rPr>
            </w:pPr>
          </w:p>
        </w:tc>
        <w:tc>
          <w:tcPr>
            <w:tcW w:w="1106"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vAlign w:val="center"/>
          </w:tcPr>
          <w:p w14:paraId="4208FB26" w14:textId="77777777" w:rsidR="00AB285D" w:rsidRDefault="00AB285D" w:rsidP="003A5BCF">
            <w:pPr>
              <w:spacing w:line="240" w:lineRule="auto"/>
              <w:rPr>
                <w:rFonts w:ascii="Times New Roman" w:eastAsia="Times New Roman" w:hAnsi="Times New Roman" w:cs="Times New Roman"/>
                <w:sz w:val="24"/>
                <w:szCs w:val="24"/>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vAlign w:val="center"/>
          </w:tcPr>
          <w:p w14:paraId="6D97AC41" w14:textId="77777777" w:rsidR="00AB285D" w:rsidRDefault="00AB285D" w:rsidP="003A5BCF">
            <w:pPr>
              <w:spacing w:line="240" w:lineRule="auto"/>
              <w:rPr>
                <w:rFonts w:ascii="Times New Roman" w:eastAsia="Times New Roman" w:hAnsi="Times New Roman" w:cs="Times New Roman"/>
                <w:sz w:val="24"/>
                <w:szCs w:val="24"/>
              </w:rPr>
            </w:pPr>
          </w:p>
        </w:tc>
        <w:tc>
          <w:tcPr>
            <w:tcW w:w="1446" w:type="dxa"/>
            <w:tcBorders>
              <w:top w:val="single" w:sz="8" w:space="0" w:color="AEAEAE"/>
              <w:left w:val="single" w:sz="8" w:space="0" w:color="E0E0E0"/>
              <w:bottom w:val="single" w:sz="8" w:space="0" w:color="152935"/>
              <w:right w:val="nil"/>
            </w:tcBorders>
            <w:shd w:val="clear" w:color="auto" w:fill="FFFFFF"/>
            <w:tcMar>
              <w:top w:w="0" w:type="dxa"/>
              <w:bottom w:w="0" w:type="dxa"/>
            </w:tcMar>
            <w:vAlign w:val="center"/>
          </w:tcPr>
          <w:p w14:paraId="6EB83671" w14:textId="77777777" w:rsidR="00AB285D" w:rsidRDefault="00AB285D" w:rsidP="003A5BCF">
            <w:pPr>
              <w:spacing w:line="240" w:lineRule="auto"/>
              <w:rPr>
                <w:rFonts w:ascii="Times New Roman" w:eastAsia="Times New Roman" w:hAnsi="Times New Roman" w:cs="Times New Roman"/>
                <w:sz w:val="24"/>
                <w:szCs w:val="24"/>
              </w:rPr>
            </w:pPr>
          </w:p>
        </w:tc>
      </w:tr>
    </w:tbl>
    <w:p w14:paraId="1CBD61B6" w14:textId="77777777" w:rsidR="00AB285D" w:rsidRDefault="00AB285D" w:rsidP="00AB285D">
      <w:pPr>
        <w:rPr>
          <w:rFonts w:ascii="Times New Roman" w:eastAsia="Times New Roman" w:hAnsi="Times New Roman" w:cs="Times New Roman"/>
          <w:sz w:val="24"/>
          <w:szCs w:val="24"/>
        </w:rPr>
      </w:pPr>
    </w:p>
    <w:p w14:paraId="285A3F36" w14:textId="77777777" w:rsidR="00AB285D" w:rsidRDefault="00AB285D" w:rsidP="00AB285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Lampiran 4 tabel kategorial penyesuaian akademik</w:t>
      </w:r>
    </w:p>
    <w:p w14:paraId="2937C805" w14:textId="77777777" w:rsidR="00AB285D" w:rsidRDefault="00AB285D" w:rsidP="00AB285D">
      <w:pPr>
        <w:spacing w:line="240" w:lineRule="auto"/>
        <w:jc w:val="center"/>
        <w:rPr>
          <w:rFonts w:ascii="Times New Roman" w:eastAsia="Times New Roman" w:hAnsi="Times New Roman" w:cs="Times New Roman"/>
          <w:b/>
          <w:sz w:val="24"/>
          <w:szCs w:val="24"/>
        </w:rPr>
      </w:pPr>
    </w:p>
    <w:tbl>
      <w:tblPr>
        <w:tblW w:w="6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36"/>
        <w:gridCol w:w="938"/>
        <w:gridCol w:w="1169"/>
        <w:gridCol w:w="1030"/>
        <w:gridCol w:w="1399"/>
        <w:gridCol w:w="1476"/>
      </w:tblGrid>
      <w:tr w:rsidR="00AB285D" w14:paraId="352713E3" w14:textId="77777777" w:rsidTr="003A5BCF">
        <w:trPr>
          <w:cantSplit/>
        </w:trPr>
        <w:tc>
          <w:tcPr>
            <w:tcW w:w="6748" w:type="dxa"/>
            <w:gridSpan w:val="6"/>
            <w:tcBorders>
              <w:top w:val="nil"/>
              <w:left w:val="nil"/>
              <w:bottom w:val="nil"/>
              <w:right w:val="nil"/>
            </w:tcBorders>
            <w:shd w:val="clear" w:color="auto" w:fill="FFFFFF"/>
            <w:tcMar>
              <w:top w:w="0" w:type="dxa"/>
              <w:bottom w:w="0" w:type="dxa"/>
            </w:tcMar>
            <w:vAlign w:val="center"/>
          </w:tcPr>
          <w:p w14:paraId="5C0133A4" w14:textId="77777777" w:rsidR="00AB285D" w:rsidRDefault="00AB285D" w:rsidP="003A5BCF">
            <w:pPr>
              <w:ind w:left="60" w:right="60"/>
              <w:jc w:val="center"/>
              <w:rPr>
                <w:color w:val="010205"/>
              </w:rPr>
            </w:pPr>
            <w:r>
              <w:rPr>
                <w:b/>
                <w:color w:val="010205"/>
              </w:rPr>
              <w:t>kategori</w:t>
            </w:r>
          </w:p>
        </w:tc>
      </w:tr>
      <w:tr w:rsidR="00AB285D" w14:paraId="30DA1791" w14:textId="77777777" w:rsidTr="003A5BCF">
        <w:trPr>
          <w:cantSplit/>
        </w:trPr>
        <w:tc>
          <w:tcPr>
            <w:tcW w:w="1674" w:type="dxa"/>
            <w:gridSpan w:val="2"/>
            <w:tcBorders>
              <w:top w:val="nil"/>
              <w:left w:val="nil"/>
              <w:bottom w:val="single" w:sz="8" w:space="0" w:color="152935"/>
              <w:right w:val="nil"/>
            </w:tcBorders>
            <w:shd w:val="clear" w:color="auto" w:fill="FFFFFF"/>
            <w:tcMar>
              <w:top w:w="0" w:type="dxa"/>
              <w:bottom w:w="0" w:type="dxa"/>
            </w:tcMar>
            <w:vAlign w:val="bottom"/>
          </w:tcPr>
          <w:p w14:paraId="3732C83A" w14:textId="77777777" w:rsidR="00AB285D" w:rsidRDefault="00AB285D" w:rsidP="003A5BCF">
            <w:pPr>
              <w:spacing w:line="240" w:lineRule="auto"/>
              <w:rPr>
                <w:rFonts w:ascii="Times New Roman" w:eastAsia="Times New Roman" w:hAnsi="Times New Roman" w:cs="Times New Roman"/>
                <w:sz w:val="24"/>
                <w:szCs w:val="24"/>
              </w:rPr>
            </w:pPr>
          </w:p>
        </w:tc>
        <w:tc>
          <w:tcPr>
            <w:tcW w:w="1169" w:type="dxa"/>
            <w:tcBorders>
              <w:top w:val="nil"/>
              <w:left w:val="nil"/>
              <w:bottom w:val="single" w:sz="8" w:space="0" w:color="152935"/>
              <w:right w:val="single" w:sz="8" w:space="0" w:color="E0E0E0"/>
            </w:tcBorders>
            <w:shd w:val="clear" w:color="auto" w:fill="FFFFFF"/>
            <w:tcMar>
              <w:top w:w="0" w:type="dxa"/>
              <w:bottom w:w="0" w:type="dxa"/>
            </w:tcMar>
            <w:vAlign w:val="bottom"/>
          </w:tcPr>
          <w:p w14:paraId="32382DF7" w14:textId="77777777" w:rsidR="00AB285D" w:rsidRDefault="00AB285D" w:rsidP="003A5BCF">
            <w:pPr>
              <w:ind w:left="60" w:right="60"/>
              <w:jc w:val="center"/>
              <w:rPr>
                <w:color w:val="264A60"/>
                <w:sz w:val="18"/>
                <w:szCs w:val="18"/>
              </w:rPr>
            </w:pPr>
            <w:r>
              <w:rPr>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30482EDA" w14:textId="77777777" w:rsidR="00AB285D" w:rsidRDefault="00AB285D" w:rsidP="003A5BCF">
            <w:pPr>
              <w:ind w:left="60" w:right="60"/>
              <w:jc w:val="center"/>
              <w:rPr>
                <w:color w:val="264A60"/>
                <w:sz w:val="18"/>
                <w:szCs w:val="18"/>
              </w:rPr>
            </w:pPr>
            <w:r>
              <w:rPr>
                <w:color w:val="264A60"/>
                <w:sz w:val="18"/>
                <w:szCs w:val="18"/>
              </w:rPr>
              <w:t>Percent</w:t>
            </w:r>
          </w:p>
        </w:tc>
        <w:tc>
          <w:tcPr>
            <w:tcW w:w="1399"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5C3A3E08" w14:textId="77777777" w:rsidR="00AB285D" w:rsidRDefault="00AB285D" w:rsidP="003A5BCF">
            <w:pPr>
              <w:ind w:left="60" w:right="60"/>
              <w:jc w:val="center"/>
              <w:rPr>
                <w:color w:val="264A60"/>
                <w:sz w:val="18"/>
                <w:szCs w:val="18"/>
              </w:rPr>
            </w:pPr>
            <w:r>
              <w:rPr>
                <w:color w:val="264A60"/>
                <w:sz w:val="18"/>
                <w:szCs w:val="18"/>
              </w:rPr>
              <w:t>Valid Percent</w:t>
            </w:r>
          </w:p>
        </w:tc>
        <w:tc>
          <w:tcPr>
            <w:tcW w:w="1476" w:type="dxa"/>
            <w:tcBorders>
              <w:top w:val="nil"/>
              <w:left w:val="single" w:sz="8" w:space="0" w:color="E0E0E0"/>
              <w:bottom w:val="single" w:sz="8" w:space="0" w:color="152935"/>
              <w:right w:val="nil"/>
            </w:tcBorders>
            <w:shd w:val="clear" w:color="auto" w:fill="FFFFFF"/>
            <w:tcMar>
              <w:top w:w="0" w:type="dxa"/>
              <w:bottom w:w="0" w:type="dxa"/>
            </w:tcMar>
            <w:vAlign w:val="bottom"/>
          </w:tcPr>
          <w:p w14:paraId="416A94C5" w14:textId="77777777" w:rsidR="00AB285D" w:rsidRDefault="00AB285D" w:rsidP="003A5BCF">
            <w:pPr>
              <w:ind w:left="60" w:right="60"/>
              <w:jc w:val="center"/>
              <w:rPr>
                <w:color w:val="264A60"/>
                <w:sz w:val="18"/>
                <w:szCs w:val="18"/>
              </w:rPr>
            </w:pPr>
            <w:r>
              <w:rPr>
                <w:color w:val="264A60"/>
                <w:sz w:val="18"/>
                <w:szCs w:val="18"/>
              </w:rPr>
              <w:t>Cumulative Percent</w:t>
            </w:r>
          </w:p>
        </w:tc>
      </w:tr>
      <w:tr w:rsidR="00AB285D" w14:paraId="35157316" w14:textId="77777777" w:rsidTr="003A5BCF">
        <w:trPr>
          <w:cantSplit/>
        </w:trPr>
        <w:tc>
          <w:tcPr>
            <w:tcW w:w="736" w:type="dxa"/>
            <w:vMerge w:val="restart"/>
            <w:tcBorders>
              <w:top w:val="single" w:sz="8" w:space="0" w:color="152935"/>
              <w:left w:val="nil"/>
              <w:bottom w:val="single" w:sz="8" w:space="0" w:color="152935"/>
              <w:right w:val="nil"/>
            </w:tcBorders>
            <w:shd w:val="clear" w:color="auto" w:fill="E0E0E0"/>
            <w:tcMar>
              <w:top w:w="0" w:type="dxa"/>
              <w:bottom w:w="0" w:type="dxa"/>
            </w:tcMar>
          </w:tcPr>
          <w:p w14:paraId="39C6F2E3" w14:textId="77777777" w:rsidR="00AB285D" w:rsidRDefault="00AB285D" w:rsidP="003A5BCF">
            <w:pPr>
              <w:ind w:left="60" w:right="60"/>
              <w:rPr>
                <w:color w:val="264A60"/>
                <w:sz w:val="18"/>
                <w:szCs w:val="18"/>
              </w:rPr>
            </w:pPr>
            <w:r>
              <w:rPr>
                <w:color w:val="264A60"/>
                <w:sz w:val="18"/>
                <w:szCs w:val="18"/>
              </w:rPr>
              <w:t>Valid</w:t>
            </w:r>
          </w:p>
        </w:tc>
        <w:tc>
          <w:tcPr>
            <w:tcW w:w="938" w:type="dxa"/>
            <w:tcBorders>
              <w:top w:val="single" w:sz="8" w:space="0" w:color="152935"/>
              <w:left w:val="nil"/>
              <w:bottom w:val="single" w:sz="8" w:space="0" w:color="AEAEAE"/>
              <w:right w:val="nil"/>
            </w:tcBorders>
            <w:shd w:val="clear" w:color="auto" w:fill="E0E0E0"/>
            <w:tcMar>
              <w:top w:w="0" w:type="dxa"/>
              <w:bottom w:w="0" w:type="dxa"/>
            </w:tcMar>
          </w:tcPr>
          <w:p w14:paraId="2060C6CF" w14:textId="77777777" w:rsidR="00AB285D" w:rsidRDefault="00AB285D" w:rsidP="003A5BCF">
            <w:pPr>
              <w:ind w:left="60" w:right="60"/>
              <w:rPr>
                <w:color w:val="264A60"/>
                <w:sz w:val="18"/>
                <w:szCs w:val="18"/>
              </w:rPr>
            </w:pPr>
            <w:r>
              <w:rPr>
                <w:color w:val="264A60"/>
                <w:sz w:val="18"/>
                <w:szCs w:val="18"/>
              </w:rPr>
              <w:t>rendah</w:t>
            </w:r>
          </w:p>
        </w:tc>
        <w:tc>
          <w:tcPr>
            <w:tcW w:w="1169" w:type="dxa"/>
            <w:tcBorders>
              <w:top w:val="single" w:sz="8" w:space="0" w:color="152935"/>
              <w:left w:val="nil"/>
              <w:bottom w:val="single" w:sz="8" w:space="0" w:color="AEAEAE"/>
              <w:right w:val="single" w:sz="8" w:space="0" w:color="E0E0E0"/>
            </w:tcBorders>
            <w:shd w:val="clear" w:color="auto" w:fill="FFFFFF"/>
            <w:tcMar>
              <w:top w:w="0" w:type="dxa"/>
              <w:bottom w:w="0" w:type="dxa"/>
            </w:tcMar>
          </w:tcPr>
          <w:p w14:paraId="3BB7AC98" w14:textId="77777777" w:rsidR="00AB285D" w:rsidRDefault="00AB285D" w:rsidP="003A5BCF">
            <w:pPr>
              <w:ind w:left="60" w:right="60"/>
              <w:jc w:val="right"/>
              <w:rPr>
                <w:color w:val="010205"/>
                <w:sz w:val="18"/>
                <w:szCs w:val="18"/>
              </w:rPr>
            </w:pPr>
            <w:r>
              <w:rPr>
                <w:color w:val="010205"/>
                <w:sz w:val="18"/>
                <w:szCs w:val="18"/>
              </w:rPr>
              <w:t>5</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1065224E" w14:textId="77777777" w:rsidR="00AB285D" w:rsidRDefault="00AB285D" w:rsidP="003A5BCF">
            <w:pPr>
              <w:ind w:left="60" w:right="60"/>
              <w:jc w:val="right"/>
              <w:rPr>
                <w:color w:val="010205"/>
                <w:sz w:val="18"/>
                <w:szCs w:val="18"/>
              </w:rPr>
            </w:pPr>
            <w:r>
              <w:rPr>
                <w:color w:val="010205"/>
                <w:sz w:val="18"/>
                <w:szCs w:val="18"/>
              </w:rPr>
              <w:t>6.5</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12E1D112" w14:textId="77777777" w:rsidR="00AB285D" w:rsidRDefault="00AB285D" w:rsidP="003A5BCF">
            <w:pPr>
              <w:ind w:left="60" w:right="60"/>
              <w:jc w:val="right"/>
              <w:rPr>
                <w:color w:val="010205"/>
                <w:sz w:val="18"/>
                <w:szCs w:val="18"/>
              </w:rPr>
            </w:pPr>
            <w:r>
              <w:rPr>
                <w:color w:val="010205"/>
                <w:sz w:val="18"/>
                <w:szCs w:val="18"/>
              </w:rPr>
              <w:t>6.5</w:t>
            </w:r>
          </w:p>
        </w:tc>
        <w:tc>
          <w:tcPr>
            <w:tcW w:w="1476" w:type="dxa"/>
            <w:tcBorders>
              <w:top w:val="single" w:sz="8" w:space="0" w:color="152935"/>
              <w:left w:val="single" w:sz="8" w:space="0" w:color="E0E0E0"/>
              <w:bottom w:val="single" w:sz="8" w:space="0" w:color="AEAEAE"/>
              <w:right w:val="nil"/>
            </w:tcBorders>
            <w:shd w:val="clear" w:color="auto" w:fill="FFFFFF"/>
            <w:tcMar>
              <w:top w:w="0" w:type="dxa"/>
              <w:bottom w:w="0" w:type="dxa"/>
            </w:tcMar>
          </w:tcPr>
          <w:p w14:paraId="7C1E64FF" w14:textId="77777777" w:rsidR="00AB285D" w:rsidRDefault="00AB285D" w:rsidP="003A5BCF">
            <w:pPr>
              <w:ind w:left="60" w:right="60"/>
              <w:jc w:val="right"/>
              <w:rPr>
                <w:color w:val="010205"/>
                <w:sz w:val="18"/>
                <w:szCs w:val="18"/>
              </w:rPr>
            </w:pPr>
            <w:r>
              <w:rPr>
                <w:color w:val="010205"/>
                <w:sz w:val="18"/>
                <w:szCs w:val="18"/>
              </w:rPr>
              <w:t>6.5</w:t>
            </w:r>
          </w:p>
        </w:tc>
      </w:tr>
      <w:tr w:rsidR="00AB285D" w14:paraId="38CD49BA" w14:textId="77777777" w:rsidTr="003A5BCF">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12ECF4ED" w14:textId="77777777" w:rsidR="00AB285D" w:rsidRDefault="00AB285D" w:rsidP="003A5BCF">
            <w:pPr>
              <w:widowControl w:val="0"/>
              <w:pBdr>
                <w:top w:val="nil"/>
                <w:left w:val="nil"/>
                <w:bottom w:val="nil"/>
                <w:right w:val="nil"/>
                <w:between w:val="nil"/>
              </w:pBdr>
              <w:rPr>
                <w:color w:val="010205"/>
                <w:sz w:val="18"/>
                <w:szCs w:val="18"/>
              </w:rPr>
            </w:pPr>
          </w:p>
        </w:tc>
        <w:tc>
          <w:tcPr>
            <w:tcW w:w="938" w:type="dxa"/>
            <w:tcBorders>
              <w:top w:val="single" w:sz="8" w:space="0" w:color="AEAEAE"/>
              <w:left w:val="nil"/>
              <w:bottom w:val="single" w:sz="8" w:space="0" w:color="AEAEAE"/>
              <w:right w:val="nil"/>
            </w:tcBorders>
            <w:shd w:val="clear" w:color="auto" w:fill="E0E0E0"/>
            <w:tcMar>
              <w:top w:w="0" w:type="dxa"/>
              <w:bottom w:w="0" w:type="dxa"/>
            </w:tcMar>
          </w:tcPr>
          <w:p w14:paraId="277CEB16" w14:textId="77777777" w:rsidR="00AB285D" w:rsidRDefault="00AB285D" w:rsidP="003A5BCF">
            <w:pPr>
              <w:ind w:left="60" w:right="60"/>
              <w:rPr>
                <w:color w:val="264A60"/>
                <w:sz w:val="18"/>
                <w:szCs w:val="18"/>
              </w:rPr>
            </w:pPr>
            <w:r>
              <w:rPr>
                <w:color w:val="264A60"/>
                <w:sz w:val="18"/>
                <w:szCs w:val="18"/>
              </w:rPr>
              <w:t>sedang</w:t>
            </w:r>
          </w:p>
        </w:tc>
        <w:tc>
          <w:tcPr>
            <w:tcW w:w="1169"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7E536D4D" w14:textId="77777777" w:rsidR="00AB285D" w:rsidRDefault="00AB285D" w:rsidP="003A5BCF">
            <w:pPr>
              <w:ind w:left="60" w:right="60"/>
              <w:jc w:val="right"/>
              <w:rPr>
                <w:color w:val="010205"/>
                <w:sz w:val="18"/>
                <w:szCs w:val="18"/>
              </w:rPr>
            </w:pPr>
            <w:r>
              <w:rPr>
                <w:color w:val="010205"/>
                <w:sz w:val="18"/>
                <w:szCs w:val="18"/>
              </w:rPr>
              <w:t>43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619519A8" w14:textId="77777777" w:rsidR="00AB285D" w:rsidRDefault="00AB285D" w:rsidP="003A5BCF">
            <w:pPr>
              <w:ind w:left="60" w:right="60"/>
              <w:jc w:val="right"/>
              <w:rPr>
                <w:color w:val="010205"/>
                <w:sz w:val="18"/>
                <w:szCs w:val="18"/>
              </w:rPr>
            </w:pPr>
            <w:r>
              <w:rPr>
                <w:color w:val="010205"/>
                <w:sz w:val="18"/>
                <w:szCs w:val="18"/>
              </w:rPr>
              <w:t>55.8</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30063772" w14:textId="77777777" w:rsidR="00AB285D" w:rsidRDefault="00AB285D" w:rsidP="003A5BCF">
            <w:pPr>
              <w:ind w:left="60" w:right="60"/>
              <w:jc w:val="right"/>
              <w:rPr>
                <w:color w:val="010205"/>
                <w:sz w:val="18"/>
                <w:szCs w:val="18"/>
              </w:rPr>
            </w:pPr>
            <w:r>
              <w:rPr>
                <w:color w:val="010205"/>
                <w:sz w:val="18"/>
                <w:szCs w:val="18"/>
              </w:rPr>
              <w:t>55.8</w:t>
            </w:r>
          </w:p>
        </w:tc>
        <w:tc>
          <w:tcPr>
            <w:tcW w:w="1476"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7989DC17" w14:textId="77777777" w:rsidR="00AB285D" w:rsidRDefault="00AB285D" w:rsidP="003A5BCF">
            <w:pPr>
              <w:ind w:left="60" w:right="60"/>
              <w:jc w:val="right"/>
              <w:rPr>
                <w:color w:val="010205"/>
                <w:sz w:val="18"/>
                <w:szCs w:val="18"/>
              </w:rPr>
            </w:pPr>
            <w:r>
              <w:rPr>
                <w:color w:val="010205"/>
                <w:sz w:val="18"/>
                <w:szCs w:val="18"/>
              </w:rPr>
              <w:t>62.3</w:t>
            </w:r>
          </w:p>
        </w:tc>
      </w:tr>
      <w:tr w:rsidR="00AB285D" w14:paraId="0988E78B" w14:textId="77777777" w:rsidTr="003A5BCF">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369249A6" w14:textId="77777777" w:rsidR="00AB285D" w:rsidRDefault="00AB285D" w:rsidP="003A5BCF">
            <w:pPr>
              <w:widowControl w:val="0"/>
              <w:pBdr>
                <w:top w:val="nil"/>
                <w:left w:val="nil"/>
                <w:bottom w:val="nil"/>
                <w:right w:val="nil"/>
                <w:between w:val="nil"/>
              </w:pBdr>
              <w:rPr>
                <w:color w:val="010205"/>
                <w:sz w:val="18"/>
                <w:szCs w:val="18"/>
              </w:rPr>
            </w:pPr>
          </w:p>
        </w:tc>
        <w:tc>
          <w:tcPr>
            <w:tcW w:w="938" w:type="dxa"/>
            <w:tcBorders>
              <w:top w:val="single" w:sz="8" w:space="0" w:color="AEAEAE"/>
              <w:left w:val="nil"/>
              <w:bottom w:val="single" w:sz="8" w:space="0" w:color="AEAEAE"/>
              <w:right w:val="nil"/>
            </w:tcBorders>
            <w:shd w:val="clear" w:color="auto" w:fill="E0E0E0"/>
            <w:tcMar>
              <w:top w:w="0" w:type="dxa"/>
              <w:bottom w:w="0" w:type="dxa"/>
            </w:tcMar>
          </w:tcPr>
          <w:p w14:paraId="2520406B" w14:textId="77777777" w:rsidR="00AB285D" w:rsidRDefault="00AB285D" w:rsidP="003A5BCF">
            <w:pPr>
              <w:ind w:left="60" w:right="60"/>
              <w:rPr>
                <w:color w:val="264A60"/>
                <w:sz w:val="18"/>
                <w:szCs w:val="18"/>
              </w:rPr>
            </w:pPr>
            <w:r>
              <w:rPr>
                <w:color w:val="264A60"/>
                <w:sz w:val="18"/>
                <w:szCs w:val="18"/>
              </w:rPr>
              <w:t>tinggi</w:t>
            </w:r>
          </w:p>
        </w:tc>
        <w:tc>
          <w:tcPr>
            <w:tcW w:w="1169"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61541DEA" w14:textId="77777777" w:rsidR="00AB285D" w:rsidRDefault="00AB285D" w:rsidP="003A5BCF">
            <w:pPr>
              <w:ind w:left="60" w:right="60"/>
              <w:jc w:val="right"/>
              <w:rPr>
                <w:color w:val="010205"/>
                <w:sz w:val="18"/>
                <w:szCs w:val="18"/>
              </w:rPr>
            </w:pPr>
            <w:r>
              <w:rPr>
                <w:color w:val="010205"/>
                <w:sz w:val="18"/>
                <w:szCs w:val="18"/>
              </w:rPr>
              <w:t>29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730C7A10" w14:textId="77777777" w:rsidR="00AB285D" w:rsidRDefault="00AB285D" w:rsidP="003A5BCF">
            <w:pPr>
              <w:ind w:left="60" w:right="60"/>
              <w:jc w:val="right"/>
              <w:rPr>
                <w:color w:val="010205"/>
                <w:sz w:val="18"/>
                <w:szCs w:val="18"/>
              </w:rPr>
            </w:pPr>
            <w:r>
              <w:rPr>
                <w:color w:val="010205"/>
                <w:sz w:val="18"/>
                <w:szCs w:val="18"/>
              </w:rPr>
              <w:t>37.7</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40B3B2C5" w14:textId="77777777" w:rsidR="00AB285D" w:rsidRDefault="00AB285D" w:rsidP="003A5BCF">
            <w:pPr>
              <w:ind w:left="60" w:right="60"/>
              <w:jc w:val="right"/>
              <w:rPr>
                <w:color w:val="010205"/>
                <w:sz w:val="18"/>
                <w:szCs w:val="18"/>
              </w:rPr>
            </w:pPr>
            <w:r>
              <w:rPr>
                <w:color w:val="010205"/>
                <w:sz w:val="18"/>
                <w:szCs w:val="18"/>
              </w:rPr>
              <w:t>37.7</w:t>
            </w:r>
          </w:p>
        </w:tc>
        <w:tc>
          <w:tcPr>
            <w:tcW w:w="1476"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48DE0C41" w14:textId="77777777" w:rsidR="00AB285D" w:rsidRDefault="00AB285D" w:rsidP="003A5BCF">
            <w:pPr>
              <w:ind w:left="60" w:right="60"/>
              <w:jc w:val="right"/>
              <w:rPr>
                <w:color w:val="010205"/>
                <w:sz w:val="18"/>
                <w:szCs w:val="18"/>
              </w:rPr>
            </w:pPr>
            <w:r>
              <w:rPr>
                <w:color w:val="010205"/>
                <w:sz w:val="18"/>
                <w:szCs w:val="18"/>
              </w:rPr>
              <w:t>100.0</w:t>
            </w:r>
          </w:p>
        </w:tc>
      </w:tr>
      <w:tr w:rsidR="00AB285D" w14:paraId="14936B06" w14:textId="77777777" w:rsidTr="003A5BCF">
        <w:trPr>
          <w:cantSplit/>
        </w:trPr>
        <w:tc>
          <w:tcPr>
            <w:tcW w:w="736" w:type="dxa"/>
            <w:vMerge/>
            <w:tcBorders>
              <w:top w:val="single" w:sz="8" w:space="0" w:color="152935"/>
              <w:left w:val="nil"/>
              <w:bottom w:val="single" w:sz="8" w:space="0" w:color="152935"/>
              <w:right w:val="nil"/>
            </w:tcBorders>
            <w:shd w:val="clear" w:color="auto" w:fill="E0E0E0"/>
            <w:tcMar>
              <w:top w:w="0" w:type="dxa"/>
              <w:bottom w:w="0" w:type="dxa"/>
            </w:tcMar>
          </w:tcPr>
          <w:p w14:paraId="64276F60" w14:textId="77777777" w:rsidR="00AB285D" w:rsidRDefault="00AB285D" w:rsidP="003A5BCF">
            <w:pPr>
              <w:widowControl w:val="0"/>
              <w:pBdr>
                <w:top w:val="nil"/>
                <w:left w:val="nil"/>
                <w:bottom w:val="nil"/>
                <w:right w:val="nil"/>
                <w:between w:val="nil"/>
              </w:pBdr>
              <w:rPr>
                <w:color w:val="010205"/>
                <w:sz w:val="18"/>
                <w:szCs w:val="18"/>
              </w:rPr>
            </w:pPr>
          </w:p>
        </w:tc>
        <w:tc>
          <w:tcPr>
            <w:tcW w:w="938" w:type="dxa"/>
            <w:tcBorders>
              <w:top w:val="single" w:sz="8" w:space="0" w:color="AEAEAE"/>
              <w:left w:val="nil"/>
              <w:bottom w:val="single" w:sz="8" w:space="0" w:color="152935"/>
              <w:right w:val="nil"/>
            </w:tcBorders>
            <w:shd w:val="clear" w:color="auto" w:fill="E0E0E0"/>
            <w:tcMar>
              <w:top w:w="0" w:type="dxa"/>
              <w:bottom w:w="0" w:type="dxa"/>
            </w:tcMar>
          </w:tcPr>
          <w:p w14:paraId="57E89256" w14:textId="77777777" w:rsidR="00AB285D" w:rsidRDefault="00AB285D" w:rsidP="003A5BCF">
            <w:pPr>
              <w:ind w:left="60" w:right="60"/>
              <w:rPr>
                <w:color w:val="264A60"/>
                <w:sz w:val="18"/>
                <w:szCs w:val="18"/>
              </w:rPr>
            </w:pPr>
            <w:r>
              <w:rPr>
                <w:color w:val="264A60"/>
                <w:sz w:val="18"/>
                <w:szCs w:val="18"/>
              </w:rPr>
              <w:t>Total</w:t>
            </w:r>
          </w:p>
        </w:tc>
        <w:tc>
          <w:tcPr>
            <w:tcW w:w="1169" w:type="dxa"/>
            <w:tcBorders>
              <w:top w:val="single" w:sz="8" w:space="0" w:color="AEAEAE"/>
              <w:left w:val="nil"/>
              <w:bottom w:val="single" w:sz="8" w:space="0" w:color="152935"/>
              <w:right w:val="single" w:sz="8" w:space="0" w:color="E0E0E0"/>
            </w:tcBorders>
            <w:shd w:val="clear" w:color="auto" w:fill="FFFFFF"/>
            <w:tcMar>
              <w:top w:w="0" w:type="dxa"/>
              <w:bottom w:w="0" w:type="dxa"/>
            </w:tcMar>
          </w:tcPr>
          <w:p w14:paraId="1042CCA1" w14:textId="77777777" w:rsidR="00AB285D" w:rsidRDefault="00AB285D" w:rsidP="003A5BCF">
            <w:pPr>
              <w:ind w:left="60" w:right="60"/>
              <w:jc w:val="right"/>
              <w:rPr>
                <w:color w:val="010205"/>
                <w:sz w:val="18"/>
                <w:szCs w:val="18"/>
              </w:rPr>
            </w:pPr>
            <w:r>
              <w:rPr>
                <w:color w:val="010205"/>
                <w:sz w:val="18"/>
                <w:szCs w:val="18"/>
              </w:rPr>
              <w:t>77</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tcPr>
          <w:p w14:paraId="6DB0F8BA" w14:textId="77777777" w:rsidR="00AB285D" w:rsidRDefault="00AB285D" w:rsidP="003A5BCF">
            <w:pPr>
              <w:ind w:left="60" w:right="60"/>
              <w:jc w:val="right"/>
              <w:rPr>
                <w:color w:val="010205"/>
                <w:sz w:val="18"/>
                <w:szCs w:val="18"/>
              </w:rPr>
            </w:pPr>
            <w:r>
              <w:rPr>
                <w:color w:val="010205"/>
                <w:sz w:val="18"/>
                <w:szCs w:val="18"/>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tcPr>
          <w:p w14:paraId="3942F946" w14:textId="77777777" w:rsidR="00AB285D" w:rsidRDefault="00AB285D" w:rsidP="003A5BCF">
            <w:pPr>
              <w:ind w:left="60" w:right="60"/>
              <w:jc w:val="right"/>
              <w:rPr>
                <w:color w:val="010205"/>
                <w:sz w:val="18"/>
                <w:szCs w:val="18"/>
              </w:rPr>
            </w:pPr>
            <w:r>
              <w:rPr>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tcMar>
              <w:top w:w="0" w:type="dxa"/>
              <w:bottom w:w="0" w:type="dxa"/>
            </w:tcMar>
            <w:vAlign w:val="center"/>
          </w:tcPr>
          <w:p w14:paraId="5961B617" w14:textId="77777777" w:rsidR="00AB285D" w:rsidRDefault="00AB285D" w:rsidP="003A5BCF">
            <w:pPr>
              <w:spacing w:line="240" w:lineRule="auto"/>
              <w:rPr>
                <w:rFonts w:ascii="Times New Roman" w:eastAsia="Times New Roman" w:hAnsi="Times New Roman" w:cs="Times New Roman"/>
                <w:sz w:val="24"/>
                <w:szCs w:val="24"/>
              </w:rPr>
            </w:pPr>
          </w:p>
        </w:tc>
      </w:tr>
    </w:tbl>
    <w:p w14:paraId="767D7069" w14:textId="77777777" w:rsidR="00AB285D" w:rsidRDefault="00AB285D" w:rsidP="00AB285D">
      <w:pPr>
        <w:rPr>
          <w:rFonts w:ascii="Times New Roman" w:eastAsia="Times New Roman" w:hAnsi="Times New Roman" w:cs="Times New Roman"/>
          <w:sz w:val="24"/>
          <w:szCs w:val="24"/>
        </w:rPr>
      </w:pPr>
    </w:p>
    <w:p w14:paraId="454E64EE" w14:textId="77777777" w:rsidR="00AB285D" w:rsidRDefault="00AB285D" w:rsidP="00AB285D">
      <w:pPr>
        <w:spacing w:line="240" w:lineRule="auto"/>
        <w:rPr>
          <w:rFonts w:ascii="Times New Roman" w:eastAsia="Times New Roman" w:hAnsi="Times New Roman" w:cs="Times New Roman"/>
          <w:sz w:val="24"/>
          <w:szCs w:val="24"/>
        </w:rPr>
      </w:pPr>
    </w:p>
    <w:p w14:paraId="6B82D0CE" w14:textId="77777777" w:rsidR="00AB285D" w:rsidRDefault="00AB285D" w:rsidP="00AB285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Lampiran 5. tabel kategorial regulasi diri</w:t>
      </w:r>
    </w:p>
    <w:p w14:paraId="14916094" w14:textId="77777777" w:rsidR="00AB285D" w:rsidRDefault="00AB285D" w:rsidP="00AB285D">
      <w:pPr>
        <w:spacing w:line="240" w:lineRule="auto"/>
        <w:jc w:val="center"/>
        <w:rPr>
          <w:rFonts w:ascii="Times New Roman" w:eastAsia="Times New Roman" w:hAnsi="Times New Roman" w:cs="Times New Roman"/>
          <w:b/>
          <w:sz w:val="24"/>
          <w:szCs w:val="24"/>
        </w:rPr>
      </w:pPr>
    </w:p>
    <w:tbl>
      <w:tblPr>
        <w:tblW w:w="6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37"/>
        <w:gridCol w:w="737"/>
        <w:gridCol w:w="1169"/>
        <w:gridCol w:w="1030"/>
        <w:gridCol w:w="1399"/>
        <w:gridCol w:w="1476"/>
      </w:tblGrid>
      <w:tr w:rsidR="00AB285D" w14:paraId="42650892" w14:textId="77777777" w:rsidTr="003A5BCF">
        <w:trPr>
          <w:cantSplit/>
        </w:trPr>
        <w:tc>
          <w:tcPr>
            <w:tcW w:w="6548" w:type="dxa"/>
            <w:gridSpan w:val="6"/>
            <w:tcBorders>
              <w:top w:val="nil"/>
              <w:left w:val="nil"/>
              <w:bottom w:val="nil"/>
              <w:right w:val="nil"/>
            </w:tcBorders>
            <w:shd w:val="clear" w:color="auto" w:fill="FFFFFF"/>
            <w:tcMar>
              <w:top w:w="0" w:type="dxa"/>
              <w:bottom w:w="0" w:type="dxa"/>
            </w:tcMar>
            <w:vAlign w:val="center"/>
          </w:tcPr>
          <w:p w14:paraId="2832DD6B" w14:textId="77777777" w:rsidR="00AB285D" w:rsidRDefault="00AB285D" w:rsidP="003A5BCF">
            <w:pPr>
              <w:ind w:left="60" w:right="60"/>
              <w:jc w:val="center"/>
              <w:rPr>
                <w:color w:val="010205"/>
              </w:rPr>
            </w:pPr>
            <w:r>
              <w:rPr>
                <w:b/>
                <w:color w:val="010205"/>
              </w:rPr>
              <w:t>kategori</w:t>
            </w:r>
          </w:p>
        </w:tc>
      </w:tr>
      <w:tr w:rsidR="00AB285D" w14:paraId="1BC22495" w14:textId="77777777" w:rsidTr="003A5BCF">
        <w:trPr>
          <w:cantSplit/>
        </w:trPr>
        <w:tc>
          <w:tcPr>
            <w:tcW w:w="1474" w:type="dxa"/>
            <w:gridSpan w:val="2"/>
            <w:tcBorders>
              <w:top w:val="nil"/>
              <w:left w:val="nil"/>
              <w:bottom w:val="single" w:sz="8" w:space="0" w:color="152935"/>
              <w:right w:val="nil"/>
            </w:tcBorders>
            <w:shd w:val="clear" w:color="auto" w:fill="FFFFFF"/>
            <w:tcMar>
              <w:top w:w="0" w:type="dxa"/>
              <w:bottom w:w="0" w:type="dxa"/>
            </w:tcMar>
            <w:vAlign w:val="bottom"/>
          </w:tcPr>
          <w:p w14:paraId="39069372" w14:textId="77777777" w:rsidR="00AB285D" w:rsidRDefault="00AB285D" w:rsidP="003A5BCF">
            <w:pPr>
              <w:spacing w:line="240" w:lineRule="auto"/>
              <w:rPr>
                <w:rFonts w:ascii="Times New Roman" w:eastAsia="Times New Roman" w:hAnsi="Times New Roman" w:cs="Times New Roman"/>
                <w:sz w:val="24"/>
                <w:szCs w:val="24"/>
              </w:rPr>
            </w:pPr>
          </w:p>
        </w:tc>
        <w:tc>
          <w:tcPr>
            <w:tcW w:w="1169" w:type="dxa"/>
            <w:tcBorders>
              <w:top w:val="nil"/>
              <w:left w:val="nil"/>
              <w:bottom w:val="single" w:sz="8" w:space="0" w:color="152935"/>
              <w:right w:val="single" w:sz="8" w:space="0" w:color="E0E0E0"/>
            </w:tcBorders>
            <w:shd w:val="clear" w:color="auto" w:fill="FFFFFF"/>
            <w:tcMar>
              <w:top w:w="0" w:type="dxa"/>
              <w:bottom w:w="0" w:type="dxa"/>
            </w:tcMar>
            <w:vAlign w:val="bottom"/>
          </w:tcPr>
          <w:p w14:paraId="4C533E0D" w14:textId="77777777" w:rsidR="00AB285D" w:rsidRDefault="00AB285D" w:rsidP="003A5BCF">
            <w:pPr>
              <w:ind w:left="60" w:right="60"/>
              <w:jc w:val="center"/>
              <w:rPr>
                <w:color w:val="264A60"/>
                <w:sz w:val="18"/>
                <w:szCs w:val="18"/>
              </w:rPr>
            </w:pPr>
            <w:r>
              <w:rPr>
                <w:color w:val="264A60"/>
                <w:sz w:val="18"/>
                <w:szCs w:val="18"/>
              </w:rPr>
              <w:t>Frequency</w:t>
            </w:r>
          </w:p>
        </w:tc>
        <w:tc>
          <w:tcPr>
            <w:tcW w:w="1030"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3080570F" w14:textId="77777777" w:rsidR="00AB285D" w:rsidRDefault="00AB285D" w:rsidP="003A5BCF">
            <w:pPr>
              <w:ind w:left="60" w:right="60"/>
              <w:jc w:val="center"/>
              <w:rPr>
                <w:color w:val="264A60"/>
                <w:sz w:val="18"/>
                <w:szCs w:val="18"/>
              </w:rPr>
            </w:pPr>
            <w:r>
              <w:rPr>
                <w:color w:val="264A60"/>
                <w:sz w:val="18"/>
                <w:szCs w:val="18"/>
              </w:rPr>
              <w:t>Percent</w:t>
            </w:r>
          </w:p>
        </w:tc>
        <w:tc>
          <w:tcPr>
            <w:tcW w:w="1399"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4698A83A" w14:textId="77777777" w:rsidR="00AB285D" w:rsidRDefault="00AB285D" w:rsidP="003A5BCF">
            <w:pPr>
              <w:ind w:left="60" w:right="60"/>
              <w:jc w:val="center"/>
              <w:rPr>
                <w:color w:val="264A60"/>
                <w:sz w:val="18"/>
                <w:szCs w:val="18"/>
              </w:rPr>
            </w:pPr>
            <w:r>
              <w:rPr>
                <w:color w:val="264A60"/>
                <w:sz w:val="18"/>
                <w:szCs w:val="18"/>
              </w:rPr>
              <w:t>Valid Percent</w:t>
            </w:r>
          </w:p>
        </w:tc>
        <w:tc>
          <w:tcPr>
            <w:tcW w:w="1476" w:type="dxa"/>
            <w:tcBorders>
              <w:top w:val="nil"/>
              <w:left w:val="single" w:sz="8" w:space="0" w:color="E0E0E0"/>
              <w:bottom w:val="single" w:sz="8" w:space="0" w:color="152935"/>
              <w:right w:val="nil"/>
            </w:tcBorders>
            <w:shd w:val="clear" w:color="auto" w:fill="FFFFFF"/>
            <w:tcMar>
              <w:top w:w="0" w:type="dxa"/>
              <w:bottom w:w="0" w:type="dxa"/>
            </w:tcMar>
            <w:vAlign w:val="bottom"/>
          </w:tcPr>
          <w:p w14:paraId="697A8160" w14:textId="77777777" w:rsidR="00AB285D" w:rsidRDefault="00AB285D" w:rsidP="003A5BCF">
            <w:pPr>
              <w:ind w:left="60" w:right="60"/>
              <w:jc w:val="center"/>
              <w:rPr>
                <w:color w:val="264A60"/>
                <w:sz w:val="18"/>
                <w:szCs w:val="18"/>
              </w:rPr>
            </w:pPr>
            <w:r>
              <w:rPr>
                <w:color w:val="264A60"/>
                <w:sz w:val="18"/>
                <w:szCs w:val="18"/>
              </w:rPr>
              <w:t>Cumulative Percent</w:t>
            </w:r>
          </w:p>
        </w:tc>
      </w:tr>
      <w:tr w:rsidR="00AB285D" w14:paraId="29B0E285" w14:textId="77777777" w:rsidTr="003A5BCF">
        <w:trPr>
          <w:cantSplit/>
        </w:trPr>
        <w:tc>
          <w:tcPr>
            <w:tcW w:w="737" w:type="dxa"/>
            <w:vMerge w:val="restart"/>
            <w:tcBorders>
              <w:top w:val="single" w:sz="8" w:space="0" w:color="152935"/>
              <w:left w:val="nil"/>
              <w:bottom w:val="single" w:sz="8" w:space="0" w:color="152935"/>
              <w:right w:val="nil"/>
            </w:tcBorders>
            <w:shd w:val="clear" w:color="auto" w:fill="E0E0E0"/>
            <w:tcMar>
              <w:top w:w="0" w:type="dxa"/>
              <w:bottom w:w="0" w:type="dxa"/>
            </w:tcMar>
          </w:tcPr>
          <w:p w14:paraId="02022067" w14:textId="77777777" w:rsidR="00AB285D" w:rsidRDefault="00AB285D" w:rsidP="003A5BCF">
            <w:pPr>
              <w:ind w:left="60" w:right="60"/>
              <w:rPr>
                <w:color w:val="264A60"/>
                <w:sz w:val="18"/>
                <w:szCs w:val="18"/>
              </w:rPr>
            </w:pPr>
            <w:r>
              <w:rPr>
                <w:color w:val="264A60"/>
                <w:sz w:val="18"/>
                <w:szCs w:val="18"/>
              </w:rPr>
              <w:t>Valid</w:t>
            </w:r>
          </w:p>
        </w:tc>
        <w:tc>
          <w:tcPr>
            <w:tcW w:w="737" w:type="dxa"/>
            <w:tcBorders>
              <w:top w:val="single" w:sz="8" w:space="0" w:color="152935"/>
              <w:left w:val="nil"/>
              <w:bottom w:val="single" w:sz="8" w:space="0" w:color="AEAEAE"/>
              <w:right w:val="nil"/>
            </w:tcBorders>
            <w:shd w:val="clear" w:color="auto" w:fill="E0E0E0"/>
            <w:tcMar>
              <w:top w:w="0" w:type="dxa"/>
              <w:bottom w:w="0" w:type="dxa"/>
            </w:tcMar>
          </w:tcPr>
          <w:p w14:paraId="26A1D2B5" w14:textId="77777777" w:rsidR="00AB285D" w:rsidRDefault="00AB285D" w:rsidP="003A5BCF">
            <w:pPr>
              <w:ind w:left="60" w:right="60"/>
              <w:rPr>
                <w:color w:val="264A60"/>
                <w:sz w:val="18"/>
                <w:szCs w:val="18"/>
              </w:rPr>
            </w:pPr>
            <w:r>
              <w:rPr>
                <w:color w:val="264A60"/>
                <w:sz w:val="18"/>
                <w:szCs w:val="18"/>
              </w:rPr>
              <w:t>1.00</w:t>
            </w:r>
          </w:p>
        </w:tc>
        <w:tc>
          <w:tcPr>
            <w:tcW w:w="1169" w:type="dxa"/>
            <w:tcBorders>
              <w:top w:val="single" w:sz="8" w:space="0" w:color="152935"/>
              <w:left w:val="nil"/>
              <w:bottom w:val="single" w:sz="8" w:space="0" w:color="AEAEAE"/>
              <w:right w:val="single" w:sz="8" w:space="0" w:color="E0E0E0"/>
            </w:tcBorders>
            <w:shd w:val="clear" w:color="auto" w:fill="FFFFFF"/>
            <w:tcMar>
              <w:top w:w="0" w:type="dxa"/>
              <w:bottom w:w="0" w:type="dxa"/>
            </w:tcMar>
          </w:tcPr>
          <w:p w14:paraId="291D2194" w14:textId="77777777" w:rsidR="00AB285D" w:rsidRDefault="00AB285D" w:rsidP="003A5BCF">
            <w:pPr>
              <w:ind w:left="60" w:right="60"/>
              <w:jc w:val="right"/>
              <w:rPr>
                <w:color w:val="010205"/>
                <w:sz w:val="18"/>
                <w:szCs w:val="18"/>
              </w:rPr>
            </w:pPr>
            <w:r>
              <w:rPr>
                <w:color w:val="010205"/>
                <w:sz w:val="18"/>
                <w:szCs w:val="18"/>
              </w:rPr>
              <w:t>4</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5D9E019B" w14:textId="77777777" w:rsidR="00AB285D" w:rsidRDefault="00AB285D" w:rsidP="003A5BCF">
            <w:pPr>
              <w:ind w:left="60" w:right="60"/>
              <w:jc w:val="right"/>
              <w:rPr>
                <w:color w:val="010205"/>
                <w:sz w:val="18"/>
                <w:szCs w:val="18"/>
              </w:rPr>
            </w:pPr>
            <w:r>
              <w:rPr>
                <w:color w:val="010205"/>
                <w:sz w:val="18"/>
                <w:szCs w:val="18"/>
              </w:rPr>
              <w:t>5.2</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11B08528" w14:textId="77777777" w:rsidR="00AB285D" w:rsidRDefault="00AB285D" w:rsidP="003A5BCF">
            <w:pPr>
              <w:ind w:left="60" w:right="60"/>
              <w:jc w:val="right"/>
              <w:rPr>
                <w:color w:val="010205"/>
                <w:sz w:val="18"/>
                <w:szCs w:val="18"/>
              </w:rPr>
            </w:pPr>
            <w:r>
              <w:rPr>
                <w:color w:val="010205"/>
                <w:sz w:val="18"/>
                <w:szCs w:val="18"/>
              </w:rPr>
              <w:t>5.2</w:t>
            </w:r>
          </w:p>
        </w:tc>
        <w:tc>
          <w:tcPr>
            <w:tcW w:w="1476" w:type="dxa"/>
            <w:tcBorders>
              <w:top w:val="single" w:sz="8" w:space="0" w:color="152935"/>
              <w:left w:val="single" w:sz="8" w:space="0" w:color="E0E0E0"/>
              <w:bottom w:val="single" w:sz="8" w:space="0" w:color="AEAEAE"/>
              <w:right w:val="nil"/>
            </w:tcBorders>
            <w:shd w:val="clear" w:color="auto" w:fill="FFFFFF"/>
            <w:tcMar>
              <w:top w:w="0" w:type="dxa"/>
              <w:bottom w:w="0" w:type="dxa"/>
            </w:tcMar>
          </w:tcPr>
          <w:p w14:paraId="3BF10DF2" w14:textId="77777777" w:rsidR="00AB285D" w:rsidRDefault="00AB285D" w:rsidP="003A5BCF">
            <w:pPr>
              <w:ind w:left="60" w:right="60"/>
              <w:jc w:val="right"/>
              <w:rPr>
                <w:color w:val="010205"/>
                <w:sz w:val="18"/>
                <w:szCs w:val="18"/>
              </w:rPr>
            </w:pPr>
            <w:r>
              <w:rPr>
                <w:color w:val="010205"/>
                <w:sz w:val="18"/>
                <w:szCs w:val="18"/>
              </w:rPr>
              <w:t>5.2</w:t>
            </w:r>
          </w:p>
        </w:tc>
      </w:tr>
      <w:tr w:rsidR="00AB285D" w14:paraId="1E58956B" w14:textId="77777777" w:rsidTr="003A5BCF">
        <w:trPr>
          <w:cantSplit/>
        </w:trPr>
        <w:tc>
          <w:tcPr>
            <w:tcW w:w="737" w:type="dxa"/>
            <w:vMerge/>
            <w:tcBorders>
              <w:top w:val="single" w:sz="8" w:space="0" w:color="152935"/>
              <w:left w:val="nil"/>
              <w:bottom w:val="single" w:sz="8" w:space="0" w:color="152935"/>
              <w:right w:val="nil"/>
            </w:tcBorders>
            <w:shd w:val="clear" w:color="auto" w:fill="E0E0E0"/>
            <w:tcMar>
              <w:top w:w="0" w:type="dxa"/>
              <w:bottom w:w="0" w:type="dxa"/>
            </w:tcMar>
          </w:tcPr>
          <w:p w14:paraId="01EEC77C" w14:textId="77777777" w:rsidR="00AB285D" w:rsidRDefault="00AB285D" w:rsidP="003A5BCF">
            <w:pPr>
              <w:widowControl w:val="0"/>
              <w:pBdr>
                <w:top w:val="nil"/>
                <w:left w:val="nil"/>
                <w:bottom w:val="nil"/>
                <w:right w:val="nil"/>
                <w:between w:val="nil"/>
              </w:pBdr>
              <w:rPr>
                <w:color w:val="010205"/>
                <w:sz w:val="18"/>
                <w:szCs w:val="18"/>
              </w:rPr>
            </w:pPr>
          </w:p>
        </w:tc>
        <w:tc>
          <w:tcPr>
            <w:tcW w:w="737" w:type="dxa"/>
            <w:tcBorders>
              <w:top w:val="single" w:sz="8" w:space="0" w:color="AEAEAE"/>
              <w:left w:val="nil"/>
              <w:bottom w:val="single" w:sz="8" w:space="0" w:color="AEAEAE"/>
              <w:right w:val="nil"/>
            </w:tcBorders>
            <w:shd w:val="clear" w:color="auto" w:fill="E0E0E0"/>
            <w:tcMar>
              <w:top w:w="0" w:type="dxa"/>
              <w:bottom w:w="0" w:type="dxa"/>
            </w:tcMar>
          </w:tcPr>
          <w:p w14:paraId="4067983E" w14:textId="77777777" w:rsidR="00AB285D" w:rsidRDefault="00AB285D" w:rsidP="003A5BCF">
            <w:pPr>
              <w:ind w:left="60" w:right="60"/>
              <w:rPr>
                <w:color w:val="264A60"/>
                <w:sz w:val="18"/>
                <w:szCs w:val="18"/>
              </w:rPr>
            </w:pPr>
            <w:r>
              <w:rPr>
                <w:color w:val="264A60"/>
                <w:sz w:val="18"/>
                <w:szCs w:val="18"/>
              </w:rPr>
              <w:t>2.00</w:t>
            </w:r>
          </w:p>
        </w:tc>
        <w:tc>
          <w:tcPr>
            <w:tcW w:w="1169"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61486534" w14:textId="77777777" w:rsidR="00AB285D" w:rsidRDefault="00AB285D" w:rsidP="003A5BCF">
            <w:pPr>
              <w:ind w:left="60" w:right="60"/>
              <w:jc w:val="right"/>
              <w:rPr>
                <w:color w:val="010205"/>
                <w:sz w:val="18"/>
                <w:szCs w:val="18"/>
              </w:rPr>
            </w:pPr>
            <w:r>
              <w:rPr>
                <w:color w:val="010205"/>
                <w:sz w:val="18"/>
                <w:szCs w:val="18"/>
              </w:rPr>
              <w:t>32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315F7533" w14:textId="77777777" w:rsidR="00AB285D" w:rsidRDefault="00AB285D" w:rsidP="003A5BCF">
            <w:pPr>
              <w:ind w:left="60" w:right="60"/>
              <w:jc w:val="right"/>
              <w:rPr>
                <w:color w:val="010205"/>
                <w:sz w:val="18"/>
                <w:szCs w:val="18"/>
              </w:rPr>
            </w:pPr>
            <w:r>
              <w:rPr>
                <w:color w:val="010205"/>
                <w:sz w:val="18"/>
                <w:szCs w:val="18"/>
              </w:rPr>
              <w:t>41.6</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3620024A" w14:textId="77777777" w:rsidR="00AB285D" w:rsidRDefault="00AB285D" w:rsidP="003A5BCF">
            <w:pPr>
              <w:ind w:left="60" w:right="60"/>
              <w:jc w:val="right"/>
              <w:rPr>
                <w:color w:val="010205"/>
                <w:sz w:val="18"/>
                <w:szCs w:val="18"/>
              </w:rPr>
            </w:pPr>
            <w:r>
              <w:rPr>
                <w:color w:val="010205"/>
                <w:sz w:val="18"/>
                <w:szCs w:val="18"/>
              </w:rPr>
              <w:t>41.6</w:t>
            </w:r>
          </w:p>
        </w:tc>
        <w:tc>
          <w:tcPr>
            <w:tcW w:w="1476"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0504A5C8" w14:textId="77777777" w:rsidR="00AB285D" w:rsidRDefault="00AB285D" w:rsidP="003A5BCF">
            <w:pPr>
              <w:ind w:left="60" w:right="60"/>
              <w:jc w:val="right"/>
              <w:rPr>
                <w:color w:val="010205"/>
                <w:sz w:val="18"/>
                <w:szCs w:val="18"/>
              </w:rPr>
            </w:pPr>
            <w:r>
              <w:rPr>
                <w:color w:val="010205"/>
                <w:sz w:val="18"/>
                <w:szCs w:val="18"/>
              </w:rPr>
              <w:t>46.8</w:t>
            </w:r>
          </w:p>
        </w:tc>
      </w:tr>
      <w:tr w:rsidR="00AB285D" w14:paraId="7F63FC1D" w14:textId="77777777" w:rsidTr="003A5BCF">
        <w:trPr>
          <w:cantSplit/>
        </w:trPr>
        <w:tc>
          <w:tcPr>
            <w:tcW w:w="737" w:type="dxa"/>
            <w:vMerge/>
            <w:tcBorders>
              <w:top w:val="single" w:sz="8" w:space="0" w:color="152935"/>
              <w:left w:val="nil"/>
              <w:bottom w:val="single" w:sz="8" w:space="0" w:color="152935"/>
              <w:right w:val="nil"/>
            </w:tcBorders>
            <w:shd w:val="clear" w:color="auto" w:fill="E0E0E0"/>
            <w:tcMar>
              <w:top w:w="0" w:type="dxa"/>
              <w:bottom w:w="0" w:type="dxa"/>
            </w:tcMar>
          </w:tcPr>
          <w:p w14:paraId="4768E058" w14:textId="77777777" w:rsidR="00AB285D" w:rsidRDefault="00AB285D" w:rsidP="003A5BCF">
            <w:pPr>
              <w:widowControl w:val="0"/>
              <w:pBdr>
                <w:top w:val="nil"/>
                <w:left w:val="nil"/>
                <w:bottom w:val="nil"/>
                <w:right w:val="nil"/>
                <w:between w:val="nil"/>
              </w:pBdr>
              <w:rPr>
                <w:color w:val="010205"/>
                <w:sz w:val="18"/>
                <w:szCs w:val="18"/>
              </w:rPr>
            </w:pPr>
          </w:p>
        </w:tc>
        <w:tc>
          <w:tcPr>
            <w:tcW w:w="737" w:type="dxa"/>
            <w:tcBorders>
              <w:top w:val="single" w:sz="8" w:space="0" w:color="AEAEAE"/>
              <w:left w:val="nil"/>
              <w:bottom w:val="single" w:sz="8" w:space="0" w:color="AEAEAE"/>
              <w:right w:val="nil"/>
            </w:tcBorders>
            <w:shd w:val="clear" w:color="auto" w:fill="E0E0E0"/>
            <w:tcMar>
              <w:top w:w="0" w:type="dxa"/>
              <w:bottom w:w="0" w:type="dxa"/>
            </w:tcMar>
          </w:tcPr>
          <w:p w14:paraId="1D736BD5" w14:textId="77777777" w:rsidR="00AB285D" w:rsidRDefault="00AB285D" w:rsidP="003A5BCF">
            <w:pPr>
              <w:ind w:left="60" w:right="60"/>
              <w:rPr>
                <w:color w:val="264A60"/>
                <w:sz w:val="18"/>
                <w:szCs w:val="18"/>
              </w:rPr>
            </w:pPr>
            <w:r>
              <w:rPr>
                <w:color w:val="264A60"/>
                <w:sz w:val="18"/>
                <w:szCs w:val="18"/>
              </w:rPr>
              <w:t>3.00</w:t>
            </w:r>
          </w:p>
        </w:tc>
        <w:tc>
          <w:tcPr>
            <w:tcW w:w="1169"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6FFC9860" w14:textId="77777777" w:rsidR="00AB285D" w:rsidRDefault="00AB285D" w:rsidP="003A5BCF">
            <w:pPr>
              <w:ind w:left="60" w:right="60"/>
              <w:jc w:val="right"/>
              <w:rPr>
                <w:color w:val="010205"/>
                <w:sz w:val="18"/>
                <w:szCs w:val="18"/>
              </w:rPr>
            </w:pPr>
            <w:r>
              <w:rPr>
                <w:color w:val="010205"/>
                <w:sz w:val="18"/>
                <w:szCs w:val="18"/>
              </w:rPr>
              <w:t>41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486E9E73" w14:textId="77777777" w:rsidR="00AB285D" w:rsidRDefault="00AB285D" w:rsidP="003A5BCF">
            <w:pPr>
              <w:ind w:left="60" w:right="60"/>
              <w:jc w:val="right"/>
              <w:rPr>
                <w:color w:val="010205"/>
                <w:sz w:val="18"/>
                <w:szCs w:val="18"/>
              </w:rPr>
            </w:pPr>
            <w:r>
              <w:rPr>
                <w:color w:val="010205"/>
                <w:sz w:val="18"/>
                <w:szCs w:val="18"/>
              </w:rPr>
              <w:t>53.2</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56C17A1E" w14:textId="77777777" w:rsidR="00AB285D" w:rsidRDefault="00AB285D" w:rsidP="003A5BCF">
            <w:pPr>
              <w:ind w:left="60" w:right="60"/>
              <w:jc w:val="right"/>
              <w:rPr>
                <w:color w:val="010205"/>
                <w:sz w:val="18"/>
                <w:szCs w:val="18"/>
              </w:rPr>
            </w:pPr>
            <w:r>
              <w:rPr>
                <w:color w:val="010205"/>
                <w:sz w:val="18"/>
                <w:szCs w:val="18"/>
              </w:rPr>
              <w:t>53.2</w:t>
            </w:r>
          </w:p>
        </w:tc>
        <w:tc>
          <w:tcPr>
            <w:tcW w:w="1476"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5776B0A8" w14:textId="77777777" w:rsidR="00AB285D" w:rsidRDefault="00AB285D" w:rsidP="003A5BCF">
            <w:pPr>
              <w:ind w:left="60" w:right="60"/>
              <w:jc w:val="right"/>
              <w:rPr>
                <w:color w:val="010205"/>
                <w:sz w:val="18"/>
                <w:szCs w:val="18"/>
              </w:rPr>
            </w:pPr>
            <w:r>
              <w:rPr>
                <w:color w:val="010205"/>
                <w:sz w:val="18"/>
                <w:szCs w:val="18"/>
              </w:rPr>
              <w:t>100.0</w:t>
            </w:r>
          </w:p>
        </w:tc>
      </w:tr>
      <w:tr w:rsidR="00AB285D" w14:paraId="531B8764" w14:textId="77777777" w:rsidTr="003A5BCF">
        <w:trPr>
          <w:cantSplit/>
        </w:trPr>
        <w:tc>
          <w:tcPr>
            <w:tcW w:w="737" w:type="dxa"/>
            <w:vMerge/>
            <w:tcBorders>
              <w:top w:val="single" w:sz="8" w:space="0" w:color="152935"/>
              <w:left w:val="nil"/>
              <w:bottom w:val="single" w:sz="8" w:space="0" w:color="152935"/>
              <w:right w:val="nil"/>
            </w:tcBorders>
            <w:shd w:val="clear" w:color="auto" w:fill="E0E0E0"/>
            <w:tcMar>
              <w:top w:w="0" w:type="dxa"/>
              <w:bottom w:w="0" w:type="dxa"/>
            </w:tcMar>
          </w:tcPr>
          <w:p w14:paraId="39CBD1A2" w14:textId="77777777" w:rsidR="00AB285D" w:rsidRDefault="00AB285D" w:rsidP="003A5BCF">
            <w:pPr>
              <w:widowControl w:val="0"/>
              <w:pBdr>
                <w:top w:val="nil"/>
                <w:left w:val="nil"/>
                <w:bottom w:val="nil"/>
                <w:right w:val="nil"/>
                <w:between w:val="nil"/>
              </w:pBdr>
              <w:rPr>
                <w:color w:val="010205"/>
                <w:sz w:val="18"/>
                <w:szCs w:val="18"/>
              </w:rPr>
            </w:pPr>
          </w:p>
        </w:tc>
        <w:tc>
          <w:tcPr>
            <w:tcW w:w="737" w:type="dxa"/>
            <w:tcBorders>
              <w:top w:val="single" w:sz="8" w:space="0" w:color="AEAEAE"/>
              <w:left w:val="nil"/>
              <w:bottom w:val="single" w:sz="8" w:space="0" w:color="152935"/>
              <w:right w:val="nil"/>
            </w:tcBorders>
            <w:shd w:val="clear" w:color="auto" w:fill="E0E0E0"/>
            <w:tcMar>
              <w:top w:w="0" w:type="dxa"/>
              <w:bottom w:w="0" w:type="dxa"/>
            </w:tcMar>
          </w:tcPr>
          <w:p w14:paraId="5B35F94F" w14:textId="77777777" w:rsidR="00AB285D" w:rsidRDefault="00AB285D" w:rsidP="003A5BCF">
            <w:pPr>
              <w:ind w:left="60" w:right="60"/>
              <w:rPr>
                <w:color w:val="264A60"/>
                <w:sz w:val="18"/>
                <w:szCs w:val="18"/>
              </w:rPr>
            </w:pPr>
            <w:r>
              <w:rPr>
                <w:color w:val="264A60"/>
                <w:sz w:val="18"/>
                <w:szCs w:val="18"/>
              </w:rPr>
              <w:t>Total</w:t>
            </w:r>
          </w:p>
        </w:tc>
        <w:tc>
          <w:tcPr>
            <w:tcW w:w="1169" w:type="dxa"/>
            <w:tcBorders>
              <w:top w:val="single" w:sz="8" w:space="0" w:color="AEAEAE"/>
              <w:left w:val="nil"/>
              <w:bottom w:val="single" w:sz="8" w:space="0" w:color="152935"/>
              <w:right w:val="single" w:sz="8" w:space="0" w:color="E0E0E0"/>
            </w:tcBorders>
            <w:shd w:val="clear" w:color="auto" w:fill="FFFFFF"/>
            <w:tcMar>
              <w:top w:w="0" w:type="dxa"/>
              <w:bottom w:w="0" w:type="dxa"/>
            </w:tcMar>
          </w:tcPr>
          <w:p w14:paraId="40AA3426" w14:textId="77777777" w:rsidR="00AB285D" w:rsidRDefault="00AB285D" w:rsidP="003A5BCF">
            <w:pPr>
              <w:ind w:left="60" w:right="60"/>
              <w:jc w:val="right"/>
              <w:rPr>
                <w:color w:val="010205"/>
                <w:sz w:val="18"/>
                <w:szCs w:val="18"/>
              </w:rPr>
            </w:pPr>
            <w:r>
              <w:rPr>
                <w:color w:val="010205"/>
                <w:sz w:val="18"/>
                <w:szCs w:val="18"/>
              </w:rPr>
              <w:t>77</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tcPr>
          <w:p w14:paraId="5C9F7796" w14:textId="77777777" w:rsidR="00AB285D" w:rsidRDefault="00AB285D" w:rsidP="003A5BCF">
            <w:pPr>
              <w:ind w:left="60" w:right="60"/>
              <w:jc w:val="right"/>
              <w:rPr>
                <w:color w:val="010205"/>
                <w:sz w:val="18"/>
                <w:szCs w:val="18"/>
              </w:rPr>
            </w:pPr>
            <w:r>
              <w:rPr>
                <w:color w:val="010205"/>
                <w:sz w:val="18"/>
                <w:szCs w:val="18"/>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tcPr>
          <w:p w14:paraId="6CBB90E7" w14:textId="77777777" w:rsidR="00AB285D" w:rsidRDefault="00AB285D" w:rsidP="003A5BCF">
            <w:pPr>
              <w:ind w:left="60" w:right="60"/>
              <w:jc w:val="right"/>
              <w:rPr>
                <w:color w:val="010205"/>
                <w:sz w:val="18"/>
                <w:szCs w:val="18"/>
              </w:rPr>
            </w:pPr>
            <w:r>
              <w:rPr>
                <w:color w:val="010205"/>
                <w:sz w:val="18"/>
                <w:szCs w:val="18"/>
              </w:rPr>
              <w:t>100.0</w:t>
            </w:r>
          </w:p>
        </w:tc>
        <w:tc>
          <w:tcPr>
            <w:tcW w:w="1476" w:type="dxa"/>
            <w:tcBorders>
              <w:top w:val="single" w:sz="8" w:space="0" w:color="AEAEAE"/>
              <w:left w:val="single" w:sz="8" w:space="0" w:color="E0E0E0"/>
              <w:bottom w:val="single" w:sz="8" w:space="0" w:color="152935"/>
              <w:right w:val="nil"/>
            </w:tcBorders>
            <w:shd w:val="clear" w:color="auto" w:fill="FFFFFF"/>
            <w:tcMar>
              <w:top w:w="0" w:type="dxa"/>
              <w:bottom w:w="0" w:type="dxa"/>
            </w:tcMar>
            <w:vAlign w:val="center"/>
          </w:tcPr>
          <w:p w14:paraId="72B2DED5" w14:textId="77777777" w:rsidR="00AB285D" w:rsidRDefault="00AB285D" w:rsidP="003A5BCF">
            <w:pPr>
              <w:spacing w:line="240" w:lineRule="auto"/>
              <w:rPr>
                <w:rFonts w:ascii="Times New Roman" w:eastAsia="Times New Roman" w:hAnsi="Times New Roman" w:cs="Times New Roman"/>
                <w:sz w:val="24"/>
                <w:szCs w:val="24"/>
              </w:rPr>
            </w:pPr>
          </w:p>
        </w:tc>
      </w:tr>
    </w:tbl>
    <w:p w14:paraId="6225E476" w14:textId="77777777" w:rsidR="00AB285D" w:rsidRDefault="00AB285D" w:rsidP="00AB285D">
      <w:pPr>
        <w:rPr>
          <w:rFonts w:ascii="Times New Roman" w:eastAsia="Times New Roman" w:hAnsi="Times New Roman" w:cs="Times New Roman"/>
          <w:sz w:val="24"/>
          <w:szCs w:val="24"/>
        </w:rPr>
      </w:pPr>
    </w:p>
    <w:p w14:paraId="62BA7A9A" w14:textId="77777777" w:rsidR="00AB285D" w:rsidRDefault="00AB285D" w:rsidP="00AB285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Lampiran 6. hasil uji normalitas</w:t>
      </w:r>
    </w:p>
    <w:p w14:paraId="26FE49D4" w14:textId="77777777" w:rsidR="00AB285D" w:rsidRDefault="00AB285D" w:rsidP="00AB285D">
      <w:pPr>
        <w:spacing w:line="240" w:lineRule="auto"/>
        <w:jc w:val="center"/>
        <w:rPr>
          <w:rFonts w:ascii="Times New Roman" w:eastAsia="Times New Roman" w:hAnsi="Times New Roman" w:cs="Times New Roman"/>
          <w:b/>
          <w:sz w:val="24"/>
          <w:szCs w:val="24"/>
        </w:rPr>
      </w:pPr>
    </w:p>
    <w:tbl>
      <w:tblPr>
        <w:tblW w:w="66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446"/>
        <w:gridCol w:w="1444"/>
        <w:gridCol w:w="1475"/>
        <w:gridCol w:w="1291"/>
      </w:tblGrid>
      <w:tr w:rsidR="00AB285D" w14:paraId="655E740A" w14:textId="77777777" w:rsidTr="003A5BCF">
        <w:trPr>
          <w:cantSplit/>
        </w:trPr>
        <w:tc>
          <w:tcPr>
            <w:tcW w:w="6656" w:type="dxa"/>
            <w:gridSpan w:val="4"/>
            <w:tcBorders>
              <w:top w:val="nil"/>
              <w:left w:val="nil"/>
              <w:bottom w:val="nil"/>
              <w:right w:val="nil"/>
            </w:tcBorders>
            <w:shd w:val="clear" w:color="auto" w:fill="FFFFFF"/>
            <w:tcMar>
              <w:top w:w="0" w:type="dxa"/>
              <w:bottom w:w="0" w:type="dxa"/>
            </w:tcMar>
            <w:vAlign w:val="center"/>
          </w:tcPr>
          <w:p w14:paraId="0463025E" w14:textId="77777777" w:rsidR="00AB285D" w:rsidRDefault="00AB285D" w:rsidP="003A5BCF">
            <w:pPr>
              <w:ind w:left="60" w:right="60"/>
              <w:jc w:val="center"/>
              <w:rPr>
                <w:color w:val="010205"/>
              </w:rPr>
            </w:pPr>
            <w:r>
              <w:rPr>
                <w:b/>
                <w:color w:val="010205"/>
              </w:rPr>
              <w:t>One-Sample Kolmogorov-Smirnov Test</w:t>
            </w:r>
          </w:p>
        </w:tc>
      </w:tr>
      <w:tr w:rsidR="00AB285D" w14:paraId="4AC70784" w14:textId="77777777" w:rsidTr="003A5BCF">
        <w:trPr>
          <w:cantSplit/>
        </w:trPr>
        <w:tc>
          <w:tcPr>
            <w:tcW w:w="3890" w:type="dxa"/>
            <w:gridSpan w:val="2"/>
            <w:tcBorders>
              <w:top w:val="nil"/>
              <w:left w:val="nil"/>
              <w:bottom w:val="single" w:sz="8" w:space="0" w:color="152935"/>
              <w:right w:val="nil"/>
            </w:tcBorders>
            <w:shd w:val="clear" w:color="auto" w:fill="FFFFFF"/>
            <w:tcMar>
              <w:top w:w="0" w:type="dxa"/>
              <w:bottom w:w="0" w:type="dxa"/>
            </w:tcMar>
            <w:vAlign w:val="bottom"/>
          </w:tcPr>
          <w:p w14:paraId="73967DB2" w14:textId="77777777" w:rsidR="00AB285D" w:rsidRDefault="00AB285D" w:rsidP="003A5BCF">
            <w:pPr>
              <w:spacing w:line="240" w:lineRule="auto"/>
              <w:rPr>
                <w:rFonts w:ascii="Times New Roman" w:eastAsia="Times New Roman" w:hAnsi="Times New Roman" w:cs="Times New Roman"/>
                <w:sz w:val="24"/>
                <w:szCs w:val="24"/>
              </w:rPr>
            </w:pPr>
          </w:p>
        </w:tc>
        <w:tc>
          <w:tcPr>
            <w:tcW w:w="1475" w:type="dxa"/>
            <w:tcBorders>
              <w:top w:val="nil"/>
              <w:left w:val="nil"/>
              <w:bottom w:val="single" w:sz="8" w:space="0" w:color="152935"/>
              <w:right w:val="single" w:sz="8" w:space="0" w:color="E0E0E0"/>
            </w:tcBorders>
            <w:shd w:val="clear" w:color="auto" w:fill="FFFFFF"/>
            <w:tcMar>
              <w:top w:w="0" w:type="dxa"/>
              <w:bottom w:w="0" w:type="dxa"/>
            </w:tcMar>
            <w:vAlign w:val="bottom"/>
          </w:tcPr>
          <w:p w14:paraId="6F60FC3D" w14:textId="77777777" w:rsidR="00AB285D" w:rsidRDefault="00AB285D" w:rsidP="003A5BCF">
            <w:pPr>
              <w:ind w:left="60" w:right="60"/>
              <w:jc w:val="center"/>
              <w:rPr>
                <w:color w:val="264A60"/>
                <w:sz w:val="18"/>
                <w:szCs w:val="18"/>
              </w:rPr>
            </w:pPr>
            <w:r>
              <w:rPr>
                <w:color w:val="264A60"/>
                <w:sz w:val="18"/>
                <w:szCs w:val="18"/>
              </w:rPr>
              <w:t>penyesuaian akademik</w:t>
            </w:r>
          </w:p>
        </w:tc>
        <w:tc>
          <w:tcPr>
            <w:tcW w:w="1291" w:type="dxa"/>
            <w:tcBorders>
              <w:top w:val="nil"/>
              <w:left w:val="single" w:sz="8" w:space="0" w:color="E0E0E0"/>
              <w:bottom w:val="single" w:sz="8" w:space="0" w:color="152935"/>
              <w:right w:val="nil"/>
            </w:tcBorders>
            <w:shd w:val="clear" w:color="auto" w:fill="FFFFFF"/>
            <w:tcMar>
              <w:top w:w="0" w:type="dxa"/>
              <w:bottom w:w="0" w:type="dxa"/>
            </w:tcMar>
            <w:vAlign w:val="bottom"/>
          </w:tcPr>
          <w:p w14:paraId="76B9A39F" w14:textId="77777777" w:rsidR="00AB285D" w:rsidRDefault="00AB285D" w:rsidP="003A5BCF">
            <w:pPr>
              <w:ind w:left="60" w:right="60"/>
              <w:jc w:val="center"/>
              <w:rPr>
                <w:color w:val="264A60"/>
                <w:sz w:val="18"/>
                <w:szCs w:val="18"/>
              </w:rPr>
            </w:pPr>
            <w:r>
              <w:rPr>
                <w:color w:val="264A60"/>
                <w:sz w:val="18"/>
                <w:szCs w:val="18"/>
              </w:rPr>
              <w:t>regulasi diri</w:t>
            </w:r>
          </w:p>
        </w:tc>
      </w:tr>
      <w:tr w:rsidR="00AB285D" w14:paraId="17034095" w14:textId="77777777" w:rsidTr="003A5BCF">
        <w:trPr>
          <w:cantSplit/>
        </w:trPr>
        <w:tc>
          <w:tcPr>
            <w:tcW w:w="3890" w:type="dxa"/>
            <w:gridSpan w:val="2"/>
            <w:tcBorders>
              <w:top w:val="single" w:sz="8" w:space="0" w:color="152935"/>
              <w:left w:val="nil"/>
              <w:bottom w:val="single" w:sz="8" w:space="0" w:color="AEAEAE"/>
              <w:right w:val="nil"/>
            </w:tcBorders>
            <w:shd w:val="clear" w:color="auto" w:fill="E0E0E0"/>
            <w:tcMar>
              <w:top w:w="0" w:type="dxa"/>
              <w:bottom w:w="0" w:type="dxa"/>
            </w:tcMar>
          </w:tcPr>
          <w:p w14:paraId="50783D6D" w14:textId="77777777" w:rsidR="00AB285D" w:rsidRDefault="00AB285D" w:rsidP="003A5BCF">
            <w:pPr>
              <w:ind w:left="60" w:right="60"/>
              <w:rPr>
                <w:color w:val="264A60"/>
                <w:sz w:val="18"/>
                <w:szCs w:val="18"/>
              </w:rPr>
            </w:pPr>
            <w:r>
              <w:rPr>
                <w:color w:val="264A60"/>
                <w:sz w:val="18"/>
                <w:szCs w:val="18"/>
              </w:rPr>
              <w:t>N</w:t>
            </w:r>
          </w:p>
        </w:tc>
        <w:tc>
          <w:tcPr>
            <w:tcW w:w="1475" w:type="dxa"/>
            <w:tcBorders>
              <w:top w:val="single" w:sz="8" w:space="0" w:color="152935"/>
              <w:left w:val="nil"/>
              <w:bottom w:val="single" w:sz="8" w:space="0" w:color="AEAEAE"/>
              <w:right w:val="single" w:sz="8" w:space="0" w:color="E0E0E0"/>
            </w:tcBorders>
            <w:shd w:val="clear" w:color="auto" w:fill="FFFFFF"/>
            <w:tcMar>
              <w:top w:w="0" w:type="dxa"/>
              <w:bottom w:w="0" w:type="dxa"/>
            </w:tcMar>
          </w:tcPr>
          <w:p w14:paraId="2FD95CB5" w14:textId="77777777" w:rsidR="00AB285D" w:rsidRDefault="00AB285D" w:rsidP="003A5BCF">
            <w:pPr>
              <w:ind w:left="60" w:right="60"/>
              <w:jc w:val="right"/>
              <w:rPr>
                <w:color w:val="010205"/>
                <w:sz w:val="18"/>
                <w:szCs w:val="18"/>
              </w:rPr>
            </w:pPr>
            <w:r>
              <w:rPr>
                <w:color w:val="010205"/>
                <w:sz w:val="18"/>
                <w:szCs w:val="18"/>
              </w:rPr>
              <w:t>77</w:t>
            </w:r>
          </w:p>
        </w:tc>
        <w:tc>
          <w:tcPr>
            <w:tcW w:w="1291" w:type="dxa"/>
            <w:tcBorders>
              <w:top w:val="single" w:sz="8" w:space="0" w:color="152935"/>
              <w:left w:val="single" w:sz="8" w:space="0" w:color="E0E0E0"/>
              <w:bottom w:val="single" w:sz="8" w:space="0" w:color="AEAEAE"/>
              <w:right w:val="nil"/>
            </w:tcBorders>
            <w:shd w:val="clear" w:color="auto" w:fill="FFFFFF"/>
            <w:tcMar>
              <w:top w:w="0" w:type="dxa"/>
              <w:bottom w:w="0" w:type="dxa"/>
            </w:tcMar>
          </w:tcPr>
          <w:p w14:paraId="40C66AFD" w14:textId="77777777" w:rsidR="00AB285D" w:rsidRDefault="00AB285D" w:rsidP="003A5BCF">
            <w:pPr>
              <w:ind w:left="60" w:right="60"/>
              <w:jc w:val="right"/>
              <w:rPr>
                <w:color w:val="010205"/>
                <w:sz w:val="18"/>
                <w:szCs w:val="18"/>
              </w:rPr>
            </w:pPr>
            <w:r>
              <w:rPr>
                <w:color w:val="010205"/>
                <w:sz w:val="18"/>
                <w:szCs w:val="18"/>
              </w:rPr>
              <w:t>77</w:t>
            </w:r>
          </w:p>
        </w:tc>
      </w:tr>
      <w:tr w:rsidR="00AB285D" w14:paraId="378C7F5C" w14:textId="77777777" w:rsidTr="003A5BCF">
        <w:trPr>
          <w:cantSplit/>
        </w:trPr>
        <w:tc>
          <w:tcPr>
            <w:tcW w:w="2446" w:type="dxa"/>
            <w:vMerge w:val="restart"/>
            <w:tcBorders>
              <w:top w:val="single" w:sz="8" w:space="0" w:color="AEAEAE"/>
              <w:left w:val="nil"/>
              <w:bottom w:val="single" w:sz="8" w:space="0" w:color="AEAEAE"/>
              <w:right w:val="nil"/>
            </w:tcBorders>
            <w:shd w:val="clear" w:color="auto" w:fill="E0E0E0"/>
            <w:tcMar>
              <w:top w:w="0" w:type="dxa"/>
              <w:bottom w:w="0" w:type="dxa"/>
            </w:tcMar>
          </w:tcPr>
          <w:p w14:paraId="72D15158" w14:textId="77777777" w:rsidR="00AB285D" w:rsidRDefault="00AB285D" w:rsidP="003A5BCF">
            <w:pPr>
              <w:ind w:left="60" w:right="60"/>
              <w:rPr>
                <w:color w:val="264A60"/>
                <w:sz w:val="18"/>
                <w:szCs w:val="18"/>
              </w:rPr>
            </w:pPr>
            <w:r>
              <w:rPr>
                <w:color w:val="264A60"/>
                <w:sz w:val="18"/>
                <w:szCs w:val="18"/>
              </w:rPr>
              <w:t>Normal Parameters</w:t>
            </w:r>
            <w:r>
              <w:rPr>
                <w:color w:val="264A60"/>
                <w:sz w:val="18"/>
                <w:szCs w:val="18"/>
                <w:vertAlign w:val="superscript"/>
              </w:rPr>
              <w:t>a,b</w:t>
            </w:r>
          </w:p>
        </w:tc>
        <w:tc>
          <w:tcPr>
            <w:tcW w:w="1444" w:type="dxa"/>
            <w:tcBorders>
              <w:top w:val="single" w:sz="8" w:space="0" w:color="AEAEAE"/>
              <w:left w:val="nil"/>
              <w:bottom w:val="single" w:sz="8" w:space="0" w:color="AEAEAE"/>
              <w:right w:val="nil"/>
            </w:tcBorders>
            <w:shd w:val="clear" w:color="auto" w:fill="E0E0E0"/>
            <w:tcMar>
              <w:top w:w="0" w:type="dxa"/>
              <w:bottom w:w="0" w:type="dxa"/>
            </w:tcMar>
          </w:tcPr>
          <w:p w14:paraId="632A862B" w14:textId="77777777" w:rsidR="00AB285D" w:rsidRDefault="00AB285D" w:rsidP="003A5BCF">
            <w:pPr>
              <w:ind w:left="60" w:right="60"/>
              <w:rPr>
                <w:color w:val="264A60"/>
                <w:sz w:val="18"/>
                <w:szCs w:val="18"/>
              </w:rPr>
            </w:pPr>
            <w:r>
              <w:rPr>
                <w:color w:val="264A60"/>
                <w:sz w:val="18"/>
                <w:szCs w:val="18"/>
              </w:rPr>
              <w:t>Mean</w:t>
            </w:r>
          </w:p>
        </w:tc>
        <w:tc>
          <w:tcPr>
            <w:tcW w:w="1475"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7169FA5B" w14:textId="77777777" w:rsidR="00AB285D" w:rsidRDefault="00AB285D" w:rsidP="003A5BCF">
            <w:pPr>
              <w:ind w:left="60" w:right="60"/>
              <w:jc w:val="right"/>
              <w:rPr>
                <w:color w:val="010205"/>
                <w:sz w:val="18"/>
                <w:szCs w:val="18"/>
              </w:rPr>
            </w:pPr>
            <w:r>
              <w:rPr>
                <w:color w:val="010205"/>
                <w:sz w:val="18"/>
                <w:szCs w:val="18"/>
              </w:rPr>
              <w:t>75.34</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09B673FE" w14:textId="77777777" w:rsidR="00AB285D" w:rsidRDefault="00AB285D" w:rsidP="003A5BCF">
            <w:pPr>
              <w:ind w:left="60" w:right="60"/>
              <w:jc w:val="right"/>
              <w:rPr>
                <w:color w:val="010205"/>
                <w:sz w:val="18"/>
                <w:szCs w:val="18"/>
              </w:rPr>
            </w:pPr>
            <w:r>
              <w:rPr>
                <w:color w:val="010205"/>
                <w:sz w:val="18"/>
                <w:szCs w:val="18"/>
              </w:rPr>
              <w:t>137.87</w:t>
            </w:r>
          </w:p>
        </w:tc>
      </w:tr>
      <w:tr w:rsidR="00AB285D" w14:paraId="1225BA7B" w14:textId="77777777" w:rsidTr="003A5BCF">
        <w:trPr>
          <w:cantSplit/>
        </w:trPr>
        <w:tc>
          <w:tcPr>
            <w:tcW w:w="2446" w:type="dxa"/>
            <w:vMerge/>
            <w:tcBorders>
              <w:top w:val="single" w:sz="8" w:space="0" w:color="AEAEAE"/>
              <w:left w:val="nil"/>
              <w:bottom w:val="single" w:sz="8" w:space="0" w:color="AEAEAE"/>
              <w:right w:val="nil"/>
            </w:tcBorders>
            <w:shd w:val="clear" w:color="auto" w:fill="E0E0E0"/>
            <w:tcMar>
              <w:top w:w="0" w:type="dxa"/>
              <w:bottom w:w="0" w:type="dxa"/>
            </w:tcMar>
          </w:tcPr>
          <w:p w14:paraId="23FECD15" w14:textId="77777777" w:rsidR="00AB285D" w:rsidRDefault="00AB285D" w:rsidP="003A5BCF">
            <w:pPr>
              <w:widowControl w:val="0"/>
              <w:pBdr>
                <w:top w:val="nil"/>
                <w:left w:val="nil"/>
                <w:bottom w:val="nil"/>
                <w:right w:val="nil"/>
                <w:between w:val="nil"/>
              </w:pBdr>
              <w:rPr>
                <w:color w:val="010205"/>
                <w:sz w:val="18"/>
                <w:szCs w:val="18"/>
              </w:rPr>
            </w:pPr>
          </w:p>
        </w:tc>
        <w:tc>
          <w:tcPr>
            <w:tcW w:w="1444" w:type="dxa"/>
            <w:tcBorders>
              <w:top w:val="single" w:sz="8" w:space="0" w:color="AEAEAE"/>
              <w:left w:val="nil"/>
              <w:bottom w:val="single" w:sz="8" w:space="0" w:color="AEAEAE"/>
              <w:right w:val="nil"/>
            </w:tcBorders>
            <w:shd w:val="clear" w:color="auto" w:fill="E0E0E0"/>
            <w:tcMar>
              <w:top w:w="0" w:type="dxa"/>
              <w:bottom w:w="0" w:type="dxa"/>
            </w:tcMar>
          </w:tcPr>
          <w:p w14:paraId="010E5E3F" w14:textId="77777777" w:rsidR="00AB285D" w:rsidRDefault="00AB285D" w:rsidP="003A5BCF">
            <w:pPr>
              <w:ind w:left="60" w:right="60"/>
              <w:rPr>
                <w:color w:val="264A60"/>
                <w:sz w:val="18"/>
                <w:szCs w:val="18"/>
              </w:rPr>
            </w:pPr>
            <w:r>
              <w:rPr>
                <w:color w:val="264A60"/>
                <w:sz w:val="18"/>
                <w:szCs w:val="18"/>
              </w:rPr>
              <w:t>Std. Deviation</w:t>
            </w:r>
          </w:p>
        </w:tc>
        <w:tc>
          <w:tcPr>
            <w:tcW w:w="1475"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1F425288" w14:textId="77777777" w:rsidR="00AB285D" w:rsidRDefault="00AB285D" w:rsidP="003A5BCF">
            <w:pPr>
              <w:ind w:left="60" w:right="60"/>
              <w:jc w:val="right"/>
              <w:rPr>
                <w:color w:val="010205"/>
                <w:sz w:val="18"/>
                <w:szCs w:val="18"/>
              </w:rPr>
            </w:pPr>
            <w:r>
              <w:rPr>
                <w:color w:val="010205"/>
                <w:sz w:val="18"/>
                <w:szCs w:val="18"/>
              </w:rPr>
              <w:t>10.592</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4E64F55C" w14:textId="77777777" w:rsidR="00AB285D" w:rsidRDefault="00AB285D" w:rsidP="003A5BCF">
            <w:pPr>
              <w:ind w:left="60" w:right="60"/>
              <w:jc w:val="right"/>
              <w:rPr>
                <w:color w:val="010205"/>
                <w:sz w:val="18"/>
                <w:szCs w:val="18"/>
              </w:rPr>
            </w:pPr>
            <w:r>
              <w:rPr>
                <w:color w:val="010205"/>
                <w:sz w:val="18"/>
                <w:szCs w:val="18"/>
              </w:rPr>
              <w:t>17.062</w:t>
            </w:r>
          </w:p>
        </w:tc>
      </w:tr>
      <w:tr w:rsidR="00AB285D" w14:paraId="4E860CEC" w14:textId="77777777" w:rsidTr="003A5BCF">
        <w:trPr>
          <w:cantSplit/>
        </w:trPr>
        <w:tc>
          <w:tcPr>
            <w:tcW w:w="2446" w:type="dxa"/>
            <w:vMerge w:val="restart"/>
            <w:tcBorders>
              <w:top w:val="single" w:sz="8" w:space="0" w:color="AEAEAE"/>
              <w:left w:val="nil"/>
              <w:bottom w:val="single" w:sz="8" w:space="0" w:color="AEAEAE"/>
              <w:right w:val="nil"/>
            </w:tcBorders>
            <w:shd w:val="clear" w:color="auto" w:fill="E0E0E0"/>
            <w:tcMar>
              <w:top w:w="0" w:type="dxa"/>
              <w:bottom w:w="0" w:type="dxa"/>
            </w:tcMar>
          </w:tcPr>
          <w:p w14:paraId="4C6FB9A1" w14:textId="77777777" w:rsidR="00AB285D" w:rsidRDefault="00AB285D" w:rsidP="003A5BCF">
            <w:pPr>
              <w:ind w:left="60" w:right="60"/>
              <w:rPr>
                <w:color w:val="264A60"/>
                <w:sz w:val="18"/>
                <w:szCs w:val="18"/>
              </w:rPr>
            </w:pPr>
            <w:r>
              <w:rPr>
                <w:color w:val="264A60"/>
                <w:sz w:val="18"/>
                <w:szCs w:val="18"/>
              </w:rPr>
              <w:t>Most Extreme Differences</w:t>
            </w:r>
          </w:p>
        </w:tc>
        <w:tc>
          <w:tcPr>
            <w:tcW w:w="1444" w:type="dxa"/>
            <w:tcBorders>
              <w:top w:val="single" w:sz="8" w:space="0" w:color="AEAEAE"/>
              <w:left w:val="nil"/>
              <w:bottom w:val="single" w:sz="8" w:space="0" w:color="AEAEAE"/>
              <w:right w:val="nil"/>
            </w:tcBorders>
            <w:shd w:val="clear" w:color="auto" w:fill="E0E0E0"/>
            <w:tcMar>
              <w:top w:w="0" w:type="dxa"/>
              <w:bottom w:w="0" w:type="dxa"/>
            </w:tcMar>
          </w:tcPr>
          <w:p w14:paraId="7531311F" w14:textId="77777777" w:rsidR="00AB285D" w:rsidRDefault="00AB285D" w:rsidP="003A5BCF">
            <w:pPr>
              <w:ind w:left="60" w:right="60"/>
              <w:rPr>
                <w:color w:val="264A60"/>
                <w:sz w:val="18"/>
                <w:szCs w:val="18"/>
              </w:rPr>
            </w:pPr>
            <w:r>
              <w:rPr>
                <w:color w:val="264A60"/>
                <w:sz w:val="18"/>
                <w:szCs w:val="18"/>
              </w:rPr>
              <w:t>Absolute</w:t>
            </w:r>
          </w:p>
        </w:tc>
        <w:tc>
          <w:tcPr>
            <w:tcW w:w="1475"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7B367815" w14:textId="77777777" w:rsidR="00AB285D" w:rsidRDefault="00AB285D" w:rsidP="003A5BCF">
            <w:pPr>
              <w:ind w:left="60" w:right="60"/>
              <w:jc w:val="right"/>
              <w:rPr>
                <w:color w:val="010205"/>
                <w:sz w:val="18"/>
                <w:szCs w:val="18"/>
              </w:rPr>
            </w:pPr>
            <w:r>
              <w:rPr>
                <w:color w:val="010205"/>
                <w:sz w:val="18"/>
                <w:szCs w:val="18"/>
              </w:rPr>
              <w:t>.129</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73A9A75A" w14:textId="77777777" w:rsidR="00AB285D" w:rsidRDefault="00AB285D" w:rsidP="003A5BCF">
            <w:pPr>
              <w:ind w:left="60" w:right="60"/>
              <w:jc w:val="right"/>
              <w:rPr>
                <w:color w:val="010205"/>
                <w:sz w:val="18"/>
                <w:szCs w:val="18"/>
              </w:rPr>
            </w:pPr>
            <w:r>
              <w:rPr>
                <w:color w:val="010205"/>
                <w:sz w:val="18"/>
                <w:szCs w:val="18"/>
              </w:rPr>
              <w:t>.098</w:t>
            </w:r>
          </w:p>
        </w:tc>
      </w:tr>
      <w:tr w:rsidR="00AB285D" w14:paraId="50028DFC" w14:textId="77777777" w:rsidTr="003A5BCF">
        <w:trPr>
          <w:cantSplit/>
        </w:trPr>
        <w:tc>
          <w:tcPr>
            <w:tcW w:w="2446" w:type="dxa"/>
            <w:vMerge/>
            <w:tcBorders>
              <w:top w:val="single" w:sz="8" w:space="0" w:color="AEAEAE"/>
              <w:left w:val="nil"/>
              <w:bottom w:val="single" w:sz="8" w:space="0" w:color="AEAEAE"/>
              <w:right w:val="nil"/>
            </w:tcBorders>
            <w:shd w:val="clear" w:color="auto" w:fill="E0E0E0"/>
            <w:tcMar>
              <w:top w:w="0" w:type="dxa"/>
              <w:bottom w:w="0" w:type="dxa"/>
            </w:tcMar>
          </w:tcPr>
          <w:p w14:paraId="07AAA2DD" w14:textId="77777777" w:rsidR="00AB285D" w:rsidRDefault="00AB285D" w:rsidP="003A5BCF">
            <w:pPr>
              <w:widowControl w:val="0"/>
              <w:pBdr>
                <w:top w:val="nil"/>
                <w:left w:val="nil"/>
                <w:bottom w:val="nil"/>
                <w:right w:val="nil"/>
                <w:between w:val="nil"/>
              </w:pBdr>
              <w:rPr>
                <w:color w:val="010205"/>
                <w:sz w:val="18"/>
                <w:szCs w:val="18"/>
              </w:rPr>
            </w:pPr>
          </w:p>
        </w:tc>
        <w:tc>
          <w:tcPr>
            <w:tcW w:w="1444" w:type="dxa"/>
            <w:tcBorders>
              <w:top w:val="single" w:sz="8" w:space="0" w:color="AEAEAE"/>
              <w:left w:val="nil"/>
              <w:bottom w:val="single" w:sz="8" w:space="0" w:color="AEAEAE"/>
              <w:right w:val="nil"/>
            </w:tcBorders>
            <w:shd w:val="clear" w:color="auto" w:fill="E0E0E0"/>
            <w:tcMar>
              <w:top w:w="0" w:type="dxa"/>
              <w:bottom w:w="0" w:type="dxa"/>
            </w:tcMar>
          </w:tcPr>
          <w:p w14:paraId="3836A5B1" w14:textId="77777777" w:rsidR="00AB285D" w:rsidRDefault="00AB285D" w:rsidP="003A5BCF">
            <w:pPr>
              <w:ind w:left="60" w:right="60"/>
              <w:rPr>
                <w:color w:val="264A60"/>
                <w:sz w:val="18"/>
                <w:szCs w:val="18"/>
              </w:rPr>
            </w:pPr>
            <w:r>
              <w:rPr>
                <w:color w:val="264A60"/>
                <w:sz w:val="18"/>
                <w:szCs w:val="18"/>
              </w:rPr>
              <w:t>Positive</w:t>
            </w:r>
          </w:p>
        </w:tc>
        <w:tc>
          <w:tcPr>
            <w:tcW w:w="1475"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237F53FD" w14:textId="77777777" w:rsidR="00AB285D" w:rsidRDefault="00AB285D" w:rsidP="003A5BCF">
            <w:pPr>
              <w:ind w:left="60" w:right="60"/>
              <w:jc w:val="right"/>
              <w:rPr>
                <w:color w:val="010205"/>
                <w:sz w:val="18"/>
                <w:szCs w:val="18"/>
              </w:rPr>
            </w:pPr>
            <w:r>
              <w:rPr>
                <w:color w:val="010205"/>
                <w:sz w:val="18"/>
                <w:szCs w:val="18"/>
              </w:rPr>
              <w:t>.121</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66C5DED5" w14:textId="77777777" w:rsidR="00AB285D" w:rsidRDefault="00AB285D" w:rsidP="003A5BCF">
            <w:pPr>
              <w:ind w:left="60" w:right="60"/>
              <w:jc w:val="right"/>
              <w:rPr>
                <w:color w:val="010205"/>
                <w:sz w:val="18"/>
                <w:szCs w:val="18"/>
              </w:rPr>
            </w:pPr>
            <w:r>
              <w:rPr>
                <w:color w:val="010205"/>
                <w:sz w:val="18"/>
                <w:szCs w:val="18"/>
              </w:rPr>
              <w:t>.098</w:t>
            </w:r>
          </w:p>
        </w:tc>
      </w:tr>
      <w:tr w:rsidR="00AB285D" w14:paraId="07BF9C71" w14:textId="77777777" w:rsidTr="003A5BCF">
        <w:trPr>
          <w:cantSplit/>
        </w:trPr>
        <w:tc>
          <w:tcPr>
            <w:tcW w:w="2446" w:type="dxa"/>
            <w:vMerge/>
            <w:tcBorders>
              <w:top w:val="single" w:sz="8" w:space="0" w:color="AEAEAE"/>
              <w:left w:val="nil"/>
              <w:bottom w:val="single" w:sz="8" w:space="0" w:color="AEAEAE"/>
              <w:right w:val="nil"/>
            </w:tcBorders>
            <w:shd w:val="clear" w:color="auto" w:fill="E0E0E0"/>
            <w:tcMar>
              <w:top w:w="0" w:type="dxa"/>
              <w:bottom w:w="0" w:type="dxa"/>
            </w:tcMar>
          </w:tcPr>
          <w:p w14:paraId="0D0DD903" w14:textId="77777777" w:rsidR="00AB285D" w:rsidRDefault="00AB285D" w:rsidP="003A5BCF">
            <w:pPr>
              <w:widowControl w:val="0"/>
              <w:pBdr>
                <w:top w:val="nil"/>
                <w:left w:val="nil"/>
                <w:bottom w:val="nil"/>
                <w:right w:val="nil"/>
                <w:between w:val="nil"/>
              </w:pBdr>
              <w:rPr>
                <w:color w:val="010205"/>
                <w:sz w:val="18"/>
                <w:szCs w:val="18"/>
              </w:rPr>
            </w:pPr>
          </w:p>
        </w:tc>
        <w:tc>
          <w:tcPr>
            <w:tcW w:w="1444" w:type="dxa"/>
            <w:tcBorders>
              <w:top w:val="single" w:sz="8" w:space="0" w:color="AEAEAE"/>
              <w:left w:val="nil"/>
              <w:bottom w:val="single" w:sz="8" w:space="0" w:color="AEAEAE"/>
              <w:right w:val="nil"/>
            </w:tcBorders>
            <w:shd w:val="clear" w:color="auto" w:fill="E0E0E0"/>
            <w:tcMar>
              <w:top w:w="0" w:type="dxa"/>
              <w:bottom w:w="0" w:type="dxa"/>
            </w:tcMar>
          </w:tcPr>
          <w:p w14:paraId="674B011C" w14:textId="77777777" w:rsidR="00AB285D" w:rsidRDefault="00AB285D" w:rsidP="003A5BCF">
            <w:pPr>
              <w:ind w:left="60" w:right="60"/>
              <w:rPr>
                <w:color w:val="264A60"/>
                <w:sz w:val="18"/>
                <w:szCs w:val="18"/>
              </w:rPr>
            </w:pPr>
            <w:r>
              <w:rPr>
                <w:color w:val="264A60"/>
                <w:sz w:val="18"/>
                <w:szCs w:val="18"/>
              </w:rPr>
              <w:t>Negative</w:t>
            </w:r>
          </w:p>
        </w:tc>
        <w:tc>
          <w:tcPr>
            <w:tcW w:w="1475"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437671C7" w14:textId="77777777" w:rsidR="00AB285D" w:rsidRDefault="00AB285D" w:rsidP="003A5BCF">
            <w:pPr>
              <w:ind w:left="60" w:right="60"/>
              <w:jc w:val="right"/>
              <w:rPr>
                <w:color w:val="010205"/>
                <w:sz w:val="18"/>
                <w:szCs w:val="18"/>
              </w:rPr>
            </w:pPr>
            <w:r>
              <w:rPr>
                <w:color w:val="010205"/>
                <w:sz w:val="18"/>
                <w:szCs w:val="18"/>
              </w:rPr>
              <w:t>-.129</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31F7BAA2" w14:textId="77777777" w:rsidR="00AB285D" w:rsidRDefault="00AB285D" w:rsidP="003A5BCF">
            <w:pPr>
              <w:ind w:left="60" w:right="60"/>
              <w:jc w:val="right"/>
              <w:rPr>
                <w:color w:val="010205"/>
                <w:sz w:val="18"/>
                <w:szCs w:val="18"/>
              </w:rPr>
            </w:pPr>
            <w:r>
              <w:rPr>
                <w:color w:val="010205"/>
                <w:sz w:val="18"/>
                <w:szCs w:val="18"/>
              </w:rPr>
              <w:t>-.098</w:t>
            </w:r>
          </w:p>
        </w:tc>
      </w:tr>
      <w:tr w:rsidR="00AB285D" w14:paraId="2AC08B9D" w14:textId="77777777" w:rsidTr="003A5BCF">
        <w:trPr>
          <w:cantSplit/>
        </w:trPr>
        <w:tc>
          <w:tcPr>
            <w:tcW w:w="3890" w:type="dxa"/>
            <w:gridSpan w:val="2"/>
            <w:tcBorders>
              <w:top w:val="single" w:sz="8" w:space="0" w:color="AEAEAE"/>
              <w:left w:val="nil"/>
              <w:bottom w:val="single" w:sz="8" w:space="0" w:color="AEAEAE"/>
              <w:right w:val="nil"/>
            </w:tcBorders>
            <w:shd w:val="clear" w:color="auto" w:fill="E0E0E0"/>
            <w:tcMar>
              <w:top w:w="0" w:type="dxa"/>
              <w:bottom w:w="0" w:type="dxa"/>
            </w:tcMar>
          </w:tcPr>
          <w:p w14:paraId="5CE14862" w14:textId="77777777" w:rsidR="00AB285D" w:rsidRDefault="00AB285D" w:rsidP="003A5BCF">
            <w:pPr>
              <w:ind w:left="60" w:right="60"/>
              <w:rPr>
                <w:color w:val="264A60"/>
                <w:sz w:val="18"/>
                <w:szCs w:val="18"/>
              </w:rPr>
            </w:pPr>
            <w:r>
              <w:rPr>
                <w:color w:val="264A60"/>
                <w:sz w:val="18"/>
                <w:szCs w:val="18"/>
              </w:rPr>
              <w:t>Test Statistic</w:t>
            </w:r>
          </w:p>
        </w:tc>
        <w:tc>
          <w:tcPr>
            <w:tcW w:w="1475"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49A2AD52" w14:textId="77777777" w:rsidR="00AB285D" w:rsidRDefault="00AB285D" w:rsidP="003A5BCF">
            <w:pPr>
              <w:ind w:left="60" w:right="60"/>
              <w:jc w:val="right"/>
              <w:rPr>
                <w:color w:val="010205"/>
                <w:sz w:val="18"/>
                <w:szCs w:val="18"/>
              </w:rPr>
            </w:pPr>
            <w:r>
              <w:rPr>
                <w:color w:val="010205"/>
                <w:sz w:val="18"/>
                <w:szCs w:val="18"/>
              </w:rPr>
              <w:t>.129</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00DFF4D7" w14:textId="77777777" w:rsidR="00AB285D" w:rsidRDefault="00AB285D" w:rsidP="003A5BCF">
            <w:pPr>
              <w:ind w:left="60" w:right="60"/>
              <w:jc w:val="right"/>
              <w:rPr>
                <w:color w:val="010205"/>
                <w:sz w:val="18"/>
                <w:szCs w:val="18"/>
              </w:rPr>
            </w:pPr>
            <w:r>
              <w:rPr>
                <w:color w:val="010205"/>
                <w:sz w:val="18"/>
                <w:szCs w:val="18"/>
              </w:rPr>
              <w:t>.098</w:t>
            </w:r>
          </w:p>
        </w:tc>
      </w:tr>
      <w:tr w:rsidR="00AB285D" w14:paraId="7658F210" w14:textId="77777777" w:rsidTr="003A5BCF">
        <w:trPr>
          <w:cantSplit/>
        </w:trPr>
        <w:tc>
          <w:tcPr>
            <w:tcW w:w="3890" w:type="dxa"/>
            <w:gridSpan w:val="2"/>
            <w:tcBorders>
              <w:top w:val="single" w:sz="8" w:space="0" w:color="AEAEAE"/>
              <w:left w:val="nil"/>
              <w:bottom w:val="single" w:sz="8" w:space="0" w:color="152935"/>
              <w:right w:val="nil"/>
            </w:tcBorders>
            <w:shd w:val="clear" w:color="auto" w:fill="E0E0E0"/>
            <w:tcMar>
              <w:top w:w="0" w:type="dxa"/>
              <w:bottom w:w="0" w:type="dxa"/>
            </w:tcMar>
          </w:tcPr>
          <w:p w14:paraId="37B8BFA8" w14:textId="77777777" w:rsidR="00AB285D" w:rsidRDefault="00AB285D" w:rsidP="003A5BCF">
            <w:pPr>
              <w:ind w:left="60" w:right="60"/>
              <w:rPr>
                <w:color w:val="264A60"/>
                <w:sz w:val="18"/>
                <w:szCs w:val="18"/>
              </w:rPr>
            </w:pPr>
            <w:r>
              <w:rPr>
                <w:color w:val="264A60"/>
                <w:sz w:val="18"/>
                <w:szCs w:val="18"/>
              </w:rPr>
              <w:t>Asymp. Sig. (2-tailed)</w:t>
            </w:r>
          </w:p>
        </w:tc>
        <w:tc>
          <w:tcPr>
            <w:tcW w:w="1475" w:type="dxa"/>
            <w:tcBorders>
              <w:top w:val="single" w:sz="8" w:space="0" w:color="AEAEAE"/>
              <w:left w:val="nil"/>
              <w:bottom w:val="single" w:sz="8" w:space="0" w:color="152935"/>
              <w:right w:val="single" w:sz="8" w:space="0" w:color="E0E0E0"/>
            </w:tcBorders>
            <w:shd w:val="clear" w:color="auto" w:fill="FFFFFF"/>
            <w:tcMar>
              <w:top w:w="0" w:type="dxa"/>
              <w:bottom w:w="0" w:type="dxa"/>
            </w:tcMar>
          </w:tcPr>
          <w:p w14:paraId="459D6929" w14:textId="77777777" w:rsidR="00AB285D" w:rsidRDefault="00AB285D" w:rsidP="003A5BCF">
            <w:pPr>
              <w:ind w:left="60" w:right="60"/>
              <w:jc w:val="right"/>
              <w:rPr>
                <w:color w:val="010205"/>
                <w:sz w:val="18"/>
                <w:szCs w:val="18"/>
              </w:rPr>
            </w:pPr>
            <w:r>
              <w:rPr>
                <w:color w:val="010205"/>
                <w:sz w:val="18"/>
                <w:szCs w:val="18"/>
              </w:rPr>
              <w:t>.003</w:t>
            </w:r>
            <w:r>
              <w:rPr>
                <w:color w:val="010205"/>
                <w:sz w:val="18"/>
                <w:szCs w:val="18"/>
                <w:vertAlign w:val="superscript"/>
              </w:rPr>
              <w:t>c</w:t>
            </w:r>
          </w:p>
        </w:tc>
        <w:tc>
          <w:tcPr>
            <w:tcW w:w="1291" w:type="dxa"/>
            <w:tcBorders>
              <w:top w:val="single" w:sz="8" w:space="0" w:color="AEAEAE"/>
              <w:left w:val="single" w:sz="8" w:space="0" w:color="E0E0E0"/>
              <w:bottom w:val="single" w:sz="8" w:space="0" w:color="152935"/>
              <w:right w:val="nil"/>
            </w:tcBorders>
            <w:shd w:val="clear" w:color="auto" w:fill="FFFFFF"/>
            <w:tcMar>
              <w:top w:w="0" w:type="dxa"/>
              <w:bottom w:w="0" w:type="dxa"/>
            </w:tcMar>
          </w:tcPr>
          <w:p w14:paraId="42D812E0" w14:textId="77777777" w:rsidR="00AB285D" w:rsidRDefault="00AB285D" w:rsidP="003A5BCF">
            <w:pPr>
              <w:ind w:left="60" w:right="60"/>
              <w:jc w:val="right"/>
              <w:rPr>
                <w:color w:val="010205"/>
                <w:sz w:val="18"/>
                <w:szCs w:val="18"/>
              </w:rPr>
            </w:pPr>
            <w:r>
              <w:rPr>
                <w:color w:val="010205"/>
                <w:sz w:val="18"/>
                <w:szCs w:val="18"/>
              </w:rPr>
              <w:t>.063</w:t>
            </w:r>
            <w:r>
              <w:rPr>
                <w:color w:val="010205"/>
                <w:sz w:val="18"/>
                <w:szCs w:val="18"/>
                <w:vertAlign w:val="superscript"/>
              </w:rPr>
              <w:t>c</w:t>
            </w:r>
          </w:p>
        </w:tc>
      </w:tr>
      <w:tr w:rsidR="00AB285D" w14:paraId="5E3250A6" w14:textId="77777777" w:rsidTr="003A5BCF">
        <w:trPr>
          <w:cantSplit/>
        </w:trPr>
        <w:tc>
          <w:tcPr>
            <w:tcW w:w="6656" w:type="dxa"/>
            <w:gridSpan w:val="4"/>
            <w:tcBorders>
              <w:top w:val="nil"/>
              <w:left w:val="nil"/>
              <w:bottom w:val="nil"/>
              <w:right w:val="nil"/>
            </w:tcBorders>
            <w:shd w:val="clear" w:color="auto" w:fill="FFFFFF"/>
            <w:tcMar>
              <w:top w:w="0" w:type="dxa"/>
              <w:bottom w:w="0" w:type="dxa"/>
            </w:tcMar>
          </w:tcPr>
          <w:p w14:paraId="4D4B5615" w14:textId="77777777" w:rsidR="00AB285D" w:rsidRDefault="00AB285D" w:rsidP="003A5BCF">
            <w:pPr>
              <w:ind w:left="60" w:right="60"/>
              <w:rPr>
                <w:color w:val="010205"/>
                <w:sz w:val="18"/>
                <w:szCs w:val="18"/>
              </w:rPr>
            </w:pPr>
            <w:r>
              <w:rPr>
                <w:color w:val="010205"/>
                <w:sz w:val="18"/>
                <w:szCs w:val="18"/>
              </w:rPr>
              <w:t>a. Test distribution is Normal.</w:t>
            </w:r>
          </w:p>
        </w:tc>
      </w:tr>
      <w:tr w:rsidR="00AB285D" w14:paraId="5D9A4C1A" w14:textId="77777777" w:rsidTr="003A5BCF">
        <w:trPr>
          <w:cantSplit/>
        </w:trPr>
        <w:tc>
          <w:tcPr>
            <w:tcW w:w="6656" w:type="dxa"/>
            <w:gridSpan w:val="4"/>
            <w:tcBorders>
              <w:top w:val="nil"/>
              <w:left w:val="nil"/>
              <w:bottom w:val="nil"/>
              <w:right w:val="nil"/>
            </w:tcBorders>
            <w:shd w:val="clear" w:color="auto" w:fill="FFFFFF"/>
            <w:tcMar>
              <w:top w:w="0" w:type="dxa"/>
              <w:bottom w:w="0" w:type="dxa"/>
            </w:tcMar>
          </w:tcPr>
          <w:p w14:paraId="4B4CD528" w14:textId="77777777" w:rsidR="00AB285D" w:rsidRDefault="00AB285D" w:rsidP="003A5BCF">
            <w:pPr>
              <w:ind w:left="60" w:right="60"/>
              <w:rPr>
                <w:color w:val="010205"/>
                <w:sz w:val="18"/>
                <w:szCs w:val="18"/>
              </w:rPr>
            </w:pPr>
            <w:r>
              <w:rPr>
                <w:color w:val="010205"/>
                <w:sz w:val="18"/>
                <w:szCs w:val="18"/>
              </w:rPr>
              <w:t>b. Calculated from data.</w:t>
            </w:r>
          </w:p>
        </w:tc>
      </w:tr>
      <w:tr w:rsidR="00AB285D" w14:paraId="09EB2422" w14:textId="77777777" w:rsidTr="003A5BCF">
        <w:trPr>
          <w:cantSplit/>
        </w:trPr>
        <w:tc>
          <w:tcPr>
            <w:tcW w:w="6656" w:type="dxa"/>
            <w:gridSpan w:val="4"/>
            <w:tcBorders>
              <w:top w:val="nil"/>
              <w:left w:val="nil"/>
              <w:bottom w:val="nil"/>
              <w:right w:val="nil"/>
            </w:tcBorders>
            <w:shd w:val="clear" w:color="auto" w:fill="FFFFFF"/>
            <w:tcMar>
              <w:top w:w="0" w:type="dxa"/>
              <w:bottom w:w="0" w:type="dxa"/>
            </w:tcMar>
          </w:tcPr>
          <w:p w14:paraId="036662DB" w14:textId="77777777" w:rsidR="00AB285D" w:rsidRDefault="00AB285D" w:rsidP="003A5BCF">
            <w:pPr>
              <w:ind w:left="60" w:right="60"/>
              <w:rPr>
                <w:color w:val="010205"/>
                <w:sz w:val="18"/>
                <w:szCs w:val="18"/>
              </w:rPr>
            </w:pPr>
            <w:r>
              <w:rPr>
                <w:color w:val="010205"/>
                <w:sz w:val="18"/>
                <w:szCs w:val="18"/>
              </w:rPr>
              <w:t>c. Lilliefors Significance Correction.</w:t>
            </w:r>
          </w:p>
        </w:tc>
      </w:tr>
    </w:tbl>
    <w:p w14:paraId="1CD5E526" w14:textId="77777777" w:rsidR="00AB285D" w:rsidRDefault="00AB285D" w:rsidP="00AB285D">
      <w:pPr>
        <w:rPr>
          <w:rFonts w:ascii="Times New Roman" w:eastAsia="Times New Roman" w:hAnsi="Times New Roman" w:cs="Times New Roman"/>
          <w:sz w:val="24"/>
          <w:szCs w:val="24"/>
        </w:rPr>
      </w:pPr>
    </w:p>
    <w:p w14:paraId="54C4B081" w14:textId="77777777" w:rsidR="00AB285D" w:rsidRDefault="00AB285D" w:rsidP="00AB285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Lampiran 7. hasil uji linear</w:t>
      </w:r>
    </w:p>
    <w:p w14:paraId="18B42C91" w14:textId="77777777" w:rsidR="00AB285D" w:rsidRDefault="00AB285D" w:rsidP="00AB285D">
      <w:pPr>
        <w:spacing w:line="240" w:lineRule="auto"/>
        <w:jc w:val="center"/>
        <w:rPr>
          <w:rFonts w:ascii="Times New Roman" w:eastAsia="Times New Roman" w:hAnsi="Times New Roman" w:cs="Times New Roman"/>
          <w:sz w:val="24"/>
          <w:szCs w:val="24"/>
        </w:rPr>
      </w:pPr>
    </w:p>
    <w:tbl>
      <w:tblPr>
        <w:tblW w:w="94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82"/>
        <w:gridCol w:w="1306"/>
        <w:gridCol w:w="756"/>
        <w:gridCol w:w="2102"/>
        <w:gridCol w:w="787"/>
        <w:gridCol w:w="1082"/>
        <w:gridCol w:w="787"/>
        <w:gridCol w:w="789"/>
      </w:tblGrid>
      <w:tr w:rsidR="00AB285D" w14:paraId="531A11F9" w14:textId="77777777" w:rsidTr="003A5BCF">
        <w:trPr>
          <w:cantSplit/>
          <w:trHeight w:val="233"/>
        </w:trPr>
        <w:tc>
          <w:tcPr>
            <w:tcW w:w="9491" w:type="dxa"/>
            <w:gridSpan w:val="8"/>
            <w:tcBorders>
              <w:top w:val="nil"/>
              <w:left w:val="nil"/>
              <w:bottom w:val="nil"/>
              <w:right w:val="nil"/>
            </w:tcBorders>
            <w:shd w:val="clear" w:color="auto" w:fill="FFFFFF"/>
            <w:tcMar>
              <w:top w:w="0" w:type="dxa"/>
              <w:bottom w:w="0" w:type="dxa"/>
            </w:tcMar>
            <w:vAlign w:val="center"/>
          </w:tcPr>
          <w:p w14:paraId="531E7923" w14:textId="77777777" w:rsidR="00AB285D" w:rsidRDefault="00AB285D" w:rsidP="003A5BCF">
            <w:pPr>
              <w:ind w:left="60" w:right="60"/>
              <w:jc w:val="center"/>
              <w:rPr>
                <w:color w:val="010205"/>
              </w:rPr>
            </w:pPr>
            <w:r>
              <w:rPr>
                <w:b/>
                <w:color w:val="010205"/>
              </w:rPr>
              <w:t>ANOVA Table</w:t>
            </w:r>
          </w:p>
        </w:tc>
      </w:tr>
      <w:tr w:rsidR="00AB285D" w14:paraId="06DEF685" w14:textId="77777777" w:rsidTr="003A5BCF">
        <w:trPr>
          <w:cantSplit/>
          <w:trHeight w:val="244"/>
        </w:trPr>
        <w:tc>
          <w:tcPr>
            <w:tcW w:w="3944" w:type="dxa"/>
            <w:gridSpan w:val="3"/>
            <w:tcBorders>
              <w:top w:val="nil"/>
              <w:left w:val="nil"/>
              <w:bottom w:val="single" w:sz="8" w:space="0" w:color="152935"/>
              <w:right w:val="nil"/>
            </w:tcBorders>
            <w:shd w:val="clear" w:color="auto" w:fill="FFFFFF"/>
            <w:tcMar>
              <w:top w:w="0" w:type="dxa"/>
              <w:bottom w:w="0" w:type="dxa"/>
            </w:tcMar>
            <w:vAlign w:val="bottom"/>
          </w:tcPr>
          <w:p w14:paraId="2A306AA1" w14:textId="77777777" w:rsidR="00AB285D" w:rsidRDefault="00AB285D" w:rsidP="003A5BCF">
            <w:pPr>
              <w:spacing w:line="240" w:lineRule="auto"/>
              <w:rPr>
                <w:rFonts w:ascii="Times New Roman" w:eastAsia="Times New Roman" w:hAnsi="Times New Roman" w:cs="Times New Roman"/>
                <w:sz w:val="24"/>
                <w:szCs w:val="24"/>
              </w:rPr>
            </w:pPr>
          </w:p>
        </w:tc>
        <w:tc>
          <w:tcPr>
            <w:tcW w:w="2102" w:type="dxa"/>
            <w:tcBorders>
              <w:top w:val="nil"/>
              <w:left w:val="nil"/>
              <w:bottom w:val="single" w:sz="8" w:space="0" w:color="152935"/>
              <w:right w:val="single" w:sz="8" w:space="0" w:color="E0E0E0"/>
            </w:tcBorders>
            <w:shd w:val="clear" w:color="auto" w:fill="FFFFFF"/>
            <w:tcMar>
              <w:top w:w="0" w:type="dxa"/>
              <w:bottom w:w="0" w:type="dxa"/>
            </w:tcMar>
            <w:vAlign w:val="bottom"/>
          </w:tcPr>
          <w:p w14:paraId="1E776EEB" w14:textId="77777777" w:rsidR="00AB285D" w:rsidRDefault="00AB285D" w:rsidP="003A5BCF">
            <w:pPr>
              <w:ind w:left="60" w:right="60"/>
              <w:jc w:val="center"/>
              <w:rPr>
                <w:color w:val="264A60"/>
                <w:sz w:val="18"/>
                <w:szCs w:val="18"/>
              </w:rPr>
            </w:pPr>
            <w:r>
              <w:rPr>
                <w:color w:val="264A60"/>
                <w:sz w:val="18"/>
                <w:szCs w:val="18"/>
              </w:rPr>
              <w:t>Sum of Squares</w:t>
            </w:r>
          </w:p>
        </w:tc>
        <w:tc>
          <w:tcPr>
            <w:tcW w:w="787"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66E6EB56" w14:textId="77777777" w:rsidR="00AB285D" w:rsidRDefault="00AB285D" w:rsidP="003A5BCF">
            <w:pPr>
              <w:ind w:left="60" w:right="60"/>
              <w:jc w:val="center"/>
              <w:rPr>
                <w:color w:val="264A60"/>
                <w:sz w:val="18"/>
                <w:szCs w:val="18"/>
              </w:rPr>
            </w:pPr>
            <w:r>
              <w:rPr>
                <w:color w:val="264A60"/>
                <w:sz w:val="18"/>
                <w:szCs w:val="18"/>
              </w:rPr>
              <w:t>df</w:t>
            </w:r>
          </w:p>
        </w:tc>
        <w:tc>
          <w:tcPr>
            <w:tcW w:w="1082"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43DF2466" w14:textId="77777777" w:rsidR="00AB285D" w:rsidRDefault="00AB285D" w:rsidP="003A5BCF">
            <w:pPr>
              <w:ind w:left="60" w:right="60"/>
              <w:jc w:val="center"/>
              <w:rPr>
                <w:color w:val="264A60"/>
                <w:sz w:val="18"/>
                <w:szCs w:val="18"/>
              </w:rPr>
            </w:pPr>
            <w:r>
              <w:rPr>
                <w:color w:val="264A60"/>
                <w:sz w:val="18"/>
                <w:szCs w:val="18"/>
              </w:rPr>
              <w:t>Mean Square</w:t>
            </w:r>
          </w:p>
        </w:tc>
        <w:tc>
          <w:tcPr>
            <w:tcW w:w="787" w:type="dxa"/>
            <w:tcBorders>
              <w:top w:val="nil"/>
              <w:left w:val="single" w:sz="8" w:space="0" w:color="E0E0E0"/>
              <w:bottom w:val="single" w:sz="8" w:space="0" w:color="152935"/>
              <w:right w:val="single" w:sz="8" w:space="0" w:color="E0E0E0"/>
            </w:tcBorders>
            <w:shd w:val="clear" w:color="auto" w:fill="FFFFFF"/>
            <w:tcMar>
              <w:top w:w="0" w:type="dxa"/>
              <w:bottom w:w="0" w:type="dxa"/>
            </w:tcMar>
            <w:vAlign w:val="bottom"/>
          </w:tcPr>
          <w:p w14:paraId="628434F2" w14:textId="77777777" w:rsidR="00AB285D" w:rsidRDefault="00AB285D" w:rsidP="003A5BCF">
            <w:pPr>
              <w:ind w:left="60" w:right="60"/>
              <w:jc w:val="center"/>
              <w:rPr>
                <w:color w:val="264A60"/>
                <w:sz w:val="18"/>
                <w:szCs w:val="18"/>
              </w:rPr>
            </w:pPr>
            <w:r>
              <w:rPr>
                <w:color w:val="264A60"/>
                <w:sz w:val="18"/>
                <w:szCs w:val="18"/>
              </w:rPr>
              <w:t>F</w:t>
            </w:r>
          </w:p>
        </w:tc>
        <w:tc>
          <w:tcPr>
            <w:tcW w:w="789" w:type="dxa"/>
            <w:tcBorders>
              <w:top w:val="nil"/>
              <w:left w:val="single" w:sz="8" w:space="0" w:color="E0E0E0"/>
              <w:bottom w:val="single" w:sz="8" w:space="0" w:color="152935"/>
              <w:right w:val="nil"/>
            </w:tcBorders>
            <w:shd w:val="clear" w:color="auto" w:fill="FFFFFF"/>
            <w:tcMar>
              <w:top w:w="0" w:type="dxa"/>
              <w:bottom w:w="0" w:type="dxa"/>
            </w:tcMar>
            <w:vAlign w:val="bottom"/>
          </w:tcPr>
          <w:p w14:paraId="04F0043B" w14:textId="77777777" w:rsidR="00AB285D" w:rsidRDefault="00AB285D" w:rsidP="003A5BCF">
            <w:pPr>
              <w:ind w:left="60" w:right="60"/>
              <w:jc w:val="center"/>
              <w:rPr>
                <w:color w:val="264A60"/>
                <w:sz w:val="18"/>
                <w:szCs w:val="18"/>
              </w:rPr>
            </w:pPr>
            <w:r>
              <w:rPr>
                <w:color w:val="264A60"/>
                <w:sz w:val="18"/>
                <w:szCs w:val="18"/>
              </w:rPr>
              <w:t>Sig.</w:t>
            </w:r>
          </w:p>
        </w:tc>
      </w:tr>
      <w:tr w:rsidR="00AB285D" w14:paraId="43F4AF33" w14:textId="77777777" w:rsidTr="003A5BCF">
        <w:trPr>
          <w:cantSplit/>
          <w:trHeight w:val="478"/>
        </w:trPr>
        <w:tc>
          <w:tcPr>
            <w:tcW w:w="1882" w:type="dxa"/>
            <w:vMerge w:val="restart"/>
            <w:tcBorders>
              <w:top w:val="single" w:sz="8" w:space="0" w:color="152935"/>
              <w:left w:val="nil"/>
              <w:bottom w:val="single" w:sz="8" w:space="0" w:color="152935"/>
              <w:right w:val="nil"/>
            </w:tcBorders>
            <w:shd w:val="clear" w:color="auto" w:fill="E0E0E0"/>
            <w:tcMar>
              <w:top w:w="0" w:type="dxa"/>
              <w:bottom w:w="0" w:type="dxa"/>
            </w:tcMar>
          </w:tcPr>
          <w:p w14:paraId="32A410CD" w14:textId="77777777" w:rsidR="00AB285D" w:rsidRDefault="00AB285D" w:rsidP="003A5BCF">
            <w:pPr>
              <w:ind w:left="60" w:right="60"/>
              <w:rPr>
                <w:color w:val="264A60"/>
                <w:sz w:val="18"/>
                <w:szCs w:val="18"/>
              </w:rPr>
            </w:pPr>
            <w:r>
              <w:rPr>
                <w:color w:val="264A60"/>
                <w:sz w:val="18"/>
                <w:szCs w:val="18"/>
              </w:rPr>
              <w:t>penyesuaian akademik * regulasi diri</w:t>
            </w:r>
          </w:p>
        </w:tc>
        <w:tc>
          <w:tcPr>
            <w:tcW w:w="1306" w:type="dxa"/>
            <w:vMerge w:val="restart"/>
            <w:tcBorders>
              <w:top w:val="single" w:sz="8" w:space="0" w:color="152935"/>
              <w:left w:val="nil"/>
              <w:bottom w:val="nil"/>
              <w:right w:val="nil"/>
            </w:tcBorders>
            <w:shd w:val="clear" w:color="auto" w:fill="E0E0E0"/>
            <w:tcMar>
              <w:top w:w="0" w:type="dxa"/>
              <w:bottom w:w="0" w:type="dxa"/>
            </w:tcMar>
          </w:tcPr>
          <w:p w14:paraId="5B25630F" w14:textId="77777777" w:rsidR="00AB285D" w:rsidRDefault="00AB285D" w:rsidP="003A5BCF">
            <w:pPr>
              <w:ind w:left="60" w:right="60"/>
              <w:rPr>
                <w:color w:val="264A60"/>
                <w:sz w:val="18"/>
                <w:szCs w:val="18"/>
              </w:rPr>
            </w:pPr>
            <w:r>
              <w:rPr>
                <w:color w:val="264A60"/>
                <w:sz w:val="18"/>
                <w:szCs w:val="18"/>
              </w:rPr>
              <w:t>Between Groups</w:t>
            </w:r>
          </w:p>
        </w:tc>
        <w:tc>
          <w:tcPr>
            <w:tcW w:w="756" w:type="dxa"/>
            <w:tcBorders>
              <w:top w:val="single" w:sz="8" w:space="0" w:color="152935"/>
              <w:left w:val="nil"/>
              <w:bottom w:val="single" w:sz="8" w:space="0" w:color="AEAEAE"/>
              <w:right w:val="nil"/>
            </w:tcBorders>
            <w:shd w:val="clear" w:color="auto" w:fill="E0E0E0"/>
            <w:tcMar>
              <w:top w:w="0" w:type="dxa"/>
              <w:bottom w:w="0" w:type="dxa"/>
            </w:tcMar>
          </w:tcPr>
          <w:p w14:paraId="44562771" w14:textId="77777777" w:rsidR="00AB285D" w:rsidRDefault="00AB285D" w:rsidP="003A5BCF">
            <w:pPr>
              <w:ind w:left="60" w:right="60"/>
              <w:rPr>
                <w:color w:val="264A60"/>
                <w:sz w:val="18"/>
                <w:szCs w:val="18"/>
              </w:rPr>
            </w:pPr>
            <w:r>
              <w:rPr>
                <w:color w:val="264A60"/>
                <w:sz w:val="18"/>
                <w:szCs w:val="18"/>
              </w:rPr>
              <w:t>(Combined)</w:t>
            </w:r>
          </w:p>
        </w:tc>
        <w:tc>
          <w:tcPr>
            <w:tcW w:w="2102" w:type="dxa"/>
            <w:tcBorders>
              <w:top w:val="single" w:sz="8" w:space="0" w:color="152935"/>
              <w:left w:val="nil"/>
              <w:bottom w:val="single" w:sz="8" w:space="0" w:color="AEAEAE"/>
              <w:right w:val="single" w:sz="8" w:space="0" w:color="E0E0E0"/>
            </w:tcBorders>
            <w:shd w:val="clear" w:color="auto" w:fill="FFFFFF"/>
            <w:tcMar>
              <w:top w:w="0" w:type="dxa"/>
              <w:bottom w:w="0" w:type="dxa"/>
            </w:tcMar>
          </w:tcPr>
          <w:p w14:paraId="3833F098" w14:textId="77777777" w:rsidR="00AB285D" w:rsidRDefault="00AB285D" w:rsidP="003A5BCF">
            <w:pPr>
              <w:ind w:left="60" w:right="60"/>
              <w:jc w:val="right"/>
              <w:rPr>
                <w:color w:val="010205"/>
                <w:sz w:val="18"/>
                <w:szCs w:val="18"/>
              </w:rPr>
            </w:pPr>
            <w:r>
              <w:rPr>
                <w:color w:val="010205"/>
                <w:sz w:val="18"/>
                <w:szCs w:val="18"/>
              </w:rPr>
              <w:t>6394.897</w:t>
            </w:r>
          </w:p>
        </w:tc>
        <w:tc>
          <w:tcPr>
            <w:tcW w:w="787"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3BA1C931" w14:textId="77777777" w:rsidR="00AB285D" w:rsidRDefault="00AB285D" w:rsidP="003A5BCF">
            <w:pPr>
              <w:ind w:left="60" w:right="60"/>
              <w:jc w:val="right"/>
              <w:rPr>
                <w:color w:val="010205"/>
                <w:sz w:val="18"/>
                <w:szCs w:val="18"/>
              </w:rPr>
            </w:pPr>
            <w:r>
              <w:rPr>
                <w:color w:val="010205"/>
                <w:sz w:val="18"/>
                <w:szCs w:val="18"/>
              </w:rPr>
              <w:t>31</w:t>
            </w:r>
          </w:p>
        </w:tc>
        <w:tc>
          <w:tcPr>
            <w:tcW w:w="1082"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48B02BB3" w14:textId="77777777" w:rsidR="00AB285D" w:rsidRDefault="00AB285D" w:rsidP="003A5BCF">
            <w:pPr>
              <w:ind w:left="60" w:right="60"/>
              <w:jc w:val="right"/>
              <w:rPr>
                <w:color w:val="010205"/>
                <w:sz w:val="18"/>
                <w:szCs w:val="18"/>
              </w:rPr>
            </w:pPr>
            <w:r>
              <w:rPr>
                <w:color w:val="010205"/>
                <w:sz w:val="18"/>
                <w:szCs w:val="18"/>
              </w:rPr>
              <w:t>206.287</w:t>
            </w:r>
          </w:p>
        </w:tc>
        <w:tc>
          <w:tcPr>
            <w:tcW w:w="787" w:type="dxa"/>
            <w:tcBorders>
              <w:top w:val="single" w:sz="8" w:space="0" w:color="152935"/>
              <w:left w:val="single" w:sz="8" w:space="0" w:color="E0E0E0"/>
              <w:bottom w:val="single" w:sz="8" w:space="0" w:color="AEAEAE"/>
              <w:right w:val="single" w:sz="8" w:space="0" w:color="E0E0E0"/>
            </w:tcBorders>
            <w:shd w:val="clear" w:color="auto" w:fill="FFFFFF"/>
            <w:tcMar>
              <w:top w:w="0" w:type="dxa"/>
              <w:bottom w:w="0" w:type="dxa"/>
            </w:tcMar>
          </w:tcPr>
          <w:p w14:paraId="29895622" w14:textId="77777777" w:rsidR="00AB285D" w:rsidRDefault="00AB285D" w:rsidP="003A5BCF">
            <w:pPr>
              <w:ind w:left="60" w:right="60"/>
              <w:jc w:val="right"/>
              <w:rPr>
                <w:color w:val="010205"/>
                <w:sz w:val="18"/>
                <w:szCs w:val="18"/>
              </w:rPr>
            </w:pPr>
            <w:r>
              <w:rPr>
                <w:color w:val="010205"/>
                <w:sz w:val="18"/>
                <w:szCs w:val="18"/>
              </w:rPr>
              <w:t>4.353</w:t>
            </w:r>
          </w:p>
        </w:tc>
        <w:tc>
          <w:tcPr>
            <w:tcW w:w="789" w:type="dxa"/>
            <w:tcBorders>
              <w:top w:val="single" w:sz="8" w:space="0" w:color="152935"/>
              <w:left w:val="single" w:sz="8" w:space="0" w:color="E0E0E0"/>
              <w:bottom w:val="single" w:sz="8" w:space="0" w:color="AEAEAE"/>
              <w:right w:val="nil"/>
            </w:tcBorders>
            <w:shd w:val="clear" w:color="auto" w:fill="FFFFFF"/>
            <w:tcMar>
              <w:top w:w="0" w:type="dxa"/>
              <w:bottom w:w="0" w:type="dxa"/>
            </w:tcMar>
          </w:tcPr>
          <w:p w14:paraId="14BA239B" w14:textId="77777777" w:rsidR="00AB285D" w:rsidRDefault="00AB285D" w:rsidP="003A5BCF">
            <w:pPr>
              <w:ind w:left="60" w:right="60"/>
              <w:jc w:val="right"/>
              <w:rPr>
                <w:color w:val="010205"/>
                <w:sz w:val="18"/>
                <w:szCs w:val="18"/>
              </w:rPr>
            </w:pPr>
            <w:r>
              <w:rPr>
                <w:color w:val="010205"/>
                <w:sz w:val="18"/>
                <w:szCs w:val="18"/>
              </w:rPr>
              <w:t>.000</w:t>
            </w:r>
          </w:p>
        </w:tc>
      </w:tr>
      <w:tr w:rsidR="00AB285D" w14:paraId="0671791C" w14:textId="77777777" w:rsidTr="003A5BCF">
        <w:trPr>
          <w:cantSplit/>
          <w:trHeight w:val="244"/>
        </w:trPr>
        <w:tc>
          <w:tcPr>
            <w:tcW w:w="1882" w:type="dxa"/>
            <w:vMerge/>
            <w:tcBorders>
              <w:top w:val="single" w:sz="8" w:space="0" w:color="152935"/>
              <w:left w:val="nil"/>
              <w:bottom w:val="single" w:sz="8" w:space="0" w:color="152935"/>
              <w:right w:val="nil"/>
            </w:tcBorders>
            <w:shd w:val="clear" w:color="auto" w:fill="E0E0E0"/>
            <w:tcMar>
              <w:top w:w="0" w:type="dxa"/>
              <w:bottom w:w="0" w:type="dxa"/>
            </w:tcMar>
          </w:tcPr>
          <w:p w14:paraId="1CF212B8" w14:textId="77777777" w:rsidR="00AB285D" w:rsidRDefault="00AB285D" w:rsidP="003A5BCF">
            <w:pPr>
              <w:widowControl w:val="0"/>
              <w:pBdr>
                <w:top w:val="nil"/>
                <w:left w:val="nil"/>
                <w:bottom w:val="nil"/>
                <w:right w:val="nil"/>
                <w:between w:val="nil"/>
              </w:pBdr>
              <w:rPr>
                <w:color w:val="010205"/>
                <w:sz w:val="18"/>
                <w:szCs w:val="18"/>
              </w:rPr>
            </w:pPr>
          </w:p>
        </w:tc>
        <w:tc>
          <w:tcPr>
            <w:tcW w:w="1306" w:type="dxa"/>
            <w:vMerge/>
            <w:tcBorders>
              <w:top w:val="single" w:sz="8" w:space="0" w:color="152935"/>
              <w:left w:val="nil"/>
              <w:bottom w:val="nil"/>
              <w:right w:val="nil"/>
            </w:tcBorders>
            <w:shd w:val="clear" w:color="auto" w:fill="E0E0E0"/>
            <w:tcMar>
              <w:top w:w="0" w:type="dxa"/>
              <w:bottom w:w="0" w:type="dxa"/>
            </w:tcMar>
          </w:tcPr>
          <w:p w14:paraId="0DC4D27F" w14:textId="77777777" w:rsidR="00AB285D" w:rsidRDefault="00AB285D" w:rsidP="003A5BCF">
            <w:pPr>
              <w:widowControl w:val="0"/>
              <w:pBdr>
                <w:top w:val="nil"/>
                <w:left w:val="nil"/>
                <w:bottom w:val="nil"/>
                <w:right w:val="nil"/>
                <w:between w:val="nil"/>
              </w:pBdr>
              <w:rPr>
                <w:color w:val="010205"/>
                <w:sz w:val="18"/>
                <w:szCs w:val="18"/>
              </w:rPr>
            </w:pPr>
          </w:p>
        </w:tc>
        <w:tc>
          <w:tcPr>
            <w:tcW w:w="756" w:type="dxa"/>
            <w:tcBorders>
              <w:top w:val="single" w:sz="8" w:space="0" w:color="AEAEAE"/>
              <w:left w:val="nil"/>
              <w:bottom w:val="single" w:sz="8" w:space="0" w:color="AEAEAE"/>
              <w:right w:val="nil"/>
            </w:tcBorders>
            <w:shd w:val="clear" w:color="auto" w:fill="E0E0E0"/>
            <w:tcMar>
              <w:top w:w="0" w:type="dxa"/>
              <w:bottom w:w="0" w:type="dxa"/>
            </w:tcMar>
          </w:tcPr>
          <w:p w14:paraId="52CC07B6" w14:textId="77777777" w:rsidR="00AB285D" w:rsidRDefault="00AB285D" w:rsidP="003A5BCF">
            <w:pPr>
              <w:ind w:left="60" w:right="60"/>
              <w:rPr>
                <w:color w:val="264A60"/>
                <w:sz w:val="18"/>
                <w:szCs w:val="18"/>
              </w:rPr>
            </w:pPr>
            <w:r>
              <w:rPr>
                <w:color w:val="264A60"/>
                <w:sz w:val="18"/>
                <w:szCs w:val="18"/>
              </w:rPr>
              <w:t>Linearity</w:t>
            </w:r>
          </w:p>
        </w:tc>
        <w:tc>
          <w:tcPr>
            <w:tcW w:w="2102"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7850A615" w14:textId="77777777" w:rsidR="00AB285D" w:rsidRDefault="00AB285D" w:rsidP="003A5BCF">
            <w:pPr>
              <w:ind w:left="60" w:right="60"/>
              <w:jc w:val="right"/>
              <w:rPr>
                <w:color w:val="010205"/>
                <w:sz w:val="18"/>
                <w:szCs w:val="18"/>
              </w:rPr>
            </w:pPr>
            <w:r>
              <w:rPr>
                <w:color w:val="010205"/>
                <w:sz w:val="18"/>
                <w:szCs w:val="18"/>
              </w:rPr>
              <w:t>2527.092</w:t>
            </w:r>
          </w:p>
        </w:tc>
        <w:tc>
          <w:tcPr>
            <w:tcW w:w="787"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49007315" w14:textId="77777777" w:rsidR="00AB285D" w:rsidRDefault="00AB285D" w:rsidP="003A5BCF">
            <w:pPr>
              <w:ind w:left="60" w:right="60"/>
              <w:jc w:val="right"/>
              <w:rPr>
                <w:color w:val="010205"/>
                <w:sz w:val="18"/>
                <w:szCs w:val="18"/>
              </w:rPr>
            </w:pPr>
            <w:r>
              <w:rPr>
                <w:color w:val="010205"/>
                <w:sz w:val="18"/>
                <w:szCs w:val="18"/>
              </w:rPr>
              <w:t>1</w:t>
            </w:r>
          </w:p>
        </w:tc>
        <w:tc>
          <w:tcPr>
            <w:tcW w:w="1082"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314BC56C" w14:textId="77777777" w:rsidR="00AB285D" w:rsidRDefault="00AB285D" w:rsidP="003A5BCF">
            <w:pPr>
              <w:ind w:left="60" w:right="60"/>
              <w:jc w:val="right"/>
              <w:rPr>
                <w:color w:val="010205"/>
                <w:sz w:val="18"/>
                <w:szCs w:val="18"/>
              </w:rPr>
            </w:pPr>
            <w:r>
              <w:rPr>
                <w:color w:val="010205"/>
                <w:sz w:val="18"/>
                <w:szCs w:val="18"/>
              </w:rPr>
              <w:t>2527.092</w:t>
            </w:r>
          </w:p>
        </w:tc>
        <w:tc>
          <w:tcPr>
            <w:tcW w:w="787" w:type="dxa"/>
            <w:tcBorders>
              <w:top w:val="single" w:sz="8" w:space="0" w:color="AEAEAE"/>
              <w:left w:val="single" w:sz="8" w:space="0" w:color="E0E0E0"/>
              <w:bottom w:val="single" w:sz="8" w:space="0" w:color="AEAEAE"/>
              <w:right w:val="single" w:sz="8" w:space="0" w:color="E0E0E0"/>
            </w:tcBorders>
            <w:shd w:val="clear" w:color="auto" w:fill="FFFFFF"/>
            <w:tcMar>
              <w:top w:w="0" w:type="dxa"/>
              <w:bottom w:w="0" w:type="dxa"/>
            </w:tcMar>
          </w:tcPr>
          <w:p w14:paraId="42E17D14" w14:textId="77777777" w:rsidR="00AB285D" w:rsidRDefault="00AB285D" w:rsidP="003A5BCF">
            <w:pPr>
              <w:ind w:left="60" w:right="60"/>
              <w:jc w:val="right"/>
              <w:rPr>
                <w:color w:val="010205"/>
                <w:sz w:val="18"/>
                <w:szCs w:val="18"/>
              </w:rPr>
            </w:pPr>
            <w:r>
              <w:rPr>
                <w:color w:val="010205"/>
                <w:sz w:val="18"/>
                <w:szCs w:val="18"/>
              </w:rPr>
              <w:t>53.331</w:t>
            </w:r>
          </w:p>
        </w:tc>
        <w:tc>
          <w:tcPr>
            <w:tcW w:w="789"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5F882E9F" w14:textId="77777777" w:rsidR="00AB285D" w:rsidRDefault="00AB285D" w:rsidP="003A5BCF">
            <w:pPr>
              <w:ind w:left="60" w:right="60"/>
              <w:jc w:val="right"/>
              <w:rPr>
                <w:color w:val="010205"/>
                <w:sz w:val="18"/>
                <w:szCs w:val="18"/>
              </w:rPr>
            </w:pPr>
            <w:r>
              <w:rPr>
                <w:color w:val="010205"/>
                <w:sz w:val="18"/>
                <w:szCs w:val="18"/>
              </w:rPr>
              <w:t>.000</w:t>
            </w:r>
          </w:p>
        </w:tc>
      </w:tr>
      <w:tr w:rsidR="00AB285D" w14:paraId="1F27A377" w14:textId="77777777" w:rsidTr="003A5BCF">
        <w:trPr>
          <w:cantSplit/>
          <w:trHeight w:val="734"/>
        </w:trPr>
        <w:tc>
          <w:tcPr>
            <w:tcW w:w="1882" w:type="dxa"/>
            <w:vMerge/>
            <w:tcBorders>
              <w:top w:val="single" w:sz="8" w:space="0" w:color="152935"/>
              <w:left w:val="nil"/>
              <w:bottom w:val="single" w:sz="8" w:space="0" w:color="152935"/>
              <w:right w:val="nil"/>
            </w:tcBorders>
            <w:shd w:val="clear" w:color="auto" w:fill="E0E0E0"/>
            <w:tcMar>
              <w:top w:w="0" w:type="dxa"/>
              <w:bottom w:w="0" w:type="dxa"/>
            </w:tcMar>
          </w:tcPr>
          <w:p w14:paraId="4A3FD780" w14:textId="77777777" w:rsidR="00AB285D" w:rsidRDefault="00AB285D" w:rsidP="003A5BCF">
            <w:pPr>
              <w:widowControl w:val="0"/>
              <w:pBdr>
                <w:top w:val="nil"/>
                <w:left w:val="nil"/>
                <w:bottom w:val="nil"/>
                <w:right w:val="nil"/>
                <w:between w:val="nil"/>
              </w:pBdr>
              <w:rPr>
                <w:color w:val="010205"/>
                <w:sz w:val="18"/>
                <w:szCs w:val="18"/>
              </w:rPr>
            </w:pPr>
          </w:p>
        </w:tc>
        <w:tc>
          <w:tcPr>
            <w:tcW w:w="1306" w:type="dxa"/>
            <w:vMerge/>
            <w:tcBorders>
              <w:top w:val="single" w:sz="8" w:space="0" w:color="152935"/>
              <w:left w:val="nil"/>
              <w:bottom w:val="nil"/>
              <w:right w:val="nil"/>
            </w:tcBorders>
            <w:shd w:val="clear" w:color="auto" w:fill="E0E0E0"/>
            <w:tcMar>
              <w:top w:w="0" w:type="dxa"/>
              <w:bottom w:w="0" w:type="dxa"/>
            </w:tcMar>
          </w:tcPr>
          <w:p w14:paraId="0E3B2969" w14:textId="77777777" w:rsidR="00AB285D" w:rsidRDefault="00AB285D" w:rsidP="003A5BCF">
            <w:pPr>
              <w:widowControl w:val="0"/>
              <w:pBdr>
                <w:top w:val="nil"/>
                <w:left w:val="nil"/>
                <w:bottom w:val="nil"/>
                <w:right w:val="nil"/>
                <w:between w:val="nil"/>
              </w:pBdr>
              <w:rPr>
                <w:color w:val="010205"/>
                <w:sz w:val="18"/>
                <w:szCs w:val="18"/>
              </w:rPr>
            </w:pPr>
          </w:p>
        </w:tc>
        <w:tc>
          <w:tcPr>
            <w:tcW w:w="756" w:type="dxa"/>
            <w:tcBorders>
              <w:top w:val="single" w:sz="8" w:space="0" w:color="AEAEAE"/>
              <w:left w:val="nil"/>
              <w:bottom w:val="nil"/>
              <w:right w:val="nil"/>
            </w:tcBorders>
            <w:shd w:val="clear" w:color="auto" w:fill="E0E0E0"/>
            <w:tcMar>
              <w:top w:w="0" w:type="dxa"/>
              <w:bottom w:w="0" w:type="dxa"/>
            </w:tcMar>
          </w:tcPr>
          <w:p w14:paraId="0EB067CE" w14:textId="77777777" w:rsidR="00AB285D" w:rsidRDefault="00AB285D" w:rsidP="003A5BCF">
            <w:pPr>
              <w:ind w:left="60" w:right="60"/>
              <w:rPr>
                <w:color w:val="264A60"/>
                <w:sz w:val="18"/>
                <w:szCs w:val="18"/>
              </w:rPr>
            </w:pPr>
            <w:r>
              <w:rPr>
                <w:color w:val="264A60"/>
                <w:sz w:val="18"/>
                <w:szCs w:val="18"/>
              </w:rPr>
              <w:t>Deviation from Linearity</w:t>
            </w:r>
          </w:p>
        </w:tc>
        <w:tc>
          <w:tcPr>
            <w:tcW w:w="2102" w:type="dxa"/>
            <w:tcBorders>
              <w:top w:val="single" w:sz="8" w:space="0" w:color="AEAEAE"/>
              <w:left w:val="nil"/>
              <w:bottom w:val="nil"/>
              <w:right w:val="single" w:sz="8" w:space="0" w:color="E0E0E0"/>
            </w:tcBorders>
            <w:shd w:val="clear" w:color="auto" w:fill="FFFFFF"/>
            <w:tcMar>
              <w:top w:w="0" w:type="dxa"/>
              <w:bottom w:w="0" w:type="dxa"/>
            </w:tcMar>
          </w:tcPr>
          <w:p w14:paraId="208B0854" w14:textId="77777777" w:rsidR="00AB285D" w:rsidRDefault="00AB285D" w:rsidP="003A5BCF">
            <w:pPr>
              <w:ind w:left="60" w:right="60"/>
              <w:jc w:val="right"/>
              <w:rPr>
                <w:color w:val="010205"/>
                <w:sz w:val="18"/>
                <w:szCs w:val="18"/>
              </w:rPr>
            </w:pPr>
            <w:r>
              <w:rPr>
                <w:color w:val="010205"/>
                <w:sz w:val="18"/>
                <w:szCs w:val="18"/>
              </w:rPr>
              <w:t>3867.805</w:t>
            </w:r>
          </w:p>
        </w:tc>
        <w:tc>
          <w:tcPr>
            <w:tcW w:w="787" w:type="dxa"/>
            <w:tcBorders>
              <w:top w:val="single" w:sz="8" w:space="0" w:color="AEAEAE"/>
              <w:left w:val="single" w:sz="8" w:space="0" w:color="E0E0E0"/>
              <w:bottom w:val="nil"/>
              <w:right w:val="single" w:sz="8" w:space="0" w:color="E0E0E0"/>
            </w:tcBorders>
            <w:shd w:val="clear" w:color="auto" w:fill="FFFFFF"/>
            <w:tcMar>
              <w:top w:w="0" w:type="dxa"/>
              <w:bottom w:w="0" w:type="dxa"/>
            </w:tcMar>
          </w:tcPr>
          <w:p w14:paraId="10CB44BA" w14:textId="77777777" w:rsidR="00AB285D" w:rsidRDefault="00AB285D" w:rsidP="003A5BCF">
            <w:pPr>
              <w:ind w:left="60" w:right="60"/>
              <w:jc w:val="right"/>
              <w:rPr>
                <w:color w:val="010205"/>
                <w:sz w:val="18"/>
                <w:szCs w:val="18"/>
              </w:rPr>
            </w:pPr>
            <w:r>
              <w:rPr>
                <w:color w:val="010205"/>
                <w:sz w:val="18"/>
                <w:szCs w:val="18"/>
              </w:rPr>
              <w:t>30</w:t>
            </w:r>
          </w:p>
        </w:tc>
        <w:tc>
          <w:tcPr>
            <w:tcW w:w="1082" w:type="dxa"/>
            <w:tcBorders>
              <w:top w:val="single" w:sz="8" w:space="0" w:color="AEAEAE"/>
              <w:left w:val="single" w:sz="8" w:space="0" w:color="E0E0E0"/>
              <w:bottom w:val="nil"/>
              <w:right w:val="single" w:sz="8" w:space="0" w:color="E0E0E0"/>
            </w:tcBorders>
            <w:shd w:val="clear" w:color="auto" w:fill="FFFFFF"/>
            <w:tcMar>
              <w:top w:w="0" w:type="dxa"/>
              <w:bottom w:w="0" w:type="dxa"/>
            </w:tcMar>
          </w:tcPr>
          <w:p w14:paraId="61184E9D" w14:textId="77777777" w:rsidR="00AB285D" w:rsidRDefault="00AB285D" w:rsidP="003A5BCF">
            <w:pPr>
              <w:ind w:left="60" w:right="60"/>
              <w:jc w:val="right"/>
              <w:rPr>
                <w:color w:val="010205"/>
                <w:sz w:val="18"/>
                <w:szCs w:val="18"/>
              </w:rPr>
            </w:pPr>
            <w:r>
              <w:rPr>
                <w:color w:val="010205"/>
                <w:sz w:val="18"/>
                <w:szCs w:val="18"/>
              </w:rPr>
              <w:t>128.927</w:t>
            </w:r>
          </w:p>
        </w:tc>
        <w:tc>
          <w:tcPr>
            <w:tcW w:w="787" w:type="dxa"/>
            <w:tcBorders>
              <w:top w:val="single" w:sz="8" w:space="0" w:color="AEAEAE"/>
              <w:left w:val="single" w:sz="8" w:space="0" w:color="E0E0E0"/>
              <w:bottom w:val="nil"/>
              <w:right w:val="single" w:sz="8" w:space="0" w:color="E0E0E0"/>
            </w:tcBorders>
            <w:shd w:val="clear" w:color="auto" w:fill="FFFFFF"/>
            <w:tcMar>
              <w:top w:w="0" w:type="dxa"/>
              <w:bottom w:w="0" w:type="dxa"/>
            </w:tcMar>
          </w:tcPr>
          <w:p w14:paraId="7C8CBBF7" w14:textId="77777777" w:rsidR="00AB285D" w:rsidRDefault="00AB285D" w:rsidP="003A5BCF">
            <w:pPr>
              <w:ind w:left="60" w:right="60"/>
              <w:jc w:val="right"/>
              <w:rPr>
                <w:color w:val="010205"/>
                <w:sz w:val="18"/>
                <w:szCs w:val="18"/>
              </w:rPr>
            </w:pPr>
            <w:r>
              <w:rPr>
                <w:color w:val="010205"/>
                <w:sz w:val="18"/>
                <w:szCs w:val="18"/>
              </w:rPr>
              <w:t>2.721</w:t>
            </w:r>
          </w:p>
        </w:tc>
        <w:tc>
          <w:tcPr>
            <w:tcW w:w="789" w:type="dxa"/>
            <w:tcBorders>
              <w:top w:val="single" w:sz="8" w:space="0" w:color="AEAEAE"/>
              <w:left w:val="single" w:sz="8" w:space="0" w:color="E0E0E0"/>
              <w:bottom w:val="nil"/>
              <w:right w:val="nil"/>
            </w:tcBorders>
            <w:shd w:val="clear" w:color="auto" w:fill="FFFFFF"/>
            <w:tcMar>
              <w:top w:w="0" w:type="dxa"/>
              <w:bottom w:w="0" w:type="dxa"/>
            </w:tcMar>
          </w:tcPr>
          <w:p w14:paraId="3E13F841" w14:textId="77777777" w:rsidR="00AB285D" w:rsidRDefault="00AB285D" w:rsidP="003A5BCF">
            <w:pPr>
              <w:ind w:left="60" w:right="60"/>
              <w:jc w:val="right"/>
              <w:rPr>
                <w:color w:val="010205"/>
                <w:sz w:val="18"/>
                <w:szCs w:val="18"/>
              </w:rPr>
            </w:pPr>
            <w:r>
              <w:rPr>
                <w:color w:val="010205"/>
                <w:sz w:val="18"/>
                <w:szCs w:val="18"/>
              </w:rPr>
              <w:t>.001</w:t>
            </w:r>
          </w:p>
        </w:tc>
      </w:tr>
      <w:tr w:rsidR="00AB285D" w14:paraId="44E116D1" w14:textId="77777777" w:rsidTr="003A5BCF">
        <w:trPr>
          <w:cantSplit/>
          <w:trHeight w:val="244"/>
        </w:trPr>
        <w:tc>
          <w:tcPr>
            <w:tcW w:w="1882" w:type="dxa"/>
            <w:vMerge/>
            <w:tcBorders>
              <w:top w:val="single" w:sz="8" w:space="0" w:color="152935"/>
              <w:left w:val="nil"/>
              <w:bottom w:val="single" w:sz="8" w:space="0" w:color="152935"/>
              <w:right w:val="nil"/>
            </w:tcBorders>
            <w:shd w:val="clear" w:color="auto" w:fill="E0E0E0"/>
            <w:tcMar>
              <w:top w:w="0" w:type="dxa"/>
              <w:bottom w:w="0" w:type="dxa"/>
            </w:tcMar>
          </w:tcPr>
          <w:p w14:paraId="4EB6DB81" w14:textId="77777777" w:rsidR="00AB285D" w:rsidRDefault="00AB285D" w:rsidP="003A5BCF">
            <w:pPr>
              <w:widowControl w:val="0"/>
              <w:pBdr>
                <w:top w:val="nil"/>
                <w:left w:val="nil"/>
                <w:bottom w:val="nil"/>
                <w:right w:val="nil"/>
                <w:between w:val="nil"/>
              </w:pBdr>
              <w:rPr>
                <w:color w:val="010205"/>
                <w:sz w:val="18"/>
                <w:szCs w:val="18"/>
              </w:rPr>
            </w:pPr>
          </w:p>
        </w:tc>
        <w:tc>
          <w:tcPr>
            <w:tcW w:w="2062" w:type="dxa"/>
            <w:gridSpan w:val="2"/>
            <w:tcBorders>
              <w:top w:val="single" w:sz="8" w:space="0" w:color="AEAEAE"/>
              <w:left w:val="nil"/>
              <w:bottom w:val="nil"/>
              <w:right w:val="nil"/>
            </w:tcBorders>
            <w:shd w:val="clear" w:color="auto" w:fill="E0E0E0"/>
            <w:tcMar>
              <w:top w:w="0" w:type="dxa"/>
              <w:bottom w:w="0" w:type="dxa"/>
            </w:tcMar>
          </w:tcPr>
          <w:p w14:paraId="580FC472" w14:textId="77777777" w:rsidR="00AB285D" w:rsidRDefault="00AB285D" w:rsidP="003A5BCF">
            <w:pPr>
              <w:ind w:left="60" w:right="60"/>
              <w:rPr>
                <w:color w:val="264A60"/>
                <w:sz w:val="18"/>
                <w:szCs w:val="18"/>
              </w:rPr>
            </w:pPr>
            <w:r>
              <w:rPr>
                <w:color w:val="264A60"/>
                <w:sz w:val="18"/>
                <w:szCs w:val="18"/>
              </w:rPr>
              <w:t>Within Groups</w:t>
            </w:r>
          </w:p>
        </w:tc>
        <w:tc>
          <w:tcPr>
            <w:tcW w:w="2102" w:type="dxa"/>
            <w:tcBorders>
              <w:top w:val="single" w:sz="8" w:space="0" w:color="AEAEAE"/>
              <w:left w:val="nil"/>
              <w:bottom w:val="nil"/>
              <w:right w:val="single" w:sz="8" w:space="0" w:color="E0E0E0"/>
            </w:tcBorders>
            <w:shd w:val="clear" w:color="auto" w:fill="FFFFFF"/>
            <w:tcMar>
              <w:top w:w="0" w:type="dxa"/>
              <w:bottom w:w="0" w:type="dxa"/>
            </w:tcMar>
          </w:tcPr>
          <w:p w14:paraId="6FF0286C" w14:textId="77777777" w:rsidR="00AB285D" w:rsidRDefault="00AB285D" w:rsidP="003A5BCF">
            <w:pPr>
              <w:ind w:left="60" w:right="60"/>
              <w:jc w:val="right"/>
              <w:rPr>
                <w:color w:val="010205"/>
                <w:sz w:val="18"/>
                <w:szCs w:val="18"/>
              </w:rPr>
            </w:pPr>
            <w:r>
              <w:rPr>
                <w:color w:val="010205"/>
                <w:sz w:val="18"/>
                <w:szCs w:val="18"/>
              </w:rPr>
              <w:t>2132.324</w:t>
            </w:r>
          </w:p>
        </w:tc>
        <w:tc>
          <w:tcPr>
            <w:tcW w:w="787" w:type="dxa"/>
            <w:tcBorders>
              <w:top w:val="single" w:sz="8" w:space="0" w:color="AEAEAE"/>
              <w:left w:val="single" w:sz="8" w:space="0" w:color="E0E0E0"/>
              <w:bottom w:val="nil"/>
              <w:right w:val="single" w:sz="8" w:space="0" w:color="E0E0E0"/>
            </w:tcBorders>
            <w:shd w:val="clear" w:color="auto" w:fill="FFFFFF"/>
            <w:tcMar>
              <w:top w:w="0" w:type="dxa"/>
              <w:bottom w:w="0" w:type="dxa"/>
            </w:tcMar>
          </w:tcPr>
          <w:p w14:paraId="6B4B9D5C" w14:textId="77777777" w:rsidR="00AB285D" w:rsidRDefault="00AB285D" w:rsidP="003A5BCF">
            <w:pPr>
              <w:ind w:left="60" w:right="60"/>
              <w:jc w:val="right"/>
              <w:rPr>
                <w:color w:val="010205"/>
                <w:sz w:val="18"/>
                <w:szCs w:val="18"/>
              </w:rPr>
            </w:pPr>
            <w:r>
              <w:rPr>
                <w:color w:val="010205"/>
                <w:sz w:val="18"/>
                <w:szCs w:val="18"/>
              </w:rPr>
              <w:t>45</w:t>
            </w:r>
          </w:p>
        </w:tc>
        <w:tc>
          <w:tcPr>
            <w:tcW w:w="1082" w:type="dxa"/>
            <w:tcBorders>
              <w:top w:val="single" w:sz="8" w:space="0" w:color="AEAEAE"/>
              <w:left w:val="single" w:sz="8" w:space="0" w:color="E0E0E0"/>
              <w:bottom w:val="nil"/>
              <w:right w:val="single" w:sz="8" w:space="0" w:color="E0E0E0"/>
            </w:tcBorders>
            <w:shd w:val="clear" w:color="auto" w:fill="FFFFFF"/>
            <w:tcMar>
              <w:top w:w="0" w:type="dxa"/>
              <w:bottom w:w="0" w:type="dxa"/>
            </w:tcMar>
          </w:tcPr>
          <w:p w14:paraId="4EE0C270" w14:textId="77777777" w:rsidR="00AB285D" w:rsidRDefault="00AB285D" w:rsidP="003A5BCF">
            <w:pPr>
              <w:ind w:left="60" w:right="60"/>
              <w:jc w:val="right"/>
              <w:rPr>
                <w:color w:val="010205"/>
                <w:sz w:val="18"/>
                <w:szCs w:val="18"/>
              </w:rPr>
            </w:pPr>
            <w:r>
              <w:rPr>
                <w:color w:val="010205"/>
                <w:sz w:val="18"/>
                <w:szCs w:val="18"/>
              </w:rPr>
              <w:t>47.385</w:t>
            </w:r>
          </w:p>
        </w:tc>
        <w:tc>
          <w:tcPr>
            <w:tcW w:w="787" w:type="dxa"/>
            <w:tcBorders>
              <w:top w:val="single" w:sz="8" w:space="0" w:color="AEAEAE"/>
              <w:left w:val="single" w:sz="8" w:space="0" w:color="E0E0E0"/>
              <w:bottom w:val="nil"/>
              <w:right w:val="single" w:sz="8" w:space="0" w:color="E0E0E0"/>
            </w:tcBorders>
            <w:shd w:val="clear" w:color="auto" w:fill="FFFFFF"/>
            <w:tcMar>
              <w:top w:w="0" w:type="dxa"/>
              <w:bottom w:w="0" w:type="dxa"/>
            </w:tcMar>
            <w:vAlign w:val="center"/>
          </w:tcPr>
          <w:p w14:paraId="1F9031CF" w14:textId="77777777" w:rsidR="00AB285D" w:rsidRDefault="00AB285D" w:rsidP="003A5BCF">
            <w:pPr>
              <w:spacing w:line="240" w:lineRule="auto"/>
              <w:rPr>
                <w:rFonts w:ascii="Times New Roman" w:eastAsia="Times New Roman" w:hAnsi="Times New Roman" w:cs="Times New Roman"/>
                <w:sz w:val="24"/>
                <w:szCs w:val="24"/>
              </w:rPr>
            </w:pPr>
          </w:p>
        </w:tc>
        <w:tc>
          <w:tcPr>
            <w:tcW w:w="789" w:type="dxa"/>
            <w:tcBorders>
              <w:top w:val="single" w:sz="8" w:space="0" w:color="AEAEAE"/>
              <w:left w:val="single" w:sz="8" w:space="0" w:color="E0E0E0"/>
              <w:bottom w:val="nil"/>
              <w:right w:val="nil"/>
            </w:tcBorders>
            <w:shd w:val="clear" w:color="auto" w:fill="FFFFFF"/>
            <w:tcMar>
              <w:top w:w="0" w:type="dxa"/>
              <w:bottom w:w="0" w:type="dxa"/>
            </w:tcMar>
            <w:vAlign w:val="center"/>
          </w:tcPr>
          <w:p w14:paraId="79D393FC" w14:textId="77777777" w:rsidR="00AB285D" w:rsidRDefault="00AB285D" w:rsidP="003A5BCF">
            <w:pPr>
              <w:spacing w:line="240" w:lineRule="auto"/>
              <w:rPr>
                <w:rFonts w:ascii="Times New Roman" w:eastAsia="Times New Roman" w:hAnsi="Times New Roman" w:cs="Times New Roman"/>
                <w:sz w:val="24"/>
                <w:szCs w:val="24"/>
              </w:rPr>
            </w:pPr>
          </w:p>
        </w:tc>
      </w:tr>
      <w:tr w:rsidR="00AB285D" w14:paraId="53018DF3" w14:textId="77777777" w:rsidTr="003A5BCF">
        <w:trPr>
          <w:cantSplit/>
          <w:trHeight w:val="256"/>
        </w:trPr>
        <w:tc>
          <w:tcPr>
            <w:tcW w:w="1882" w:type="dxa"/>
            <w:vMerge/>
            <w:tcBorders>
              <w:top w:val="single" w:sz="8" w:space="0" w:color="152935"/>
              <w:left w:val="nil"/>
              <w:bottom w:val="single" w:sz="8" w:space="0" w:color="152935"/>
              <w:right w:val="nil"/>
            </w:tcBorders>
            <w:shd w:val="clear" w:color="auto" w:fill="E0E0E0"/>
            <w:tcMar>
              <w:top w:w="0" w:type="dxa"/>
              <w:bottom w:w="0" w:type="dxa"/>
            </w:tcMar>
          </w:tcPr>
          <w:p w14:paraId="0A353BE7" w14:textId="77777777" w:rsidR="00AB285D" w:rsidRDefault="00AB285D" w:rsidP="003A5BCF">
            <w:pPr>
              <w:widowControl w:val="0"/>
              <w:pBdr>
                <w:top w:val="nil"/>
                <w:left w:val="nil"/>
                <w:bottom w:val="nil"/>
                <w:right w:val="nil"/>
                <w:between w:val="nil"/>
              </w:pBdr>
              <w:rPr>
                <w:rFonts w:ascii="Times New Roman" w:eastAsia="Times New Roman" w:hAnsi="Times New Roman" w:cs="Times New Roman"/>
                <w:sz w:val="24"/>
                <w:szCs w:val="24"/>
              </w:rPr>
            </w:pPr>
          </w:p>
        </w:tc>
        <w:tc>
          <w:tcPr>
            <w:tcW w:w="2062" w:type="dxa"/>
            <w:gridSpan w:val="2"/>
            <w:tcBorders>
              <w:top w:val="single" w:sz="8" w:space="0" w:color="AEAEAE"/>
              <w:left w:val="nil"/>
              <w:bottom w:val="single" w:sz="8" w:space="0" w:color="152935"/>
              <w:right w:val="nil"/>
            </w:tcBorders>
            <w:shd w:val="clear" w:color="auto" w:fill="E0E0E0"/>
            <w:tcMar>
              <w:top w:w="0" w:type="dxa"/>
              <w:bottom w:w="0" w:type="dxa"/>
            </w:tcMar>
          </w:tcPr>
          <w:p w14:paraId="3747B694" w14:textId="77777777" w:rsidR="00AB285D" w:rsidRDefault="00AB285D" w:rsidP="003A5BCF">
            <w:pPr>
              <w:ind w:left="60" w:right="60"/>
              <w:rPr>
                <w:color w:val="264A60"/>
                <w:sz w:val="18"/>
                <w:szCs w:val="18"/>
              </w:rPr>
            </w:pPr>
            <w:r>
              <w:rPr>
                <w:color w:val="264A60"/>
                <w:sz w:val="18"/>
                <w:szCs w:val="18"/>
              </w:rPr>
              <w:t>Total</w:t>
            </w:r>
          </w:p>
        </w:tc>
        <w:tc>
          <w:tcPr>
            <w:tcW w:w="2102" w:type="dxa"/>
            <w:tcBorders>
              <w:top w:val="single" w:sz="8" w:space="0" w:color="AEAEAE"/>
              <w:left w:val="nil"/>
              <w:bottom w:val="single" w:sz="8" w:space="0" w:color="152935"/>
              <w:right w:val="single" w:sz="8" w:space="0" w:color="E0E0E0"/>
            </w:tcBorders>
            <w:shd w:val="clear" w:color="auto" w:fill="FFFFFF"/>
            <w:tcMar>
              <w:top w:w="0" w:type="dxa"/>
              <w:bottom w:w="0" w:type="dxa"/>
            </w:tcMar>
          </w:tcPr>
          <w:p w14:paraId="5534254E" w14:textId="77777777" w:rsidR="00AB285D" w:rsidRDefault="00AB285D" w:rsidP="003A5BCF">
            <w:pPr>
              <w:ind w:left="60" w:right="60"/>
              <w:jc w:val="right"/>
              <w:rPr>
                <w:color w:val="010205"/>
                <w:sz w:val="18"/>
                <w:szCs w:val="18"/>
              </w:rPr>
            </w:pPr>
            <w:r>
              <w:rPr>
                <w:color w:val="010205"/>
                <w:sz w:val="18"/>
                <w:szCs w:val="18"/>
              </w:rPr>
              <w:t>8527.221</w:t>
            </w:r>
          </w:p>
        </w:tc>
        <w:tc>
          <w:tcPr>
            <w:tcW w:w="787"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tcPr>
          <w:p w14:paraId="4C87FD7F" w14:textId="77777777" w:rsidR="00AB285D" w:rsidRDefault="00AB285D" w:rsidP="003A5BCF">
            <w:pPr>
              <w:ind w:left="60" w:right="60"/>
              <w:jc w:val="right"/>
              <w:rPr>
                <w:color w:val="010205"/>
                <w:sz w:val="18"/>
                <w:szCs w:val="18"/>
              </w:rPr>
            </w:pPr>
            <w:r>
              <w:rPr>
                <w:color w:val="010205"/>
                <w:sz w:val="18"/>
                <w:szCs w:val="18"/>
              </w:rPr>
              <w:t>76</w:t>
            </w:r>
          </w:p>
        </w:tc>
        <w:tc>
          <w:tcPr>
            <w:tcW w:w="1082"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vAlign w:val="center"/>
          </w:tcPr>
          <w:p w14:paraId="1814DB03" w14:textId="77777777" w:rsidR="00AB285D" w:rsidRDefault="00AB285D" w:rsidP="003A5BCF">
            <w:pPr>
              <w:spacing w:line="240" w:lineRule="auto"/>
              <w:rPr>
                <w:rFonts w:ascii="Times New Roman" w:eastAsia="Times New Roman" w:hAnsi="Times New Roman" w:cs="Times New Roman"/>
                <w:sz w:val="24"/>
                <w:szCs w:val="24"/>
              </w:rPr>
            </w:pPr>
          </w:p>
        </w:tc>
        <w:tc>
          <w:tcPr>
            <w:tcW w:w="787" w:type="dxa"/>
            <w:tcBorders>
              <w:top w:val="single" w:sz="8" w:space="0" w:color="AEAEAE"/>
              <w:left w:val="single" w:sz="8" w:space="0" w:color="E0E0E0"/>
              <w:bottom w:val="single" w:sz="8" w:space="0" w:color="152935"/>
              <w:right w:val="single" w:sz="8" w:space="0" w:color="E0E0E0"/>
            </w:tcBorders>
            <w:shd w:val="clear" w:color="auto" w:fill="FFFFFF"/>
            <w:tcMar>
              <w:top w:w="0" w:type="dxa"/>
              <w:bottom w:w="0" w:type="dxa"/>
            </w:tcMar>
            <w:vAlign w:val="center"/>
          </w:tcPr>
          <w:p w14:paraId="7322CED0" w14:textId="77777777" w:rsidR="00AB285D" w:rsidRDefault="00AB285D" w:rsidP="003A5BCF">
            <w:pPr>
              <w:spacing w:line="240" w:lineRule="auto"/>
              <w:rPr>
                <w:rFonts w:ascii="Times New Roman" w:eastAsia="Times New Roman" w:hAnsi="Times New Roman" w:cs="Times New Roman"/>
                <w:sz w:val="24"/>
                <w:szCs w:val="24"/>
              </w:rPr>
            </w:pPr>
          </w:p>
        </w:tc>
        <w:tc>
          <w:tcPr>
            <w:tcW w:w="789" w:type="dxa"/>
            <w:tcBorders>
              <w:top w:val="single" w:sz="8" w:space="0" w:color="AEAEAE"/>
              <w:left w:val="single" w:sz="8" w:space="0" w:color="E0E0E0"/>
              <w:bottom w:val="single" w:sz="8" w:space="0" w:color="152935"/>
              <w:right w:val="nil"/>
            </w:tcBorders>
            <w:shd w:val="clear" w:color="auto" w:fill="FFFFFF"/>
            <w:tcMar>
              <w:top w:w="0" w:type="dxa"/>
              <w:bottom w:w="0" w:type="dxa"/>
            </w:tcMar>
            <w:vAlign w:val="center"/>
          </w:tcPr>
          <w:p w14:paraId="196501C4" w14:textId="77777777" w:rsidR="00AB285D" w:rsidRDefault="00AB285D" w:rsidP="003A5BCF">
            <w:pPr>
              <w:spacing w:line="240" w:lineRule="auto"/>
              <w:rPr>
                <w:rFonts w:ascii="Times New Roman" w:eastAsia="Times New Roman" w:hAnsi="Times New Roman" w:cs="Times New Roman"/>
                <w:sz w:val="24"/>
                <w:szCs w:val="24"/>
              </w:rPr>
            </w:pPr>
          </w:p>
        </w:tc>
      </w:tr>
    </w:tbl>
    <w:p w14:paraId="7DAF83A2" w14:textId="77777777" w:rsidR="00AB285D" w:rsidRDefault="00AB285D" w:rsidP="00AB285D">
      <w:pPr>
        <w:rPr>
          <w:rFonts w:ascii="Times New Roman" w:eastAsia="Times New Roman" w:hAnsi="Times New Roman" w:cs="Times New Roman"/>
          <w:sz w:val="24"/>
          <w:szCs w:val="24"/>
        </w:rPr>
      </w:pPr>
    </w:p>
    <w:p w14:paraId="5159CE51" w14:textId="77777777" w:rsidR="00AB285D" w:rsidRDefault="00AB285D" w:rsidP="00AB285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Lampiran 8. hasil uji korelasi</w:t>
      </w:r>
    </w:p>
    <w:p w14:paraId="7D4CEBFD" w14:textId="77777777" w:rsidR="00AB285D" w:rsidRDefault="00AB285D" w:rsidP="00AB285D">
      <w:pPr>
        <w:spacing w:line="240" w:lineRule="auto"/>
        <w:rPr>
          <w:rFonts w:ascii="Times New Roman" w:eastAsia="Times New Roman" w:hAnsi="Times New Roman" w:cs="Times New Roman"/>
          <w:sz w:val="24"/>
          <w:szCs w:val="24"/>
        </w:rPr>
      </w:pPr>
    </w:p>
    <w:tbl>
      <w:tblPr>
        <w:tblW w:w="88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644"/>
        <w:gridCol w:w="2260"/>
        <w:gridCol w:w="2168"/>
        <w:gridCol w:w="1476"/>
        <w:gridCol w:w="1291"/>
      </w:tblGrid>
      <w:tr w:rsidR="00AB285D" w14:paraId="09A02130" w14:textId="77777777" w:rsidTr="003A5BCF">
        <w:trPr>
          <w:cantSplit/>
        </w:trPr>
        <w:tc>
          <w:tcPr>
            <w:tcW w:w="8839" w:type="dxa"/>
            <w:gridSpan w:val="5"/>
            <w:tcBorders>
              <w:top w:val="nil"/>
              <w:left w:val="nil"/>
              <w:bottom w:val="nil"/>
              <w:right w:val="nil"/>
            </w:tcBorders>
            <w:shd w:val="clear" w:color="auto" w:fill="FFFFFF"/>
            <w:tcMar>
              <w:top w:w="0" w:type="dxa"/>
              <w:bottom w:w="0" w:type="dxa"/>
            </w:tcMar>
            <w:vAlign w:val="center"/>
          </w:tcPr>
          <w:p w14:paraId="0B063EB3" w14:textId="77777777" w:rsidR="00AB285D" w:rsidRDefault="00AB285D" w:rsidP="003A5BCF">
            <w:pPr>
              <w:ind w:left="60" w:right="60"/>
              <w:jc w:val="center"/>
              <w:rPr>
                <w:color w:val="010205"/>
              </w:rPr>
            </w:pPr>
            <w:r>
              <w:rPr>
                <w:b/>
                <w:color w:val="010205"/>
              </w:rPr>
              <w:t>Correlations</w:t>
            </w:r>
          </w:p>
        </w:tc>
      </w:tr>
      <w:tr w:rsidR="00AB285D" w14:paraId="6F0E9CDB" w14:textId="77777777" w:rsidTr="003A5BCF">
        <w:trPr>
          <w:cantSplit/>
        </w:trPr>
        <w:tc>
          <w:tcPr>
            <w:tcW w:w="6072" w:type="dxa"/>
            <w:gridSpan w:val="3"/>
            <w:tcBorders>
              <w:top w:val="nil"/>
              <w:left w:val="nil"/>
              <w:bottom w:val="single" w:sz="8" w:space="0" w:color="152935"/>
              <w:right w:val="nil"/>
            </w:tcBorders>
            <w:shd w:val="clear" w:color="auto" w:fill="FFFFFF"/>
            <w:tcMar>
              <w:top w:w="0" w:type="dxa"/>
              <w:bottom w:w="0" w:type="dxa"/>
            </w:tcMar>
            <w:vAlign w:val="bottom"/>
          </w:tcPr>
          <w:p w14:paraId="5F25DED7" w14:textId="77777777" w:rsidR="00AB285D" w:rsidRDefault="00AB285D" w:rsidP="003A5BCF">
            <w:pPr>
              <w:spacing w:line="240" w:lineRule="auto"/>
              <w:rPr>
                <w:rFonts w:ascii="Times New Roman" w:eastAsia="Times New Roman" w:hAnsi="Times New Roman" w:cs="Times New Roman"/>
                <w:sz w:val="24"/>
                <w:szCs w:val="24"/>
              </w:rPr>
            </w:pPr>
          </w:p>
        </w:tc>
        <w:tc>
          <w:tcPr>
            <w:tcW w:w="1476" w:type="dxa"/>
            <w:tcBorders>
              <w:top w:val="nil"/>
              <w:left w:val="nil"/>
              <w:bottom w:val="single" w:sz="8" w:space="0" w:color="152935"/>
              <w:right w:val="single" w:sz="8" w:space="0" w:color="E0E0E0"/>
            </w:tcBorders>
            <w:shd w:val="clear" w:color="auto" w:fill="FFFFFF"/>
            <w:tcMar>
              <w:top w:w="0" w:type="dxa"/>
              <w:bottom w:w="0" w:type="dxa"/>
            </w:tcMar>
            <w:vAlign w:val="bottom"/>
          </w:tcPr>
          <w:p w14:paraId="4AE2C4FB" w14:textId="77777777" w:rsidR="00AB285D" w:rsidRDefault="00AB285D" w:rsidP="003A5BCF">
            <w:pPr>
              <w:ind w:left="60" w:right="60"/>
              <w:jc w:val="center"/>
              <w:rPr>
                <w:color w:val="264A60"/>
                <w:sz w:val="18"/>
                <w:szCs w:val="18"/>
              </w:rPr>
            </w:pPr>
            <w:r>
              <w:rPr>
                <w:color w:val="264A60"/>
                <w:sz w:val="18"/>
                <w:szCs w:val="18"/>
              </w:rPr>
              <w:t>penyesuaian akademik</w:t>
            </w:r>
          </w:p>
        </w:tc>
        <w:tc>
          <w:tcPr>
            <w:tcW w:w="1291" w:type="dxa"/>
            <w:tcBorders>
              <w:top w:val="nil"/>
              <w:left w:val="single" w:sz="8" w:space="0" w:color="E0E0E0"/>
              <w:bottom w:val="single" w:sz="8" w:space="0" w:color="152935"/>
              <w:right w:val="nil"/>
            </w:tcBorders>
            <w:shd w:val="clear" w:color="auto" w:fill="FFFFFF"/>
            <w:tcMar>
              <w:top w:w="0" w:type="dxa"/>
              <w:bottom w:w="0" w:type="dxa"/>
            </w:tcMar>
            <w:vAlign w:val="bottom"/>
          </w:tcPr>
          <w:p w14:paraId="78ABBA14" w14:textId="77777777" w:rsidR="00AB285D" w:rsidRDefault="00AB285D" w:rsidP="003A5BCF">
            <w:pPr>
              <w:ind w:left="60" w:right="60"/>
              <w:jc w:val="center"/>
              <w:rPr>
                <w:color w:val="264A60"/>
                <w:sz w:val="18"/>
                <w:szCs w:val="18"/>
              </w:rPr>
            </w:pPr>
            <w:r>
              <w:rPr>
                <w:color w:val="264A60"/>
                <w:sz w:val="18"/>
                <w:szCs w:val="18"/>
              </w:rPr>
              <w:t>regulasi diri</w:t>
            </w:r>
          </w:p>
        </w:tc>
      </w:tr>
      <w:tr w:rsidR="00AB285D" w14:paraId="7121EEB7" w14:textId="77777777" w:rsidTr="003A5BCF">
        <w:trPr>
          <w:cantSplit/>
        </w:trPr>
        <w:tc>
          <w:tcPr>
            <w:tcW w:w="1644" w:type="dxa"/>
            <w:vMerge w:val="restart"/>
            <w:tcBorders>
              <w:top w:val="single" w:sz="8" w:space="0" w:color="152935"/>
              <w:left w:val="nil"/>
              <w:bottom w:val="single" w:sz="8" w:space="0" w:color="152935"/>
              <w:right w:val="nil"/>
            </w:tcBorders>
            <w:shd w:val="clear" w:color="auto" w:fill="E0E0E0"/>
            <w:tcMar>
              <w:top w:w="0" w:type="dxa"/>
              <w:bottom w:w="0" w:type="dxa"/>
            </w:tcMar>
          </w:tcPr>
          <w:p w14:paraId="1EA466AF" w14:textId="77777777" w:rsidR="00AB285D" w:rsidRDefault="00AB285D" w:rsidP="003A5BCF">
            <w:pPr>
              <w:ind w:left="60" w:right="60"/>
              <w:rPr>
                <w:color w:val="264A60"/>
                <w:sz w:val="18"/>
                <w:szCs w:val="18"/>
              </w:rPr>
            </w:pPr>
            <w:r>
              <w:rPr>
                <w:color w:val="264A60"/>
                <w:sz w:val="18"/>
                <w:szCs w:val="18"/>
              </w:rPr>
              <w:t>Spearman's rho</w:t>
            </w:r>
          </w:p>
        </w:tc>
        <w:tc>
          <w:tcPr>
            <w:tcW w:w="2260" w:type="dxa"/>
            <w:vMerge w:val="restart"/>
            <w:tcBorders>
              <w:top w:val="single" w:sz="8" w:space="0" w:color="152935"/>
              <w:left w:val="nil"/>
              <w:bottom w:val="nil"/>
              <w:right w:val="nil"/>
            </w:tcBorders>
            <w:shd w:val="clear" w:color="auto" w:fill="E0E0E0"/>
            <w:tcMar>
              <w:top w:w="0" w:type="dxa"/>
              <w:bottom w:w="0" w:type="dxa"/>
            </w:tcMar>
          </w:tcPr>
          <w:p w14:paraId="24041B6C" w14:textId="77777777" w:rsidR="00AB285D" w:rsidRDefault="00AB285D" w:rsidP="003A5BCF">
            <w:pPr>
              <w:ind w:left="60" w:right="60"/>
              <w:rPr>
                <w:color w:val="264A60"/>
                <w:sz w:val="18"/>
                <w:szCs w:val="18"/>
              </w:rPr>
            </w:pPr>
            <w:r>
              <w:rPr>
                <w:color w:val="264A60"/>
                <w:sz w:val="18"/>
                <w:szCs w:val="18"/>
              </w:rPr>
              <w:t>penyesuaian akademik</w:t>
            </w:r>
          </w:p>
        </w:tc>
        <w:tc>
          <w:tcPr>
            <w:tcW w:w="2168" w:type="dxa"/>
            <w:tcBorders>
              <w:top w:val="single" w:sz="8" w:space="0" w:color="152935"/>
              <w:left w:val="nil"/>
              <w:bottom w:val="single" w:sz="8" w:space="0" w:color="AEAEAE"/>
              <w:right w:val="nil"/>
            </w:tcBorders>
            <w:shd w:val="clear" w:color="auto" w:fill="E0E0E0"/>
            <w:tcMar>
              <w:top w:w="0" w:type="dxa"/>
              <w:bottom w:w="0" w:type="dxa"/>
            </w:tcMar>
          </w:tcPr>
          <w:p w14:paraId="4C9CBB86" w14:textId="77777777" w:rsidR="00AB285D" w:rsidRDefault="00AB285D" w:rsidP="003A5BCF">
            <w:pPr>
              <w:ind w:left="60" w:right="60"/>
              <w:rPr>
                <w:color w:val="264A60"/>
                <w:sz w:val="18"/>
                <w:szCs w:val="18"/>
              </w:rPr>
            </w:pPr>
            <w:r>
              <w:rPr>
                <w:color w:val="264A60"/>
                <w:sz w:val="18"/>
                <w:szCs w:val="18"/>
              </w:rPr>
              <w:t>Correlation Coefficient</w:t>
            </w:r>
          </w:p>
        </w:tc>
        <w:tc>
          <w:tcPr>
            <w:tcW w:w="1476" w:type="dxa"/>
            <w:tcBorders>
              <w:top w:val="single" w:sz="8" w:space="0" w:color="152935"/>
              <w:left w:val="nil"/>
              <w:bottom w:val="single" w:sz="8" w:space="0" w:color="AEAEAE"/>
              <w:right w:val="single" w:sz="8" w:space="0" w:color="E0E0E0"/>
            </w:tcBorders>
            <w:shd w:val="clear" w:color="auto" w:fill="FFFFFF"/>
            <w:tcMar>
              <w:top w:w="0" w:type="dxa"/>
              <w:bottom w:w="0" w:type="dxa"/>
            </w:tcMar>
          </w:tcPr>
          <w:p w14:paraId="33D2F3D9" w14:textId="77777777" w:rsidR="00AB285D" w:rsidRDefault="00AB285D" w:rsidP="003A5BCF">
            <w:pPr>
              <w:ind w:left="60" w:right="60"/>
              <w:jc w:val="right"/>
              <w:rPr>
                <w:color w:val="010205"/>
                <w:sz w:val="18"/>
                <w:szCs w:val="18"/>
              </w:rPr>
            </w:pPr>
            <w:r>
              <w:rPr>
                <w:color w:val="010205"/>
                <w:sz w:val="18"/>
                <w:szCs w:val="18"/>
              </w:rPr>
              <w:t>1.000</w:t>
            </w:r>
          </w:p>
        </w:tc>
        <w:tc>
          <w:tcPr>
            <w:tcW w:w="1291" w:type="dxa"/>
            <w:tcBorders>
              <w:top w:val="single" w:sz="8" w:space="0" w:color="152935"/>
              <w:left w:val="single" w:sz="8" w:space="0" w:color="E0E0E0"/>
              <w:bottom w:val="single" w:sz="8" w:space="0" w:color="AEAEAE"/>
              <w:right w:val="nil"/>
            </w:tcBorders>
            <w:shd w:val="clear" w:color="auto" w:fill="FFFFFF"/>
            <w:tcMar>
              <w:top w:w="0" w:type="dxa"/>
              <w:bottom w:w="0" w:type="dxa"/>
            </w:tcMar>
          </w:tcPr>
          <w:p w14:paraId="3EE1A273" w14:textId="77777777" w:rsidR="00AB285D" w:rsidRDefault="00AB285D" w:rsidP="003A5BCF">
            <w:pPr>
              <w:ind w:left="60" w:right="60"/>
              <w:jc w:val="right"/>
              <w:rPr>
                <w:color w:val="010205"/>
                <w:sz w:val="18"/>
                <w:szCs w:val="18"/>
              </w:rPr>
            </w:pPr>
            <w:r>
              <w:rPr>
                <w:color w:val="010205"/>
                <w:sz w:val="18"/>
                <w:szCs w:val="18"/>
              </w:rPr>
              <w:t>.527</w:t>
            </w:r>
            <w:r>
              <w:rPr>
                <w:color w:val="010205"/>
                <w:sz w:val="18"/>
                <w:szCs w:val="18"/>
                <w:vertAlign w:val="superscript"/>
              </w:rPr>
              <w:t>**</w:t>
            </w:r>
          </w:p>
        </w:tc>
      </w:tr>
      <w:tr w:rsidR="00AB285D" w14:paraId="78327B8F" w14:textId="77777777" w:rsidTr="003A5BCF">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3DCFD39F" w14:textId="77777777" w:rsidR="00AB285D" w:rsidRDefault="00AB285D" w:rsidP="003A5BCF">
            <w:pPr>
              <w:widowControl w:val="0"/>
              <w:pBdr>
                <w:top w:val="nil"/>
                <w:left w:val="nil"/>
                <w:bottom w:val="nil"/>
                <w:right w:val="nil"/>
                <w:between w:val="nil"/>
              </w:pBdr>
              <w:rPr>
                <w:color w:val="010205"/>
                <w:sz w:val="18"/>
                <w:szCs w:val="18"/>
              </w:rPr>
            </w:pPr>
          </w:p>
        </w:tc>
        <w:tc>
          <w:tcPr>
            <w:tcW w:w="2260" w:type="dxa"/>
            <w:vMerge/>
            <w:tcBorders>
              <w:top w:val="single" w:sz="8" w:space="0" w:color="152935"/>
              <w:left w:val="nil"/>
              <w:bottom w:val="nil"/>
              <w:right w:val="nil"/>
            </w:tcBorders>
            <w:shd w:val="clear" w:color="auto" w:fill="E0E0E0"/>
            <w:tcMar>
              <w:top w:w="0" w:type="dxa"/>
              <w:bottom w:w="0" w:type="dxa"/>
            </w:tcMar>
          </w:tcPr>
          <w:p w14:paraId="68F65F63" w14:textId="77777777" w:rsidR="00AB285D" w:rsidRDefault="00AB285D" w:rsidP="003A5BCF">
            <w:pPr>
              <w:widowControl w:val="0"/>
              <w:pBdr>
                <w:top w:val="nil"/>
                <w:left w:val="nil"/>
                <w:bottom w:val="nil"/>
                <w:right w:val="nil"/>
                <w:between w:val="nil"/>
              </w:pBdr>
              <w:rPr>
                <w:color w:val="010205"/>
                <w:sz w:val="18"/>
                <w:szCs w:val="18"/>
              </w:rPr>
            </w:pPr>
          </w:p>
        </w:tc>
        <w:tc>
          <w:tcPr>
            <w:tcW w:w="2168" w:type="dxa"/>
            <w:tcBorders>
              <w:top w:val="single" w:sz="8" w:space="0" w:color="AEAEAE"/>
              <w:left w:val="nil"/>
              <w:bottom w:val="single" w:sz="8" w:space="0" w:color="AEAEAE"/>
              <w:right w:val="nil"/>
            </w:tcBorders>
            <w:shd w:val="clear" w:color="auto" w:fill="E0E0E0"/>
            <w:tcMar>
              <w:top w:w="0" w:type="dxa"/>
              <w:bottom w:w="0" w:type="dxa"/>
            </w:tcMar>
          </w:tcPr>
          <w:p w14:paraId="4EB656FE" w14:textId="77777777" w:rsidR="00AB285D" w:rsidRDefault="00AB285D" w:rsidP="003A5BCF">
            <w:pPr>
              <w:ind w:left="60" w:right="60"/>
              <w:rPr>
                <w:color w:val="264A60"/>
                <w:sz w:val="18"/>
                <w:szCs w:val="18"/>
              </w:rPr>
            </w:pPr>
            <w:r>
              <w:rPr>
                <w:color w:val="264A60"/>
                <w:sz w:val="18"/>
                <w:szCs w:val="18"/>
              </w:rPr>
              <w:t>Sig. (2-tailed)</w:t>
            </w:r>
          </w:p>
        </w:tc>
        <w:tc>
          <w:tcPr>
            <w:tcW w:w="1476"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44343C0B" w14:textId="77777777" w:rsidR="00AB285D" w:rsidRDefault="00AB285D" w:rsidP="003A5BCF">
            <w:pPr>
              <w:ind w:left="60" w:right="60"/>
              <w:jc w:val="right"/>
              <w:rPr>
                <w:color w:val="010205"/>
                <w:sz w:val="18"/>
                <w:szCs w:val="18"/>
              </w:rPr>
            </w:pPr>
            <w:r>
              <w:rPr>
                <w:color w:val="010205"/>
                <w:sz w:val="18"/>
                <w:szCs w:val="18"/>
              </w:rPr>
              <w:t>.</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22F04FCF" w14:textId="77777777" w:rsidR="00AB285D" w:rsidRDefault="00AB285D" w:rsidP="003A5BCF">
            <w:pPr>
              <w:ind w:left="60" w:right="60"/>
              <w:jc w:val="right"/>
              <w:rPr>
                <w:color w:val="010205"/>
                <w:sz w:val="18"/>
                <w:szCs w:val="18"/>
              </w:rPr>
            </w:pPr>
            <w:r>
              <w:rPr>
                <w:color w:val="010205"/>
                <w:sz w:val="18"/>
                <w:szCs w:val="18"/>
              </w:rPr>
              <w:t>.000</w:t>
            </w:r>
          </w:p>
        </w:tc>
      </w:tr>
      <w:tr w:rsidR="00AB285D" w14:paraId="041ABF69" w14:textId="77777777" w:rsidTr="003A5BCF">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43BB021A" w14:textId="77777777" w:rsidR="00AB285D" w:rsidRDefault="00AB285D" w:rsidP="003A5BCF">
            <w:pPr>
              <w:widowControl w:val="0"/>
              <w:pBdr>
                <w:top w:val="nil"/>
                <w:left w:val="nil"/>
                <w:bottom w:val="nil"/>
                <w:right w:val="nil"/>
                <w:between w:val="nil"/>
              </w:pBdr>
              <w:rPr>
                <w:color w:val="010205"/>
                <w:sz w:val="18"/>
                <w:szCs w:val="18"/>
              </w:rPr>
            </w:pPr>
          </w:p>
        </w:tc>
        <w:tc>
          <w:tcPr>
            <w:tcW w:w="2260" w:type="dxa"/>
            <w:vMerge/>
            <w:tcBorders>
              <w:top w:val="single" w:sz="8" w:space="0" w:color="152935"/>
              <w:left w:val="nil"/>
              <w:bottom w:val="nil"/>
              <w:right w:val="nil"/>
            </w:tcBorders>
            <w:shd w:val="clear" w:color="auto" w:fill="E0E0E0"/>
            <w:tcMar>
              <w:top w:w="0" w:type="dxa"/>
              <w:bottom w:w="0" w:type="dxa"/>
            </w:tcMar>
          </w:tcPr>
          <w:p w14:paraId="784C81AC" w14:textId="77777777" w:rsidR="00AB285D" w:rsidRDefault="00AB285D" w:rsidP="003A5BCF">
            <w:pPr>
              <w:widowControl w:val="0"/>
              <w:pBdr>
                <w:top w:val="nil"/>
                <w:left w:val="nil"/>
                <w:bottom w:val="nil"/>
                <w:right w:val="nil"/>
                <w:between w:val="nil"/>
              </w:pBdr>
              <w:rPr>
                <w:color w:val="010205"/>
                <w:sz w:val="18"/>
                <w:szCs w:val="18"/>
              </w:rPr>
            </w:pPr>
          </w:p>
        </w:tc>
        <w:tc>
          <w:tcPr>
            <w:tcW w:w="2168" w:type="dxa"/>
            <w:tcBorders>
              <w:top w:val="single" w:sz="8" w:space="0" w:color="AEAEAE"/>
              <w:left w:val="nil"/>
              <w:bottom w:val="nil"/>
              <w:right w:val="nil"/>
            </w:tcBorders>
            <w:shd w:val="clear" w:color="auto" w:fill="E0E0E0"/>
            <w:tcMar>
              <w:top w:w="0" w:type="dxa"/>
              <w:bottom w:w="0" w:type="dxa"/>
            </w:tcMar>
          </w:tcPr>
          <w:p w14:paraId="2A17A8B5" w14:textId="77777777" w:rsidR="00AB285D" w:rsidRDefault="00AB285D" w:rsidP="003A5BCF">
            <w:pPr>
              <w:ind w:left="60" w:right="60"/>
              <w:rPr>
                <w:color w:val="264A60"/>
                <w:sz w:val="18"/>
                <w:szCs w:val="18"/>
              </w:rPr>
            </w:pPr>
            <w:r>
              <w:rPr>
                <w:color w:val="264A60"/>
                <w:sz w:val="18"/>
                <w:szCs w:val="18"/>
              </w:rPr>
              <w:t>N</w:t>
            </w:r>
          </w:p>
        </w:tc>
        <w:tc>
          <w:tcPr>
            <w:tcW w:w="1476" w:type="dxa"/>
            <w:tcBorders>
              <w:top w:val="single" w:sz="8" w:space="0" w:color="AEAEAE"/>
              <w:left w:val="nil"/>
              <w:bottom w:val="nil"/>
              <w:right w:val="single" w:sz="8" w:space="0" w:color="E0E0E0"/>
            </w:tcBorders>
            <w:shd w:val="clear" w:color="auto" w:fill="FFFFFF"/>
            <w:tcMar>
              <w:top w:w="0" w:type="dxa"/>
              <w:bottom w:w="0" w:type="dxa"/>
            </w:tcMar>
          </w:tcPr>
          <w:p w14:paraId="68B00018" w14:textId="77777777" w:rsidR="00AB285D" w:rsidRDefault="00AB285D" w:rsidP="003A5BCF">
            <w:pPr>
              <w:ind w:left="60" w:right="60"/>
              <w:jc w:val="right"/>
              <w:rPr>
                <w:color w:val="010205"/>
                <w:sz w:val="18"/>
                <w:szCs w:val="18"/>
              </w:rPr>
            </w:pPr>
            <w:r>
              <w:rPr>
                <w:color w:val="010205"/>
                <w:sz w:val="18"/>
                <w:szCs w:val="18"/>
              </w:rPr>
              <w:t>77</w:t>
            </w:r>
          </w:p>
        </w:tc>
        <w:tc>
          <w:tcPr>
            <w:tcW w:w="1291" w:type="dxa"/>
            <w:tcBorders>
              <w:top w:val="single" w:sz="8" w:space="0" w:color="AEAEAE"/>
              <w:left w:val="single" w:sz="8" w:space="0" w:color="E0E0E0"/>
              <w:bottom w:val="nil"/>
              <w:right w:val="nil"/>
            </w:tcBorders>
            <w:shd w:val="clear" w:color="auto" w:fill="FFFFFF"/>
            <w:tcMar>
              <w:top w:w="0" w:type="dxa"/>
              <w:bottom w:w="0" w:type="dxa"/>
            </w:tcMar>
          </w:tcPr>
          <w:p w14:paraId="4300787A" w14:textId="77777777" w:rsidR="00AB285D" w:rsidRDefault="00AB285D" w:rsidP="003A5BCF">
            <w:pPr>
              <w:ind w:left="60" w:right="60"/>
              <w:jc w:val="right"/>
              <w:rPr>
                <w:color w:val="010205"/>
                <w:sz w:val="18"/>
                <w:szCs w:val="18"/>
              </w:rPr>
            </w:pPr>
            <w:r>
              <w:rPr>
                <w:color w:val="010205"/>
                <w:sz w:val="18"/>
                <w:szCs w:val="18"/>
              </w:rPr>
              <w:t>77</w:t>
            </w:r>
          </w:p>
        </w:tc>
      </w:tr>
      <w:tr w:rsidR="00AB285D" w14:paraId="54AA110F" w14:textId="77777777" w:rsidTr="003A5BCF">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112DBF84" w14:textId="77777777" w:rsidR="00AB285D" w:rsidRDefault="00AB285D" w:rsidP="003A5BCF">
            <w:pPr>
              <w:widowControl w:val="0"/>
              <w:pBdr>
                <w:top w:val="nil"/>
                <w:left w:val="nil"/>
                <w:bottom w:val="nil"/>
                <w:right w:val="nil"/>
                <w:between w:val="nil"/>
              </w:pBdr>
              <w:rPr>
                <w:color w:val="010205"/>
                <w:sz w:val="18"/>
                <w:szCs w:val="18"/>
              </w:rPr>
            </w:pPr>
          </w:p>
        </w:tc>
        <w:tc>
          <w:tcPr>
            <w:tcW w:w="2260" w:type="dxa"/>
            <w:vMerge w:val="restart"/>
            <w:tcBorders>
              <w:top w:val="single" w:sz="8" w:space="0" w:color="AEAEAE"/>
              <w:left w:val="nil"/>
              <w:bottom w:val="single" w:sz="8" w:space="0" w:color="152935"/>
              <w:right w:val="nil"/>
            </w:tcBorders>
            <w:shd w:val="clear" w:color="auto" w:fill="E0E0E0"/>
            <w:tcMar>
              <w:top w:w="0" w:type="dxa"/>
              <w:bottom w:w="0" w:type="dxa"/>
            </w:tcMar>
          </w:tcPr>
          <w:p w14:paraId="2318F06A" w14:textId="77777777" w:rsidR="00AB285D" w:rsidRDefault="00AB285D" w:rsidP="003A5BCF">
            <w:pPr>
              <w:ind w:left="60" w:right="60"/>
              <w:rPr>
                <w:color w:val="264A60"/>
                <w:sz w:val="18"/>
                <w:szCs w:val="18"/>
              </w:rPr>
            </w:pPr>
            <w:r>
              <w:rPr>
                <w:color w:val="264A60"/>
                <w:sz w:val="18"/>
                <w:szCs w:val="18"/>
              </w:rPr>
              <w:t>regulasi diri</w:t>
            </w:r>
          </w:p>
        </w:tc>
        <w:tc>
          <w:tcPr>
            <w:tcW w:w="2168" w:type="dxa"/>
            <w:tcBorders>
              <w:top w:val="single" w:sz="8" w:space="0" w:color="AEAEAE"/>
              <w:left w:val="nil"/>
              <w:bottom w:val="single" w:sz="8" w:space="0" w:color="AEAEAE"/>
              <w:right w:val="nil"/>
            </w:tcBorders>
            <w:shd w:val="clear" w:color="auto" w:fill="E0E0E0"/>
            <w:tcMar>
              <w:top w:w="0" w:type="dxa"/>
              <w:bottom w:w="0" w:type="dxa"/>
            </w:tcMar>
          </w:tcPr>
          <w:p w14:paraId="0ECBD499" w14:textId="77777777" w:rsidR="00AB285D" w:rsidRDefault="00AB285D" w:rsidP="003A5BCF">
            <w:pPr>
              <w:ind w:left="60" w:right="60"/>
              <w:rPr>
                <w:color w:val="264A60"/>
                <w:sz w:val="18"/>
                <w:szCs w:val="18"/>
              </w:rPr>
            </w:pPr>
            <w:r>
              <w:rPr>
                <w:color w:val="264A60"/>
                <w:sz w:val="18"/>
                <w:szCs w:val="18"/>
              </w:rPr>
              <w:t>Correlation Coefficient</w:t>
            </w:r>
          </w:p>
        </w:tc>
        <w:tc>
          <w:tcPr>
            <w:tcW w:w="1476"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3CA7AD00" w14:textId="77777777" w:rsidR="00AB285D" w:rsidRDefault="00AB285D" w:rsidP="003A5BCF">
            <w:pPr>
              <w:ind w:left="60" w:right="60"/>
              <w:jc w:val="right"/>
              <w:rPr>
                <w:color w:val="010205"/>
                <w:sz w:val="18"/>
                <w:szCs w:val="18"/>
              </w:rPr>
            </w:pPr>
            <w:r>
              <w:rPr>
                <w:color w:val="010205"/>
                <w:sz w:val="18"/>
                <w:szCs w:val="18"/>
              </w:rPr>
              <w:t>.527</w:t>
            </w:r>
            <w:r>
              <w:rPr>
                <w:color w:val="010205"/>
                <w:sz w:val="18"/>
                <w:szCs w:val="18"/>
                <w:vertAlign w:val="superscript"/>
              </w:rPr>
              <w:t>**</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07A4B46B" w14:textId="77777777" w:rsidR="00AB285D" w:rsidRDefault="00AB285D" w:rsidP="003A5BCF">
            <w:pPr>
              <w:ind w:left="60" w:right="60"/>
              <w:jc w:val="right"/>
              <w:rPr>
                <w:color w:val="010205"/>
                <w:sz w:val="18"/>
                <w:szCs w:val="18"/>
              </w:rPr>
            </w:pPr>
            <w:r>
              <w:rPr>
                <w:color w:val="010205"/>
                <w:sz w:val="18"/>
                <w:szCs w:val="18"/>
              </w:rPr>
              <w:t>1.000</w:t>
            </w:r>
          </w:p>
        </w:tc>
      </w:tr>
      <w:tr w:rsidR="00AB285D" w14:paraId="506C6194" w14:textId="77777777" w:rsidTr="003A5BCF">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1B5D6264" w14:textId="77777777" w:rsidR="00AB285D" w:rsidRDefault="00AB285D" w:rsidP="003A5BCF">
            <w:pPr>
              <w:widowControl w:val="0"/>
              <w:pBdr>
                <w:top w:val="nil"/>
                <w:left w:val="nil"/>
                <w:bottom w:val="nil"/>
                <w:right w:val="nil"/>
                <w:between w:val="nil"/>
              </w:pBdr>
              <w:rPr>
                <w:color w:val="010205"/>
                <w:sz w:val="18"/>
                <w:szCs w:val="18"/>
              </w:rPr>
            </w:pPr>
          </w:p>
        </w:tc>
        <w:tc>
          <w:tcPr>
            <w:tcW w:w="2260" w:type="dxa"/>
            <w:vMerge/>
            <w:tcBorders>
              <w:top w:val="single" w:sz="8" w:space="0" w:color="AEAEAE"/>
              <w:left w:val="nil"/>
              <w:bottom w:val="single" w:sz="8" w:space="0" w:color="152935"/>
              <w:right w:val="nil"/>
            </w:tcBorders>
            <w:shd w:val="clear" w:color="auto" w:fill="E0E0E0"/>
            <w:tcMar>
              <w:top w:w="0" w:type="dxa"/>
              <w:bottom w:w="0" w:type="dxa"/>
            </w:tcMar>
          </w:tcPr>
          <w:p w14:paraId="6894460E" w14:textId="77777777" w:rsidR="00AB285D" w:rsidRDefault="00AB285D" w:rsidP="003A5BCF">
            <w:pPr>
              <w:widowControl w:val="0"/>
              <w:pBdr>
                <w:top w:val="nil"/>
                <w:left w:val="nil"/>
                <w:bottom w:val="nil"/>
                <w:right w:val="nil"/>
                <w:between w:val="nil"/>
              </w:pBdr>
              <w:rPr>
                <w:color w:val="010205"/>
                <w:sz w:val="18"/>
                <w:szCs w:val="18"/>
              </w:rPr>
            </w:pPr>
          </w:p>
        </w:tc>
        <w:tc>
          <w:tcPr>
            <w:tcW w:w="2168" w:type="dxa"/>
            <w:tcBorders>
              <w:top w:val="single" w:sz="8" w:space="0" w:color="AEAEAE"/>
              <w:left w:val="nil"/>
              <w:bottom w:val="single" w:sz="8" w:space="0" w:color="AEAEAE"/>
              <w:right w:val="nil"/>
            </w:tcBorders>
            <w:shd w:val="clear" w:color="auto" w:fill="E0E0E0"/>
            <w:tcMar>
              <w:top w:w="0" w:type="dxa"/>
              <w:bottom w:w="0" w:type="dxa"/>
            </w:tcMar>
          </w:tcPr>
          <w:p w14:paraId="1B507BFA" w14:textId="77777777" w:rsidR="00AB285D" w:rsidRDefault="00AB285D" w:rsidP="003A5BCF">
            <w:pPr>
              <w:ind w:left="60" w:right="60"/>
              <w:rPr>
                <w:color w:val="264A60"/>
                <w:sz w:val="18"/>
                <w:szCs w:val="18"/>
              </w:rPr>
            </w:pPr>
            <w:r>
              <w:rPr>
                <w:color w:val="264A60"/>
                <w:sz w:val="18"/>
                <w:szCs w:val="18"/>
              </w:rPr>
              <w:t>Sig. (2-tailed)</w:t>
            </w:r>
          </w:p>
        </w:tc>
        <w:tc>
          <w:tcPr>
            <w:tcW w:w="1476" w:type="dxa"/>
            <w:tcBorders>
              <w:top w:val="single" w:sz="8" w:space="0" w:color="AEAEAE"/>
              <w:left w:val="nil"/>
              <w:bottom w:val="single" w:sz="8" w:space="0" w:color="AEAEAE"/>
              <w:right w:val="single" w:sz="8" w:space="0" w:color="E0E0E0"/>
            </w:tcBorders>
            <w:shd w:val="clear" w:color="auto" w:fill="FFFFFF"/>
            <w:tcMar>
              <w:top w:w="0" w:type="dxa"/>
              <w:bottom w:w="0" w:type="dxa"/>
            </w:tcMar>
          </w:tcPr>
          <w:p w14:paraId="79B0E714" w14:textId="77777777" w:rsidR="00AB285D" w:rsidRDefault="00AB285D" w:rsidP="003A5BCF">
            <w:pPr>
              <w:ind w:left="60" w:right="60"/>
              <w:jc w:val="right"/>
              <w:rPr>
                <w:color w:val="010205"/>
                <w:sz w:val="18"/>
                <w:szCs w:val="18"/>
              </w:rPr>
            </w:pPr>
            <w:r>
              <w:rPr>
                <w:color w:val="010205"/>
                <w:sz w:val="18"/>
                <w:szCs w:val="18"/>
              </w:rPr>
              <w:t>.000</w:t>
            </w:r>
          </w:p>
        </w:tc>
        <w:tc>
          <w:tcPr>
            <w:tcW w:w="1291" w:type="dxa"/>
            <w:tcBorders>
              <w:top w:val="single" w:sz="8" w:space="0" w:color="AEAEAE"/>
              <w:left w:val="single" w:sz="8" w:space="0" w:color="E0E0E0"/>
              <w:bottom w:val="single" w:sz="8" w:space="0" w:color="AEAEAE"/>
              <w:right w:val="nil"/>
            </w:tcBorders>
            <w:shd w:val="clear" w:color="auto" w:fill="FFFFFF"/>
            <w:tcMar>
              <w:top w:w="0" w:type="dxa"/>
              <w:bottom w:w="0" w:type="dxa"/>
            </w:tcMar>
          </w:tcPr>
          <w:p w14:paraId="129DF27D" w14:textId="77777777" w:rsidR="00AB285D" w:rsidRDefault="00AB285D" w:rsidP="003A5BCF">
            <w:pPr>
              <w:ind w:left="60" w:right="60"/>
              <w:jc w:val="right"/>
              <w:rPr>
                <w:color w:val="010205"/>
                <w:sz w:val="18"/>
                <w:szCs w:val="18"/>
              </w:rPr>
            </w:pPr>
            <w:r>
              <w:rPr>
                <w:color w:val="010205"/>
                <w:sz w:val="18"/>
                <w:szCs w:val="18"/>
              </w:rPr>
              <w:t>.</w:t>
            </w:r>
          </w:p>
        </w:tc>
      </w:tr>
      <w:tr w:rsidR="00AB285D" w14:paraId="65F91833" w14:textId="77777777" w:rsidTr="003A5BCF">
        <w:trPr>
          <w:cantSplit/>
        </w:trPr>
        <w:tc>
          <w:tcPr>
            <w:tcW w:w="1644" w:type="dxa"/>
            <w:vMerge/>
            <w:tcBorders>
              <w:top w:val="single" w:sz="8" w:space="0" w:color="152935"/>
              <w:left w:val="nil"/>
              <w:bottom w:val="single" w:sz="8" w:space="0" w:color="152935"/>
              <w:right w:val="nil"/>
            </w:tcBorders>
            <w:shd w:val="clear" w:color="auto" w:fill="E0E0E0"/>
            <w:tcMar>
              <w:top w:w="0" w:type="dxa"/>
              <w:bottom w:w="0" w:type="dxa"/>
            </w:tcMar>
          </w:tcPr>
          <w:p w14:paraId="68E83F22" w14:textId="77777777" w:rsidR="00AB285D" w:rsidRDefault="00AB285D" w:rsidP="003A5BCF">
            <w:pPr>
              <w:widowControl w:val="0"/>
              <w:pBdr>
                <w:top w:val="nil"/>
                <w:left w:val="nil"/>
                <w:bottom w:val="nil"/>
                <w:right w:val="nil"/>
                <w:between w:val="nil"/>
              </w:pBdr>
              <w:rPr>
                <w:color w:val="010205"/>
                <w:sz w:val="18"/>
                <w:szCs w:val="18"/>
              </w:rPr>
            </w:pPr>
          </w:p>
        </w:tc>
        <w:tc>
          <w:tcPr>
            <w:tcW w:w="2260" w:type="dxa"/>
            <w:vMerge/>
            <w:tcBorders>
              <w:top w:val="single" w:sz="8" w:space="0" w:color="AEAEAE"/>
              <w:left w:val="nil"/>
              <w:bottom w:val="single" w:sz="8" w:space="0" w:color="152935"/>
              <w:right w:val="nil"/>
            </w:tcBorders>
            <w:shd w:val="clear" w:color="auto" w:fill="E0E0E0"/>
            <w:tcMar>
              <w:top w:w="0" w:type="dxa"/>
              <w:bottom w:w="0" w:type="dxa"/>
            </w:tcMar>
          </w:tcPr>
          <w:p w14:paraId="30CAE96C" w14:textId="77777777" w:rsidR="00AB285D" w:rsidRDefault="00AB285D" w:rsidP="003A5BCF">
            <w:pPr>
              <w:widowControl w:val="0"/>
              <w:pBdr>
                <w:top w:val="nil"/>
                <w:left w:val="nil"/>
                <w:bottom w:val="nil"/>
                <w:right w:val="nil"/>
                <w:between w:val="nil"/>
              </w:pBdr>
              <w:rPr>
                <w:color w:val="010205"/>
                <w:sz w:val="18"/>
                <w:szCs w:val="18"/>
              </w:rPr>
            </w:pPr>
          </w:p>
        </w:tc>
        <w:tc>
          <w:tcPr>
            <w:tcW w:w="2168" w:type="dxa"/>
            <w:tcBorders>
              <w:top w:val="single" w:sz="8" w:space="0" w:color="AEAEAE"/>
              <w:left w:val="nil"/>
              <w:bottom w:val="single" w:sz="8" w:space="0" w:color="152935"/>
              <w:right w:val="nil"/>
            </w:tcBorders>
            <w:shd w:val="clear" w:color="auto" w:fill="E0E0E0"/>
            <w:tcMar>
              <w:top w:w="0" w:type="dxa"/>
              <w:bottom w:w="0" w:type="dxa"/>
            </w:tcMar>
          </w:tcPr>
          <w:p w14:paraId="7369A78D" w14:textId="77777777" w:rsidR="00AB285D" w:rsidRDefault="00AB285D" w:rsidP="003A5BCF">
            <w:pPr>
              <w:ind w:left="60" w:right="60"/>
              <w:rPr>
                <w:color w:val="264A60"/>
                <w:sz w:val="18"/>
                <w:szCs w:val="18"/>
              </w:rPr>
            </w:pPr>
            <w:r>
              <w:rPr>
                <w:color w:val="264A60"/>
                <w:sz w:val="18"/>
                <w:szCs w:val="18"/>
              </w:rPr>
              <w:t>N</w:t>
            </w:r>
          </w:p>
        </w:tc>
        <w:tc>
          <w:tcPr>
            <w:tcW w:w="1476" w:type="dxa"/>
            <w:tcBorders>
              <w:top w:val="single" w:sz="8" w:space="0" w:color="AEAEAE"/>
              <w:left w:val="nil"/>
              <w:bottom w:val="single" w:sz="8" w:space="0" w:color="152935"/>
              <w:right w:val="single" w:sz="8" w:space="0" w:color="E0E0E0"/>
            </w:tcBorders>
            <w:shd w:val="clear" w:color="auto" w:fill="FFFFFF"/>
            <w:tcMar>
              <w:top w:w="0" w:type="dxa"/>
              <w:bottom w:w="0" w:type="dxa"/>
            </w:tcMar>
          </w:tcPr>
          <w:p w14:paraId="374DCBD4" w14:textId="77777777" w:rsidR="00AB285D" w:rsidRDefault="00AB285D" w:rsidP="003A5BCF">
            <w:pPr>
              <w:ind w:left="60" w:right="60"/>
              <w:jc w:val="right"/>
              <w:rPr>
                <w:color w:val="010205"/>
                <w:sz w:val="18"/>
                <w:szCs w:val="18"/>
              </w:rPr>
            </w:pPr>
            <w:r>
              <w:rPr>
                <w:color w:val="010205"/>
                <w:sz w:val="18"/>
                <w:szCs w:val="18"/>
              </w:rPr>
              <w:t>77</w:t>
            </w:r>
          </w:p>
        </w:tc>
        <w:tc>
          <w:tcPr>
            <w:tcW w:w="1291" w:type="dxa"/>
            <w:tcBorders>
              <w:top w:val="single" w:sz="8" w:space="0" w:color="AEAEAE"/>
              <w:left w:val="single" w:sz="8" w:space="0" w:color="E0E0E0"/>
              <w:bottom w:val="single" w:sz="8" w:space="0" w:color="152935"/>
              <w:right w:val="nil"/>
            </w:tcBorders>
            <w:shd w:val="clear" w:color="auto" w:fill="FFFFFF"/>
            <w:tcMar>
              <w:top w:w="0" w:type="dxa"/>
              <w:bottom w:w="0" w:type="dxa"/>
            </w:tcMar>
          </w:tcPr>
          <w:p w14:paraId="3E914461" w14:textId="77777777" w:rsidR="00AB285D" w:rsidRDefault="00AB285D" w:rsidP="003A5BCF">
            <w:pPr>
              <w:ind w:left="60" w:right="60"/>
              <w:jc w:val="right"/>
              <w:rPr>
                <w:color w:val="010205"/>
                <w:sz w:val="18"/>
                <w:szCs w:val="18"/>
              </w:rPr>
            </w:pPr>
            <w:r>
              <w:rPr>
                <w:color w:val="010205"/>
                <w:sz w:val="18"/>
                <w:szCs w:val="18"/>
              </w:rPr>
              <w:t>77</w:t>
            </w:r>
          </w:p>
        </w:tc>
      </w:tr>
      <w:tr w:rsidR="00AB285D" w14:paraId="5E7DA3EF" w14:textId="77777777" w:rsidTr="003A5BCF">
        <w:trPr>
          <w:cantSplit/>
        </w:trPr>
        <w:tc>
          <w:tcPr>
            <w:tcW w:w="8839" w:type="dxa"/>
            <w:gridSpan w:val="5"/>
            <w:tcBorders>
              <w:top w:val="nil"/>
              <w:left w:val="nil"/>
              <w:bottom w:val="nil"/>
              <w:right w:val="nil"/>
            </w:tcBorders>
            <w:shd w:val="clear" w:color="auto" w:fill="FFFFFF"/>
            <w:tcMar>
              <w:top w:w="0" w:type="dxa"/>
              <w:bottom w:w="0" w:type="dxa"/>
            </w:tcMar>
          </w:tcPr>
          <w:p w14:paraId="20224A00" w14:textId="77777777" w:rsidR="00AB285D" w:rsidRDefault="00AB285D" w:rsidP="003A5BCF">
            <w:pPr>
              <w:ind w:left="60" w:right="60"/>
              <w:rPr>
                <w:color w:val="010205"/>
                <w:sz w:val="18"/>
                <w:szCs w:val="18"/>
              </w:rPr>
            </w:pPr>
            <w:r>
              <w:rPr>
                <w:color w:val="010205"/>
                <w:sz w:val="18"/>
                <w:szCs w:val="18"/>
              </w:rPr>
              <w:t>**. Correlation is significant at the 0.01 level (2-tailed).</w:t>
            </w:r>
          </w:p>
        </w:tc>
      </w:tr>
    </w:tbl>
    <w:p w14:paraId="15070209" w14:textId="77777777" w:rsidR="00AB285D" w:rsidRDefault="00AB285D" w:rsidP="00AB285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Lampiran 8.  tabulasi kuesioner penyesuaian akademik </w:t>
      </w:r>
    </w:p>
    <w:p w14:paraId="48E5D090" w14:textId="77777777" w:rsidR="00AB285D" w:rsidRDefault="00AB285D" w:rsidP="00AB285D">
      <w:pPr>
        <w:jc w:val="center"/>
        <w:rPr>
          <w:rFonts w:ascii="Times New Roman" w:eastAsia="Times New Roman" w:hAnsi="Times New Roman" w:cs="Times New Roman"/>
          <w:b/>
          <w:sz w:val="24"/>
          <w:szCs w:val="24"/>
        </w:rPr>
      </w:pPr>
    </w:p>
    <w:tbl>
      <w:tblPr>
        <w:tblW w:w="93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2"/>
        <w:gridCol w:w="308"/>
        <w:gridCol w:w="308"/>
        <w:gridCol w:w="308"/>
        <w:gridCol w:w="308"/>
        <w:gridCol w:w="307"/>
        <w:gridCol w:w="307"/>
        <w:gridCol w:w="307"/>
        <w:gridCol w:w="307"/>
        <w:gridCol w:w="307"/>
        <w:gridCol w:w="398"/>
        <w:gridCol w:w="398"/>
        <w:gridCol w:w="398"/>
        <w:gridCol w:w="398"/>
        <w:gridCol w:w="398"/>
        <w:gridCol w:w="398"/>
        <w:gridCol w:w="398"/>
        <w:gridCol w:w="398"/>
        <w:gridCol w:w="398"/>
        <w:gridCol w:w="398"/>
        <w:gridCol w:w="398"/>
        <w:gridCol w:w="398"/>
        <w:gridCol w:w="398"/>
        <w:gridCol w:w="398"/>
        <w:gridCol w:w="398"/>
      </w:tblGrid>
      <w:tr w:rsidR="00AB285D" w14:paraId="1A909EF9" w14:textId="77777777" w:rsidTr="003A5BCF">
        <w:trPr>
          <w:trHeight w:val="309"/>
          <w:jc w:val="center"/>
        </w:trPr>
        <w:tc>
          <w:tcPr>
            <w:tcW w:w="603" w:type="dxa"/>
            <w:vMerge w:val="restart"/>
            <w:shd w:val="clear" w:color="auto" w:fill="7F7F7F"/>
          </w:tcPr>
          <w:p w14:paraId="337EEE1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No.</w:t>
            </w:r>
          </w:p>
          <w:p w14:paraId="2781CB84"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Resp</w:t>
            </w:r>
          </w:p>
        </w:tc>
        <w:tc>
          <w:tcPr>
            <w:tcW w:w="8737" w:type="dxa"/>
            <w:gridSpan w:val="24"/>
            <w:tcBorders>
              <w:right w:val="single" w:sz="12" w:space="0" w:color="000000"/>
            </w:tcBorders>
            <w:shd w:val="clear" w:color="auto" w:fill="7F7F7F"/>
            <w:vAlign w:val="bottom"/>
          </w:tcPr>
          <w:p w14:paraId="39695FE5" w14:textId="77777777" w:rsidR="00AB285D" w:rsidRDefault="00AB285D" w:rsidP="003A5BCF">
            <w:pPr>
              <w:spacing w:line="240" w:lineRule="auto"/>
              <w:jc w:val="center"/>
              <w:rPr>
                <w:rFonts w:ascii="Times New Roman" w:eastAsia="Times New Roman" w:hAnsi="Times New Roman" w:cs="Times New Roman"/>
                <w:b/>
                <w:color w:val="000000"/>
                <w:sz w:val="20"/>
                <w:szCs w:val="20"/>
                <w:highlight w:val="lightGray"/>
              </w:rPr>
            </w:pPr>
            <w:r>
              <w:rPr>
                <w:rFonts w:ascii="Times New Roman" w:eastAsia="Times New Roman" w:hAnsi="Times New Roman" w:cs="Times New Roman"/>
                <w:b/>
                <w:color w:val="000000"/>
                <w:sz w:val="20"/>
                <w:szCs w:val="20"/>
              </w:rPr>
              <w:t>Nomor butir soal</w:t>
            </w:r>
          </w:p>
        </w:tc>
      </w:tr>
      <w:tr w:rsidR="00AB285D" w14:paraId="71EEED2C" w14:textId="77777777" w:rsidTr="003A5BCF">
        <w:trPr>
          <w:trHeight w:val="309"/>
          <w:jc w:val="center"/>
        </w:trPr>
        <w:tc>
          <w:tcPr>
            <w:tcW w:w="603" w:type="dxa"/>
            <w:vMerge/>
            <w:shd w:val="clear" w:color="auto" w:fill="7F7F7F"/>
          </w:tcPr>
          <w:p w14:paraId="392F7493" w14:textId="77777777" w:rsidR="00AB285D" w:rsidRDefault="00AB285D" w:rsidP="003A5BCF">
            <w:pPr>
              <w:widowControl w:val="0"/>
              <w:pBdr>
                <w:top w:val="nil"/>
                <w:left w:val="nil"/>
                <w:bottom w:val="nil"/>
                <w:right w:val="nil"/>
                <w:between w:val="nil"/>
              </w:pBdr>
              <w:rPr>
                <w:rFonts w:ascii="Times New Roman" w:eastAsia="Times New Roman" w:hAnsi="Times New Roman" w:cs="Times New Roman"/>
                <w:b/>
                <w:color w:val="000000"/>
                <w:sz w:val="20"/>
                <w:szCs w:val="20"/>
                <w:highlight w:val="lightGray"/>
              </w:rPr>
            </w:pPr>
          </w:p>
        </w:tc>
        <w:tc>
          <w:tcPr>
            <w:tcW w:w="308" w:type="dxa"/>
            <w:shd w:val="clear" w:color="auto" w:fill="7F7F7F"/>
            <w:vAlign w:val="bottom"/>
          </w:tcPr>
          <w:p w14:paraId="6C97F52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308" w:type="dxa"/>
            <w:shd w:val="clear" w:color="auto" w:fill="7F7F7F"/>
            <w:vAlign w:val="bottom"/>
          </w:tcPr>
          <w:p w14:paraId="1CA3E90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308" w:type="dxa"/>
            <w:shd w:val="clear" w:color="auto" w:fill="7F7F7F"/>
            <w:vAlign w:val="bottom"/>
          </w:tcPr>
          <w:p w14:paraId="572E8223"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308" w:type="dxa"/>
            <w:shd w:val="clear" w:color="auto" w:fill="7F7F7F"/>
            <w:vAlign w:val="bottom"/>
          </w:tcPr>
          <w:p w14:paraId="2E434A17"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307" w:type="dxa"/>
            <w:shd w:val="clear" w:color="auto" w:fill="7F7F7F"/>
            <w:vAlign w:val="bottom"/>
          </w:tcPr>
          <w:p w14:paraId="667E11D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307" w:type="dxa"/>
            <w:shd w:val="clear" w:color="auto" w:fill="7F7F7F"/>
            <w:vAlign w:val="bottom"/>
          </w:tcPr>
          <w:p w14:paraId="0D8076B9"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307" w:type="dxa"/>
            <w:shd w:val="clear" w:color="auto" w:fill="7F7F7F"/>
            <w:vAlign w:val="bottom"/>
          </w:tcPr>
          <w:p w14:paraId="14576177"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307" w:type="dxa"/>
            <w:shd w:val="clear" w:color="auto" w:fill="7F7F7F"/>
            <w:vAlign w:val="bottom"/>
          </w:tcPr>
          <w:p w14:paraId="7742C5E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307" w:type="dxa"/>
            <w:shd w:val="clear" w:color="auto" w:fill="7F7F7F"/>
            <w:vAlign w:val="bottom"/>
          </w:tcPr>
          <w:p w14:paraId="57B02209"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398" w:type="dxa"/>
            <w:shd w:val="clear" w:color="auto" w:fill="7F7F7F"/>
            <w:vAlign w:val="bottom"/>
          </w:tcPr>
          <w:p w14:paraId="1B16A6BD"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398" w:type="dxa"/>
            <w:shd w:val="clear" w:color="auto" w:fill="7F7F7F"/>
            <w:vAlign w:val="bottom"/>
          </w:tcPr>
          <w:p w14:paraId="4F07509D"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c>
          <w:tcPr>
            <w:tcW w:w="398" w:type="dxa"/>
            <w:shd w:val="clear" w:color="auto" w:fill="7F7F7F"/>
            <w:vAlign w:val="bottom"/>
          </w:tcPr>
          <w:p w14:paraId="66AC7A77"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398" w:type="dxa"/>
            <w:shd w:val="clear" w:color="auto" w:fill="7F7F7F"/>
            <w:vAlign w:val="bottom"/>
          </w:tcPr>
          <w:p w14:paraId="01E3027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c>
          <w:tcPr>
            <w:tcW w:w="398" w:type="dxa"/>
            <w:shd w:val="clear" w:color="auto" w:fill="7F7F7F"/>
            <w:vAlign w:val="bottom"/>
          </w:tcPr>
          <w:p w14:paraId="7CE37EC0"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w:t>
            </w:r>
          </w:p>
        </w:tc>
        <w:tc>
          <w:tcPr>
            <w:tcW w:w="398" w:type="dxa"/>
            <w:shd w:val="clear" w:color="auto" w:fill="7F7F7F"/>
            <w:vAlign w:val="bottom"/>
          </w:tcPr>
          <w:p w14:paraId="3E8289E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398" w:type="dxa"/>
            <w:shd w:val="clear" w:color="auto" w:fill="7F7F7F"/>
            <w:vAlign w:val="bottom"/>
          </w:tcPr>
          <w:p w14:paraId="30F25BE2"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398" w:type="dxa"/>
            <w:shd w:val="clear" w:color="auto" w:fill="7F7F7F"/>
            <w:vAlign w:val="bottom"/>
          </w:tcPr>
          <w:p w14:paraId="5CBBC092"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w:t>
            </w:r>
          </w:p>
        </w:tc>
        <w:tc>
          <w:tcPr>
            <w:tcW w:w="398" w:type="dxa"/>
            <w:shd w:val="clear" w:color="auto" w:fill="7F7F7F"/>
            <w:vAlign w:val="bottom"/>
          </w:tcPr>
          <w:p w14:paraId="29D78838"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398" w:type="dxa"/>
            <w:shd w:val="clear" w:color="auto" w:fill="7F7F7F"/>
            <w:vAlign w:val="bottom"/>
          </w:tcPr>
          <w:p w14:paraId="4C918464"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398" w:type="dxa"/>
            <w:shd w:val="clear" w:color="auto" w:fill="7F7F7F"/>
            <w:vAlign w:val="bottom"/>
          </w:tcPr>
          <w:p w14:paraId="0590C513"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w:t>
            </w:r>
          </w:p>
        </w:tc>
        <w:tc>
          <w:tcPr>
            <w:tcW w:w="398" w:type="dxa"/>
            <w:shd w:val="clear" w:color="auto" w:fill="7F7F7F"/>
            <w:vAlign w:val="bottom"/>
          </w:tcPr>
          <w:p w14:paraId="1DE52E17"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21</w:t>
            </w:r>
          </w:p>
        </w:tc>
        <w:tc>
          <w:tcPr>
            <w:tcW w:w="398" w:type="dxa"/>
            <w:shd w:val="clear" w:color="auto" w:fill="7F7F7F"/>
            <w:vAlign w:val="bottom"/>
          </w:tcPr>
          <w:p w14:paraId="7C25E71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398" w:type="dxa"/>
            <w:shd w:val="clear" w:color="auto" w:fill="7F7F7F"/>
            <w:vAlign w:val="bottom"/>
          </w:tcPr>
          <w:p w14:paraId="551E78A7"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w:t>
            </w:r>
          </w:p>
        </w:tc>
        <w:tc>
          <w:tcPr>
            <w:tcW w:w="398" w:type="dxa"/>
            <w:shd w:val="clear" w:color="auto" w:fill="7F7F7F"/>
            <w:vAlign w:val="bottom"/>
          </w:tcPr>
          <w:p w14:paraId="0D0773B7"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r>
      <w:tr w:rsidR="00AB285D" w14:paraId="1A8A8AFB" w14:textId="77777777" w:rsidTr="003A5BCF">
        <w:trPr>
          <w:trHeight w:val="309"/>
          <w:jc w:val="center"/>
        </w:trPr>
        <w:tc>
          <w:tcPr>
            <w:tcW w:w="603" w:type="dxa"/>
            <w:shd w:val="clear" w:color="auto" w:fill="7F7F7F"/>
          </w:tcPr>
          <w:p w14:paraId="760DABF0"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308" w:type="dxa"/>
            <w:shd w:val="clear" w:color="auto" w:fill="auto"/>
            <w:vAlign w:val="bottom"/>
          </w:tcPr>
          <w:p w14:paraId="058A19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1DF7072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28DA8D1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63641D2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2BF1A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86AE5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7EF40C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0954AD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A65028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01FE35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26268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45226D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EA9E24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65B5AA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9B242E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6BCE68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7E521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C408F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3C7EB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7A820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7F8E52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27CF8F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F68F5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8A2D9C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5D05D049" w14:textId="77777777" w:rsidTr="003A5BCF">
        <w:trPr>
          <w:trHeight w:val="309"/>
          <w:jc w:val="center"/>
        </w:trPr>
        <w:tc>
          <w:tcPr>
            <w:tcW w:w="603" w:type="dxa"/>
            <w:shd w:val="clear" w:color="auto" w:fill="7F7F7F"/>
          </w:tcPr>
          <w:p w14:paraId="50027C40"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308" w:type="dxa"/>
            <w:shd w:val="clear" w:color="auto" w:fill="auto"/>
            <w:vAlign w:val="bottom"/>
          </w:tcPr>
          <w:p w14:paraId="0A657E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72B34A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63409A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408198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6D3AB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1669E8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8DC32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2875E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E4DE60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D7F3DF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578096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90CF5B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13AD2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8BBCF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80CB60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AB125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48F1029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0FD523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147EF6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FB74F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673C3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20E495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920B8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75A449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7A1EBE5F" w14:textId="77777777" w:rsidTr="003A5BCF">
        <w:trPr>
          <w:trHeight w:val="309"/>
          <w:jc w:val="center"/>
        </w:trPr>
        <w:tc>
          <w:tcPr>
            <w:tcW w:w="603" w:type="dxa"/>
            <w:shd w:val="clear" w:color="auto" w:fill="7F7F7F"/>
          </w:tcPr>
          <w:p w14:paraId="4314575D"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308" w:type="dxa"/>
            <w:shd w:val="clear" w:color="auto" w:fill="auto"/>
            <w:vAlign w:val="bottom"/>
          </w:tcPr>
          <w:p w14:paraId="7E68524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328DF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5212575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24AE50E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E6338D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4F875D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171CC9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677C1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B48270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1A0DAF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13974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C9E377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CC363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ED0861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0B4682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40CBDE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7DDBB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06493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4D77055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A14EC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FC72A1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6A69E6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116C9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24C748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44851EAA" w14:textId="77777777" w:rsidTr="003A5BCF">
        <w:trPr>
          <w:trHeight w:val="309"/>
          <w:jc w:val="center"/>
        </w:trPr>
        <w:tc>
          <w:tcPr>
            <w:tcW w:w="603" w:type="dxa"/>
            <w:shd w:val="clear" w:color="auto" w:fill="7F7F7F"/>
          </w:tcPr>
          <w:p w14:paraId="087A3B3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308" w:type="dxa"/>
            <w:shd w:val="clear" w:color="auto" w:fill="auto"/>
            <w:vAlign w:val="bottom"/>
          </w:tcPr>
          <w:p w14:paraId="543EC52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71E8C5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39FB96C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03D4966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D9AD12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7566F9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A03534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C9E0AA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260B96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59164C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5D3321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2350DA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85A42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9AC3EA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FEC8FB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15253C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E6482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0FB1BA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C610D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245DE1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D66D4A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CF7F3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F3581A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2BC15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31716F2C" w14:textId="77777777" w:rsidTr="003A5BCF">
        <w:trPr>
          <w:trHeight w:val="309"/>
          <w:jc w:val="center"/>
        </w:trPr>
        <w:tc>
          <w:tcPr>
            <w:tcW w:w="603" w:type="dxa"/>
            <w:shd w:val="clear" w:color="auto" w:fill="7F7F7F"/>
          </w:tcPr>
          <w:p w14:paraId="41F625E4"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p>
        </w:tc>
        <w:tc>
          <w:tcPr>
            <w:tcW w:w="308" w:type="dxa"/>
            <w:shd w:val="clear" w:color="auto" w:fill="auto"/>
            <w:vAlign w:val="bottom"/>
          </w:tcPr>
          <w:p w14:paraId="1B1876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147DF1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EB07E4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13E8A1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5E8AE74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1D68F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6F4E772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03F00D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C0F3B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F64B4F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57FA72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D3D206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D11961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6B8D04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B1BAD8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FDCFD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BF78D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305A0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9E9EB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DF8465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8AEC6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408C39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F449C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6226B0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5880E640" w14:textId="77777777" w:rsidTr="003A5BCF">
        <w:trPr>
          <w:trHeight w:val="309"/>
          <w:jc w:val="center"/>
        </w:trPr>
        <w:tc>
          <w:tcPr>
            <w:tcW w:w="603" w:type="dxa"/>
            <w:shd w:val="clear" w:color="auto" w:fill="7F7F7F"/>
          </w:tcPr>
          <w:p w14:paraId="67C2AD38"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308" w:type="dxa"/>
            <w:shd w:val="clear" w:color="auto" w:fill="auto"/>
            <w:vAlign w:val="bottom"/>
          </w:tcPr>
          <w:p w14:paraId="327C2D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60D991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5C23B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77EE2B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9CCCCD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00DA40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FDDA8F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5A6D2D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6BF2296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42B95A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719394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DB649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53574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EC6EA1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00EA23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C72AE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6A291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5A3D1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89E83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42E430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DCDA8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5CBCAF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63707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8351C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70FCFEA9" w14:textId="77777777" w:rsidTr="003A5BCF">
        <w:trPr>
          <w:trHeight w:val="309"/>
          <w:jc w:val="center"/>
        </w:trPr>
        <w:tc>
          <w:tcPr>
            <w:tcW w:w="603" w:type="dxa"/>
            <w:shd w:val="clear" w:color="auto" w:fill="7F7F7F"/>
          </w:tcPr>
          <w:p w14:paraId="640DF772"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308" w:type="dxa"/>
            <w:shd w:val="clear" w:color="auto" w:fill="auto"/>
            <w:vAlign w:val="bottom"/>
          </w:tcPr>
          <w:p w14:paraId="06DAB43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0F40A0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3D4A3A5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63AE01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58958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12211B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30F4D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6D0F0A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513126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7B649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734106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136590E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A7436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7494A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1C318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49D580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346257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517E6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0F0A7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B5D06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ABF786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E7AA4F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2167A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37029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44986C03" w14:textId="77777777" w:rsidTr="003A5BCF">
        <w:trPr>
          <w:trHeight w:val="309"/>
          <w:jc w:val="center"/>
        </w:trPr>
        <w:tc>
          <w:tcPr>
            <w:tcW w:w="603" w:type="dxa"/>
            <w:shd w:val="clear" w:color="auto" w:fill="7F7F7F"/>
          </w:tcPr>
          <w:p w14:paraId="34C29E8B"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308" w:type="dxa"/>
            <w:shd w:val="clear" w:color="auto" w:fill="auto"/>
            <w:vAlign w:val="bottom"/>
          </w:tcPr>
          <w:p w14:paraId="29490BC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725647A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7307DA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F641A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0E4F7A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A266F0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F7F0D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82788C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FB7E3D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CAC478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8410E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2DB621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54E4B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7A3A9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CABFA7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CB446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B0EE5B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58EC8F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1C0636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CB23EA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D1B988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6B6CA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D8F2C4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8A2B22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2BD97490" w14:textId="77777777" w:rsidTr="003A5BCF">
        <w:trPr>
          <w:trHeight w:val="309"/>
          <w:jc w:val="center"/>
        </w:trPr>
        <w:tc>
          <w:tcPr>
            <w:tcW w:w="603" w:type="dxa"/>
            <w:shd w:val="clear" w:color="auto" w:fill="7F7F7F"/>
          </w:tcPr>
          <w:p w14:paraId="267488A2"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308" w:type="dxa"/>
            <w:shd w:val="clear" w:color="auto" w:fill="auto"/>
            <w:vAlign w:val="bottom"/>
          </w:tcPr>
          <w:p w14:paraId="5FAA64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26E41E2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186697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32CC7D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69F875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BC8C6D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6082273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C281AE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299D4EF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2EBFA9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1F8E2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440B721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625680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413B1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29E8AF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74648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E4BB8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9EDD0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369BDC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A3515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67457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855CA8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E47FFC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B2C417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7D8ECC0E" w14:textId="77777777" w:rsidTr="003A5BCF">
        <w:trPr>
          <w:trHeight w:val="309"/>
          <w:jc w:val="center"/>
        </w:trPr>
        <w:tc>
          <w:tcPr>
            <w:tcW w:w="603" w:type="dxa"/>
            <w:shd w:val="clear" w:color="auto" w:fill="7F7F7F"/>
          </w:tcPr>
          <w:p w14:paraId="50598078"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308" w:type="dxa"/>
            <w:shd w:val="clear" w:color="auto" w:fill="auto"/>
            <w:vAlign w:val="bottom"/>
          </w:tcPr>
          <w:p w14:paraId="14A252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23E7A4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21E69E8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275BC67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6D9393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673D99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56FC9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C9BBEA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DEE59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BED346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5FF711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3A333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6F72C3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36900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E4E58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E9411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15E4FD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A2A1FE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4D16ECA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381E0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87BE46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3F5186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CB720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873624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74A700B3" w14:textId="77777777" w:rsidTr="003A5BCF">
        <w:trPr>
          <w:trHeight w:val="309"/>
          <w:jc w:val="center"/>
        </w:trPr>
        <w:tc>
          <w:tcPr>
            <w:tcW w:w="603" w:type="dxa"/>
            <w:shd w:val="clear" w:color="auto" w:fill="7F7F7F"/>
          </w:tcPr>
          <w:p w14:paraId="6A373C2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c>
          <w:tcPr>
            <w:tcW w:w="308" w:type="dxa"/>
            <w:shd w:val="clear" w:color="auto" w:fill="auto"/>
            <w:vAlign w:val="bottom"/>
          </w:tcPr>
          <w:p w14:paraId="640C9DB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530BF3C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0C94529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31314C4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4B47854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1D0AD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0DA047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58E5FA4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09BFAB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191D2D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F5CF7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C85D1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4D43B9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CFF8B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2990BF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446DE77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4755920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8D0FB0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43C050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D98C4B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8BE7F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F211E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4AD9F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3DC47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0AE2E87A" w14:textId="77777777" w:rsidTr="003A5BCF">
        <w:trPr>
          <w:trHeight w:val="309"/>
          <w:jc w:val="center"/>
        </w:trPr>
        <w:tc>
          <w:tcPr>
            <w:tcW w:w="603" w:type="dxa"/>
            <w:shd w:val="clear" w:color="auto" w:fill="7F7F7F"/>
          </w:tcPr>
          <w:p w14:paraId="45D2BCAD"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308" w:type="dxa"/>
            <w:shd w:val="clear" w:color="auto" w:fill="auto"/>
            <w:vAlign w:val="bottom"/>
          </w:tcPr>
          <w:p w14:paraId="409D172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658F33D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41C4FA8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CCAE5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EC7DA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6417305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8A5E4B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3F438D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D8DE0F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6FCE1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E55E1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FB4A5D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04A6A1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1D4D76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D58B5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F483CB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14CDB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C8E3D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7E9B6C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C161E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78E9B0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4DF0B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BB5F1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E0117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2FDA0EBD" w14:textId="77777777" w:rsidTr="003A5BCF">
        <w:trPr>
          <w:trHeight w:val="309"/>
          <w:jc w:val="center"/>
        </w:trPr>
        <w:tc>
          <w:tcPr>
            <w:tcW w:w="603" w:type="dxa"/>
            <w:shd w:val="clear" w:color="auto" w:fill="7F7F7F"/>
          </w:tcPr>
          <w:p w14:paraId="3DFD3C9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c>
          <w:tcPr>
            <w:tcW w:w="308" w:type="dxa"/>
            <w:shd w:val="clear" w:color="auto" w:fill="auto"/>
            <w:vAlign w:val="bottom"/>
          </w:tcPr>
          <w:p w14:paraId="370AC73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388AE8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1D9CDB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258EF8D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8EC71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1D858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3C1D89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3E9F3B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DA74B8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609AD2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C435CE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F4FA6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DC0644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8D451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43789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1A457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8ADCCA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E91A89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4FE8F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4E0E7C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3295BE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4B7316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2EF85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9DF8AB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4D2346A2" w14:textId="77777777" w:rsidTr="003A5BCF">
        <w:trPr>
          <w:trHeight w:val="309"/>
          <w:jc w:val="center"/>
        </w:trPr>
        <w:tc>
          <w:tcPr>
            <w:tcW w:w="603" w:type="dxa"/>
            <w:shd w:val="clear" w:color="auto" w:fill="7F7F7F"/>
          </w:tcPr>
          <w:p w14:paraId="5B74243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w:t>
            </w:r>
          </w:p>
        </w:tc>
        <w:tc>
          <w:tcPr>
            <w:tcW w:w="308" w:type="dxa"/>
            <w:shd w:val="clear" w:color="auto" w:fill="auto"/>
            <w:vAlign w:val="bottom"/>
          </w:tcPr>
          <w:p w14:paraId="119EAE6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F9627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0E77F63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2B2C382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A71EF4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FF6485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6423C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629F09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2001D1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9699A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3669B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26F1DB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BD364C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7CDC6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C3FADB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1F8D7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27E3F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06777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C4E6B9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7813E5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4407C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8F305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E192D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6E8697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4A0C3D1F" w14:textId="77777777" w:rsidTr="003A5BCF">
        <w:trPr>
          <w:trHeight w:val="309"/>
          <w:jc w:val="center"/>
        </w:trPr>
        <w:tc>
          <w:tcPr>
            <w:tcW w:w="603" w:type="dxa"/>
            <w:shd w:val="clear" w:color="auto" w:fill="7F7F7F"/>
          </w:tcPr>
          <w:p w14:paraId="5D59A278"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308" w:type="dxa"/>
            <w:shd w:val="clear" w:color="auto" w:fill="auto"/>
            <w:vAlign w:val="bottom"/>
          </w:tcPr>
          <w:p w14:paraId="52BACBD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32A75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EFD029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B591D9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4D20A3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28DFD04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D451E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4FAB8E7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03851E3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4E3B85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F2364C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BDD0BB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A174FE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3B607A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F3DD6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267D2C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40E83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BE1139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4B9C3E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59E31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0E8F24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3A3EDE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2EA9BC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D66C1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260F62BD" w14:textId="77777777" w:rsidTr="003A5BCF">
        <w:trPr>
          <w:trHeight w:val="309"/>
          <w:jc w:val="center"/>
        </w:trPr>
        <w:tc>
          <w:tcPr>
            <w:tcW w:w="603" w:type="dxa"/>
            <w:shd w:val="clear" w:color="auto" w:fill="7F7F7F"/>
          </w:tcPr>
          <w:p w14:paraId="5291AD32"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308" w:type="dxa"/>
            <w:shd w:val="clear" w:color="auto" w:fill="auto"/>
            <w:vAlign w:val="bottom"/>
          </w:tcPr>
          <w:p w14:paraId="39AE365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B66DB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640D21E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66DA370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5C7D72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3A69D4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9ECEC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132770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80D29B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C058F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C6F06B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6039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8785FA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CFAD7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E243C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F2002C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1780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2A9CA8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6CA71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F6111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9EE80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DBE799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F4CB7E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D371AE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0EAC9598" w14:textId="77777777" w:rsidTr="003A5BCF">
        <w:trPr>
          <w:trHeight w:val="309"/>
          <w:jc w:val="center"/>
        </w:trPr>
        <w:tc>
          <w:tcPr>
            <w:tcW w:w="603" w:type="dxa"/>
            <w:shd w:val="clear" w:color="auto" w:fill="7F7F7F"/>
          </w:tcPr>
          <w:p w14:paraId="374BB232"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w:t>
            </w:r>
          </w:p>
        </w:tc>
        <w:tc>
          <w:tcPr>
            <w:tcW w:w="308" w:type="dxa"/>
            <w:shd w:val="clear" w:color="auto" w:fill="auto"/>
            <w:vAlign w:val="bottom"/>
          </w:tcPr>
          <w:p w14:paraId="6DFFF13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0ED5CF0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B73354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4DD09FF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794B9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7FA2A1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D1296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6D23DD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3F92C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92DC0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B410A6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9393D8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3FA46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37529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0CB62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58FA8E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334EF03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6617EE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54F8FB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84805F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E19A2F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88D5C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22C4A8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83404E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5DD8F990" w14:textId="77777777" w:rsidTr="003A5BCF">
        <w:trPr>
          <w:trHeight w:val="309"/>
          <w:jc w:val="center"/>
        </w:trPr>
        <w:tc>
          <w:tcPr>
            <w:tcW w:w="603" w:type="dxa"/>
            <w:shd w:val="clear" w:color="auto" w:fill="7F7F7F"/>
          </w:tcPr>
          <w:p w14:paraId="0DF397E0"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308" w:type="dxa"/>
            <w:shd w:val="clear" w:color="auto" w:fill="auto"/>
            <w:vAlign w:val="bottom"/>
          </w:tcPr>
          <w:p w14:paraId="551633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4FD31D3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71145BB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510213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6D67C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2D7594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12D86DE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3FE17A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15DF4E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2CD618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C2376E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47951CE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E8207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D5F292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6BBAE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921D70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242739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A5A52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62D63A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65612E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F1F27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93DB9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00BA69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A0285E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032C3D98" w14:textId="77777777" w:rsidTr="003A5BCF">
        <w:trPr>
          <w:trHeight w:val="309"/>
          <w:jc w:val="center"/>
        </w:trPr>
        <w:tc>
          <w:tcPr>
            <w:tcW w:w="603" w:type="dxa"/>
            <w:shd w:val="clear" w:color="auto" w:fill="7F7F7F"/>
          </w:tcPr>
          <w:p w14:paraId="67EAFE0C"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308" w:type="dxa"/>
            <w:shd w:val="clear" w:color="auto" w:fill="auto"/>
            <w:vAlign w:val="bottom"/>
          </w:tcPr>
          <w:p w14:paraId="3D21126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38CC30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0C639C2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46A780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638AB78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5BAF5E8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71C957F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5441C9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7AD725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AC80BC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778B9D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D7D6F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03217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CAE8B0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F1797C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72695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E375C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CEC840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891557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A8858B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BBF93C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F9547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CF0964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4C135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63510A94" w14:textId="77777777" w:rsidTr="003A5BCF">
        <w:trPr>
          <w:trHeight w:val="309"/>
          <w:jc w:val="center"/>
        </w:trPr>
        <w:tc>
          <w:tcPr>
            <w:tcW w:w="603" w:type="dxa"/>
            <w:shd w:val="clear" w:color="auto" w:fill="7F7F7F"/>
          </w:tcPr>
          <w:p w14:paraId="5343A844"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w:t>
            </w:r>
          </w:p>
        </w:tc>
        <w:tc>
          <w:tcPr>
            <w:tcW w:w="308" w:type="dxa"/>
            <w:shd w:val="clear" w:color="auto" w:fill="auto"/>
            <w:vAlign w:val="bottom"/>
          </w:tcPr>
          <w:p w14:paraId="659B0D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085FCFF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5EBA12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236DDE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90F585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CBCB45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E5EF9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C9A187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EA90A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6172E2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252687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E7E25A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8762BC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87AB4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67912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DC9484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DE751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E29611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47F407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0D9189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390CF9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577B3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C2B87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CF1CCF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31112802" w14:textId="77777777" w:rsidTr="003A5BCF">
        <w:trPr>
          <w:trHeight w:val="309"/>
          <w:jc w:val="center"/>
        </w:trPr>
        <w:tc>
          <w:tcPr>
            <w:tcW w:w="603" w:type="dxa"/>
            <w:shd w:val="clear" w:color="auto" w:fill="7F7F7F"/>
          </w:tcPr>
          <w:p w14:paraId="370FAA8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21</w:t>
            </w:r>
          </w:p>
        </w:tc>
        <w:tc>
          <w:tcPr>
            <w:tcW w:w="308" w:type="dxa"/>
            <w:shd w:val="clear" w:color="auto" w:fill="auto"/>
            <w:vAlign w:val="bottom"/>
          </w:tcPr>
          <w:p w14:paraId="6F0CEF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E4A1D4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5C51662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9C81B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CD55A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2FF4DA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5F6CDE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EA33F6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07C3833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28DD57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643BD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FBF49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8731E1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355745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05C81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7E2B93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FE764C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B1196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CC6E0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49A87B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7560E7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B74C21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947D4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3A30C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117D4F8C" w14:textId="77777777" w:rsidTr="003A5BCF">
        <w:trPr>
          <w:trHeight w:val="309"/>
          <w:jc w:val="center"/>
        </w:trPr>
        <w:tc>
          <w:tcPr>
            <w:tcW w:w="603" w:type="dxa"/>
            <w:shd w:val="clear" w:color="auto" w:fill="7F7F7F"/>
          </w:tcPr>
          <w:p w14:paraId="7A38A8CB"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308" w:type="dxa"/>
            <w:shd w:val="clear" w:color="auto" w:fill="auto"/>
            <w:vAlign w:val="bottom"/>
          </w:tcPr>
          <w:p w14:paraId="6AB06C4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0D37D0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13BAC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595CCC8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8203D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67E9EFE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4A47E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058787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B5FD5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699A7A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FC0D85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438E1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5210F5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057705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57CFE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73EAF0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1ACE96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27889C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54B547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5F42EA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3AE89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9EB00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788CB6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5F0C9D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71799690" w14:textId="77777777" w:rsidTr="003A5BCF">
        <w:trPr>
          <w:trHeight w:val="309"/>
          <w:jc w:val="center"/>
        </w:trPr>
        <w:tc>
          <w:tcPr>
            <w:tcW w:w="603" w:type="dxa"/>
            <w:shd w:val="clear" w:color="auto" w:fill="7F7F7F"/>
          </w:tcPr>
          <w:p w14:paraId="0F61780B"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w:t>
            </w:r>
          </w:p>
        </w:tc>
        <w:tc>
          <w:tcPr>
            <w:tcW w:w="308" w:type="dxa"/>
            <w:shd w:val="clear" w:color="auto" w:fill="auto"/>
            <w:vAlign w:val="bottom"/>
          </w:tcPr>
          <w:p w14:paraId="2946EAB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20A7CC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0543F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1B1D48B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4D7B6A4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12A8D8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72845F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5B43884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8CEEFD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5D4F1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549B9B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865AE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FEB8BA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A5946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E001A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5092DA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C296A3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BDC6D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26E8AE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5D28F0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9C545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00A0C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C8BF2D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FEFE6E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62C6E679" w14:textId="77777777" w:rsidTr="003A5BCF">
        <w:trPr>
          <w:trHeight w:val="309"/>
          <w:jc w:val="center"/>
        </w:trPr>
        <w:tc>
          <w:tcPr>
            <w:tcW w:w="603" w:type="dxa"/>
            <w:shd w:val="clear" w:color="auto" w:fill="7F7F7F"/>
          </w:tcPr>
          <w:p w14:paraId="6091F51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308" w:type="dxa"/>
            <w:shd w:val="clear" w:color="auto" w:fill="auto"/>
            <w:vAlign w:val="bottom"/>
          </w:tcPr>
          <w:p w14:paraId="5A7376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A99BB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16B06C4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93688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C2D01B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5A7A04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ABB77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04EE5C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4768A3E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46424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0D9A8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92BD4E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1942F4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CE6DD4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FC404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DE2DC4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329FE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D077D3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35AEA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1DDCD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527274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A1BB88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483AB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4BA3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61C7C702" w14:textId="77777777" w:rsidTr="003A5BCF">
        <w:trPr>
          <w:trHeight w:val="309"/>
          <w:jc w:val="center"/>
        </w:trPr>
        <w:tc>
          <w:tcPr>
            <w:tcW w:w="603" w:type="dxa"/>
            <w:shd w:val="clear" w:color="auto" w:fill="7F7F7F"/>
          </w:tcPr>
          <w:p w14:paraId="038498F0"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25</w:t>
            </w:r>
          </w:p>
        </w:tc>
        <w:tc>
          <w:tcPr>
            <w:tcW w:w="308" w:type="dxa"/>
            <w:shd w:val="clear" w:color="auto" w:fill="auto"/>
            <w:vAlign w:val="bottom"/>
          </w:tcPr>
          <w:p w14:paraId="10EBCEA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4163E7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30C6958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4D63D2C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99A21F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915DC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6B3E19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4DE2E1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3DFD5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CFD828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4856C5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D99B2F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C72E5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ED855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C57AD1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A98FAB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9D8105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0F767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E46515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AABC45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A98CF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34AC55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680676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70ABB7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2C17247D" w14:textId="77777777" w:rsidTr="003A5BCF">
        <w:trPr>
          <w:trHeight w:val="309"/>
          <w:jc w:val="center"/>
        </w:trPr>
        <w:tc>
          <w:tcPr>
            <w:tcW w:w="603" w:type="dxa"/>
            <w:shd w:val="clear" w:color="auto" w:fill="7F7F7F"/>
          </w:tcPr>
          <w:p w14:paraId="482A89B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w:t>
            </w:r>
          </w:p>
        </w:tc>
        <w:tc>
          <w:tcPr>
            <w:tcW w:w="308" w:type="dxa"/>
            <w:shd w:val="clear" w:color="auto" w:fill="auto"/>
            <w:vAlign w:val="bottom"/>
          </w:tcPr>
          <w:p w14:paraId="22F12F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19BFF58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743A9CB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079B41E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A3BBC3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0AF810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7F528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531CE3B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658E8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BECB93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389789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BE5544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7DF5D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F0CD74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AAC991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A7AB5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09EDD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9B02C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6B4D1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1C3D7E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13DA0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44690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21422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97F1A0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271FD739" w14:textId="77777777" w:rsidTr="003A5BCF">
        <w:trPr>
          <w:trHeight w:val="309"/>
          <w:jc w:val="center"/>
        </w:trPr>
        <w:tc>
          <w:tcPr>
            <w:tcW w:w="603" w:type="dxa"/>
            <w:shd w:val="clear" w:color="auto" w:fill="7F7F7F"/>
          </w:tcPr>
          <w:p w14:paraId="0EDF98F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27</w:t>
            </w:r>
          </w:p>
        </w:tc>
        <w:tc>
          <w:tcPr>
            <w:tcW w:w="308" w:type="dxa"/>
            <w:shd w:val="clear" w:color="auto" w:fill="auto"/>
            <w:vAlign w:val="bottom"/>
          </w:tcPr>
          <w:p w14:paraId="32FD09F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074ED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10D58D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6BAFAC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D87EE8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2D7AE0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573D1B3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5E49D56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18DF5F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E21DB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3E01E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805108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5583B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4E10EE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90634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E17DD6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4956A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333A38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F15F41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8422C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DAF97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4647E1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E4649A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983FA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45CBFA4F" w14:textId="77777777" w:rsidTr="003A5BCF">
        <w:trPr>
          <w:trHeight w:val="309"/>
          <w:jc w:val="center"/>
        </w:trPr>
        <w:tc>
          <w:tcPr>
            <w:tcW w:w="603" w:type="dxa"/>
            <w:shd w:val="clear" w:color="auto" w:fill="7F7F7F"/>
          </w:tcPr>
          <w:p w14:paraId="0B907CA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w:t>
            </w:r>
          </w:p>
        </w:tc>
        <w:tc>
          <w:tcPr>
            <w:tcW w:w="308" w:type="dxa"/>
            <w:shd w:val="clear" w:color="auto" w:fill="auto"/>
            <w:vAlign w:val="bottom"/>
          </w:tcPr>
          <w:p w14:paraId="4109D49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312CEC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2368E1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099CF4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6560A84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823F6E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6C37FE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50E195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8EF957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A46F0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E72C3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3BD8E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132AF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C641AD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766DD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05A117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A5D0C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EB73C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69A404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6A04B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E6F873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7A2E20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EC533D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E62225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30C6E521" w14:textId="77777777" w:rsidTr="003A5BCF">
        <w:trPr>
          <w:trHeight w:val="309"/>
          <w:jc w:val="center"/>
        </w:trPr>
        <w:tc>
          <w:tcPr>
            <w:tcW w:w="603" w:type="dxa"/>
            <w:shd w:val="clear" w:color="auto" w:fill="7F7F7F"/>
          </w:tcPr>
          <w:p w14:paraId="3D4E840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29</w:t>
            </w:r>
          </w:p>
        </w:tc>
        <w:tc>
          <w:tcPr>
            <w:tcW w:w="308" w:type="dxa"/>
            <w:shd w:val="clear" w:color="auto" w:fill="auto"/>
            <w:vAlign w:val="bottom"/>
          </w:tcPr>
          <w:p w14:paraId="082C373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234F33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3065DC5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4EC33A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32B160E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59DEEA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57E2FB3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39CB41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458FFB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FB2C79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89EA9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9DED99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54F18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65D77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ABA03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D17E87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93E6D1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AEB938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A874D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3C36E4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B6992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C1F446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69023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2BBFC3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2D07363A" w14:textId="77777777" w:rsidTr="003A5BCF">
        <w:trPr>
          <w:trHeight w:val="309"/>
          <w:jc w:val="center"/>
        </w:trPr>
        <w:tc>
          <w:tcPr>
            <w:tcW w:w="603" w:type="dxa"/>
            <w:shd w:val="clear" w:color="auto" w:fill="7F7F7F"/>
          </w:tcPr>
          <w:p w14:paraId="5950EA3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30</w:t>
            </w:r>
          </w:p>
        </w:tc>
        <w:tc>
          <w:tcPr>
            <w:tcW w:w="308" w:type="dxa"/>
            <w:shd w:val="clear" w:color="auto" w:fill="auto"/>
            <w:vAlign w:val="bottom"/>
          </w:tcPr>
          <w:p w14:paraId="103742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308FE7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7B16197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19DB60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008E4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034B2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0B13BC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6A4E58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5A9669A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76043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2FDD37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EA645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BD6BE0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8447C9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66C7E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4B335AF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C34FAF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78D862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B60D3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C97D7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82DFE2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77CD3B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AD23B3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E3687D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57FFC74A" w14:textId="77777777" w:rsidTr="003A5BCF">
        <w:trPr>
          <w:trHeight w:val="309"/>
          <w:jc w:val="center"/>
        </w:trPr>
        <w:tc>
          <w:tcPr>
            <w:tcW w:w="603" w:type="dxa"/>
            <w:shd w:val="clear" w:color="auto" w:fill="7F7F7F"/>
          </w:tcPr>
          <w:p w14:paraId="08B81C1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31</w:t>
            </w:r>
          </w:p>
        </w:tc>
        <w:tc>
          <w:tcPr>
            <w:tcW w:w="308" w:type="dxa"/>
            <w:shd w:val="clear" w:color="auto" w:fill="auto"/>
            <w:vAlign w:val="bottom"/>
          </w:tcPr>
          <w:p w14:paraId="1A1ABA6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0E6EF5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51CD7D7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35397D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8F43F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D3CFC9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7B2EDA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65497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646112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90CC9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A9846A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EDAFEE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272EC3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DDDE3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45C9CC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FF842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22D8C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87C2EE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F205FB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80586E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714994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C48A7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A53DB3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E0D1C3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25249819" w14:textId="77777777" w:rsidTr="003A5BCF">
        <w:trPr>
          <w:trHeight w:val="309"/>
          <w:jc w:val="center"/>
        </w:trPr>
        <w:tc>
          <w:tcPr>
            <w:tcW w:w="603" w:type="dxa"/>
            <w:shd w:val="clear" w:color="auto" w:fill="7F7F7F"/>
          </w:tcPr>
          <w:p w14:paraId="0A8D37FB"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32</w:t>
            </w:r>
          </w:p>
        </w:tc>
        <w:tc>
          <w:tcPr>
            <w:tcW w:w="308" w:type="dxa"/>
            <w:shd w:val="clear" w:color="auto" w:fill="auto"/>
            <w:vAlign w:val="bottom"/>
          </w:tcPr>
          <w:p w14:paraId="66A9405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61657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222B441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0DF6F4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6BD09F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D33A59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16464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236D89E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C4F663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D12026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6F33E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CA706D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EBF5D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E786B7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CBF9C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DF620A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64E731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AA11DF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206FE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14FB51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9E223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383FBA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95B59B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08DA5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524E7EB7" w14:textId="77777777" w:rsidTr="003A5BCF">
        <w:trPr>
          <w:trHeight w:val="309"/>
          <w:jc w:val="center"/>
        </w:trPr>
        <w:tc>
          <w:tcPr>
            <w:tcW w:w="603" w:type="dxa"/>
            <w:shd w:val="clear" w:color="auto" w:fill="7F7F7F"/>
          </w:tcPr>
          <w:p w14:paraId="07EBC6BC"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33</w:t>
            </w:r>
          </w:p>
        </w:tc>
        <w:tc>
          <w:tcPr>
            <w:tcW w:w="308" w:type="dxa"/>
            <w:shd w:val="clear" w:color="auto" w:fill="auto"/>
            <w:vAlign w:val="bottom"/>
          </w:tcPr>
          <w:p w14:paraId="7B33D0F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0DE5910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AFA14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26F9490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4748E1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67C6A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2E0E1E9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EB8773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5C3976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B9463C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6C55B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C6681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3952CE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CE8BF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80208A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11305D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1D52AF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9DEB9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07E2C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36DD2E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741E2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590CF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F6B673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664C1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6F8830A7" w14:textId="77777777" w:rsidTr="003A5BCF">
        <w:trPr>
          <w:trHeight w:val="309"/>
          <w:jc w:val="center"/>
        </w:trPr>
        <w:tc>
          <w:tcPr>
            <w:tcW w:w="603" w:type="dxa"/>
            <w:shd w:val="clear" w:color="auto" w:fill="7F7F7F"/>
          </w:tcPr>
          <w:p w14:paraId="28600368"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34</w:t>
            </w:r>
          </w:p>
        </w:tc>
        <w:tc>
          <w:tcPr>
            <w:tcW w:w="308" w:type="dxa"/>
            <w:shd w:val="clear" w:color="auto" w:fill="auto"/>
            <w:vAlign w:val="bottom"/>
          </w:tcPr>
          <w:p w14:paraId="066F66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AC98A4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20CA411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A2F3ED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51895AE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D71F3C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7A16C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6CBB96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0953F0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8A08EE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296B1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A1F5C9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030910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237C66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0C24A1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8A1E9F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69998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D85C66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01A4B2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BC1947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C69AB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CD678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AE7216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FF9DC6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07AF76D0" w14:textId="77777777" w:rsidTr="003A5BCF">
        <w:trPr>
          <w:trHeight w:val="309"/>
          <w:jc w:val="center"/>
        </w:trPr>
        <w:tc>
          <w:tcPr>
            <w:tcW w:w="603" w:type="dxa"/>
            <w:shd w:val="clear" w:color="auto" w:fill="7F7F7F"/>
          </w:tcPr>
          <w:p w14:paraId="56BF787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w:t>
            </w:r>
          </w:p>
        </w:tc>
        <w:tc>
          <w:tcPr>
            <w:tcW w:w="308" w:type="dxa"/>
            <w:shd w:val="clear" w:color="auto" w:fill="auto"/>
            <w:vAlign w:val="bottom"/>
          </w:tcPr>
          <w:p w14:paraId="0A7C77F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41334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4FD85A3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3A09BE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2DE427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3A9974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C1CEE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CE6886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30C8D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39F06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6C68A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9B256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99AF4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89FE80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995BD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0A4BF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B52D85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441F8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1D481B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0809E7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14C57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8D531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5E663F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294F6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2AF370DF" w14:textId="77777777" w:rsidTr="003A5BCF">
        <w:trPr>
          <w:trHeight w:val="309"/>
          <w:jc w:val="center"/>
        </w:trPr>
        <w:tc>
          <w:tcPr>
            <w:tcW w:w="603" w:type="dxa"/>
            <w:shd w:val="clear" w:color="auto" w:fill="7F7F7F"/>
          </w:tcPr>
          <w:p w14:paraId="716DBE3C"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36</w:t>
            </w:r>
          </w:p>
        </w:tc>
        <w:tc>
          <w:tcPr>
            <w:tcW w:w="308" w:type="dxa"/>
            <w:shd w:val="clear" w:color="auto" w:fill="auto"/>
            <w:vAlign w:val="bottom"/>
          </w:tcPr>
          <w:p w14:paraId="1A27F83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0A6AFA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450A7FC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ED4F3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0A901E2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55E24F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660E19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4600F4C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2DBBB40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4F5AD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012F1D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1D3FA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C3FD75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8347EC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0F0097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3A7A8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1FF6A6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EA13A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A5C4D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223CA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2180D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FBDA5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983F86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6DD182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03557910" w14:textId="77777777" w:rsidTr="003A5BCF">
        <w:trPr>
          <w:trHeight w:val="309"/>
          <w:jc w:val="center"/>
        </w:trPr>
        <w:tc>
          <w:tcPr>
            <w:tcW w:w="603" w:type="dxa"/>
            <w:shd w:val="clear" w:color="auto" w:fill="7F7F7F"/>
          </w:tcPr>
          <w:p w14:paraId="583DEE68"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37</w:t>
            </w:r>
          </w:p>
        </w:tc>
        <w:tc>
          <w:tcPr>
            <w:tcW w:w="308" w:type="dxa"/>
            <w:shd w:val="clear" w:color="auto" w:fill="auto"/>
            <w:vAlign w:val="bottom"/>
          </w:tcPr>
          <w:p w14:paraId="5AEFEBF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413D2B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62B8626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56A490F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25940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51A844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55071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A2E95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83A1A8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818BC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7F721D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ED9669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5412E2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095829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2BE9E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5DB822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11C40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3DA82D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0D9470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8756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51D90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A40E54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6A952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8CBF3D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482E2B14" w14:textId="77777777" w:rsidTr="003A5BCF">
        <w:trPr>
          <w:trHeight w:val="309"/>
          <w:jc w:val="center"/>
        </w:trPr>
        <w:tc>
          <w:tcPr>
            <w:tcW w:w="603" w:type="dxa"/>
            <w:shd w:val="clear" w:color="auto" w:fill="7F7F7F"/>
          </w:tcPr>
          <w:p w14:paraId="01121004"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38</w:t>
            </w:r>
          </w:p>
        </w:tc>
        <w:tc>
          <w:tcPr>
            <w:tcW w:w="308" w:type="dxa"/>
            <w:shd w:val="clear" w:color="auto" w:fill="auto"/>
            <w:vAlign w:val="bottom"/>
          </w:tcPr>
          <w:p w14:paraId="2CFD1B9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0517EA7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018A933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3C3E54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3E46089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FC3F3A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3B6717F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7D1072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B0BEC9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137FB7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5A8784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B1A9A6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6A12E4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078B4E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1C1DA3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4DD3B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65212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59843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D58953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A6123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BA8C6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4CA42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E5EF8C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C7A3A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493CCBFF" w14:textId="77777777" w:rsidTr="003A5BCF">
        <w:trPr>
          <w:trHeight w:val="309"/>
          <w:jc w:val="center"/>
        </w:trPr>
        <w:tc>
          <w:tcPr>
            <w:tcW w:w="603" w:type="dxa"/>
            <w:shd w:val="clear" w:color="auto" w:fill="7F7F7F"/>
          </w:tcPr>
          <w:p w14:paraId="2E3773FC"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w:t>
            </w:r>
          </w:p>
        </w:tc>
        <w:tc>
          <w:tcPr>
            <w:tcW w:w="308" w:type="dxa"/>
            <w:shd w:val="clear" w:color="auto" w:fill="auto"/>
            <w:vAlign w:val="bottom"/>
          </w:tcPr>
          <w:p w14:paraId="20695C9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51209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1FF370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941F47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524B9A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39656A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02AF35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6B1B6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AB413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965269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885C01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E27721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A50FBF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FDE956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9179C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9D5875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FB6680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3C2AB3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E2E42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FCA6C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3C13F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7B399B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01C2C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3D338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766BD6BD" w14:textId="77777777" w:rsidTr="003A5BCF">
        <w:trPr>
          <w:trHeight w:val="309"/>
          <w:jc w:val="center"/>
        </w:trPr>
        <w:tc>
          <w:tcPr>
            <w:tcW w:w="603" w:type="dxa"/>
            <w:shd w:val="clear" w:color="auto" w:fill="7F7F7F"/>
          </w:tcPr>
          <w:p w14:paraId="3C6AC9E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308" w:type="dxa"/>
            <w:shd w:val="clear" w:color="auto" w:fill="auto"/>
            <w:vAlign w:val="bottom"/>
          </w:tcPr>
          <w:p w14:paraId="67D196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6E89E9C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3BD969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EC386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DFE099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5C3B38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FCA7C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761771D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C777D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F24F7E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84656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D648AE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530E31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F8474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7740EC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A66FE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C2FB65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D7301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01103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7CF8D1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0653CF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6E1C3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E19B0E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AA566F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7C5FB693" w14:textId="77777777" w:rsidTr="003A5BCF">
        <w:trPr>
          <w:trHeight w:val="309"/>
          <w:jc w:val="center"/>
        </w:trPr>
        <w:tc>
          <w:tcPr>
            <w:tcW w:w="603" w:type="dxa"/>
            <w:shd w:val="clear" w:color="auto" w:fill="7F7F7F"/>
          </w:tcPr>
          <w:p w14:paraId="2219F5A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41</w:t>
            </w:r>
          </w:p>
        </w:tc>
        <w:tc>
          <w:tcPr>
            <w:tcW w:w="308" w:type="dxa"/>
            <w:shd w:val="clear" w:color="auto" w:fill="auto"/>
            <w:vAlign w:val="bottom"/>
          </w:tcPr>
          <w:p w14:paraId="58F24E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2C9CD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72CD7E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50739B2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E14FE9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0676C5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158D8F9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2CABE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66FCAB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65767B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2335AB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72CA40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69E8B0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B491CA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EDD35F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76B416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8B8167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9434A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5850D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C7568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F36603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4172C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81C8FC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AC3960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04C9DB88" w14:textId="77777777" w:rsidTr="003A5BCF">
        <w:trPr>
          <w:trHeight w:val="309"/>
          <w:jc w:val="center"/>
        </w:trPr>
        <w:tc>
          <w:tcPr>
            <w:tcW w:w="603" w:type="dxa"/>
            <w:shd w:val="clear" w:color="auto" w:fill="7F7F7F"/>
          </w:tcPr>
          <w:p w14:paraId="7EEC2766"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42</w:t>
            </w:r>
          </w:p>
        </w:tc>
        <w:tc>
          <w:tcPr>
            <w:tcW w:w="308" w:type="dxa"/>
            <w:shd w:val="clear" w:color="auto" w:fill="auto"/>
            <w:vAlign w:val="bottom"/>
          </w:tcPr>
          <w:p w14:paraId="44B079F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41434FE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4E5CDE4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5BC74A3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77606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5F0C2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05D51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7062B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2B177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D41E2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3A7D8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939C3E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81C69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4F606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D6A686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634C7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1DE47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773077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2F1FFA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8E87B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9C6CC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A980FC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6A2C19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CE914A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3F9324D8" w14:textId="77777777" w:rsidTr="003A5BCF">
        <w:trPr>
          <w:trHeight w:val="309"/>
          <w:jc w:val="center"/>
        </w:trPr>
        <w:tc>
          <w:tcPr>
            <w:tcW w:w="603" w:type="dxa"/>
            <w:shd w:val="clear" w:color="auto" w:fill="7F7F7F"/>
          </w:tcPr>
          <w:p w14:paraId="4EF79EDC"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43</w:t>
            </w:r>
          </w:p>
        </w:tc>
        <w:tc>
          <w:tcPr>
            <w:tcW w:w="308" w:type="dxa"/>
            <w:shd w:val="clear" w:color="auto" w:fill="auto"/>
            <w:vAlign w:val="bottom"/>
          </w:tcPr>
          <w:p w14:paraId="0C964F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7D725C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275901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1C98AA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7D402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B6BC8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1056B4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7F2387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26D491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5997D4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C67CD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54D517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23AE8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8F1497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B9B787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668AC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89CFAC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94DD4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9D37B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132F3F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AC53B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B7E996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2D0FDF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6AC6B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6830E99E" w14:textId="77777777" w:rsidTr="003A5BCF">
        <w:trPr>
          <w:trHeight w:val="309"/>
          <w:jc w:val="center"/>
        </w:trPr>
        <w:tc>
          <w:tcPr>
            <w:tcW w:w="603" w:type="dxa"/>
            <w:shd w:val="clear" w:color="auto" w:fill="7F7F7F"/>
          </w:tcPr>
          <w:p w14:paraId="0AF94485"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308" w:type="dxa"/>
            <w:shd w:val="clear" w:color="auto" w:fill="auto"/>
            <w:vAlign w:val="bottom"/>
          </w:tcPr>
          <w:p w14:paraId="17C651D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2E3DC54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12C5DC0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4B97E5D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D586F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64C89BE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F1190E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5FF00F2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7816DE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B614B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E9928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4B9D5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83039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D1AF0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D89CB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A61F4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AEDE0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2D57C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331FA3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FD5DF3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AE1E9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7B5580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2FFF8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0FAFF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0F51E461" w14:textId="77777777" w:rsidTr="003A5BCF">
        <w:trPr>
          <w:trHeight w:val="309"/>
          <w:jc w:val="center"/>
        </w:trPr>
        <w:tc>
          <w:tcPr>
            <w:tcW w:w="603" w:type="dxa"/>
            <w:shd w:val="clear" w:color="auto" w:fill="7F7F7F"/>
          </w:tcPr>
          <w:p w14:paraId="377F4005"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45</w:t>
            </w:r>
          </w:p>
        </w:tc>
        <w:tc>
          <w:tcPr>
            <w:tcW w:w="308" w:type="dxa"/>
            <w:shd w:val="clear" w:color="auto" w:fill="auto"/>
            <w:vAlign w:val="bottom"/>
          </w:tcPr>
          <w:p w14:paraId="27C7CF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377784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7F32765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4DF210E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A7FB4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049F2D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5FF65F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9A759B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428BB3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9A2CD4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5A9DB5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051259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41C3B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A31930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AE27C9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DD268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C0E1F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4E7182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0963C6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E970F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42D5B0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B0A12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C67509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28C66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76BE0808" w14:textId="77777777" w:rsidTr="003A5BCF">
        <w:trPr>
          <w:trHeight w:val="309"/>
          <w:jc w:val="center"/>
        </w:trPr>
        <w:tc>
          <w:tcPr>
            <w:tcW w:w="603" w:type="dxa"/>
            <w:shd w:val="clear" w:color="auto" w:fill="7F7F7F"/>
          </w:tcPr>
          <w:p w14:paraId="53B31F66"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46</w:t>
            </w:r>
          </w:p>
        </w:tc>
        <w:tc>
          <w:tcPr>
            <w:tcW w:w="308" w:type="dxa"/>
            <w:shd w:val="clear" w:color="auto" w:fill="auto"/>
            <w:vAlign w:val="bottom"/>
          </w:tcPr>
          <w:p w14:paraId="19C874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3A35DA2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3EFDEE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2EC379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C160C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4DA78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C496A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7819FE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2DFB33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AEB001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46FA4F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A19329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3B672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95608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49E8DC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1B1EB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1A1902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E244D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1B9964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7C7C3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5B53DD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51103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8C780C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8A541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72F0C1DD" w14:textId="77777777" w:rsidTr="003A5BCF">
        <w:trPr>
          <w:trHeight w:val="309"/>
          <w:jc w:val="center"/>
        </w:trPr>
        <w:tc>
          <w:tcPr>
            <w:tcW w:w="603" w:type="dxa"/>
            <w:shd w:val="clear" w:color="auto" w:fill="7F7F7F"/>
          </w:tcPr>
          <w:p w14:paraId="7347199B"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47</w:t>
            </w:r>
          </w:p>
        </w:tc>
        <w:tc>
          <w:tcPr>
            <w:tcW w:w="308" w:type="dxa"/>
            <w:shd w:val="clear" w:color="auto" w:fill="auto"/>
            <w:vAlign w:val="bottom"/>
          </w:tcPr>
          <w:p w14:paraId="09AE55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0131BF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7825A8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57CB9B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91099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CCD8D8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04BA3D4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7CE3F4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3E5DBF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D788F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52319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E9CA37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A38E19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333C01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35C0D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D9082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BF0AA1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ABB00E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31DE2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C9860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CAA334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87E397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D6F11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8F966F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328777B6" w14:textId="77777777" w:rsidTr="003A5BCF">
        <w:trPr>
          <w:trHeight w:val="309"/>
          <w:jc w:val="center"/>
        </w:trPr>
        <w:tc>
          <w:tcPr>
            <w:tcW w:w="603" w:type="dxa"/>
            <w:shd w:val="clear" w:color="auto" w:fill="7F7F7F"/>
          </w:tcPr>
          <w:p w14:paraId="194A1FD7"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48</w:t>
            </w:r>
          </w:p>
        </w:tc>
        <w:tc>
          <w:tcPr>
            <w:tcW w:w="308" w:type="dxa"/>
            <w:shd w:val="clear" w:color="auto" w:fill="auto"/>
            <w:vAlign w:val="bottom"/>
          </w:tcPr>
          <w:p w14:paraId="4BB44BF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5ED2A91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52AE46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2C05C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89611F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03CF44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D73F85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50B3CC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B27A55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AFDD40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6BC65A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4940E8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EFE5B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F1ABD1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FD400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32BD6D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3DD49E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B68CFF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EFE7D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420E09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C5462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C45A0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62DE24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94F4E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0DDE47AE" w14:textId="77777777" w:rsidTr="003A5BCF">
        <w:trPr>
          <w:trHeight w:val="309"/>
          <w:jc w:val="center"/>
        </w:trPr>
        <w:tc>
          <w:tcPr>
            <w:tcW w:w="603" w:type="dxa"/>
            <w:shd w:val="clear" w:color="auto" w:fill="7F7F7F"/>
          </w:tcPr>
          <w:p w14:paraId="12084E12"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49</w:t>
            </w:r>
          </w:p>
        </w:tc>
        <w:tc>
          <w:tcPr>
            <w:tcW w:w="308" w:type="dxa"/>
            <w:shd w:val="clear" w:color="auto" w:fill="auto"/>
            <w:vAlign w:val="bottom"/>
          </w:tcPr>
          <w:p w14:paraId="63A7D0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3806B30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740F87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2CE704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4B521F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3E5BF7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FEF799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41199B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E6EABE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6C59E2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651F5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13E18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639C17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0BFBA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666DE5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36CB0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BBB48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AE1226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9F234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BD3B2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363F5A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CD48EB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174DE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B97E94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20FC1A96" w14:textId="77777777" w:rsidTr="003A5BCF">
        <w:trPr>
          <w:trHeight w:val="309"/>
          <w:jc w:val="center"/>
        </w:trPr>
        <w:tc>
          <w:tcPr>
            <w:tcW w:w="603" w:type="dxa"/>
            <w:shd w:val="clear" w:color="auto" w:fill="7F7F7F"/>
          </w:tcPr>
          <w:p w14:paraId="2370A445"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50</w:t>
            </w:r>
          </w:p>
        </w:tc>
        <w:tc>
          <w:tcPr>
            <w:tcW w:w="308" w:type="dxa"/>
            <w:shd w:val="clear" w:color="auto" w:fill="auto"/>
            <w:vAlign w:val="bottom"/>
          </w:tcPr>
          <w:p w14:paraId="335ABE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3B4C74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F2F46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3A9B2E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040E5D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4BD48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C975F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63DD22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CB4E4E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2BD987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E8E78A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AB66D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3A0912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1EE041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31F247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CC7DC9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A65D55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FB607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54024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8CE83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59FAC2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99CB94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C7D83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63D192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5D0E44C9" w14:textId="77777777" w:rsidTr="003A5BCF">
        <w:trPr>
          <w:trHeight w:val="309"/>
          <w:jc w:val="center"/>
        </w:trPr>
        <w:tc>
          <w:tcPr>
            <w:tcW w:w="603" w:type="dxa"/>
            <w:shd w:val="clear" w:color="auto" w:fill="7F7F7F"/>
          </w:tcPr>
          <w:p w14:paraId="02949F5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51</w:t>
            </w:r>
          </w:p>
        </w:tc>
        <w:tc>
          <w:tcPr>
            <w:tcW w:w="308" w:type="dxa"/>
            <w:shd w:val="clear" w:color="auto" w:fill="auto"/>
            <w:vAlign w:val="bottom"/>
          </w:tcPr>
          <w:p w14:paraId="1AB2BFC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5674EF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5F13B0D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11736D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43D12C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606547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BE3B3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96FAD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C57BC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CE2E6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7C0E39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DE7F0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5F3AE3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06ECBA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58843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79634C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87280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BB36F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DB990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2DB4C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22510D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304429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57BEB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E1314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6C669237" w14:textId="77777777" w:rsidTr="003A5BCF">
        <w:trPr>
          <w:trHeight w:val="309"/>
          <w:jc w:val="center"/>
        </w:trPr>
        <w:tc>
          <w:tcPr>
            <w:tcW w:w="603" w:type="dxa"/>
            <w:shd w:val="clear" w:color="auto" w:fill="7F7F7F"/>
          </w:tcPr>
          <w:p w14:paraId="0771B57B"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52</w:t>
            </w:r>
          </w:p>
        </w:tc>
        <w:tc>
          <w:tcPr>
            <w:tcW w:w="308" w:type="dxa"/>
            <w:shd w:val="clear" w:color="auto" w:fill="auto"/>
            <w:vAlign w:val="bottom"/>
          </w:tcPr>
          <w:p w14:paraId="304BD6B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87943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0F0D83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146FB1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1C029A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2AFDFB7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6CA5ED9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3499558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97336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40EC08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4FC7E9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59048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B440A4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C4B0A8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5DEBFF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D7857E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CD1109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B76120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B9F421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7B7E7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530E7C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038E5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1B83E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4437E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295BDE09" w14:textId="77777777" w:rsidTr="003A5BCF">
        <w:trPr>
          <w:trHeight w:val="309"/>
          <w:jc w:val="center"/>
        </w:trPr>
        <w:tc>
          <w:tcPr>
            <w:tcW w:w="603" w:type="dxa"/>
            <w:shd w:val="clear" w:color="auto" w:fill="7F7F7F"/>
          </w:tcPr>
          <w:p w14:paraId="36042F15"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53</w:t>
            </w:r>
          </w:p>
        </w:tc>
        <w:tc>
          <w:tcPr>
            <w:tcW w:w="308" w:type="dxa"/>
            <w:shd w:val="clear" w:color="auto" w:fill="auto"/>
            <w:vAlign w:val="bottom"/>
          </w:tcPr>
          <w:p w14:paraId="598F101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60685B6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E87689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4BC4517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575BE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127D1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F8D51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6B6A1B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0B5E85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DA00A2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FB185B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864266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5233F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445F16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A4BA3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2CBB1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B6273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AEB164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7C2105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F980B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0CBE5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935936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764B3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D491F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39043F92" w14:textId="77777777" w:rsidTr="003A5BCF">
        <w:trPr>
          <w:trHeight w:val="309"/>
          <w:jc w:val="center"/>
        </w:trPr>
        <w:tc>
          <w:tcPr>
            <w:tcW w:w="603" w:type="dxa"/>
            <w:shd w:val="clear" w:color="auto" w:fill="7F7F7F"/>
          </w:tcPr>
          <w:p w14:paraId="4461C5A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54</w:t>
            </w:r>
          </w:p>
        </w:tc>
        <w:tc>
          <w:tcPr>
            <w:tcW w:w="308" w:type="dxa"/>
            <w:shd w:val="clear" w:color="auto" w:fill="auto"/>
            <w:vAlign w:val="bottom"/>
          </w:tcPr>
          <w:p w14:paraId="75E77A7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4C52244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0646E4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68B8F6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AD4FA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78D24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CABD8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678CCE9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FDDEB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FAD7C6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D8A91C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8082E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CDF6F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2BF99B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B7939B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4A8878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0638F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6846FF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1C87AD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31CC2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16063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9C8B76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4306A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07524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3C7998E9" w14:textId="77777777" w:rsidTr="003A5BCF">
        <w:trPr>
          <w:trHeight w:val="309"/>
          <w:jc w:val="center"/>
        </w:trPr>
        <w:tc>
          <w:tcPr>
            <w:tcW w:w="603" w:type="dxa"/>
            <w:shd w:val="clear" w:color="auto" w:fill="7F7F7F"/>
          </w:tcPr>
          <w:p w14:paraId="73079E2D"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55</w:t>
            </w:r>
          </w:p>
        </w:tc>
        <w:tc>
          <w:tcPr>
            <w:tcW w:w="308" w:type="dxa"/>
            <w:shd w:val="clear" w:color="auto" w:fill="auto"/>
            <w:vAlign w:val="bottom"/>
          </w:tcPr>
          <w:p w14:paraId="064C11E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2F57473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425519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5C1EBA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0B7A06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351F2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9D3C95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CE0FE6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E8D8F4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7BECE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E0E26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FD81C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0D37D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C80186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93575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2E875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AF19C5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20705A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270A7E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6E6AA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A25F4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D11E8E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321AC6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DDEEE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69F2ADA6" w14:textId="77777777" w:rsidTr="003A5BCF">
        <w:trPr>
          <w:trHeight w:val="309"/>
          <w:jc w:val="center"/>
        </w:trPr>
        <w:tc>
          <w:tcPr>
            <w:tcW w:w="603" w:type="dxa"/>
            <w:shd w:val="clear" w:color="auto" w:fill="7F7F7F"/>
          </w:tcPr>
          <w:p w14:paraId="1FEBEAB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56</w:t>
            </w:r>
          </w:p>
        </w:tc>
        <w:tc>
          <w:tcPr>
            <w:tcW w:w="308" w:type="dxa"/>
            <w:shd w:val="clear" w:color="auto" w:fill="auto"/>
            <w:vAlign w:val="bottom"/>
          </w:tcPr>
          <w:p w14:paraId="3898B1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54D94E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2F97C9F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6D2BF17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9DBD2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1398BD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67B5F0A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9DEDA3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56640C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3ECEFE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60A7FF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BDCD42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1C4457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1AAE4E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41BCAC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94021B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3C5A64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2C9196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7E15C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B94C5C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574041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ECE95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647DFC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E6092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2CCB5C27" w14:textId="77777777" w:rsidTr="003A5BCF">
        <w:trPr>
          <w:trHeight w:val="309"/>
          <w:jc w:val="center"/>
        </w:trPr>
        <w:tc>
          <w:tcPr>
            <w:tcW w:w="603" w:type="dxa"/>
            <w:shd w:val="clear" w:color="auto" w:fill="7F7F7F"/>
          </w:tcPr>
          <w:p w14:paraId="1DFCA1A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57</w:t>
            </w:r>
          </w:p>
        </w:tc>
        <w:tc>
          <w:tcPr>
            <w:tcW w:w="308" w:type="dxa"/>
            <w:shd w:val="clear" w:color="auto" w:fill="auto"/>
            <w:vAlign w:val="bottom"/>
          </w:tcPr>
          <w:p w14:paraId="7FD36B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6CBDA4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4264CAB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2FC2687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502D57D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690CEE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C5EDD1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4E54C5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5331D0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4EDA44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BC438F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1CA61A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C1027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2CE9E3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B988E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6A675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B0472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49F1E3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756390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1D7C6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DE9ABE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8738C3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3D7CE2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90CD81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2FDFE006" w14:textId="77777777" w:rsidTr="003A5BCF">
        <w:trPr>
          <w:trHeight w:val="309"/>
          <w:jc w:val="center"/>
        </w:trPr>
        <w:tc>
          <w:tcPr>
            <w:tcW w:w="603" w:type="dxa"/>
            <w:shd w:val="clear" w:color="auto" w:fill="7F7F7F"/>
          </w:tcPr>
          <w:p w14:paraId="109AFD91"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58</w:t>
            </w:r>
          </w:p>
        </w:tc>
        <w:tc>
          <w:tcPr>
            <w:tcW w:w="308" w:type="dxa"/>
            <w:shd w:val="clear" w:color="auto" w:fill="auto"/>
            <w:vAlign w:val="bottom"/>
          </w:tcPr>
          <w:p w14:paraId="24FE5C6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4D2B7BC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838B9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33E558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9650A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544B93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268C5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87BA53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A7E51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B1AB3B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A6E393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194FD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BC7EC1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FB80C8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2C4CA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28F7F6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6171B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F863D0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BE160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0422E4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5F756C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CC9E8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8FB142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34241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2ECD6A37" w14:textId="77777777" w:rsidTr="003A5BCF">
        <w:trPr>
          <w:trHeight w:val="309"/>
          <w:jc w:val="center"/>
        </w:trPr>
        <w:tc>
          <w:tcPr>
            <w:tcW w:w="603" w:type="dxa"/>
            <w:shd w:val="clear" w:color="auto" w:fill="7F7F7F"/>
          </w:tcPr>
          <w:p w14:paraId="3AA21827"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59</w:t>
            </w:r>
          </w:p>
        </w:tc>
        <w:tc>
          <w:tcPr>
            <w:tcW w:w="308" w:type="dxa"/>
            <w:shd w:val="clear" w:color="auto" w:fill="auto"/>
            <w:vAlign w:val="bottom"/>
          </w:tcPr>
          <w:p w14:paraId="77855F1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529CF34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6A2DDE6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CBA200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B6BD47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2C268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7334B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5EE48B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6167616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61081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2492B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C1D0B7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14DFE5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8224F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75883E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9C93B1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7EDAD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4293C7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D018D6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F9B73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9ABCF4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F3C548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8828D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38274F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2944DAAB" w14:textId="77777777" w:rsidTr="003A5BCF">
        <w:trPr>
          <w:trHeight w:val="309"/>
          <w:jc w:val="center"/>
        </w:trPr>
        <w:tc>
          <w:tcPr>
            <w:tcW w:w="603" w:type="dxa"/>
            <w:shd w:val="clear" w:color="auto" w:fill="7F7F7F"/>
          </w:tcPr>
          <w:p w14:paraId="197094F4"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60</w:t>
            </w:r>
          </w:p>
        </w:tc>
        <w:tc>
          <w:tcPr>
            <w:tcW w:w="308" w:type="dxa"/>
            <w:shd w:val="clear" w:color="auto" w:fill="auto"/>
            <w:vAlign w:val="bottom"/>
          </w:tcPr>
          <w:p w14:paraId="0F0F07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4E9A79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1741EF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78EB2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855978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6A1E3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2BA9B1A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81058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625355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C7B1E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A509F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1F3AC8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C2E0D2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DBBA32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26DFC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07DDB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75C8A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43AAF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A73B71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4434B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4B6B03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F935D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378410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762EDA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010C6412" w14:textId="77777777" w:rsidTr="003A5BCF">
        <w:trPr>
          <w:trHeight w:val="309"/>
          <w:jc w:val="center"/>
        </w:trPr>
        <w:tc>
          <w:tcPr>
            <w:tcW w:w="603" w:type="dxa"/>
            <w:shd w:val="clear" w:color="auto" w:fill="7F7F7F"/>
          </w:tcPr>
          <w:p w14:paraId="51859D46"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61</w:t>
            </w:r>
          </w:p>
        </w:tc>
        <w:tc>
          <w:tcPr>
            <w:tcW w:w="308" w:type="dxa"/>
            <w:shd w:val="clear" w:color="auto" w:fill="auto"/>
            <w:vAlign w:val="bottom"/>
          </w:tcPr>
          <w:p w14:paraId="0DEF676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345E1C7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9765F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6D40C83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694D96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08395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32FD8D6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4265D8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EDF6F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CB2DE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505D38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B90F9C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3CAF3F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BFD950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A4A3E9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D4F66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2A27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E4751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101FE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493BF5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321132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6E873D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EB0F3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57BFFA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6A280A35" w14:textId="77777777" w:rsidTr="003A5BCF">
        <w:trPr>
          <w:trHeight w:val="309"/>
          <w:jc w:val="center"/>
        </w:trPr>
        <w:tc>
          <w:tcPr>
            <w:tcW w:w="603" w:type="dxa"/>
            <w:shd w:val="clear" w:color="auto" w:fill="7F7F7F"/>
          </w:tcPr>
          <w:p w14:paraId="5367C04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62</w:t>
            </w:r>
          </w:p>
        </w:tc>
        <w:tc>
          <w:tcPr>
            <w:tcW w:w="308" w:type="dxa"/>
            <w:shd w:val="clear" w:color="auto" w:fill="auto"/>
            <w:vAlign w:val="bottom"/>
          </w:tcPr>
          <w:p w14:paraId="4E49724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72B1584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18951AE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2B36BC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DE2DDB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361A0F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368B63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232416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A8CA6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0DFFE6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C30299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EB91E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EC9D8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087B95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1DDB1A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0F4D0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AF066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39506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72C5BC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BCAB75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AE865C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095C0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C06478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7F341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7CA561FA" w14:textId="77777777" w:rsidTr="003A5BCF">
        <w:trPr>
          <w:trHeight w:val="309"/>
          <w:jc w:val="center"/>
        </w:trPr>
        <w:tc>
          <w:tcPr>
            <w:tcW w:w="603" w:type="dxa"/>
            <w:shd w:val="clear" w:color="auto" w:fill="7F7F7F"/>
          </w:tcPr>
          <w:p w14:paraId="1D1C709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63</w:t>
            </w:r>
          </w:p>
        </w:tc>
        <w:tc>
          <w:tcPr>
            <w:tcW w:w="308" w:type="dxa"/>
            <w:shd w:val="clear" w:color="auto" w:fill="auto"/>
            <w:vAlign w:val="bottom"/>
          </w:tcPr>
          <w:p w14:paraId="67191D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49865D9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42C0D6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AF591A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9E0DCD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28476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ED327A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5A43AE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874CA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39A78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815AC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29876B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E0E0F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C6E2D9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19D765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75FA3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B0E225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848E41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F62F07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1AFE2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38641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0993B4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184395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89950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63112694" w14:textId="77777777" w:rsidTr="003A5BCF">
        <w:trPr>
          <w:trHeight w:val="309"/>
          <w:jc w:val="center"/>
        </w:trPr>
        <w:tc>
          <w:tcPr>
            <w:tcW w:w="603" w:type="dxa"/>
            <w:shd w:val="clear" w:color="auto" w:fill="7F7F7F"/>
          </w:tcPr>
          <w:p w14:paraId="6FACA449"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64</w:t>
            </w:r>
          </w:p>
        </w:tc>
        <w:tc>
          <w:tcPr>
            <w:tcW w:w="308" w:type="dxa"/>
            <w:shd w:val="clear" w:color="auto" w:fill="auto"/>
            <w:vAlign w:val="bottom"/>
          </w:tcPr>
          <w:p w14:paraId="4D2777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E1056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53D2EEE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E23C03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C914BC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D14F6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7847F51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7B92F7B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036A2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B0762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55024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EA1F07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59222E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252ABF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89B58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AA0F9C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C9C32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F576E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83AAD3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E14C5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DF6AA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AEFA2E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649B02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3F82E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7ECAFD2B" w14:textId="77777777" w:rsidTr="003A5BCF">
        <w:trPr>
          <w:trHeight w:val="309"/>
          <w:jc w:val="center"/>
        </w:trPr>
        <w:tc>
          <w:tcPr>
            <w:tcW w:w="603" w:type="dxa"/>
            <w:shd w:val="clear" w:color="auto" w:fill="7F7F7F"/>
          </w:tcPr>
          <w:p w14:paraId="2401E39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65</w:t>
            </w:r>
          </w:p>
        </w:tc>
        <w:tc>
          <w:tcPr>
            <w:tcW w:w="308" w:type="dxa"/>
            <w:shd w:val="clear" w:color="auto" w:fill="auto"/>
            <w:vAlign w:val="bottom"/>
          </w:tcPr>
          <w:p w14:paraId="7785F4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690D0C2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349715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2322613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78F9690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133E31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53F4D8B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732BBF1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704F064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2B00C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6E18A0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5790CF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FF2C16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EF1B72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A0C11E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C16E63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58AA1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250434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0C332FA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2B6E5C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D9965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0D6A18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500B32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6E6C9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AB285D" w14:paraId="4B82C61C" w14:textId="77777777" w:rsidTr="003A5BCF">
        <w:trPr>
          <w:trHeight w:val="309"/>
          <w:jc w:val="center"/>
        </w:trPr>
        <w:tc>
          <w:tcPr>
            <w:tcW w:w="603" w:type="dxa"/>
            <w:shd w:val="clear" w:color="auto" w:fill="7F7F7F"/>
          </w:tcPr>
          <w:p w14:paraId="4C5F43E5"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66</w:t>
            </w:r>
          </w:p>
        </w:tc>
        <w:tc>
          <w:tcPr>
            <w:tcW w:w="308" w:type="dxa"/>
            <w:shd w:val="clear" w:color="auto" w:fill="auto"/>
            <w:vAlign w:val="bottom"/>
          </w:tcPr>
          <w:p w14:paraId="7DBC89F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4505F0D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0FF665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AA33B3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324DC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825EA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1A4AB4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254B53C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5DAC2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45A1FD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08491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8DC907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09E31F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FF0A92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E96FD4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17ECB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86431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6CCDD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C5E94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3662D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1EE597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FEAB2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9C225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82DAE4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539FCF6A" w14:textId="77777777" w:rsidTr="003A5BCF">
        <w:trPr>
          <w:trHeight w:val="309"/>
          <w:jc w:val="center"/>
        </w:trPr>
        <w:tc>
          <w:tcPr>
            <w:tcW w:w="603" w:type="dxa"/>
            <w:shd w:val="clear" w:color="auto" w:fill="7F7F7F"/>
          </w:tcPr>
          <w:p w14:paraId="72F6F97C"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67</w:t>
            </w:r>
          </w:p>
        </w:tc>
        <w:tc>
          <w:tcPr>
            <w:tcW w:w="308" w:type="dxa"/>
            <w:shd w:val="clear" w:color="auto" w:fill="auto"/>
            <w:vAlign w:val="bottom"/>
          </w:tcPr>
          <w:p w14:paraId="07CDF7A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03A32B1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25B8241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244E267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52619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01B278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6D2251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6E5FFE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0965CB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13709E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26ECE7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FF3CF2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75FB54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DBB67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98CBD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74E385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ED3D9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03DFF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589B2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EA42A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B00C49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78230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8892E4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1C026D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0CC4EE45" w14:textId="77777777" w:rsidTr="003A5BCF">
        <w:trPr>
          <w:trHeight w:val="309"/>
          <w:jc w:val="center"/>
        </w:trPr>
        <w:tc>
          <w:tcPr>
            <w:tcW w:w="603" w:type="dxa"/>
            <w:shd w:val="clear" w:color="auto" w:fill="7F7F7F"/>
          </w:tcPr>
          <w:p w14:paraId="34E4FB43"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68</w:t>
            </w:r>
          </w:p>
        </w:tc>
        <w:tc>
          <w:tcPr>
            <w:tcW w:w="308" w:type="dxa"/>
            <w:shd w:val="clear" w:color="auto" w:fill="auto"/>
            <w:vAlign w:val="bottom"/>
          </w:tcPr>
          <w:p w14:paraId="4F88067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306BF35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3864409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90E49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341474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FC7109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2D38D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68E2872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5675AE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791810A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B44FA9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04D633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3E42D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3AB4B5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D75934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29F18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C714D5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1B0445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23A999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D241E5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DAC9E3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23E56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C96F63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670499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63CA8CB2" w14:textId="77777777" w:rsidTr="003A5BCF">
        <w:trPr>
          <w:trHeight w:val="309"/>
          <w:jc w:val="center"/>
        </w:trPr>
        <w:tc>
          <w:tcPr>
            <w:tcW w:w="603" w:type="dxa"/>
            <w:shd w:val="clear" w:color="auto" w:fill="7F7F7F"/>
          </w:tcPr>
          <w:p w14:paraId="79F5858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69</w:t>
            </w:r>
          </w:p>
        </w:tc>
        <w:tc>
          <w:tcPr>
            <w:tcW w:w="308" w:type="dxa"/>
            <w:shd w:val="clear" w:color="auto" w:fill="auto"/>
            <w:vAlign w:val="bottom"/>
          </w:tcPr>
          <w:p w14:paraId="5B11BD8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529FCFC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57F233C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01B8F4C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F93DCA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683A78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13BF39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2A1040C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C90CD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A32544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7D9237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03201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968602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43DA41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BCBE9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8BF5A1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2FF026A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B07D0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5C369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4A3701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D0F3EC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CE822C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08ACE8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82237F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76E52F48" w14:textId="77777777" w:rsidTr="003A5BCF">
        <w:trPr>
          <w:trHeight w:val="309"/>
          <w:jc w:val="center"/>
        </w:trPr>
        <w:tc>
          <w:tcPr>
            <w:tcW w:w="603" w:type="dxa"/>
            <w:shd w:val="clear" w:color="auto" w:fill="7F7F7F"/>
          </w:tcPr>
          <w:p w14:paraId="6C8473C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70</w:t>
            </w:r>
          </w:p>
        </w:tc>
        <w:tc>
          <w:tcPr>
            <w:tcW w:w="308" w:type="dxa"/>
            <w:shd w:val="clear" w:color="auto" w:fill="auto"/>
            <w:vAlign w:val="bottom"/>
          </w:tcPr>
          <w:p w14:paraId="305BC2A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8" w:type="dxa"/>
            <w:shd w:val="clear" w:color="auto" w:fill="auto"/>
            <w:vAlign w:val="bottom"/>
          </w:tcPr>
          <w:p w14:paraId="4B47AD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17EA2E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0E1361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1882920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6428B1E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083D5D2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52AAB0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0EF346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3BA5AF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F407F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87221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D68C99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809FEA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27BC0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082F1E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1A874CE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39E92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56B50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0F093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84795A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D45C9C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95B3B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1C0E97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6465EF86" w14:textId="77777777" w:rsidTr="003A5BCF">
        <w:trPr>
          <w:trHeight w:val="309"/>
          <w:jc w:val="center"/>
        </w:trPr>
        <w:tc>
          <w:tcPr>
            <w:tcW w:w="603" w:type="dxa"/>
            <w:shd w:val="clear" w:color="auto" w:fill="7F7F7F"/>
          </w:tcPr>
          <w:p w14:paraId="5153E53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71</w:t>
            </w:r>
          </w:p>
        </w:tc>
        <w:tc>
          <w:tcPr>
            <w:tcW w:w="308" w:type="dxa"/>
            <w:shd w:val="clear" w:color="auto" w:fill="auto"/>
            <w:vAlign w:val="bottom"/>
          </w:tcPr>
          <w:p w14:paraId="1A8DB68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499FB4A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0EE153B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7554608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108E45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0D2D36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1A9186C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BEB45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6BE738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077C29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D70C2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9F3783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C576F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1530C7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A11150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C5FABF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D5606F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85512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2C51ED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1F3BFB4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B2404A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FD41C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758B79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18849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r w:rsidR="00AB285D" w14:paraId="2388D82C" w14:textId="77777777" w:rsidTr="003A5BCF">
        <w:trPr>
          <w:trHeight w:val="309"/>
          <w:jc w:val="center"/>
        </w:trPr>
        <w:tc>
          <w:tcPr>
            <w:tcW w:w="603" w:type="dxa"/>
            <w:shd w:val="clear" w:color="auto" w:fill="7F7F7F"/>
          </w:tcPr>
          <w:p w14:paraId="35A2D60D"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72</w:t>
            </w:r>
          </w:p>
        </w:tc>
        <w:tc>
          <w:tcPr>
            <w:tcW w:w="308" w:type="dxa"/>
            <w:shd w:val="clear" w:color="auto" w:fill="auto"/>
            <w:vAlign w:val="bottom"/>
          </w:tcPr>
          <w:p w14:paraId="42FA850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FCDD18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35ED0C0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61F3416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C211CF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D60A5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FB004E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4EB7FEE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3BAFC1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76621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421E93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3FD291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21E3B1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CCD8BC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477B0B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EC29C6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7AF7832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47001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7FE449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09AF5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63D97C7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9887BE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406403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EDB062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27AFA393" w14:textId="77777777" w:rsidTr="003A5BCF">
        <w:trPr>
          <w:trHeight w:val="309"/>
          <w:jc w:val="center"/>
        </w:trPr>
        <w:tc>
          <w:tcPr>
            <w:tcW w:w="603" w:type="dxa"/>
            <w:shd w:val="clear" w:color="auto" w:fill="7F7F7F"/>
          </w:tcPr>
          <w:p w14:paraId="53D9D212"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73</w:t>
            </w:r>
          </w:p>
        </w:tc>
        <w:tc>
          <w:tcPr>
            <w:tcW w:w="308" w:type="dxa"/>
            <w:shd w:val="clear" w:color="auto" w:fill="auto"/>
            <w:vAlign w:val="bottom"/>
          </w:tcPr>
          <w:p w14:paraId="665CDE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13C9CB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3F85547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790568F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F9988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20035CF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3C1237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1F9B61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03CBE6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04B1BC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C76692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5ADDE2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A3073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FC0877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81946D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CBF1D1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5ACCC32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C68161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0248FE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5B079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E37465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99185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EA9B4F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F90238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1B1F40E7" w14:textId="77777777" w:rsidTr="003A5BCF">
        <w:trPr>
          <w:trHeight w:val="309"/>
          <w:jc w:val="center"/>
        </w:trPr>
        <w:tc>
          <w:tcPr>
            <w:tcW w:w="603" w:type="dxa"/>
            <w:shd w:val="clear" w:color="auto" w:fill="7F7F7F"/>
          </w:tcPr>
          <w:p w14:paraId="1822F45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74</w:t>
            </w:r>
          </w:p>
        </w:tc>
        <w:tc>
          <w:tcPr>
            <w:tcW w:w="308" w:type="dxa"/>
            <w:shd w:val="clear" w:color="auto" w:fill="auto"/>
            <w:vAlign w:val="bottom"/>
          </w:tcPr>
          <w:p w14:paraId="1004F2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28CA39E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711D13A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0389119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C73BE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F553C5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43F7BE5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124D5A4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C8C633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0C78C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25F27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77510B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310E393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9B5771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1A6F9E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DCE34D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ACDE3B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7A6960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CD5CE8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160D7E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4B48727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55D2B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26D1EB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F4026D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350E5F6F" w14:textId="77777777" w:rsidTr="003A5BCF">
        <w:trPr>
          <w:trHeight w:val="309"/>
          <w:jc w:val="center"/>
        </w:trPr>
        <w:tc>
          <w:tcPr>
            <w:tcW w:w="603" w:type="dxa"/>
            <w:shd w:val="clear" w:color="auto" w:fill="7F7F7F"/>
          </w:tcPr>
          <w:p w14:paraId="1909B13E"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75</w:t>
            </w:r>
          </w:p>
        </w:tc>
        <w:tc>
          <w:tcPr>
            <w:tcW w:w="308" w:type="dxa"/>
            <w:shd w:val="clear" w:color="auto" w:fill="auto"/>
            <w:vAlign w:val="bottom"/>
          </w:tcPr>
          <w:p w14:paraId="23E14A6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14F011B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58E420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8" w:type="dxa"/>
            <w:shd w:val="clear" w:color="auto" w:fill="auto"/>
            <w:vAlign w:val="bottom"/>
          </w:tcPr>
          <w:p w14:paraId="42C930F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B68CEB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3ED04CC1"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81D5A0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7912ED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661BC10A"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1C98F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CA425A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004589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6C098E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25B6BFF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EEE699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B55A9C6"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05EDFF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42C36BD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E0DC24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0E39C4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46EE176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370456D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C84EF3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52DAF5A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r>
      <w:tr w:rsidR="00AB285D" w14:paraId="1FEB0326" w14:textId="77777777" w:rsidTr="003A5BCF">
        <w:trPr>
          <w:trHeight w:val="309"/>
          <w:jc w:val="center"/>
        </w:trPr>
        <w:tc>
          <w:tcPr>
            <w:tcW w:w="603" w:type="dxa"/>
            <w:shd w:val="clear" w:color="auto" w:fill="7F7F7F"/>
          </w:tcPr>
          <w:p w14:paraId="036FEA6A"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76</w:t>
            </w:r>
          </w:p>
        </w:tc>
        <w:tc>
          <w:tcPr>
            <w:tcW w:w="308" w:type="dxa"/>
            <w:shd w:val="clear" w:color="auto" w:fill="auto"/>
            <w:vAlign w:val="bottom"/>
          </w:tcPr>
          <w:p w14:paraId="778083C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184B532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1CC13F4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8" w:type="dxa"/>
            <w:shd w:val="clear" w:color="auto" w:fill="auto"/>
            <w:vAlign w:val="bottom"/>
          </w:tcPr>
          <w:p w14:paraId="3CA47CC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07" w:type="dxa"/>
            <w:shd w:val="clear" w:color="auto" w:fill="auto"/>
            <w:vAlign w:val="bottom"/>
          </w:tcPr>
          <w:p w14:paraId="0D53A1C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5C73289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48E7F62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7" w:type="dxa"/>
            <w:shd w:val="clear" w:color="auto" w:fill="auto"/>
            <w:vAlign w:val="bottom"/>
          </w:tcPr>
          <w:p w14:paraId="05DB07D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3EC89C7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3128825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7A1DF58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6A617B1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38BCC23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3C732759"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28B94EB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98" w:type="dxa"/>
            <w:shd w:val="clear" w:color="auto" w:fill="auto"/>
            <w:vAlign w:val="bottom"/>
          </w:tcPr>
          <w:p w14:paraId="680E4E1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07D7F49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2CE61C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428ACA5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1824A4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98" w:type="dxa"/>
            <w:shd w:val="clear" w:color="auto" w:fill="auto"/>
            <w:vAlign w:val="bottom"/>
          </w:tcPr>
          <w:p w14:paraId="5E682CE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D8F931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80A351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6AA3907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r>
      <w:tr w:rsidR="00AB285D" w14:paraId="58170232" w14:textId="77777777" w:rsidTr="003A5BCF">
        <w:trPr>
          <w:trHeight w:val="309"/>
          <w:jc w:val="center"/>
        </w:trPr>
        <w:tc>
          <w:tcPr>
            <w:tcW w:w="603" w:type="dxa"/>
            <w:shd w:val="clear" w:color="auto" w:fill="7F7F7F"/>
          </w:tcPr>
          <w:p w14:paraId="15E48653"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77</w:t>
            </w:r>
          </w:p>
        </w:tc>
        <w:tc>
          <w:tcPr>
            <w:tcW w:w="308" w:type="dxa"/>
            <w:shd w:val="clear" w:color="auto" w:fill="auto"/>
            <w:vAlign w:val="bottom"/>
          </w:tcPr>
          <w:p w14:paraId="7B01D67F"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108EB6C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8" w:type="dxa"/>
            <w:shd w:val="clear" w:color="auto" w:fill="auto"/>
            <w:vAlign w:val="bottom"/>
          </w:tcPr>
          <w:p w14:paraId="4E05E44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08" w:type="dxa"/>
            <w:shd w:val="clear" w:color="auto" w:fill="auto"/>
            <w:vAlign w:val="bottom"/>
          </w:tcPr>
          <w:p w14:paraId="531258CB"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01E5530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55AE902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07" w:type="dxa"/>
            <w:shd w:val="clear" w:color="auto" w:fill="auto"/>
            <w:vAlign w:val="bottom"/>
          </w:tcPr>
          <w:p w14:paraId="24DDF26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07" w:type="dxa"/>
            <w:shd w:val="clear" w:color="auto" w:fill="auto"/>
            <w:vAlign w:val="bottom"/>
          </w:tcPr>
          <w:p w14:paraId="71A8508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07" w:type="dxa"/>
            <w:shd w:val="clear" w:color="auto" w:fill="auto"/>
            <w:vAlign w:val="bottom"/>
          </w:tcPr>
          <w:p w14:paraId="612603F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0A73DC8D"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9E0C65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F24FB0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28BE0638"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D01564E"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5758BE82"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029168B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1F6A9550"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6EEE253"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398" w:type="dxa"/>
            <w:shd w:val="clear" w:color="auto" w:fill="auto"/>
            <w:vAlign w:val="bottom"/>
          </w:tcPr>
          <w:p w14:paraId="256D66D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10F140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6A804D25"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571C8757"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98" w:type="dxa"/>
            <w:shd w:val="clear" w:color="auto" w:fill="auto"/>
            <w:vAlign w:val="bottom"/>
          </w:tcPr>
          <w:p w14:paraId="7C80FAF4"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398" w:type="dxa"/>
            <w:shd w:val="clear" w:color="auto" w:fill="auto"/>
            <w:vAlign w:val="bottom"/>
          </w:tcPr>
          <w:p w14:paraId="7B28677C" w14:textId="77777777" w:rsidR="00AB285D" w:rsidRDefault="00AB285D" w:rsidP="003A5BCF">
            <w:pPr>
              <w:spacing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r>
    </w:tbl>
    <w:p w14:paraId="05BC25A3" w14:textId="77777777" w:rsidR="00AB285D" w:rsidRDefault="00AB285D" w:rsidP="00AB285D"/>
    <w:p w14:paraId="1DFCA027" w14:textId="77777777" w:rsidR="00AB285D" w:rsidRDefault="00AB285D" w:rsidP="00AB285D">
      <w:pPr>
        <w:jc w:val="center"/>
        <w:rPr>
          <w:rFonts w:ascii="Times New Roman" w:eastAsia="Times New Roman" w:hAnsi="Times New Roman" w:cs="Times New Roman"/>
          <w:b/>
          <w:sz w:val="24"/>
          <w:szCs w:val="24"/>
        </w:rPr>
        <w:sectPr w:rsidR="00AB285D" w:rsidSect="00BF1700">
          <w:footerReference w:type="default" r:id="rId7"/>
          <w:pgSz w:w="12240" w:h="15840"/>
          <w:pgMar w:top="1440" w:right="1440" w:bottom="1440" w:left="1440" w:header="720" w:footer="720" w:gutter="0"/>
          <w:pgNumType w:start="1"/>
          <w:cols w:space="720"/>
        </w:sectPr>
      </w:pPr>
      <w:r>
        <w:rPr>
          <w:rFonts w:ascii="Times New Roman" w:eastAsia="Times New Roman" w:hAnsi="Times New Roman" w:cs="Times New Roman"/>
          <w:b/>
          <w:sz w:val="24"/>
          <w:szCs w:val="24"/>
        </w:rPr>
        <w:t>Lampiran 9.  tabulasi kuisioner regulasi diri</w:t>
      </w:r>
    </w:p>
    <w:p w14:paraId="7F98CC02" w14:textId="77777777" w:rsidR="00AB285D" w:rsidRDefault="00AB285D" w:rsidP="00AB285D">
      <w:pPr>
        <w:widowControl w:val="0"/>
        <w:pBdr>
          <w:top w:val="nil"/>
          <w:left w:val="nil"/>
          <w:bottom w:val="nil"/>
          <w:right w:val="nil"/>
          <w:between w:val="nil"/>
        </w:pBdr>
        <w:rPr>
          <w:rFonts w:ascii="Times New Roman" w:eastAsia="Times New Roman" w:hAnsi="Times New Roman" w:cs="Times New Roman"/>
          <w:b/>
          <w:sz w:val="24"/>
          <w:szCs w:val="24"/>
        </w:rPr>
      </w:pPr>
    </w:p>
    <w:tbl>
      <w:tblPr>
        <w:tblW w:w="129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2"/>
        <w:gridCol w:w="262"/>
        <w:gridCol w:w="262"/>
        <w:gridCol w:w="262"/>
        <w:gridCol w:w="262"/>
        <w:gridCol w:w="262"/>
        <w:gridCol w:w="262"/>
        <w:gridCol w:w="262"/>
        <w:gridCol w:w="262"/>
        <w:gridCol w:w="262"/>
        <w:gridCol w:w="310"/>
        <w:gridCol w:w="310"/>
        <w:gridCol w:w="310"/>
        <w:gridCol w:w="310"/>
        <w:gridCol w:w="310"/>
        <w:gridCol w:w="310"/>
        <w:gridCol w:w="310"/>
        <w:gridCol w:w="310"/>
        <w:gridCol w:w="310"/>
        <w:gridCol w:w="310"/>
        <w:gridCol w:w="310"/>
        <w:gridCol w:w="310"/>
        <w:gridCol w:w="310"/>
        <w:gridCol w:w="310"/>
        <w:gridCol w:w="310"/>
        <w:gridCol w:w="291"/>
        <w:gridCol w:w="291"/>
        <w:gridCol w:w="291"/>
        <w:gridCol w:w="291"/>
        <w:gridCol w:w="291"/>
        <w:gridCol w:w="291"/>
        <w:gridCol w:w="291"/>
        <w:gridCol w:w="291"/>
        <w:gridCol w:w="291"/>
        <w:gridCol w:w="291"/>
        <w:gridCol w:w="291"/>
        <w:gridCol w:w="291"/>
        <w:gridCol w:w="291"/>
        <w:gridCol w:w="291"/>
        <w:gridCol w:w="291"/>
        <w:gridCol w:w="291"/>
        <w:gridCol w:w="291"/>
        <w:gridCol w:w="291"/>
        <w:gridCol w:w="291"/>
      </w:tblGrid>
      <w:tr w:rsidR="00AB285D" w14:paraId="04201699" w14:textId="77777777" w:rsidTr="003A5BCF">
        <w:trPr>
          <w:trHeight w:val="315"/>
          <w:jc w:val="center"/>
        </w:trPr>
        <w:tc>
          <w:tcPr>
            <w:tcW w:w="413" w:type="dxa"/>
            <w:vMerge w:val="restart"/>
            <w:shd w:val="clear" w:color="auto" w:fill="7F7F7F"/>
          </w:tcPr>
          <w:p w14:paraId="23D772BF" w14:textId="77777777" w:rsidR="00AB285D" w:rsidRDefault="00AB285D" w:rsidP="003A5BCF">
            <w:pPr>
              <w:spacing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No.</w:t>
            </w:r>
          </w:p>
          <w:p w14:paraId="1B59D358"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Resp</w:t>
            </w:r>
          </w:p>
        </w:tc>
        <w:tc>
          <w:tcPr>
            <w:tcW w:w="12537" w:type="dxa"/>
            <w:gridSpan w:val="43"/>
            <w:shd w:val="clear" w:color="auto" w:fill="7F7F7F"/>
            <w:vAlign w:val="bottom"/>
          </w:tcPr>
          <w:p w14:paraId="600D9528" w14:textId="77777777" w:rsidR="00AB285D" w:rsidRDefault="00AB285D" w:rsidP="003A5BCF">
            <w:pPr>
              <w:spacing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Nomor butir soal</w:t>
            </w:r>
          </w:p>
        </w:tc>
      </w:tr>
      <w:tr w:rsidR="00AB285D" w14:paraId="774F124D" w14:textId="77777777" w:rsidTr="003A5BCF">
        <w:trPr>
          <w:trHeight w:val="315"/>
          <w:jc w:val="center"/>
        </w:trPr>
        <w:tc>
          <w:tcPr>
            <w:tcW w:w="413" w:type="dxa"/>
            <w:vMerge/>
            <w:shd w:val="clear" w:color="auto" w:fill="7F7F7F"/>
          </w:tcPr>
          <w:p w14:paraId="5E0F90BF" w14:textId="77777777" w:rsidR="00AB285D" w:rsidRDefault="00AB285D" w:rsidP="003A5BCF">
            <w:pPr>
              <w:widowControl w:val="0"/>
              <w:pBdr>
                <w:top w:val="nil"/>
                <w:left w:val="nil"/>
                <w:bottom w:val="nil"/>
                <w:right w:val="nil"/>
                <w:between w:val="nil"/>
              </w:pBdr>
              <w:rPr>
                <w:rFonts w:ascii="Times New Roman" w:eastAsia="Times New Roman" w:hAnsi="Times New Roman" w:cs="Times New Roman"/>
                <w:b/>
                <w:color w:val="000000"/>
                <w:sz w:val="16"/>
                <w:szCs w:val="16"/>
              </w:rPr>
            </w:pPr>
          </w:p>
        </w:tc>
        <w:tc>
          <w:tcPr>
            <w:tcW w:w="262" w:type="dxa"/>
            <w:shd w:val="clear" w:color="auto" w:fill="7F7F7F"/>
            <w:vAlign w:val="bottom"/>
          </w:tcPr>
          <w:p w14:paraId="1630CCD3"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w:t>
            </w:r>
          </w:p>
        </w:tc>
        <w:tc>
          <w:tcPr>
            <w:tcW w:w="262" w:type="dxa"/>
            <w:shd w:val="clear" w:color="auto" w:fill="7F7F7F"/>
            <w:vAlign w:val="bottom"/>
          </w:tcPr>
          <w:p w14:paraId="692E8188"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2</w:t>
            </w:r>
          </w:p>
        </w:tc>
        <w:tc>
          <w:tcPr>
            <w:tcW w:w="262" w:type="dxa"/>
            <w:shd w:val="clear" w:color="auto" w:fill="7F7F7F"/>
            <w:vAlign w:val="bottom"/>
          </w:tcPr>
          <w:p w14:paraId="382C382A"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3</w:t>
            </w:r>
          </w:p>
        </w:tc>
        <w:tc>
          <w:tcPr>
            <w:tcW w:w="262" w:type="dxa"/>
            <w:shd w:val="clear" w:color="auto" w:fill="7F7F7F"/>
            <w:vAlign w:val="bottom"/>
          </w:tcPr>
          <w:p w14:paraId="13738378"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4</w:t>
            </w:r>
          </w:p>
        </w:tc>
        <w:tc>
          <w:tcPr>
            <w:tcW w:w="262" w:type="dxa"/>
            <w:shd w:val="clear" w:color="auto" w:fill="7F7F7F"/>
            <w:vAlign w:val="bottom"/>
          </w:tcPr>
          <w:p w14:paraId="51874EC3"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5</w:t>
            </w:r>
          </w:p>
        </w:tc>
        <w:tc>
          <w:tcPr>
            <w:tcW w:w="262" w:type="dxa"/>
            <w:shd w:val="clear" w:color="auto" w:fill="7F7F7F"/>
            <w:vAlign w:val="bottom"/>
          </w:tcPr>
          <w:p w14:paraId="4EE56335"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6</w:t>
            </w:r>
          </w:p>
        </w:tc>
        <w:tc>
          <w:tcPr>
            <w:tcW w:w="262" w:type="dxa"/>
            <w:shd w:val="clear" w:color="auto" w:fill="7F7F7F"/>
            <w:vAlign w:val="bottom"/>
          </w:tcPr>
          <w:p w14:paraId="511BD653"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7</w:t>
            </w:r>
          </w:p>
        </w:tc>
        <w:tc>
          <w:tcPr>
            <w:tcW w:w="262" w:type="dxa"/>
            <w:shd w:val="clear" w:color="auto" w:fill="7F7F7F"/>
            <w:vAlign w:val="bottom"/>
          </w:tcPr>
          <w:p w14:paraId="33FA0179"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8</w:t>
            </w:r>
          </w:p>
        </w:tc>
        <w:tc>
          <w:tcPr>
            <w:tcW w:w="262" w:type="dxa"/>
            <w:shd w:val="clear" w:color="auto" w:fill="7F7F7F"/>
            <w:vAlign w:val="bottom"/>
          </w:tcPr>
          <w:p w14:paraId="19175833"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9</w:t>
            </w:r>
          </w:p>
        </w:tc>
        <w:tc>
          <w:tcPr>
            <w:tcW w:w="310" w:type="dxa"/>
            <w:shd w:val="clear" w:color="auto" w:fill="7F7F7F"/>
            <w:vAlign w:val="bottom"/>
          </w:tcPr>
          <w:p w14:paraId="2F9F5CD1"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10</w:t>
            </w:r>
          </w:p>
        </w:tc>
        <w:tc>
          <w:tcPr>
            <w:tcW w:w="310" w:type="dxa"/>
            <w:shd w:val="clear" w:color="auto" w:fill="7F7F7F"/>
            <w:vAlign w:val="bottom"/>
          </w:tcPr>
          <w:p w14:paraId="0FB891EC"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11</w:t>
            </w:r>
          </w:p>
        </w:tc>
        <w:tc>
          <w:tcPr>
            <w:tcW w:w="310" w:type="dxa"/>
            <w:shd w:val="clear" w:color="auto" w:fill="7F7F7F"/>
            <w:vAlign w:val="bottom"/>
          </w:tcPr>
          <w:p w14:paraId="36C2D5F7"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12</w:t>
            </w:r>
          </w:p>
        </w:tc>
        <w:tc>
          <w:tcPr>
            <w:tcW w:w="310" w:type="dxa"/>
            <w:shd w:val="clear" w:color="auto" w:fill="7F7F7F"/>
            <w:vAlign w:val="bottom"/>
          </w:tcPr>
          <w:p w14:paraId="6B97264A"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13</w:t>
            </w:r>
          </w:p>
        </w:tc>
        <w:tc>
          <w:tcPr>
            <w:tcW w:w="310" w:type="dxa"/>
            <w:shd w:val="clear" w:color="auto" w:fill="7F7F7F"/>
            <w:vAlign w:val="bottom"/>
          </w:tcPr>
          <w:p w14:paraId="20A4E29D"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14</w:t>
            </w:r>
          </w:p>
        </w:tc>
        <w:tc>
          <w:tcPr>
            <w:tcW w:w="310" w:type="dxa"/>
            <w:shd w:val="clear" w:color="auto" w:fill="7F7F7F"/>
            <w:vAlign w:val="bottom"/>
          </w:tcPr>
          <w:p w14:paraId="70967314"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15</w:t>
            </w:r>
          </w:p>
        </w:tc>
        <w:tc>
          <w:tcPr>
            <w:tcW w:w="310" w:type="dxa"/>
            <w:shd w:val="clear" w:color="auto" w:fill="7F7F7F"/>
            <w:vAlign w:val="bottom"/>
          </w:tcPr>
          <w:p w14:paraId="56C9C27F"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16</w:t>
            </w:r>
          </w:p>
        </w:tc>
        <w:tc>
          <w:tcPr>
            <w:tcW w:w="310" w:type="dxa"/>
            <w:shd w:val="clear" w:color="auto" w:fill="7F7F7F"/>
            <w:vAlign w:val="bottom"/>
          </w:tcPr>
          <w:p w14:paraId="15376246"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17</w:t>
            </w:r>
          </w:p>
        </w:tc>
        <w:tc>
          <w:tcPr>
            <w:tcW w:w="310" w:type="dxa"/>
            <w:shd w:val="clear" w:color="auto" w:fill="7F7F7F"/>
            <w:vAlign w:val="bottom"/>
          </w:tcPr>
          <w:p w14:paraId="08C1CCA2"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18</w:t>
            </w:r>
          </w:p>
        </w:tc>
        <w:tc>
          <w:tcPr>
            <w:tcW w:w="310" w:type="dxa"/>
            <w:shd w:val="clear" w:color="auto" w:fill="7F7F7F"/>
            <w:vAlign w:val="bottom"/>
          </w:tcPr>
          <w:p w14:paraId="0DD414FB"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19</w:t>
            </w:r>
          </w:p>
        </w:tc>
        <w:tc>
          <w:tcPr>
            <w:tcW w:w="310" w:type="dxa"/>
            <w:shd w:val="clear" w:color="auto" w:fill="7F7F7F"/>
            <w:vAlign w:val="bottom"/>
          </w:tcPr>
          <w:p w14:paraId="1C35A885"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20</w:t>
            </w:r>
          </w:p>
        </w:tc>
        <w:tc>
          <w:tcPr>
            <w:tcW w:w="310" w:type="dxa"/>
            <w:shd w:val="clear" w:color="auto" w:fill="7F7F7F"/>
            <w:vAlign w:val="bottom"/>
          </w:tcPr>
          <w:p w14:paraId="518EA6CB"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21</w:t>
            </w:r>
          </w:p>
        </w:tc>
        <w:tc>
          <w:tcPr>
            <w:tcW w:w="310" w:type="dxa"/>
            <w:shd w:val="clear" w:color="auto" w:fill="7F7F7F"/>
            <w:vAlign w:val="bottom"/>
          </w:tcPr>
          <w:p w14:paraId="68A1A797"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22</w:t>
            </w:r>
          </w:p>
        </w:tc>
        <w:tc>
          <w:tcPr>
            <w:tcW w:w="310" w:type="dxa"/>
            <w:shd w:val="clear" w:color="auto" w:fill="7F7F7F"/>
            <w:vAlign w:val="bottom"/>
          </w:tcPr>
          <w:p w14:paraId="1CA730A3"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23</w:t>
            </w:r>
          </w:p>
        </w:tc>
        <w:tc>
          <w:tcPr>
            <w:tcW w:w="310" w:type="dxa"/>
            <w:shd w:val="clear" w:color="auto" w:fill="7F7F7F"/>
            <w:vAlign w:val="bottom"/>
          </w:tcPr>
          <w:p w14:paraId="55019C74"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20"/>
                <w:szCs w:val="20"/>
              </w:rPr>
              <w:t>24</w:t>
            </w:r>
          </w:p>
        </w:tc>
        <w:tc>
          <w:tcPr>
            <w:tcW w:w="291" w:type="dxa"/>
            <w:shd w:val="clear" w:color="auto" w:fill="7F7F7F"/>
            <w:vAlign w:val="bottom"/>
          </w:tcPr>
          <w:p w14:paraId="39DBF3AB"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25</w:t>
            </w:r>
          </w:p>
        </w:tc>
        <w:tc>
          <w:tcPr>
            <w:tcW w:w="291" w:type="dxa"/>
            <w:shd w:val="clear" w:color="auto" w:fill="7F7F7F"/>
            <w:vAlign w:val="bottom"/>
          </w:tcPr>
          <w:p w14:paraId="461FC5AE"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26</w:t>
            </w:r>
          </w:p>
        </w:tc>
        <w:tc>
          <w:tcPr>
            <w:tcW w:w="291" w:type="dxa"/>
            <w:shd w:val="clear" w:color="auto" w:fill="7F7F7F"/>
            <w:vAlign w:val="bottom"/>
          </w:tcPr>
          <w:p w14:paraId="4BEF86E4"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27</w:t>
            </w:r>
          </w:p>
        </w:tc>
        <w:tc>
          <w:tcPr>
            <w:tcW w:w="291" w:type="dxa"/>
            <w:shd w:val="clear" w:color="auto" w:fill="7F7F7F"/>
            <w:vAlign w:val="bottom"/>
          </w:tcPr>
          <w:p w14:paraId="3F16BB22"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28</w:t>
            </w:r>
          </w:p>
        </w:tc>
        <w:tc>
          <w:tcPr>
            <w:tcW w:w="291" w:type="dxa"/>
            <w:shd w:val="clear" w:color="auto" w:fill="7F7F7F"/>
            <w:vAlign w:val="bottom"/>
          </w:tcPr>
          <w:p w14:paraId="6615ED2D"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29</w:t>
            </w:r>
          </w:p>
        </w:tc>
        <w:tc>
          <w:tcPr>
            <w:tcW w:w="291" w:type="dxa"/>
            <w:shd w:val="clear" w:color="auto" w:fill="7F7F7F"/>
            <w:vAlign w:val="bottom"/>
          </w:tcPr>
          <w:p w14:paraId="7238D1C7"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30</w:t>
            </w:r>
          </w:p>
        </w:tc>
        <w:tc>
          <w:tcPr>
            <w:tcW w:w="291" w:type="dxa"/>
            <w:shd w:val="clear" w:color="auto" w:fill="7F7F7F"/>
            <w:vAlign w:val="bottom"/>
          </w:tcPr>
          <w:p w14:paraId="08D4B7DB"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31</w:t>
            </w:r>
          </w:p>
        </w:tc>
        <w:tc>
          <w:tcPr>
            <w:tcW w:w="291" w:type="dxa"/>
            <w:shd w:val="clear" w:color="auto" w:fill="7F7F7F"/>
            <w:vAlign w:val="bottom"/>
          </w:tcPr>
          <w:p w14:paraId="639E0A13"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32</w:t>
            </w:r>
          </w:p>
        </w:tc>
        <w:tc>
          <w:tcPr>
            <w:tcW w:w="291" w:type="dxa"/>
            <w:shd w:val="clear" w:color="auto" w:fill="7F7F7F"/>
            <w:vAlign w:val="bottom"/>
          </w:tcPr>
          <w:p w14:paraId="40F5599D"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33</w:t>
            </w:r>
          </w:p>
        </w:tc>
        <w:tc>
          <w:tcPr>
            <w:tcW w:w="291" w:type="dxa"/>
            <w:shd w:val="clear" w:color="auto" w:fill="7F7F7F"/>
            <w:vAlign w:val="bottom"/>
          </w:tcPr>
          <w:p w14:paraId="1F7BA64B"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34</w:t>
            </w:r>
          </w:p>
        </w:tc>
        <w:tc>
          <w:tcPr>
            <w:tcW w:w="291" w:type="dxa"/>
            <w:shd w:val="clear" w:color="auto" w:fill="7F7F7F"/>
            <w:vAlign w:val="bottom"/>
          </w:tcPr>
          <w:p w14:paraId="65A73EF2" w14:textId="77777777" w:rsidR="00AB285D" w:rsidRDefault="00AB285D" w:rsidP="003A5BCF">
            <w:pPr>
              <w:spacing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35</w:t>
            </w:r>
          </w:p>
        </w:tc>
        <w:tc>
          <w:tcPr>
            <w:tcW w:w="291" w:type="dxa"/>
            <w:shd w:val="clear" w:color="auto" w:fill="7F7F7F"/>
            <w:vAlign w:val="bottom"/>
          </w:tcPr>
          <w:p w14:paraId="5C26B07D"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36</w:t>
            </w:r>
          </w:p>
        </w:tc>
        <w:tc>
          <w:tcPr>
            <w:tcW w:w="291" w:type="dxa"/>
            <w:shd w:val="clear" w:color="auto" w:fill="7F7F7F"/>
            <w:vAlign w:val="bottom"/>
          </w:tcPr>
          <w:p w14:paraId="534D9ECD"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37</w:t>
            </w:r>
          </w:p>
        </w:tc>
        <w:tc>
          <w:tcPr>
            <w:tcW w:w="291" w:type="dxa"/>
            <w:shd w:val="clear" w:color="auto" w:fill="7F7F7F"/>
            <w:vAlign w:val="bottom"/>
          </w:tcPr>
          <w:p w14:paraId="63D1EDD2"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38</w:t>
            </w:r>
          </w:p>
        </w:tc>
        <w:tc>
          <w:tcPr>
            <w:tcW w:w="291" w:type="dxa"/>
            <w:shd w:val="clear" w:color="auto" w:fill="7F7F7F"/>
            <w:vAlign w:val="bottom"/>
          </w:tcPr>
          <w:p w14:paraId="079D78D8"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39</w:t>
            </w:r>
          </w:p>
        </w:tc>
        <w:tc>
          <w:tcPr>
            <w:tcW w:w="291" w:type="dxa"/>
            <w:shd w:val="clear" w:color="auto" w:fill="7F7F7F"/>
            <w:vAlign w:val="bottom"/>
          </w:tcPr>
          <w:p w14:paraId="3F31AAFE"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40</w:t>
            </w:r>
          </w:p>
        </w:tc>
        <w:tc>
          <w:tcPr>
            <w:tcW w:w="291" w:type="dxa"/>
            <w:shd w:val="clear" w:color="auto" w:fill="7F7F7F"/>
            <w:vAlign w:val="bottom"/>
          </w:tcPr>
          <w:p w14:paraId="6F79B8C6"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41</w:t>
            </w:r>
          </w:p>
        </w:tc>
        <w:tc>
          <w:tcPr>
            <w:tcW w:w="291" w:type="dxa"/>
            <w:shd w:val="clear" w:color="auto" w:fill="7F7F7F"/>
            <w:vAlign w:val="bottom"/>
          </w:tcPr>
          <w:p w14:paraId="2BB2705A"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42</w:t>
            </w:r>
          </w:p>
        </w:tc>
        <w:tc>
          <w:tcPr>
            <w:tcW w:w="291" w:type="dxa"/>
            <w:shd w:val="clear" w:color="auto" w:fill="7F7F7F"/>
            <w:vAlign w:val="bottom"/>
          </w:tcPr>
          <w:p w14:paraId="778D003D" w14:textId="77777777" w:rsidR="00AB285D" w:rsidRDefault="00AB285D" w:rsidP="003A5BCF">
            <w:pPr>
              <w:spacing w:line="240" w:lineRule="auto"/>
              <w:jc w:val="right"/>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43</w:t>
            </w:r>
          </w:p>
        </w:tc>
      </w:tr>
      <w:tr w:rsidR="00AB285D" w14:paraId="51E4B417" w14:textId="77777777" w:rsidTr="003A5BCF">
        <w:trPr>
          <w:trHeight w:val="315"/>
          <w:jc w:val="center"/>
        </w:trPr>
        <w:tc>
          <w:tcPr>
            <w:tcW w:w="413" w:type="dxa"/>
            <w:shd w:val="clear" w:color="auto" w:fill="7F7F7F"/>
          </w:tcPr>
          <w:p w14:paraId="2F7E14C7"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w:t>
            </w:r>
          </w:p>
        </w:tc>
        <w:tc>
          <w:tcPr>
            <w:tcW w:w="262" w:type="dxa"/>
            <w:shd w:val="clear" w:color="auto" w:fill="auto"/>
            <w:vAlign w:val="bottom"/>
          </w:tcPr>
          <w:p w14:paraId="12EFD3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580CC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926B3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CD3ED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94E9D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7F4D4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693DF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1F748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69330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7AEDC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A5A28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FD26E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6F591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5D2FF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AAE04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0EA70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CEABC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460EB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53109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54083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06B1B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6DBDD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BC65C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3DB09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5152F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8D317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533BC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CC6D4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C2D2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722381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6CDD4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16F09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BCE44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328EF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4817A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653C8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72F9C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8A32A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6A24F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BD114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F06B0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EB345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E760D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25EF6E28" w14:textId="77777777" w:rsidTr="003A5BCF">
        <w:trPr>
          <w:trHeight w:val="315"/>
          <w:jc w:val="center"/>
        </w:trPr>
        <w:tc>
          <w:tcPr>
            <w:tcW w:w="413" w:type="dxa"/>
            <w:shd w:val="clear" w:color="auto" w:fill="7F7F7F"/>
          </w:tcPr>
          <w:p w14:paraId="4DDDC566"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w:t>
            </w:r>
          </w:p>
        </w:tc>
        <w:tc>
          <w:tcPr>
            <w:tcW w:w="262" w:type="dxa"/>
            <w:shd w:val="clear" w:color="auto" w:fill="auto"/>
            <w:vAlign w:val="bottom"/>
          </w:tcPr>
          <w:p w14:paraId="4FEABB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B1DDD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3BB65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7435B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E07A1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5D2B2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F1F88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7D5A4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A025A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7582A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C5932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4EB09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7D21A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25E26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0F79A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5E261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8B4EB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FCDD0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5C3BF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19369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F49EA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1BE32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89C29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9F043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15699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24F01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BF20A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F7CDEA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47573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8D216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EA470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58263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6238B2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C9DBD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A6C13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F339C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A0B16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67CA7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7327B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6BC42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F4FD8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5329D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1CECF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11BCB35A" w14:textId="77777777" w:rsidTr="003A5BCF">
        <w:trPr>
          <w:trHeight w:val="315"/>
          <w:jc w:val="center"/>
        </w:trPr>
        <w:tc>
          <w:tcPr>
            <w:tcW w:w="413" w:type="dxa"/>
            <w:shd w:val="clear" w:color="auto" w:fill="7F7F7F"/>
          </w:tcPr>
          <w:p w14:paraId="6D61C8F9"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w:t>
            </w:r>
          </w:p>
        </w:tc>
        <w:tc>
          <w:tcPr>
            <w:tcW w:w="262" w:type="dxa"/>
            <w:shd w:val="clear" w:color="auto" w:fill="auto"/>
            <w:vAlign w:val="bottom"/>
          </w:tcPr>
          <w:p w14:paraId="5B67ED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D0EF0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12CAC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9E644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1DD96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CD40E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E428B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9F62A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3BFE8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4368F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C2F95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88C32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5768F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0666C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44FE2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7B887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D4370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F5123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6B9639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12F4D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ECF8F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BB252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307984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569FF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E84B9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4D1D8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17C30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455CD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AC88E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B0DBD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9381E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8FC75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82F26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3F66B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F8160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16190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6E627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68D23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F9E08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CB325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FA46B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1B4929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76827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377FAA6D" w14:textId="77777777" w:rsidTr="003A5BCF">
        <w:trPr>
          <w:trHeight w:val="315"/>
          <w:jc w:val="center"/>
        </w:trPr>
        <w:tc>
          <w:tcPr>
            <w:tcW w:w="413" w:type="dxa"/>
            <w:shd w:val="clear" w:color="auto" w:fill="7F7F7F"/>
          </w:tcPr>
          <w:p w14:paraId="0F392CC2"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w:t>
            </w:r>
          </w:p>
        </w:tc>
        <w:tc>
          <w:tcPr>
            <w:tcW w:w="262" w:type="dxa"/>
            <w:shd w:val="clear" w:color="auto" w:fill="auto"/>
            <w:vAlign w:val="bottom"/>
          </w:tcPr>
          <w:p w14:paraId="1F76D6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D14DB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43A23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5681D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63A04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AD4D6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22563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F6ED1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95C5F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7B85C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6AF69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27363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FB0CF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D2586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3A0CB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A9C36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5EF43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6FFFD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5ACD9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32431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E8325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84F9A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0D4A7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9346D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B4E58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7B0BD7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26112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10B34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5E94E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27CA7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32E0E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8E4A6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6DB325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227C2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A5987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7BA33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D5028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72EDA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B904A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98AAD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82ABF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AF03A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D0F85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6FA8E288" w14:textId="77777777" w:rsidTr="003A5BCF">
        <w:trPr>
          <w:trHeight w:val="315"/>
          <w:jc w:val="center"/>
        </w:trPr>
        <w:tc>
          <w:tcPr>
            <w:tcW w:w="413" w:type="dxa"/>
            <w:shd w:val="clear" w:color="auto" w:fill="7F7F7F"/>
          </w:tcPr>
          <w:p w14:paraId="37B9F808"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w:t>
            </w:r>
          </w:p>
        </w:tc>
        <w:tc>
          <w:tcPr>
            <w:tcW w:w="262" w:type="dxa"/>
            <w:shd w:val="clear" w:color="auto" w:fill="auto"/>
            <w:vAlign w:val="bottom"/>
          </w:tcPr>
          <w:p w14:paraId="746D1B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8D734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2FA04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C9363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D5C23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2C4F9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9B6D4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5F75C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DB6C2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4AE7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F95E2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41B82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E5917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AE736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32F5F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B6014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FF10B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D60B0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16192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7326F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4FA5A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35FC2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BB2E3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8C05B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68DC5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7E346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5247D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3E64F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58A8B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F07C2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7B904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FE296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2B4B0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8DF20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2F74E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49B74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AE15C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2AB26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AE7C4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87440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ED3FE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5C518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54ABF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61BFB08B" w14:textId="77777777" w:rsidTr="003A5BCF">
        <w:trPr>
          <w:trHeight w:val="315"/>
          <w:jc w:val="center"/>
        </w:trPr>
        <w:tc>
          <w:tcPr>
            <w:tcW w:w="413" w:type="dxa"/>
            <w:shd w:val="clear" w:color="auto" w:fill="7F7F7F"/>
          </w:tcPr>
          <w:p w14:paraId="3D077790"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w:t>
            </w:r>
          </w:p>
        </w:tc>
        <w:tc>
          <w:tcPr>
            <w:tcW w:w="262" w:type="dxa"/>
            <w:shd w:val="clear" w:color="auto" w:fill="auto"/>
            <w:vAlign w:val="bottom"/>
          </w:tcPr>
          <w:p w14:paraId="6282A8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98350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DA604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50ADF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D26AE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00E95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A7B9B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304BF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82A64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D51EF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B5779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5E3CD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F6181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AA0C7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50DD7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F119F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21DBC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9C682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F8073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DE8289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E68FE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CE8BA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73974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246B7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E0822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9262F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8ED526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38001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0C4A1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27B17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74EF4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AFDA8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023C76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7A63A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F22DA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726F3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C6A33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1348D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82EE2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9B079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23546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0CF79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26618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101840E3" w14:textId="77777777" w:rsidTr="003A5BCF">
        <w:trPr>
          <w:trHeight w:val="315"/>
          <w:jc w:val="center"/>
        </w:trPr>
        <w:tc>
          <w:tcPr>
            <w:tcW w:w="413" w:type="dxa"/>
            <w:shd w:val="clear" w:color="auto" w:fill="7F7F7F"/>
          </w:tcPr>
          <w:p w14:paraId="11E4AB87"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7</w:t>
            </w:r>
          </w:p>
        </w:tc>
        <w:tc>
          <w:tcPr>
            <w:tcW w:w="262" w:type="dxa"/>
            <w:shd w:val="clear" w:color="auto" w:fill="auto"/>
            <w:vAlign w:val="bottom"/>
          </w:tcPr>
          <w:p w14:paraId="0C9504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BCD29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8B0A6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C023D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D0BB2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4BE79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A5496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A2EE4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41148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6110F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7809F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C7861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1512F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28675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B46C0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45D9E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68EE94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3984B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4A54B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44541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FFB18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EE74F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AD8FE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1A59F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9DB13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47C40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DCED7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33EAF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6CDC3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ED156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FEB4A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09D03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2909D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0F29A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6307B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D111C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47116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1893C0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8D04E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A71B6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78210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3CF8A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BFEFC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15F5A2C4" w14:textId="77777777" w:rsidTr="003A5BCF">
        <w:trPr>
          <w:trHeight w:val="315"/>
          <w:jc w:val="center"/>
        </w:trPr>
        <w:tc>
          <w:tcPr>
            <w:tcW w:w="413" w:type="dxa"/>
            <w:shd w:val="clear" w:color="auto" w:fill="7F7F7F"/>
          </w:tcPr>
          <w:p w14:paraId="0D7E06DB"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8</w:t>
            </w:r>
          </w:p>
        </w:tc>
        <w:tc>
          <w:tcPr>
            <w:tcW w:w="262" w:type="dxa"/>
            <w:shd w:val="clear" w:color="auto" w:fill="auto"/>
            <w:vAlign w:val="bottom"/>
          </w:tcPr>
          <w:p w14:paraId="36D9B0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585476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B4CB3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8951B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B5B7D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FEA6D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F784E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576AC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4CE6F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EA9EF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86572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6DF81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788BF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42116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462E8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16F78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C7189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ABA95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2F3DA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00C79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9B11A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A53A6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62D26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D3BAF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5DA43F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16F0F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CB89C9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15B15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E606E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4891F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B77F8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48EDA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755F1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72C26C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3D8F1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4A6EE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32145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E82FA0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1BE62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FDBED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32878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B2FD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7B5D6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1FB5330F" w14:textId="77777777" w:rsidTr="003A5BCF">
        <w:trPr>
          <w:trHeight w:val="315"/>
          <w:jc w:val="center"/>
        </w:trPr>
        <w:tc>
          <w:tcPr>
            <w:tcW w:w="413" w:type="dxa"/>
            <w:shd w:val="clear" w:color="auto" w:fill="7F7F7F"/>
          </w:tcPr>
          <w:p w14:paraId="0B71F945"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9</w:t>
            </w:r>
          </w:p>
        </w:tc>
        <w:tc>
          <w:tcPr>
            <w:tcW w:w="262" w:type="dxa"/>
            <w:shd w:val="clear" w:color="auto" w:fill="auto"/>
            <w:vAlign w:val="bottom"/>
          </w:tcPr>
          <w:p w14:paraId="2E748B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80B55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75CD6D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4DDE0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F03C2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E477F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7E22E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B248C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41F3C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D6F34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E302F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9AC8C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B986F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1F505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FDFBF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35CC56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B1713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F4390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E0F2F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79FF2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E1DDD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AC5F2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6E1C6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E901B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989C3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51EEE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EB0AA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A8015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EC55E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24B842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BCD73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3C5B6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2F5BD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861D8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CCA55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93B41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14EEF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C4418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1B740D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E4800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B41D4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76F38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0E015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17280428" w14:textId="77777777" w:rsidTr="003A5BCF">
        <w:trPr>
          <w:trHeight w:val="315"/>
          <w:jc w:val="center"/>
        </w:trPr>
        <w:tc>
          <w:tcPr>
            <w:tcW w:w="413" w:type="dxa"/>
            <w:shd w:val="clear" w:color="auto" w:fill="7F7F7F"/>
          </w:tcPr>
          <w:p w14:paraId="05748EC2"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10</w:t>
            </w:r>
          </w:p>
        </w:tc>
        <w:tc>
          <w:tcPr>
            <w:tcW w:w="262" w:type="dxa"/>
            <w:shd w:val="clear" w:color="auto" w:fill="auto"/>
            <w:vAlign w:val="bottom"/>
          </w:tcPr>
          <w:p w14:paraId="639566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5963E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FEADD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04414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EE349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079FF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33CB9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BB3A5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5CE27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0C96C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A4361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608F4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088DB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D5183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B3EA6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D8E73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D0037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C5C70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15889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C9C1C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C0C52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FC8E1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873DE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01B97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D9C95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B2BC7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9A432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B2090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B5A73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81BE8C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1BE38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98638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D2728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237D8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3871F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1D058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0DE3A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87CCA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66B7C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48939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F719B7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465AB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2B5FD9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2C3B88E6" w14:textId="77777777" w:rsidTr="003A5BCF">
        <w:trPr>
          <w:trHeight w:val="315"/>
          <w:jc w:val="center"/>
        </w:trPr>
        <w:tc>
          <w:tcPr>
            <w:tcW w:w="413" w:type="dxa"/>
            <w:shd w:val="clear" w:color="auto" w:fill="7F7F7F"/>
          </w:tcPr>
          <w:p w14:paraId="75342149"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11</w:t>
            </w:r>
          </w:p>
        </w:tc>
        <w:tc>
          <w:tcPr>
            <w:tcW w:w="262" w:type="dxa"/>
            <w:shd w:val="clear" w:color="auto" w:fill="auto"/>
            <w:vAlign w:val="bottom"/>
          </w:tcPr>
          <w:p w14:paraId="6BEDD4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DFFCF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9C4AC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09266D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250DF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3ADFC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4AA49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3D171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50ADD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CE0F8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DB5C7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1AEDE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C9CD3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7619D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76F0F5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4FAC8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3F7C5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37135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292D64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D76CD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1B6EA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13F43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30C98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53CB5C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51605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8E0F5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940B1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1ECF5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A816D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252C4C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C53FB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CD51B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68BA1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5B46D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5DBD1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D09B1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7DA09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2AC56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8856A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14D30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93814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77531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5E8BA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1EC9F8A2" w14:textId="77777777" w:rsidTr="003A5BCF">
        <w:trPr>
          <w:trHeight w:val="315"/>
          <w:jc w:val="center"/>
        </w:trPr>
        <w:tc>
          <w:tcPr>
            <w:tcW w:w="413" w:type="dxa"/>
            <w:shd w:val="clear" w:color="auto" w:fill="7F7F7F"/>
          </w:tcPr>
          <w:p w14:paraId="02FFA1A5"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12</w:t>
            </w:r>
          </w:p>
        </w:tc>
        <w:tc>
          <w:tcPr>
            <w:tcW w:w="262" w:type="dxa"/>
            <w:shd w:val="clear" w:color="auto" w:fill="auto"/>
            <w:vAlign w:val="bottom"/>
          </w:tcPr>
          <w:p w14:paraId="23E8F25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AA68E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2C289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C1A15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FB6E6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6B970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319B3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C0243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DDD0F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4B05C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CE170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7F9E57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88BAF9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1DBC49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710B5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714E2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37341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BD553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1E11D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434AAC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388B6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EC3239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F3A0A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0AD555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4AF37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0EE4E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1457E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20584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8AE41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00CACA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14734B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3BD37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D062E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1298E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4F1C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00273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9269F1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9B14A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17305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494C6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4A9941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747CB9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FF4D6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5526D60B" w14:textId="77777777" w:rsidTr="003A5BCF">
        <w:trPr>
          <w:trHeight w:val="315"/>
          <w:jc w:val="center"/>
        </w:trPr>
        <w:tc>
          <w:tcPr>
            <w:tcW w:w="413" w:type="dxa"/>
            <w:shd w:val="clear" w:color="auto" w:fill="7F7F7F"/>
          </w:tcPr>
          <w:p w14:paraId="455428CE"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13</w:t>
            </w:r>
          </w:p>
        </w:tc>
        <w:tc>
          <w:tcPr>
            <w:tcW w:w="262" w:type="dxa"/>
            <w:shd w:val="clear" w:color="auto" w:fill="auto"/>
            <w:vAlign w:val="bottom"/>
          </w:tcPr>
          <w:p w14:paraId="48AE4B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18F0C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7CD34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65373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A9504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71E240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FDC3F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F7276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53CC6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790D9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AE6C0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17A5F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EB722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2C125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6D873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8D79C8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29BFE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582DF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68B649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43E12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C49AB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413D1E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0B605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1F17B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811E8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22243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7794A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3283E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9FE92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65633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3F568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8C2C0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26EAF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B56CA0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B9064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D75F2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0D81B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DB66D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A9401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B17B1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70938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7C3DF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0609AF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56341AE1" w14:textId="77777777" w:rsidTr="003A5BCF">
        <w:trPr>
          <w:trHeight w:val="315"/>
          <w:jc w:val="center"/>
        </w:trPr>
        <w:tc>
          <w:tcPr>
            <w:tcW w:w="413" w:type="dxa"/>
            <w:shd w:val="clear" w:color="auto" w:fill="7F7F7F"/>
          </w:tcPr>
          <w:p w14:paraId="4DEE40A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14</w:t>
            </w:r>
          </w:p>
        </w:tc>
        <w:tc>
          <w:tcPr>
            <w:tcW w:w="262" w:type="dxa"/>
            <w:shd w:val="clear" w:color="auto" w:fill="auto"/>
            <w:vAlign w:val="bottom"/>
          </w:tcPr>
          <w:p w14:paraId="483447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8A7CFB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8D988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C55DC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4F64A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79A57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72A5E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F88A4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81CC7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32242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46A775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371F5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5D25AB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1EE45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CE328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197789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AF977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F6DD4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36C6A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15025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AB5BA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8B4FB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21FBB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67865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3CE94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731DC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EE4B1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67792C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4463F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60B34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6DF86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82CAA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4864A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EF3BD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7AC87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0D4C0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CF1C4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2105B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8810A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98B7D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74D47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ABA80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FE884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15D2A925" w14:textId="77777777" w:rsidTr="003A5BCF">
        <w:trPr>
          <w:trHeight w:val="315"/>
          <w:jc w:val="center"/>
        </w:trPr>
        <w:tc>
          <w:tcPr>
            <w:tcW w:w="413" w:type="dxa"/>
            <w:shd w:val="clear" w:color="auto" w:fill="7F7F7F"/>
          </w:tcPr>
          <w:p w14:paraId="27F80B26"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15</w:t>
            </w:r>
          </w:p>
        </w:tc>
        <w:tc>
          <w:tcPr>
            <w:tcW w:w="262" w:type="dxa"/>
            <w:shd w:val="clear" w:color="auto" w:fill="auto"/>
            <w:vAlign w:val="bottom"/>
          </w:tcPr>
          <w:p w14:paraId="71D069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36767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0E892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53A7E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0152E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7A011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2D40C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BF113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A9800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44A1F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AB684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70933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70F5A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3308CE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3ECFF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606AD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9390C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CB040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0B3A8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75DE6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86490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5127B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117F4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EFB67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DB6CC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8C157E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C559A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B0C3E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FB7610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91163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B1CE3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E5989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BEB84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55369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BF1B5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2C8BA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9B460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7EFE0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887E8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0DD59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6B84D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77555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B5137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6A5943E2" w14:textId="77777777" w:rsidTr="003A5BCF">
        <w:trPr>
          <w:trHeight w:val="315"/>
          <w:jc w:val="center"/>
        </w:trPr>
        <w:tc>
          <w:tcPr>
            <w:tcW w:w="413" w:type="dxa"/>
            <w:shd w:val="clear" w:color="auto" w:fill="7F7F7F"/>
          </w:tcPr>
          <w:p w14:paraId="4DAF9F1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16</w:t>
            </w:r>
          </w:p>
        </w:tc>
        <w:tc>
          <w:tcPr>
            <w:tcW w:w="262" w:type="dxa"/>
            <w:shd w:val="clear" w:color="auto" w:fill="auto"/>
            <w:vAlign w:val="bottom"/>
          </w:tcPr>
          <w:p w14:paraId="657848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27B46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E47FA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A56D6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0808F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F0FF0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182E9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648B0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D9AC7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5F756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CCAF1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08CCC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48BE8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65FEA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8B114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C62C9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4E361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219E0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5D035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F8E99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C9CA1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FEB92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B574F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F9DA3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DA47C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A4A0A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58976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582C8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55F73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9E7E3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019A2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2755F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BD7328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9B9EE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D0780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3CC2F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B3FCD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9AD46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76CE8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815F7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DBB27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FEAC7C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CFF54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0E329706" w14:textId="77777777" w:rsidTr="003A5BCF">
        <w:trPr>
          <w:trHeight w:val="315"/>
          <w:jc w:val="center"/>
        </w:trPr>
        <w:tc>
          <w:tcPr>
            <w:tcW w:w="413" w:type="dxa"/>
            <w:shd w:val="clear" w:color="auto" w:fill="7F7F7F"/>
          </w:tcPr>
          <w:p w14:paraId="7D8E1455"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17</w:t>
            </w:r>
          </w:p>
        </w:tc>
        <w:tc>
          <w:tcPr>
            <w:tcW w:w="262" w:type="dxa"/>
            <w:shd w:val="clear" w:color="auto" w:fill="auto"/>
            <w:vAlign w:val="bottom"/>
          </w:tcPr>
          <w:p w14:paraId="4EAEFB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A02FD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FBF1C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1BADE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90237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52307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BE8EE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210A3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36694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15902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ECA46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111C18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13966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210BC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718E4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106ED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1D998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3CBF4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2827F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367F9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6CEB5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31F33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EF5A1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03460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4769B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5324A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560C7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CD519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637D8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78969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D96458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8F586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E4753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15092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B22DE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3C76C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4AC59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2EED9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01EB5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51B22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CF803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1AA5C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FB7EE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0459AFED" w14:textId="77777777" w:rsidTr="003A5BCF">
        <w:trPr>
          <w:trHeight w:val="315"/>
          <w:jc w:val="center"/>
        </w:trPr>
        <w:tc>
          <w:tcPr>
            <w:tcW w:w="413" w:type="dxa"/>
            <w:shd w:val="clear" w:color="auto" w:fill="7F7F7F"/>
          </w:tcPr>
          <w:p w14:paraId="45D881EB"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18</w:t>
            </w:r>
          </w:p>
        </w:tc>
        <w:tc>
          <w:tcPr>
            <w:tcW w:w="262" w:type="dxa"/>
            <w:shd w:val="clear" w:color="auto" w:fill="auto"/>
            <w:vAlign w:val="bottom"/>
          </w:tcPr>
          <w:p w14:paraId="1DFCEB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AEF63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CC636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B300C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D4F96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15FC8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28B06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A860E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3D904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9ACE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8E903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E3A8F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7AE08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A8309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01E1A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DE602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BF33D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D940F2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415BA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0A4C7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C7798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3250E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FAE03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1CB68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364AD0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84E65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2A8BE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EA849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91376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AB27D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C770C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E2520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15898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ED606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3C247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F4CAE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BD6DD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D03D9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7B208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4057B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170CB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F3AFBF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4E1C5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0BAD53B6" w14:textId="77777777" w:rsidTr="003A5BCF">
        <w:trPr>
          <w:trHeight w:val="315"/>
          <w:jc w:val="center"/>
        </w:trPr>
        <w:tc>
          <w:tcPr>
            <w:tcW w:w="413" w:type="dxa"/>
            <w:shd w:val="clear" w:color="auto" w:fill="7F7F7F"/>
          </w:tcPr>
          <w:p w14:paraId="7FBED1FD"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19</w:t>
            </w:r>
          </w:p>
        </w:tc>
        <w:tc>
          <w:tcPr>
            <w:tcW w:w="262" w:type="dxa"/>
            <w:shd w:val="clear" w:color="auto" w:fill="auto"/>
            <w:vAlign w:val="bottom"/>
          </w:tcPr>
          <w:p w14:paraId="568ACE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61814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04D8EC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0F289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383A3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C1267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9104A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110D1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D2F46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9AE3B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C2ED2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B4D9F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BDDDA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91903B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2FB06A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DEA2E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BF6EB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AAF51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2CE07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501C8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07E9F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4CC15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46E68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AA4C0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D75BB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8B1C0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162DD8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7E108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F0588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240C1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95C4F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57045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F1C6C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06EFDB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D077F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3B1BD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4D270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840EC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DB66F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AE496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E6E9C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48002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DF6AF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101D3402" w14:textId="77777777" w:rsidTr="003A5BCF">
        <w:trPr>
          <w:trHeight w:val="315"/>
          <w:jc w:val="center"/>
        </w:trPr>
        <w:tc>
          <w:tcPr>
            <w:tcW w:w="413" w:type="dxa"/>
            <w:shd w:val="clear" w:color="auto" w:fill="7F7F7F"/>
          </w:tcPr>
          <w:p w14:paraId="13712877"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lastRenderedPageBreak/>
              <w:t>20</w:t>
            </w:r>
          </w:p>
        </w:tc>
        <w:tc>
          <w:tcPr>
            <w:tcW w:w="262" w:type="dxa"/>
            <w:shd w:val="clear" w:color="auto" w:fill="auto"/>
            <w:vAlign w:val="bottom"/>
          </w:tcPr>
          <w:p w14:paraId="772A0B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300CA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06E84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ACB28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ED506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D73E77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28331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E07EB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0CF8B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53552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9AD17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067DA8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B366C0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1DAB7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EBFD3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0290D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200CD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3D39A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7E70D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600D5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91747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D1A44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3C7C0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11DFF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6E8EEE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1219C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19048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73C8E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922B5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3A590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19DCC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DB9B9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91561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44231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A67FD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28079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5B1419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C2F05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304BE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7FCED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D4106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2B46E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EF821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00F5D61D" w14:textId="77777777" w:rsidTr="003A5BCF">
        <w:trPr>
          <w:trHeight w:val="315"/>
          <w:jc w:val="center"/>
        </w:trPr>
        <w:tc>
          <w:tcPr>
            <w:tcW w:w="413" w:type="dxa"/>
            <w:shd w:val="clear" w:color="auto" w:fill="7F7F7F"/>
          </w:tcPr>
          <w:p w14:paraId="4B60EBF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21</w:t>
            </w:r>
          </w:p>
        </w:tc>
        <w:tc>
          <w:tcPr>
            <w:tcW w:w="262" w:type="dxa"/>
            <w:shd w:val="clear" w:color="auto" w:fill="auto"/>
            <w:vAlign w:val="bottom"/>
          </w:tcPr>
          <w:p w14:paraId="604A63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0C922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F36E5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817078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68897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125A1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BAD31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E5784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E73B3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7BA68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55373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D90B4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36E92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3F354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8F61A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47070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88BCE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6869C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53829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6A84B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172D4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D5862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2B85A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576F4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FA194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4C46C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E8537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7BAF1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9C3BB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4F6F10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088FC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244B5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0FE3A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4193A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6DF22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93674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91C37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A858B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04AA8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B27AC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C022D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A8FA9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461A4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2C663B41" w14:textId="77777777" w:rsidTr="003A5BCF">
        <w:trPr>
          <w:trHeight w:val="315"/>
          <w:jc w:val="center"/>
        </w:trPr>
        <w:tc>
          <w:tcPr>
            <w:tcW w:w="413" w:type="dxa"/>
            <w:shd w:val="clear" w:color="auto" w:fill="7F7F7F"/>
          </w:tcPr>
          <w:p w14:paraId="7223C24A"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22</w:t>
            </w:r>
          </w:p>
        </w:tc>
        <w:tc>
          <w:tcPr>
            <w:tcW w:w="262" w:type="dxa"/>
            <w:shd w:val="clear" w:color="auto" w:fill="auto"/>
            <w:vAlign w:val="bottom"/>
          </w:tcPr>
          <w:p w14:paraId="60E194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8FAD1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934CC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99EE6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FF1D1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B0C48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1529C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93A3B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9F92E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77052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B0A64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8C9A6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AF8CB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5A43F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91777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44FB2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07CEC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385AE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A899C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C383E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4B2BB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7CFA1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3612B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1C5792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FC51E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83814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A7CC0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EEB2D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F4929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4BBA3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D6A9E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E4ECB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FDFAA8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29D0B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DD8AC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C59C0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A43A8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09CF1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FF754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E7FC1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635314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1B07C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AA664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3C7B57C7" w14:textId="77777777" w:rsidTr="003A5BCF">
        <w:trPr>
          <w:trHeight w:val="315"/>
          <w:jc w:val="center"/>
        </w:trPr>
        <w:tc>
          <w:tcPr>
            <w:tcW w:w="413" w:type="dxa"/>
            <w:shd w:val="clear" w:color="auto" w:fill="7F7F7F"/>
          </w:tcPr>
          <w:p w14:paraId="68FBE7CE"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23</w:t>
            </w:r>
          </w:p>
        </w:tc>
        <w:tc>
          <w:tcPr>
            <w:tcW w:w="262" w:type="dxa"/>
            <w:shd w:val="clear" w:color="auto" w:fill="auto"/>
            <w:vAlign w:val="bottom"/>
          </w:tcPr>
          <w:p w14:paraId="22F8B6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A8614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4D3D8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0E3629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EE239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7CAEA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E8F3B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7E590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CD4AC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5F8D8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6A8D3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5BC1A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C5E31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4933B5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3F5928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A76FF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2339D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13D4B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77FE0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FCEF3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152EE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5A0A4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EE648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3710D1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30EFD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11268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2A42E47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3425B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3AAFA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14C79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DF109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312A3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D16E9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301D2B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7FEA8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F9AC7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FE53A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7F373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1B436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998C4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4C382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B67F8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EB0B7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4E4E79D0" w14:textId="77777777" w:rsidTr="003A5BCF">
        <w:trPr>
          <w:trHeight w:val="315"/>
          <w:jc w:val="center"/>
        </w:trPr>
        <w:tc>
          <w:tcPr>
            <w:tcW w:w="413" w:type="dxa"/>
            <w:shd w:val="clear" w:color="auto" w:fill="7F7F7F"/>
          </w:tcPr>
          <w:p w14:paraId="62E33752"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24</w:t>
            </w:r>
          </w:p>
        </w:tc>
        <w:tc>
          <w:tcPr>
            <w:tcW w:w="262" w:type="dxa"/>
            <w:shd w:val="clear" w:color="auto" w:fill="auto"/>
            <w:vAlign w:val="bottom"/>
          </w:tcPr>
          <w:p w14:paraId="41CE30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E2039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55014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C2E8C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0D4A2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8603A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E9FDA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58633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86D08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9DF38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394FE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5E9DA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775FB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43E5E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7C012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E92FA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78F32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B8926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7A4A7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2CB1F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5810A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26BD8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E5DE5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32B8D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8D9E3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9EB16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AB89E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7932E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473D0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A1213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7439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FC3F2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B3E24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A15E0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45831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681E5F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060EE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19D46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9B211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F4C71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62AB56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2348B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4C7C1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39B738DC" w14:textId="77777777" w:rsidTr="003A5BCF">
        <w:trPr>
          <w:trHeight w:val="315"/>
          <w:jc w:val="center"/>
        </w:trPr>
        <w:tc>
          <w:tcPr>
            <w:tcW w:w="413" w:type="dxa"/>
            <w:shd w:val="clear" w:color="auto" w:fill="7F7F7F"/>
          </w:tcPr>
          <w:p w14:paraId="33A4032B"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25</w:t>
            </w:r>
          </w:p>
        </w:tc>
        <w:tc>
          <w:tcPr>
            <w:tcW w:w="262" w:type="dxa"/>
            <w:shd w:val="clear" w:color="auto" w:fill="auto"/>
            <w:vAlign w:val="bottom"/>
          </w:tcPr>
          <w:p w14:paraId="361A63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D7997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CC73F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2D59B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7CCFE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E48FE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15668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AFC977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74A84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0D549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164E6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6E28B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BFD75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58F7C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CAF69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07B56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6BC36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D87A1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75D49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0D622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1EFBA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4D452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05B56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B0E2C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9D19D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985F9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3D45A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4A255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2A768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0B59A2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8C74E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1295D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0AF718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479B9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0CCD4C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AE944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2029F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9A849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80C9C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6D0D0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3EB04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A0E55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2E86D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377284E2" w14:textId="77777777" w:rsidTr="003A5BCF">
        <w:trPr>
          <w:trHeight w:val="315"/>
          <w:jc w:val="center"/>
        </w:trPr>
        <w:tc>
          <w:tcPr>
            <w:tcW w:w="413" w:type="dxa"/>
            <w:shd w:val="clear" w:color="auto" w:fill="7F7F7F"/>
          </w:tcPr>
          <w:p w14:paraId="450D27BD"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26</w:t>
            </w:r>
          </w:p>
        </w:tc>
        <w:tc>
          <w:tcPr>
            <w:tcW w:w="262" w:type="dxa"/>
            <w:shd w:val="clear" w:color="auto" w:fill="auto"/>
            <w:vAlign w:val="bottom"/>
          </w:tcPr>
          <w:p w14:paraId="24BA530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B0F22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2EBBEE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ACA24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7F7C4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72948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5C36A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4D3BD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A1640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2ABF9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A7D14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B9989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C49D5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79415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1988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9A3DA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E0903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ADCF6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9F223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93954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770FA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43D98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A07E7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C5B82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DAEB9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312E0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6291D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26DB5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5C9CC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9C4FE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551E7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228F4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82F34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5FA6E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37FFD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02291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9406F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8105D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6F05B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DFFFB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06256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78EAD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7A09B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17916B0E" w14:textId="77777777" w:rsidTr="003A5BCF">
        <w:trPr>
          <w:trHeight w:val="315"/>
          <w:jc w:val="center"/>
        </w:trPr>
        <w:tc>
          <w:tcPr>
            <w:tcW w:w="413" w:type="dxa"/>
            <w:shd w:val="clear" w:color="auto" w:fill="7F7F7F"/>
          </w:tcPr>
          <w:p w14:paraId="3F609683"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27</w:t>
            </w:r>
          </w:p>
        </w:tc>
        <w:tc>
          <w:tcPr>
            <w:tcW w:w="262" w:type="dxa"/>
            <w:shd w:val="clear" w:color="auto" w:fill="auto"/>
            <w:vAlign w:val="bottom"/>
          </w:tcPr>
          <w:p w14:paraId="777AF3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2D12D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DC645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A60E9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2F5C9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A5006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B1822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7E968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04C604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D1656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D078D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5CE41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4B808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31BAA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764B7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DECF4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67118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BC5F5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45B20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6EB69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02BD4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C7A71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06F2A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3C1BC0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A56EB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39B25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1F7DC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CE271F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63C029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73BB1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81244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FEAA6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7F66F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42D03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DED91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2DFBBF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DDBFC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B7B6A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8B45E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AA0BB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33BC3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6B633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6D2FF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55FCEB0D" w14:textId="77777777" w:rsidTr="003A5BCF">
        <w:trPr>
          <w:trHeight w:val="315"/>
          <w:jc w:val="center"/>
        </w:trPr>
        <w:tc>
          <w:tcPr>
            <w:tcW w:w="413" w:type="dxa"/>
            <w:shd w:val="clear" w:color="auto" w:fill="7F7F7F"/>
          </w:tcPr>
          <w:p w14:paraId="40C4AD0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28</w:t>
            </w:r>
          </w:p>
        </w:tc>
        <w:tc>
          <w:tcPr>
            <w:tcW w:w="262" w:type="dxa"/>
            <w:shd w:val="clear" w:color="auto" w:fill="auto"/>
            <w:vAlign w:val="bottom"/>
          </w:tcPr>
          <w:p w14:paraId="543002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0D8D6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9B359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07C22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549C3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9DBCC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03D32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6CE1D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C5F93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9AA4D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559A9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BCBA1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DF42D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B76A0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10460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008EB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136CC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E5F5F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BE685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58A5B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7EC2D9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A9ECA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8DCFA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0852C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0154B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BF2FE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42220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C345F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052B7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05E9C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8A4F8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BCE5E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700AE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029EA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3227A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CB3A6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2F7AE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2E896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FD145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A5751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2D69F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EBDA1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BF58B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114BF51F" w14:textId="77777777" w:rsidTr="003A5BCF">
        <w:trPr>
          <w:trHeight w:val="315"/>
          <w:jc w:val="center"/>
        </w:trPr>
        <w:tc>
          <w:tcPr>
            <w:tcW w:w="413" w:type="dxa"/>
            <w:shd w:val="clear" w:color="auto" w:fill="7F7F7F"/>
          </w:tcPr>
          <w:p w14:paraId="62D2452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29</w:t>
            </w:r>
          </w:p>
        </w:tc>
        <w:tc>
          <w:tcPr>
            <w:tcW w:w="262" w:type="dxa"/>
            <w:shd w:val="clear" w:color="auto" w:fill="auto"/>
            <w:vAlign w:val="bottom"/>
          </w:tcPr>
          <w:p w14:paraId="37B518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98387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05F3BA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25087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6696B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546FE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F9033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A24A8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B6E44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04CA0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6C45B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5F960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B0763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584AAB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D9608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FE102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626EE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E93F6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D70D2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C4BF8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97C79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75351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26132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5CE18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E9F01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5000D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E14CC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EFB71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F2D69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C3802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BC1B0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0A821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D0EB0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78FDB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4E040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A1293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5BCA2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0ABF9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09E21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D7CDE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A7A4D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10015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B4CED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63526265" w14:textId="77777777" w:rsidTr="003A5BCF">
        <w:trPr>
          <w:trHeight w:val="315"/>
          <w:jc w:val="center"/>
        </w:trPr>
        <w:tc>
          <w:tcPr>
            <w:tcW w:w="413" w:type="dxa"/>
            <w:shd w:val="clear" w:color="auto" w:fill="7F7F7F"/>
          </w:tcPr>
          <w:p w14:paraId="2A074E5A"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30</w:t>
            </w:r>
          </w:p>
        </w:tc>
        <w:tc>
          <w:tcPr>
            <w:tcW w:w="262" w:type="dxa"/>
            <w:shd w:val="clear" w:color="auto" w:fill="auto"/>
            <w:vAlign w:val="bottom"/>
          </w:tcPr>
          <w:p w14:paraId="75558C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E0EAB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3E505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44129C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91864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7E5FE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D5A58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DF555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7D5F8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6B514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BE04D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6FD16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64204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DBBF7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F0B84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7DB14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AA4F4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53B38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BE068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B22B7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DF405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58121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5F401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CD9D2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B6887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4276A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73444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B28E1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A5D9D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46FC4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EDC4C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46DA8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DF65B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F10AC9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DBACC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23A2B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CAD85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7D4FE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145FD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526AAE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776CB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36E17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17F14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407F806C" w14:textId="77777777" w:rsidTr="003A5BCF">
        <w:trPr>
          <w:trHeight w:val="315"/>
          <w:jc w:val="center"/>
        </w:trPr>
        <w:tc>
          <w:tcPr>
            <w:tcW w:w="413" w:type="dxa"/>
            <w:shd w:val="clear" w:color="auto" w:fill="7F7F7F"/>
          </w:tcPr>
          <w:p w14:paraId="6A95B387"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31</w:t>
            </w:r>
          </w:p>
        </w:tc>
        <w:tc>
          <w:tcPr>
            <w:tcW w:w="262" w:type="dxa"/>
            <w:shd w:val="clear" w:color="auto" w:fill="auto"/>
            <w:vAlign w:val="bottom"/>
          </w:tcPr>
          <w:p w14:paraId="0C151F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15439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728AA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E2A7F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F6B55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3C3B7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465BE7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ED893B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5A7B1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D40ADF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55FDA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95958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3A1BC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EDB1D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46F96D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9DE50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0C919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DEF55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1B546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2661D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29483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67816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80FBA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E6416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0C2BA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9805E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CAEBF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70524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B63F6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4EA9F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7E7C9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23566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5B9BD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19F35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3CD4D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6168E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A6AFF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5EAB7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88E33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26A7B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A0B73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4506D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C76B1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38A82C35" w14:textId="77777777" w:rsidTr="003A5BCF">
        <w:trPr>
          <w:trHeight w:val="315"/>
          <w:jc w:val="center"/>
        </w:trPr>
        <w:tc>
          <w:tcPr>
            <w:tcW w:w="413" w:type="dxa"/>
            <w:shd w:val="clear" w:color="auto" w:fill="7F7F7F"/>
          </w:tcPr>
          <w:p w14:paraId="766E9330"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32</w:t>
            </w:r>
          </w:p>
        </w:tc>
        <w:tc>
          <w:tcPr>
            <w:tcW w:w="262" w:type="dxa"/>
            <w:shd w:val="clear" w:color="auto" w:fill="auto"/>
            <w:vAlign w:val="bottom"/>
          </w:tcPr>
          <w:p w14:paraId="0B117E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9200B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D56EC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AB0D8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D7E68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56F07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F78BC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5E3F0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4840C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8CF62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6FF0A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13509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ABB62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1CFD5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D3006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66675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3B869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4C4A2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6A5AB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CC056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9D070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C7750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85960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7D03D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AC95F9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A65F4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46D7CE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75D32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D76E6B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57CEA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43053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D042F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48C47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49D09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77F52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A8C98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ED448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0E815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29E53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F089C1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85861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1992C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C4546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10365CB3" w14:textId="77777777" w:rsidTr="003A5BCF">
        <w:trPr>
          <w:trHeight w:val="315"/>
          <w:jc w:val="center"/>
        </w:trPr>
        <w:tc>
          <w:tcPr>
            <w:tcW w:w="413" w:type="dxa"/>
            <w:shd w:val="clear" w:color="auto" w:fill="7F7F7F"/>
          </w:tcPr>
          <w:p w14:paraId="26B4BFE7"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33</w:t>
            </w:r>
          </w:p>
        </w:tc>
        <w:tc>
          <w:tcPr>
            <w:tcW w:w="262" w:type="dxa"/>
            <w:shd w:val="clear" w:color="auto" w:fill="auto"/>
            <w:vAlign w:val="bottom"/>
          </w:tcPr>
          <w:p w14:paraId="7F32C1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941E1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F69CB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8B79D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72B39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03A3A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4F4E9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2A050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B49DD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BD308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9E749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8EE7D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04680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BB1CB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EC56C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6E54E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5F13D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2C558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7D43B8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3FC25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B30A9F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4F5F1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A36FF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AE634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C7A31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6C526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459B1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009E0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605C1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5DA65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67BEA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AEAA5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6EDCE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C0949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B550C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8C073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A11A5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20DD8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84053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6D31F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C797B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B87D6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054A58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79DE5439" w14:textId="77777777" w:rsidTr="003A5BCF">
        <w:trPr>
          <w:trHeight w:val="315"/>
          <w:jc w:val="center"/>
        </w:trPr>
        <w:tc>
          <w:tcPr>
            <w:tcW w:w="413" w:type="dxa"/>
            <w:shd w:val="clear" w:color="auto" w:fill="7F7F7F"/>
          </w:tcPr>
          <w:p w14:paraId="108EF474"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34</w:t>
            </w:r>
          </w:p>
        </w:tc>
        <w:tc>
          <w:tcPr>
            <w:tcW w:w="262" w:type="dxa"/>
            <w:shd w:val="clear" w:color="auto" w:fill="auto"/>
            <w:vAlign w:val="bottom"/>
          </w:tcPr>
          <w:p w14:paraId="5744CD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57FF2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87FE5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D9010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AD9FE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7F20A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B9770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BD676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D851A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6443E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32E25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C57A8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9FB00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D51F2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BC75B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A1B11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B842F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92C1D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C6457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070CA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2101F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F8380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2E66F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D5E73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B87F6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A01EF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75B30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070A6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CAE66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98C71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BFBA6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02CA4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BA320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C2293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579360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619A01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01EDF5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B6A7F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F98A7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E60D5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3E274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18956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CCA59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199ED213" w14:textId="77777777" w:rsidTr="003A5BCF">
        <w:trPr>
          <w:trHeight w:val="315"/>
          <w:jc w:val="center"/>
        </w:trPr>
        <w:tc>
          <w:tcPr>
            <w:tcW w:w="413" w:type="dxa"/>
            <w:shd w:val="clear" w:color="auto" w:fill="7F7F7F"/>
          </w:tcPr>
          <w:p w14:paraId="615218F3"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35</w:t>
            </w:r>
          </w:p>
        </w:tc>
        <w:tc>
          <w:tcPr>
            <w:tcW w:w="262" w:type="dxa"/>
            <w:shd w:val="clear" w:color="auto" w:fill="auto"/>
            <w:vAlign w:val="bottom"/>
          </w:tcPr>
          <w:p w14:paraId="259401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9F994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6B0F3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D6F45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0CCBB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943A4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30E91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0EBB2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D39C1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BCD60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0FF6F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271CB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2A6D1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4CB75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C7002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014A0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2651E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C44BF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47E1E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55363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B14D8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9CE6F9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F9CC1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BC6F2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A3F41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7B208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3FEA4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B07D9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73C53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05022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D4CDA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866FE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23D34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11817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44C05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373C0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ABC09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ABDAF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9FC19F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77DA4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A2349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6C001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F0ABA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56A71F95" w14:textId="77777777" w:rsidTr="003A5BCF">
        <w:trPr>
          <w:trHeight w:val="315"/>
          <w:jc w:val="center"/>
        </w:trPr>
        <w:tc>
          <w:tcPr>
            <w:tcW w:w="413" w:type="dxa"/>
            <w:shd w:val="clear" w:color="auto" w:fill="7F7F7F"/>
          </w:tcPr>
          <w:p w14:paraId="7CEDDAA5"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36</w:t>
            </w:r>
          </w:p>
        </w:tc>
        <w:tc>
          <w:tcPr>
            <w:tcW w:w="262" w:type="dxa"/>
            <w:shd w:val="clear" w:color="auto" w:fill="auto"/>
            <w:vAlign w:val="bottom"/>
          </w:tcPr>
          <w:p w14:paraId="4BE9F1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8E40F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041EE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C77B8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7F9DE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7E067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6FE75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AFD5A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474CE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01202C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E0119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B4C9B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4F82C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6FDA2C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FD8C8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A878E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D758E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1DECF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BCAEE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33F2E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9D6E0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3731D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2467CB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52B76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F7CA6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C0973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1AB34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FF85D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637C4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47F57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44E17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2D770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E0B12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9DBA2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9EB47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21BA3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9586A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FEA5B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CD58B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74490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C768D5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B19CD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7F900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76EC0494" w14:textId="77777777" w:rsidTr="003A5BCF">
        <w:trPr>
          <w:trHeight w:val="315"/>
          <w:jc w:val="center"/>
        </w:trPr>
        <w:tc>
          <w:tcPr>
            <w:tcW w:w="413" w:type="dxa"/>
            <w:shd w:val="clear" w:color="auto" w:fill="7F7F7F"/>
          </w:tcPr>
          <w:p w14:paraId="647369C6"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37</w:t>
            </w:r>
          </w:p>
        </w:tc>
        <w:tc>
          <w:tcPr>
            <w:tcW w:w="262" w:type="dxa"/>
            <w:shd w:val="clear" w:color="auto" w:fill="auto"/>
            <w:vAlign w:val="bottom"/>
          </w:tcPr>
          <w:p w14:paraId="3AADB8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57FA2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C7A1C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3B68D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D6893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FF5619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3AD6AE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EEA9E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9BDF7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7CA96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1EA34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0E188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73BC0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A464F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656C9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A8C9B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F29FBB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8AA8A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199B7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12360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5479A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6EF00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9EE60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8FA0C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BB80B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E9624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0F3A3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DD37B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5404F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F42EC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579BF1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AA444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AF01A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83788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57341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1ABE4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A696A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91FCC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3E63A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262AC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E87C3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9550D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F04D1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19A82D45" w14:textId="77777777" w:rsidTr="003A5BCF">
        <w:trPr>
          <w:trHeight w:val="315"/>
          <w:jc w:val="center"/>
        </w:trPr>
        <w:tc>
          <w:tcPr>
            <w:tcW w:w="413" w:type="dxa"/>
            <w:shd w:val="clear" w:color="auto" w:fill="7F7F7F"/>
          </w:tcPr>
          <w:p w14:paraId="577886FE"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38</w:t>
            </w:r>
          </w:p>
        </w:tc>
        <w:tc>
          <w:tcPr>
            <w:tcW w:w="262" w:type="dxa"/>
            <w:shd w:val="clear" w:color="auto" w:fill="auto"/>
            <w:vAlign w:val="bottom"/>
          </w:tcPr>
          <w:p w14:paraId="45DFA7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025C7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46FC6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F18C5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45EC8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34464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1DA92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93667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71E05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5C2C3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BDF22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A4DF3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B7A49B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D6C20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482C2D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61DB95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01523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602F8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3B108D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51108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9847A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A4FF5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89B50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977CD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40F7E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16FE4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CAA0B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291BF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C604B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54647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421DE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24F6D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C2912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EB9B4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55C75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726BC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42136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92EFE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AD7EC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8A7A3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23624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218C0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AA867F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1FAFED5E" w14:textId="77777777" w:rsidTr="003A5BCF">
        <w:trPr>
          <w:trHeight w:val="315"/>
          <w:jc w:val="center"/>
        </w:trPr>
        <w:tc>
          <w:tcPr>
            <w:tcW w:w="413" w:type="dxa"/>
            <w:shd w:val="clear" w:color="auto" w:fill="7F7F7F"/>
          </w:tcPr>
          <w:p w14:paraId="63DD63B1"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lastRenderedPageBreak/>
              <w:t>39</w:t>
            </w:r>
          </w:p>
        </w:tc>
        <w:tc>
          <w:tcPr>
            <w:tcW w:w="262" w:type="dxa"/>
            <w:shd w:val="clear" w:color="auto" w:fill="auto"/>
            <w:vAlign w:val="bottom"/>
          </w:tcPr>
          <w:p w14:paraId="3F465C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96727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56E65B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7412E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AB1B6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EB331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B7096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95072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E4310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DDFA1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474C63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8A3DD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16947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EF5CE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71079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E1C57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04F06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2B5BC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10739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D3248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D2311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5705C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289C9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AFB8A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EFA45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23B9C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3F257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31CF1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86AE2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784BD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A57C2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3D60E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5ED54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CE145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935E0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2E23F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CA707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EDC10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B80C2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5A575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7A29B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42978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60959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0C30DA85" w14:textId="77777777" w:rsidTr="003A5BCF">
        <w:trPr>
          <w:trHeight w:val="315"/>
          <w:jc w:val="center"/>
        </w:trPr>
        <w:tc>
          <w:tcPr>
            <w:tcW w:w="413" w:type="dxa"/>
            <w:shd w:val="clear" w:color="auto" w:fill="7F7F7F"/>
          </w:tcPr>
          <w:p w14:paraId="3B3201F2"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40</w:t>
            </w:r>
          </w:p>
        </w:tc>
        <w:tc>
          <w:tcPr>
            <w:tcW w:w="262" w:type="dxa"/>
            <w:shd w:val="clear" w:color="auto" w:fill="auto"/>
            <w:vAlign w:val="bottom"/>
          </w:tcPr>
          <w:p w14:paraId="08816F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8A882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3AE9D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CDC5B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CB182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30D5EA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98F7E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0F082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5CCDB8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F0E73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85FBB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B9962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66E7A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76057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605DE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A3AF3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29678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1A8C1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221B1D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5573B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E841F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2DB598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A95DD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25957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87FB8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6DE73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F024E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68732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BBA19E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D8057F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FBA3B5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682AE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E64AC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7382C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0FD5B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2A9A4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10CB0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EE4FA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164672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3D5CF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C7BEDB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95B52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F8494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430877C6" w14:textId="77777777" w:rsidTr="003A5BCF">
        <w:trPr>
          <w:trHeight w:val="315"/>
          <w:jc w:val="center"/>
        </w:trPr>
        <w:tc>
          <w:tcPr>
            <w:tcW w:w="413" w:type="dxa"/>
            <w:shd w:val="clear" w:color="auto" w:fill="7F7F7F"/>
          </w:tcPr>
          <w:p w14:paraId="493BD657"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41</w:t>
            </w:r>
          </w:p>
        </w:tc>
        <w:tc>
          <w:tcPr>
            <w:tcW w:w="262" w:type="dxa"/>
            <w:shd w:val="clear" w:color="auto" w:fill="auto"/>
            <w:vAlign w:val="bottom"/>
          </w:tcPr>
          <w:p w14:paraId="179AA0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1F9C6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06429D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49F7E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5D6FE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3F82C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2C929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A47C4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E3F6E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290AC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32F1D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18AB5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16D43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7B7F1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6BA23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2DF6CC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01AEB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3DA94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37481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79175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24982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92D21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374FD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A29F7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70665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B6408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7AAB7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B51E5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FEA1A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33112E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53DAD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A2628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4F7BA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EBF85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4800F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FD82C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325A7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6A351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7281D4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9C443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94EE5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2B915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16B78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29FCCF14" w14:textId="77777777" w:rsidTr="003A5BCF">
        <w:trPr>
          <w:trHeight w:val="315"/>
          <w:jc w:val="center"/>
        </w:trPr>
        <w:tc>
          <w:tcPr>
            <w:tcW w:w="413" w:type="dxa"/>
            <w:shd w:val="clear" w:color="auto" w:fill="7F7F7F"/>
          </w:tcPr>
          <w:p w14:paraId="36E7B77A"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42</w:t>
            </w:r>
          </w:p>
        </w:tc>
        <w:tc>
          <w:tcPr>
            <w:tcW w:w="262" w:type="dxa"/>
            <w:shd w:val="clear" w:color="auto" w:fill="auto"/>
            <w:vAlign w:val="bottom"/>
          </w:tcPr>
          <w:p w14:paraId="7276A7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CFC0E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CB60E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F5280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B1E18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CAD28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9FBBD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99B96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0DD72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A78A2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0ED2E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60D840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F8E63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490AB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D19FD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91A4C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0E84C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AD776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6E8A8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6894E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C9156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EAD76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FA523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D5CCC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C2577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457AB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257E2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097CA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A48C6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4EEE6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C115C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10C76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61CFEB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164C9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860E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BE522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06879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30437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3CD5B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831BB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70076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7D7CA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C7831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2229656D" w14:textId="77777777" w:rsidTr="003A5BCF">
        <w:trPr>
          <w:trHeight w:val="315"/>
          <w:jc w:val="center"/>
        </w:trPr>
        <w:tc>
          <w:tcPr>
            <w:tcW w:w="413" w:type="dxa"/>
            <w:shd w:val="clear" w:color="auto" w:fill="7F7F7F"/>
          </w:tcPr>
          <w:p w14:paraId="62A0F254"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43</w:t>
            </w:r>
          </w:p>
        </w:tc>
        <w:tc>
          <w:tcPr>
            <w:tcW w:w="262" w:type="dxa"/>
            <w:shd w:val="clear" w:color="auto" w:fill="auto"/>
            <w:vAlign w:val="bottom"/>
          </w:tcPr>
          <w:p w14:paraId="537D65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0CBDB2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47CCA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26CA6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D4816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187F1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752231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5185E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2FF82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F3748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6F09F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814EF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63BBF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D29A5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1C1371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C6A52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5D9C1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DF3F2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2B998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510BD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E30DA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333F2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AFC1D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503E34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13314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FAE05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20943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866A9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58346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84342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76BCE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DD157C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3217F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72FD3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0C835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BC908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A5A12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C815C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9D2EF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C2F94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87220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D48EF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207D9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0EE6FE68" w14:textId="77777777" w:rsidTr="003A5BCF">
        <w:trPr>
          <w:trHeight w:val="315"/>
          <w:jc w:val="center"/>
        </w:trPr>
        <w:tc>
          <w:tcPr>
            <w:tcW w:w="413" w:type="dxa"/>
            <w:shd w:val="clear" w:color="auto" w:fill="7F7F7F"/>
          </w:tcPr>
          <w:p w14:paraId="2924CE61"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44</w:t>
            </w:r>
          </w:p>
        </w:tc>
        <w:tc>
          <w:tcPr>
            <w:tcW w:w="262" w:type="dxa"/>
            <w:shd w:val="clear" w:color="auto" w:fill="auto"/>
            <w:vAlign w:val="bottom"/>
          </w:tcPr>
          <w:p w14:paraId="040E39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0C1C5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4B59C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651DA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D2D00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26F0D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9775C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31615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146EC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8F6DE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1BAC6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54DB7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177E4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F73B5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5017B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4FC87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6D971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EF488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637F70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C0B91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2DB53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31DF1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EC652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9664E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4F124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2081A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BE66D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20258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F0930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E84C2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6323B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013B9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FCFCD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205C7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2D259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AC573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3F05C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71D0C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0850A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AEC0C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2CB694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736B52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73D8A1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5D00918A" w14:textId="77777777" w:rsidTr="003A5BCF">
        <w:trPr>
          <w:trHeight w:val="315"/>
          <w:jc w:val="center"/>
        </w:trPr>
        <w:tc>
          <w:tcPr>
            <w:tcW w:w="413" w:type="dxa"/>
            <w:shd w:val="clear" w:color="auto" w:fill="7F7F7F"/>
          </w:tcPr>
          <w:p w14:paraId="4EBA86DD"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45</w:t>
            </w:r>
          </w:p>
        </w:tc>
        <w:tc>
          <w:tcPr>
            <w:tcW w:w="262" w:type="dxa"/>
            <w:shd w:val="clear" w:color="auto" w:fill="auto"/>
            <w:vAlign w:val="bottom"/>
          </w:tcPr>
          <w:p w14:paraId="64D4B7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F826DF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9C081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92898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565C7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CA694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D97A4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D8C03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F7202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3DCC2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7197A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770C4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C34E5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464A1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38E58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6F754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95F13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F74D9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0CAC8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E88D3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23603F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D41B88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D50B8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CB7A6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C829B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9882D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84534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20A5E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2E687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0EDCD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DE651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7C068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B634A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B3C63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6AF83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647E5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F4EB4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96DEA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8C591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E6935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5318D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8FB0CC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225BE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224B641D" w14:textId="77777777" w:rsidTr="003A5BCF">
        <w:trPr>
          <w:trHeight w:val="315"/>
          <w:jc w:val="center"/>
        </w:trPr>
        <w:tc>
          <w:tcPr>
            <w:tcW w:w="413" w:type="dxa"/>
            <w:shd w:val="clear" w:color="auto" w:fill="7F7F7F"/>
          </w:tcPr>
          <w:p w14:paraId="79DC315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46</w:t>
            </w:r>
          </w:p>
        </w:tc>
        <w:tc>
          <w:tcPr>
            <w:tcW w:w="262" w:type="dxa"/>
            <w:shd w:val="clear" w:color="auto" w:fill="auto"/>
            <w:vAlign w:val="bottom"/>
          </w:tcPr>
          <w:p w14:paraId="0F5F0C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C691E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7CE82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8702F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2C9F0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81C0B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6FBE0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7D5E7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414E4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094BE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55080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C539C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EB79C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4EEEB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CC690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8A1F4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82380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4F766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215C8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8B1CA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7A02D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70937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796E4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2CDFD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3842C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0B427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A6D42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CAF8F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62A4F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0454F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E1193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364CB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CE991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77001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EF116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20235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9C04F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1C351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D19B0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DA36F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1F472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9E782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1973E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2A609595" w14:textId="77777777" w:rsidTr="003A5BCF">
        <w:trPr>
          <w:trHeight w:val="315"/>
          <w:jc w:val="center"/>
        </w:trPr>
        <w:tc>
          <w:tcPr>
            <w:tcW w:w="413" w:type="dxa"/>
            <w:shd w:val="clear" w:color="auto" w:fill="7F7F7F"/>
          </w:tcPr>
          <w:p w14:paraId="414C5F0A"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47</w:t>
            </w:r>
          </w:p>
        </w:tc>
        <w:tc>
          <w:tcPr>
            <w:tcW w:w="262" w:type="dxa"/>
            <w:shd w:val="clear" w:color="auto" w:fill="auto"/>
            <w:vAlign w:val="bottom"/>
          </w:tcPr>
          <w:p w14:paraId="29E6D1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71101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2804F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F6A426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A82F1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0C6DB7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82004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F4D6F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8A8D4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FEE24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DF533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2D839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C2637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11A44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7C909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68E66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FF54B9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0629F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29C26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B6C73B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AA15A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B2BF4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05277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6BAA5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1632A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46324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A6C05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D1A37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1DFE0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4BE10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A8418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8B3F3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A800EC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DC355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9AABF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69210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C903F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4E4611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86CA1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A7D24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DF639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9FD46A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48B2D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4A6ED946" w14:textId="77777777" w:rsidTr="003A5BCF">
        <w:trPr>
          <w:trHeight w:val="315"/>
          <w:jc w:val="center"/>
        </w:trPr>
        <w:tc>
          <w:tcPr>
            <w:tcW w:w="413" w:type="dxa"/>
            <w:shd w:val="clear" w:color="auto" w:fill="7F7F7F"/>
          </w:tcPr>
          <w:p w14:paraId="5657308C"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48</w:t>
            </w:r>
          </w:p>
        </w:tc>
        <w:tc>
          <w:tcPr>
            <w:tcW w:w="262" w:type="dxa"/>
            <w:shd w:val="clear" w:color="auto" w:fill="auto"/>
            <w:vAlign w:val="bottom"/>
          </w:tcPr>
          <w:p w14:paraId="69EE46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50AB5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6F454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64BFF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C95D4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AFF53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03491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BB9EB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681609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C626E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73108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F15917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97AF1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C918E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70F14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899D0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FD4FE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93F18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4A431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A08C9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E1DDE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AF4ED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147AF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6229C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8E83B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03AB1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6BA93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EA8BE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A8EFDF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AB2BE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651B4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77809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3046C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BC02E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6CE22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D026C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0FF7A7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408F4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696D0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D6CB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55C2A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BC56A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F95371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48F7E9F9" w14:textId="77777777" w:rsidTr="003A5BCF">
        <w:trPr>
          <w:trHeight w:val="315"/>
          <w:jc w:val="center"/>
        </w:trPr>
        <w:tc>
          <w:tcPr>
            <w:tcW w:w="413" w:type="dxa"/>
            <w:shd w:val="clear" w:color="auto" w:fill="7F7F7F"/>
          </w:tcPr>
          <w:p w14:paraId="1992388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49</w:t>
            </w:r>
          </w:p>
        </w:tc>
        <w:tc>
          <w:tcPr>
            <w:tcW w:w="262" w:type="dxa"/>
            <w:shd w:val="clear" w:color="auto" w:fill="auto"/>
            <w:vAlign w:val="bottom"/>
          </w:tcPr>
          <w:p w14:paraId="19908F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9DF16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5E6062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2A42E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F9A79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43584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421E1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2D30A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54CE8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279F7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C0B20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1E51B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D6477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2416D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30778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0B3FA9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3A06F7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CDFCF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11E2F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E1CA0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B4F67A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0472D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5A3D9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9E7239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34CAE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FD7AD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023F2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E24A1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E59EE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B0CD6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68774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59831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AA2F2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83FB9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FCE92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2E45F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E2BF0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6AA6D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33C8D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50F79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DA764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9BD9CA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A2E9A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78EECA0C" w14:textId="77777777" w:rsidTr="003A5BCF">
        <w:trPr>
          <w:trHeight w:val="315"/>
          <w:jc w:val="center"/>
        </w:trPr>
        <w:tc>
          <w:tcPr>
            <w:tcW w:w="413" w:type="dxa"/>
            <w:shd w:val="clear" w:color="auto" w:fill="7F7F7F"/>
          </w:tcPr>
          <w:p w14:paraId="69D7DF8E"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50</w:t>
            </w:r>
          </w:p>
        </w:tc>
        <w:tc>
          <w:tcPr>
            <w:tcW w:w="262" w:type="dxa"/>
            <w:shd w:val="clear" w:color="auto" w:fill="auto"/>
            <w:vAlign w:val="bottom"/>
          </w:tcPr>
          <w:p w14:paraId="19A82C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3B52D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8ABA4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BC2AE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6B965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166E8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3E636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1D70D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22ADF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1D951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90E42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315B6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3115F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C7B84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99EAF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7C75C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63CA7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FF3D8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8B868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59C13E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FB40C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95877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1F73E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53597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40243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5EECB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50EA0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D2ED9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951A5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C4BAD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E3DF2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990E4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698D5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05046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2A54C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A7AF0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95D91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598F0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740F3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1BF34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F5038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3A69F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A39DD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51A4EE7F" w14:textId="77777777" w:rsidTr="003A5BCF">
        <w:trPr>
          <w:trHeight w:val="315"/>
          <w:jc w:val="center"/>
        </w:trPr>
        <w:tc>
          <w:tcPr>
            <w:tcW w:w="413" w:type="dxa"/>
            <w:shd w:val="clear" w:color="auto" w:fill="7F7F7F"/>
          </w:tcPr>
          <w:p w14:paraId="7BCA1934"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51</w:t>
            </w:r>
          </w:p>
        </w:tc>
        <w:tc>
          <w:tcPr>
            <w:tcW w:w="262" w:type="dxa"/>
            <w:shd w:val="clear" w:color="auto" w:fill="auto"/>
            <w:vAlign w:val="bottom"/>
          </w:tcPr>
          <w:p w14:paraId="1335E0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50548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6CB0E4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6EF88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E5052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A8A05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C00AF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153D2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7C366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E305B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0403E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BBD61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B5AF3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B2AA0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D49D4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46945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5986E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3D944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124A7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62B85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EBB14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A14FC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2340B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1B11B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266CF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D2BD5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5AB6EF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CCDBC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BCBE7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878465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93014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48603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44E1D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3BF72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28602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4A0D98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6982D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72849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FA50F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A4F7D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68AE0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8DB8F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A1E90C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70D623ED" w14:textId="77777777" w:rsidTr="003A5BCF">
        <w:trPr>
          <w:trHeight w:val="315"/>
          <w:jc w:val="center"/>
        </w:trPr>
        <w:tc>
          <w:tcPr>
            <w:tcW w:w="413" w:type="dxa"/>
            <w:shd w:val="clear" w:color="auto" w:fill="7F7F7F"/>
          </w:tcPr>
          <w:p w14:paraId="3F5E4D90"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52</w:t>
            </w:r>
          </w:p>
        </w:tc>
        <w:tc>
          <w:tcPr>
            <w:tcW w:w="262" w:type="dxa"/>
            <w:shd w:val="clear" w:color="auto" w:fill="auto"/>
            <w:vAlign w:val="bottom"/>
          </w:tcPr>
          <w:p w14:paraId="1FD255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325B3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85EB7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4AAC7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6B4AB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C226A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F50A6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41442C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851B3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1665A8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EAB91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6F53A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8C338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7456FD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83DED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ADC30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C4AD9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E8DFB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7E89B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1AFB2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C69E8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60405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3534DB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DDA81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29BD2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EF8A8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461D9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8D578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06B69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3B5B1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C6F4A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49ABF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FAD2F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212885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C04E4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2B318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BB7F6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B670D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B7A7A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4B820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6B885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FDF5C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6E100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1A4B7D54" w14:textId="77777777" w:rsidTr="003A5BCF">
        <w:trPr>
          <w:trHeight w:val="315"/>
          <w:jc w:val="center"/>
        </w:trPr>
        <w:tc>
          <w:tcPr>
            <w:tcW w:w="413" w:type="dxa"/>
            <w:shd w:val="clear" w:color="auto" w:fill="7F7F7F"/>
          </w:tcPr>
          <w:p w14:paraId="622D28A4"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53</w:t>
            </w:r>
          </w:p>
        </w:tc>
        <w:tc>
          <w:tcPr>
            <w:tcW w:w="262" w:type="dxa"/>
            <w:shd w:val="clear" w:color="auto" w:fill="auto"/>
            <w:vAlign w:val="bottom"/>
          </w:tcPr>
          <w:p w14:paraId="797D0AF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D1BB6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B2D5D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66A98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275D6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DA3A2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99ECA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BDB63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A926A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E1814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CDE72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CCBA1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AF1B2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54D48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0F0D1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1A5C4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F7CE8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5F387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AAABE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34C4C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12689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E7B88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42B27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68C0A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58624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63AA7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33A42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D0412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0388B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448BB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54334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E3489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09431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03FF8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12858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3D39BD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80D70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69635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B8052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4DD94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3A3C5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CE3B2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6496F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240427B3" w14:textId="77777777" w:rsidTr="003A5BCF">
        <w:trPr>
          <w:trHeight w:val="315"/>
          <w:jc w:val="center"/>
        </w:trPr>
        <w:tc>
          <w:tcPr>
            <w:tcW w:w="413" w:type="dxa"/>
            <w:shd w:val="clear" w:color="auto" w:fill="7F7F7F"/>
          </w:tcPr>
          <w:p w14:paraId="5D13C832"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54</w:t>
            </w:r>
          </w:p>
        </w:tc>
        <w:tc>
          <w:tcPr>
            <w:tcW w:w="262" w:type="dxa"/>
            <w:shd w:val="clear" w:color="auto" w:fill="auto"/>
            <w:vAlign w:val="bottom"/>
          </w:tcPr>
          <w:p w14:paraId="5AF407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ECAAB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01CD3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CFBB7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FBB28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A144E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381E67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174AE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46895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B3233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FF85C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5FD23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B5131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4F32F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408435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B13CB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162D6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37C6CA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040A4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AE8A4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A0075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EA3C9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C6C93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C594FB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95427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C7860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12B3B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283D6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6D83C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098B9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E0CA0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56C5A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8E5CE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335FA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8C836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3D5EC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0D7F3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79373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EC920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50286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CE58C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D53E9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73E16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33402CE4" w14:textId="77777777" w:rsidTr="003A5BCF">
        <w:trPr>
          <w:trHeight w:val="315"/>
          <w:jc w:val="center"/>
        </w:trPr>
        <w:tc>
          <w:tcPr>
            <w:tcW w:w="413" w:type="dxa"/>
            <w:shd w:val="clear" w:color="auto" w:fill="7F7F7F"/>
          </w:tcPr>
          <w:p w14:paraId="4E73BE64"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55</w:t>
            </w:r>
          </w:p>
        </w:tc>
        <w:tc>
          <w:tcPr>
            <w:tcW w:w="262" w:type="dxa"/>
            <w:shd w:val="clear" w:color="auto" w:fill="auto"/>
            <w:vAlign w:val="bottom"/>
          </w:tcPr>
          <w:p w14:paraId="495BDD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4454D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1B55D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5E3D3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034F9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B4E48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53CBA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5D5B2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22085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4B1E2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4FD5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CC878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1B724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9F1A8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6C9F9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D850F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4B723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0E86C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F8D69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F23B1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74B67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2BB8F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0703D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CF3A8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A8954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18C91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8ADD7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0270A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4C93F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79FEF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DA3F1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56B82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86B66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B3ADB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BFB2F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E5358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E7C958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C80F88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ACABA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E68F0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AED42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B2E36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700C2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56E2D7EC" w14:textId="77777777" w:rsidTr="003A5BCF">
        <w:trPr>
          <w:trHeight w:val="315"/>
          <w:jc w:val="center"/>
        </w:trPr>
        <w:tc>
          <w:tcPr>
            <w:tcW w:w="413" w:type="dxa"/>
            <w:shd w:val="clear" w:color="auto" w:fill="7F7F7F"/>
          </w:tcPr>
          <w:p w14:paraId="4006FECB"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56</w:t>
            </w:r>
          </w:p>
        </w:tc>
        <w:tc>
          <w:tcPr>
            <w:tcW w:w="262" w:type="dxa"/>
            <w:shd w:val="clear" w:color="auto" w:fill="auto"/>
            <w:vAlign w:val="bottom"/>
          </w:tcPr>
          <w:p w14:paraId="676995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886FA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D5301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47B9F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5929E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4DD45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7B01D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A6307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41138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3A930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CC2BC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5B848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9AF3E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2FEBE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1CCC5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7B301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93BC1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46C3F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7C6C3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F3C3A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4A2BD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23F92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BF66C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B877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AD79A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C3FD9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899E8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38B3E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FF5D8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5713B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40A9B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60CFB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B2BDC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CB3E7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CD6A2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1199C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EA609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2C6CE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FF20E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4350C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21FCF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96040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C9CCF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13890A6B" w14:textId="77777777" w:rsidTr="003A5BCF">
        <w:trPr>
          <w:trHeight w:val="315"/>
          <w:jc w:val="center"/>
        </w:trPr>
        <w:tc>
          <w:tcPr>
            <w:tcW w:w="413" w:type="dxa"/>
            <w:shd w:val="clear" w:color="auto" w:fill="7F7F7F"/>
          </w:tcPr>
          <w:p w14:paraId="5782648E"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57</w:t>
            </w:r>
          </w:p>
        </w:tc>
        <w:tc>
          <w:tcPr>
            <w:tcW w:w="262" w:type="dxa"/>
            <w:shd w:val="clear" w:color="auto" w:fill="auto"/>
            <w:vAlign w:val="bottom"/>
          </w:tcPr>
          <w:p w14:paraId="405884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ECE2F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6EFE1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B9CC6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86F14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877AD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24E6E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5DF2A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D68A0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1E703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67D21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98014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192D1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87801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EE74E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6AB3EB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3583C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B1F6A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3F5572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C1DC8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D9E7B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3FD53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87F19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F0778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CAA85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4CFC2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615A55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1809F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E7EE9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5C4CA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993B87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31851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6FE2B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FD98E1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82C3E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45A24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1479D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370EA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DE984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297FB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B88AD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56288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02842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0A527FE1" w14:textId="77777777" w:rsidTr="003A5BCF">
        <w:trPr>
          <w:trHeight w:val="315"/>
          <w:jc w:val="center"/>
        </w:trPr>
        <w:tc>
          <w:tcPr>
            <w:tcW w:w="413" w:type="dxa"/>
            <w:shd w:val="clear" w:color="auto" w:fill="7F7F7F"/>
          </w:tcPr>
          <w:p w14:paraId="0B6174E7"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lastRenderedPageBreak/>
              <w:t>58</w:t>
            </w:r>
          </w:p>
        </w:tc>
        <w:tc>
          <w:tcPr>
            <w:tcW w:w="262" w:type="dxa"/>
            <w:shd w:val="clear" w:color="auto" w:fill="auto"/>
            <w:vAlign w:val="bottom"/>
          </w:tcPr>
          <w:p w14:paraId="34CE87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220D6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0DEE8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2855E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18734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AE9C7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58B6D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0FA8B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6BAA3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11D6C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0C590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640E7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2F65D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07939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59D98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9E458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814E8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528C8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8961C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1CAAD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76509B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A32F5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FF263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0ED87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382628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C09EF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43C2F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4031D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689B0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B470D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FDEDA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38432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18A2F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D5D78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5DC2C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A97F2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42A4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1A084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61360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0579E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C74B3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41943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84140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7B303050" w14:textId="77777777" w:rsidTr="003A5BCF">
        <w:trPr>
          <w:trHeight w:val="315"/>
          <w:jc w:val="center"/>
        </w:trPr>
        <w:tc>
          <w:tcPr>
            <w:tcW w:w="413" w:type="dxa"/>
            <w:shd w:val="clear" w:color="auto" w:fill="7F7F7F"/>
          </w:tcPr>
          <w:p w14:paraId="1A009722"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59</w:t>
            </w:r>
          </w:p>
        </w:tc>
        <w:tc>
          <w:tcPr>
            <w:tcW w:w="262" w:type="dxa"/>
            <w:shd w:val="clear" w:color="auto" w:fill="auto"/>
            <w:vAlign w:val="bottom"/>
          </w:tcPr>
          <w:p w14:paraId="23B2B6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A070A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B1942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324A7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203B1B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6A5EE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6A832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DB06E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49D7A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867F3D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70366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88CFB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3A2F7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DEC82C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56179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75D3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E50547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AC413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F327B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EB13B6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041812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C0412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356E7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7FE54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2FCC6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665B2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67504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2459F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40AED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255E3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404A5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14916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BF0963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7C0CA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A2EF5B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696A3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C1CEC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CB1BB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9764F8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AD670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7FA597C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EBD05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4819B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7413B756" w14:textId="77777777" w:rsidTr="003A5BCF">
        <w:trPr>
          <w:trHeight w:val="315"/>
          <w:jc w:val="center"/>
        </w:trPr>
        <w:tc>
          <w:tcPr>
            <w:tcW w:w="413" w:type="dxa"/>
            <w:shd w:val="clear" w:color="auto" w:fill="7F7F7F"/>
          </w:tcPr>
          <w:p w14:paraId="02BA6E9E"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60</w:t>
            </w:r>
          </w:p>
        </w:tc>
        <w:tc>
          <w:tcPr>
            <w:tcW w:w="262" w:type="dxa"/>
            <w:shd w:val="clear" w:color="auto" w:fill="auto"/>
            <w:vAlign w:val="bottom"/>
          </w:tcPr>
          <w:p w14:paraId="453259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791DD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1DEA2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50BCC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0AB95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185C7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44AB8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1A53D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B469C0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EDC58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6405A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DDAB85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ADE64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0C08C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5D6682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D65ED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A4483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17BC62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46EC01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7CCAD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21B16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42987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8377C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3A176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43D5A5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0BF24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FF78A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682C5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1E3B1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7265E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60DC3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90BC7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3EDC2B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353A9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B9922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CDCEE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2BA7F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7B4B8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B0782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A2481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57B3C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3D01F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325B4F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3325A9F4" w14:textId="77777777" w:rsidTr="003A5BCF">
        <w:trPr>
          <w:trHeight w:val="315"/>
          <w:jc w:val="center"/>
        </w:trPr>
        <w:tc>
          <w:tcPr>
            <w:tcW w:w="413" w:type="dxa"/>
            <w:shd w:val="clear" w:color="auto" w:fill="7F7F7F"/>
          </w:tcPr>
          <w:p w14:paraId="336D4738"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61</w:t>
            </w:r>
          </w:p>
        </w:tc>
        <w:tc>
          <w:tcPr>
            <w:tcW w:w="262" w:type="dxa"/>
            <w:shd w:val="clear" w:color="auto" w:fill="auto"/>
            <w:vAlign w:val="bottom"/>
          </w:tcPr>
          <w:p w14:paraId="0251F5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D3A84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8EC6E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165E2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CB267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32E70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7ABA2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E9908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FDA68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8F285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AF8F0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B1FAC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91C091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394B4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AD03A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15B3D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459EB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8A92B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D091A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1428E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160D9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B7F35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A2BA7A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7CAA6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457D7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8F856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A1BD8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9542C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D43D6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E8E6F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950C4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A8A63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A2484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5F802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67F84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50341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8F9BE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00E9F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C0BB6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86AAA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F13A4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F916D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92FA0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54CAF6EE" w14:textId="77777777" w:rsidTr="003A5BCF">
        <w:trPr>
          <w:trHeight w:val="315"/>
          <w:jc w:val="center"/>
        </w:trPr>
        <w:tc>
          <w:tcPr>
            <w:tcW w:w="413" w:type="dxa"/>
            <w:shd w:val="clear" w:color="auto" w:fill="7F7F7F"/>
          </w:tcPr>
          <w:p w14:paraId="46F5B268"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62</w:t>
            </w:r>
          </w:p>
        </w:tc>
        <w:tc>
          <w:tcPr>
            <w:tcW w:w="262" w:type="dxa"/>
            <w:shd w:val="clear" w:color="auto" w:fill="auto"/>
            <w:vAlign w:val="bottom"/>
          </w:tcPr>
          <w:p w14:paraId="5ACA25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80EC5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9C9D2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E96C3F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8E7F62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5DBFF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3DF11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FA8BF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7BCC3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F9C3E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82602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528A5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36C97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80E9B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3817C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9833F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B1F39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7DD3C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D729F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16943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E572E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19164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1C4C6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50631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996F8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FD2E2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85889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78D66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69D37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686281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60F99C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F8AD4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4C14E1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82B16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080D5C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39981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30091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7E165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CFAF1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20850F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41627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0EEE1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75D63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2A930EAD" w14:textId="77777777" w:rsidTr="003A5BCF">
        <w:trPr>
          <w:trHeight w:val="315"/>
          <w:jc w:val="center"/>
        </w:trPr>
        <w:tc>
          <w:tcPr>
            <w:tcW w:w="413" w:type="dxa"/>
            <w:shd w:val="clear" w:color="auto" w:fill="7F7F7F"/>
          </w:tcPr>
          <w:p w14:paraId="096FF6A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63</w:t>
            </w:r>
          </w:p>
        </w:tc>
        <w:tc>
          <w:tcPr>
            <w:tcW w:w="262" w:type="dxa"/>
            <w:shd w:val="clear" w:color="auto" w:fill="auto"/>
            <w:vAlign w:val="bottom"/>
          </w:tcPr>
          <w:p w14:paraId="275752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C0396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0B506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BBDDE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0E1E18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3ABDB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31B3B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6D237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9B5CD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E9CC51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F41D5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BB305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DEC2F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8F899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42B78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2C368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D8693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1ECB8F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25AB8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D6C73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49168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96611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BC74C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7D783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1E7BE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28E2B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32CDC2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B0709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813CA2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A3FB9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9AEC55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0D663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BB2AE8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0DEA3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836F8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FEDF0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63E32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B1474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AB6B17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DC2AF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0C7D4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D3F5D3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2E6C7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6D90C3AE" w14:textId="77777777" w:rsidTr="003A5BCF">
        <w:trPr>
          <w:trHeight w:val="315"/>
          <w:jc w:val="center"/>
        </w:trPr>
        <w:tc>
          <w:tcPr>
            <w:tcW w:w="413" w:type="dxa"/>
            <w:shd w:val="clear" w:color="auto" w:fill="7F7F7F"/>
          </w:tcPr>
          <w:p w14:paraId="66A6CD8D"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64</w:t>
            </w:r>
          </w:p>
        </w:tc>
        <w:tc>
          <w:tcPr>
            <w:tcW w:w="262" w:type="dxa"/>
            <w:shd w:val="clear" w:color="auto" w:fill="auto"/>
            <w:vAlign w:val="bottom"/>
          </w:tcPr>
          <w:p w14:paraId="282877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38635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EB1C21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46F59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ED6B8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E7DF63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15C25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7159B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307A87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7D6F3F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C5AF6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89EDD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19593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253F9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A9323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9C9C6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CD3EA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8D8A0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9867A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71B2B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866BC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85D26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89AC0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3E49E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49D5B9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3CE79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308D9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59945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4083A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AB5BE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95E59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38F68B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FB100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476E8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0D077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876BE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E7221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B8571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951E9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67BF1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BF7D6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DF4AF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EEC62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79FF7CED" w14:textId="77777777" w:rsidTr="003A5BCF">
        <w:trPr>
          <w:trHeight w:val="315"/>
          <w:jc w:val="center"/>
        </w:trPr>
        <w:tc>
          <w:tcPr>
            <w:tcW w:w="413" w:type="dxa"/>
            <w:shd w:val="clear" w:color="auto" w:fill="7F7F7F"/>
          </w:tcPr>
          <w:p w14:paraId="65AFDA74"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65</w:t>
            </w:r>
          </w:p>
        </w:tc>
        <w:tc>
          <w:tcPr>
            <w:tcW w:w="262" w:type="dxa"/>
            <w:shd w:val="clear" w:color="auto" w:fill="auto"/>
            <w:vAlign w:val="bottom"/>
          </w:tcPr>
          <w:p w14:paraId="265C71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38981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0D2BB8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148C4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3F95D4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211B18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BD3BD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524C8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F1C44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A8202D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8B40C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E4905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264A7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A8C65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771ED7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7533FC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667717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1C886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4ED36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B421F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2AE13B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B3875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00ACD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97E47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C99B3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F9A3A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4AD1F1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3362F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0C615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A4421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2BC93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77864B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0BBFF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74098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436DB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78A6B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45982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8F2906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C9A7A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D673F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CEEAC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B4C97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4624B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49D297DB" w14:textId="77777777" w:rsidTr="003A5BCF">
        <w:trPr>
          <w:trHeight w:val="315"/>
          <w:jc w:val="center"/>
        </w:trPr>
        <w:tc>
          <w:tcPr>
            <w:tcW w:w="413" w:type="dxa"/>
            <w:shd w:val="clear" w:color="auto" w:fill="7F7F7F"/>
          </w:tcPr>
          <w:p w14:paraId="59687B05"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66</w:t>
            </w:r>
          </w:p>
        </w:tc>
        <w:tc>
          <w:tcPr>
            <w:tcW w:w="262" w:type="dxa"/>
            <w:shd w:val="clear" w:color="auto" w:fill="auto"/>
            <w:vAlign w:val="bottom"/>
          </w:tcPr>
          <w:p w14:paraId="184450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FCF19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708A5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1BE7B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3A6B63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DA9C6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53CB0B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4543B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E7270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7630A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D8508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3A72C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F4FB6B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02280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6A685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D4B5C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F3401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93A0E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34F04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96806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6D439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16BAD8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902FF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31A29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DB0B8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F93EB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8B5EC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633E9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0966B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5A044F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08199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6F28B8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1DF54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FADD03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A1928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22FE0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1D2F7B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574D1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DA6A4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CF250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718CD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D8503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2E72D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506257C0" w14:textId="77777777" w:rsidTr="003A5BCF">
        <w:trPr>
          <w:trHeight w:val="315"/>
          <w:jc w:val="center"/>
        </w:trPr>
        <w:tc>
          <w:tcPr>
            <w:tcW w:w="413" w:type="dxa"/>
            <w:shd w:val="clear" w:color="auto" w:fill="7F7F7F"/>
          </w:tcPr>
          <w:p w14:paraId="2F18917D"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67</w:t>
            </w:r>
          </w:p>
        </w:tc>
        <w:tc>
          <w:tcPr>
            <w:tcW w:w="262" w:type="dxa"/>
            <w:shd w:val="clear" w:color="auto" w:fill="auto"/>
            <w:vAlign w:val="bottom"/>
          </w:tcPr>
          <w:p w14:paraId="5C92359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01E98C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0D7E99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62994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435F7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5681F1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67CA6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670834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0D8BA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584B1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E9D75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9A037F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29084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D2DA2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ABD05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07926D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2D4A82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343BF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90447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440C9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4706B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7CE56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1C823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60A1C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D022F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7DCFE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40A2B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53B9E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B3A06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C23D7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61666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462A9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8103C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1EAFB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EB149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26C00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45263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7D247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913F01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CED959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18FA9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F75CE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58668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08DF582E" w14:textId="77777777" w:rsidTr="003A5BCF">
        <w:trPr>
          <w:trHeight w:val="315"/>
          <w:jc w:val="center"/>
        </w:trPr>
        <w:tc>
          <w:tcPr>
            <w:tcW w:w="413" w:type="dxa"/>
            <w:shd w:val="clear" w:color="auto" w:fill="7F7F7F"/>
          </w:tcPr>
          <w:p w14:paraId="67CD3544"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68</w:t>
            </w:r>
          </w:p>
        </w:tc>
        <w:tc>
          <w:tcPr>
            <w:tcW w:w="262" w:type="dxa"/>
            <w:shd w:val="clear" w:color="auto" w:fill="auto"/>
            <w:vAlign w:val="bottom"/>
          </w:tcPr>
          <w:p w14:paraId="46816D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E5AAA3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7401A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613829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2AA68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E708F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F4DEF7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BE821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34B25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4ECB87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86E6F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FBB1D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87766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7AD14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5EA546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19B433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122F8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59BD4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62B4D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6456F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0D9A1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80CF67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456F1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685C63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511256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DD4FE4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F2C52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25B19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BEAE70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DACCF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9A62B2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6D264F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07729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66CA85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183B6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500077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D2BF0F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9C83A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17A1E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4E22CE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3E189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E55E6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0708D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2749C8C3" w14:textId="77777777" w:rsidTr="003A5BCF">
        <w:trPr>
          <w:trHeight w:val="315"/>
          <w:jc w:val="center"/>
        </w:trPr>
        <w:tc>
          <w:tcPr>
            <w:tcW w:w="413" w:type="dxa"/>
            <w:shd w:val="clear" w:color="auto" w:fill="7F7F7F"/>
          </w:tcPr>
          <w:p w14:paraId="7B46A23E"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69</w:t>
            </w:r>
          </w:p>
        </w:tc>
        <w:tc>
          <w:tcPr>
            <w:tcW w:w="262" w:type="dxa"/>
            <w:shd w:val="clear" w:color="auto" w:fill="auto"/>
            <w:vAlign w:val="bottom"/>
          </w:tcPr>
          <w:p w14:paraId="5FCB13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CC8E2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19DED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2A47F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BC3FE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8F7D9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760DEB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A4D08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83A67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3A88E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4763E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739D2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0487F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856B8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1E98BD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7A662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50ED6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5447F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4FD151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C3434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9D484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8ECAF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B0F92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F6D14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6CA95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4DE27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994D5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DBD8D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BF372F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58F19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DE132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3629B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8F81A9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121F7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1F29ED6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68600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DDF7DB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1E781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95144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DBACB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23070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765D0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7F619D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03160428" w14:textId="77777777" w:rsidTr="003A5BCF">
        <w:trPr>
          <w:trHeight w:val="315"/>
          <w:jc w:val="center"/>
        </w:trPr>
        <w:tc>
          <w:tcPr>
            <w:tcW w:w="413" w:type="dxa"/>
            <w:shd w:val="clear" w:color="auto" w:fill="7F7F7F"/>
          </w:tcPr>
          <w:p w14:paraId="54A7A626"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70</w:t>
            </w:r>
          </w:p>
        </w:tc>
        <w:tc>
          <w:tcPr>
            <w:tcW w:w="262" w:type="dxa"/>
            <w:shd w:val="clear" w:color="auto" w:fill="auto"/>
            <w:vAlign w:val="bottom"/>
          </w:tcPr>
          <w:p w14:paraId="3E9DDA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8CD3F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507F97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DF935A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7C8BF3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011F8E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6C871A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161CE7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DDB5B6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34ED2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1ECFA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B60F61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1CE536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361AD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556154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27A086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EA1FEB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7B5600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43223E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297CD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54C1E18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CF568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DAF72F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EDB61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13377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E7537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1D6FC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F908D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79862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BFFAA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A3C76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C896EC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F6B4F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CC93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D35585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28BDFE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B19348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101CF5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D7B95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928A3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7114C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5DAA2F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64EA143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159E8334" w14:textId="77777777" w:rsidTr="003A5BCF">
        <w:trPr>
          <w:trHeight w:val="315"/>
          <w:jc w:val="center"/>
        </w:trPr>
        <w:tc>
          <w:tcPr>
            <w:tcW w:w="413" w:type="dxa"/>
            <w:shd w:val="clear" w:color="auto" w:fill="7F7F7F"/>
          </w:tcPr>
          <w:p w14:paraId="7EAA3045"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71</w:t>
            </w:r>
          </w:p>
        </w:tc>
        <w:tc>
          <w:tcPr>
            <w:tcW w:w="262" w:type="dxa"/>
            <w:shd w:val="clear" w:color="auto" w:fill="auto"/>
            <w:vAlign w:val="bottom"/>
          </w:tcPr>
          <w:p w14:paraId="620ABA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0A8A0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7020EDB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A4C62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F64995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15C59C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EEC1A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42B615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5E6A97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A428A1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5B8CC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D82A3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7C382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27DF1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49D0AF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7BAF3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A2744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F6D85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79CB0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127367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860E9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8E489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275D9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E129B4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ADC01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533993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789D8E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E51F9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9ED7F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73FE2E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8F191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658D8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972E3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79157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DD3759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4540E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7C6F2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6550A4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7774E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708C4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466B1E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677B3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93371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r>
      <w:tr w:rsidR="00AB285D" w14:paraId="45266CA8" w14:textId="77777777" w:rsidTr="003A5BCF">
        <w:trPr>
          <w:trHeight w:val="315"/>
          <w:jc w:val="center"/>
        </w:trPr>
        <w:tc>
          <w:tcPr>
            <w:tcW w:w="413" w:type="dxa"/>
            <w:shd w:val="clear" w:color="auto" w:fill="7F7F7F"/>
          </w:tcPr>
          <w:p w14:paraId="7D1C0FD1"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72</w:t>
            </w:r>
          </w:p>
        </w:tc>
        <w:tc>
          <w:tcPr>
            <w:tcW w:w="262" w:type="dxa"/>
            <w:shd w:val="clear" w:color="auto" w:fill="auto"/>
            <w:vAlign w:val="bottom"/>
          </w:tcPr>
          <w:p w14:paraId="3897D2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336F1DC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8D5E7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11C51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46616D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2C3F2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24DF3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38F178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385786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2688DE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01A028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0E00D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0E653A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C7A917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52B2E8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4A43ED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C0BA37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58B9CA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80637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17A82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3EF48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2DAD97A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779F16A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2D3558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28DC0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323F6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5BFB1F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361B6A5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4CB26A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096C47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2FBBD0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E8EBC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4F1FF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22E5AAF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FDC07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170E9C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69BB4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E737D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F97FD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4ED926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91543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FCDF1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7AB9CE2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r>
      <w:tr w:rsidR="00AB285D" w14:paraId="7996130D" w14:textId="77777777" w:rsidTr="003A5BCF">
        <w:trPr>
          <w:trHeight w:val="315"/>
          <w:jc w:val="center"/>
        </w:trPr>
        <w:tc>
          <w:tcPr>
            <w:tcW w:w="413" w:type="dxa"/>
            <w:shd w:val="clear" w:color="auto" w:fill="7F7F7F"/>
          </w:tcPr>
          <w:p w14:paraId="6E2355C0"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73</w:t>
            </w:r>
          </w:p>
        </w:tc>
        <w:tc>
          <w:tcPr>
            <w:tcW w:w="262" w:type="dxa"/>
            <w:shd w:val="clear" w:color="auto" w:fill="auto"/>
            <w:vAlign w:val="bottom"/>
          </w:tcPr>
          <w:p w14:paraId="5C9D961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493ED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5A0D74C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146748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6F11E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B2395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5F32392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24C6B0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755C053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640CE7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F3CBF8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88DAA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2DC3FA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2630E7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D2E8F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E4C714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5A30F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BA4149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0B671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023389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0E26790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4FDF4A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4D9EDB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25F04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239650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EE55D1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03100F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2FED3C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50E6C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56B1ED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98A94E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47EBB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CEE106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3F8F74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132EB9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98575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FF866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77FD6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E4DE1A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CD5AF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3CAD914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9AB6BB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0514A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r w:rsidR="00AB285D" w14:paraId="6AEA590F" w14:textId="77777777" w:rsidTr="003A5BCF">
        <w:trPr>
          <w:trHeight w:val="315"/>
          <w:jc w:val="center"/>
        </w:trPr>
        <w:tc>
          <w:tcPr>
            <w:tcW w:w="413" w:type="dxa"/>
            <w:shd w:val="clear" w:color="auto" w:fill="7F7F7F"/>
          </w:tcPr>
          <w:p w14:paraId="0D65E11F"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74</w:t>
            </w:r>
          </w:p>
        </w:tc>
        <w:tc>
          <w:tcPr>
            <w:tcW w:w="262" w:type="dxa"/>
            <w:shd w:val="clear" w:color="auto" w:fill="auto"/>
            <w:vAlign w:val="bottom"/>
          </w:tcPr>
          <w:p w14:paraId="187A1E6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FEE36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10A7229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6E6A7C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9C0AFC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02532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6E03A97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D8A0D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5443591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6BE88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6819D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59217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0A8F31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6C8363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79E0E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5A078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082AAC9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82B1DB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591F52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21BAC54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52ED1D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035F76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1612EB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84B00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05826C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0D463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F02C2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7F3DE4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01A281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254272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16DD97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E3C32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67784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21F331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01F6F0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96B1E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D80795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4BABF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B5B83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0D22DF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A39EE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B794D6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279A70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r>
      <w:tr w:rsidR="00AB285D" w14:paraId="5745546F" w14:textId="77777777" w:rsidTr="003A5BCF">
        <w:trPr>
          <w:trHeight w:val="315"/>
          <w:jc w:val="center"/>
        </w:trPr>
        <w:tc>
          <w:tcPr>
            <w:tcW w:w="413" w:type="dxa"/>
            <w:shd w:val="clear" w:color="auto" w:fill="7F7F7F"/>
          </w:tcPr>
          <w:p w14:paraId="3B677A0D"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75</w:t>
            </w:r>
          </w:p>
        </w:tc>
        <w:tc>
          <w:tcPr>
            <w:tcW w:w="262" w:type="dxa"/>
            <w:shd w:val="clear" w:color="auto" w:fill="auto"/>
            <w:vAlign w:val="bottom"/>
          </w:tcPr>
          <w:p w14:paraId="0BC22A4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2DBB7D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322762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C09340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781E6F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42B4C5B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62" w:type="dxa"/>
            <w:shd w:val="clear" w:color="auto" w:fill="auto"/>
            <w:vAlign w:val="bottom"/>
          </w:tcPr>
          <w:p w14:paraId="2C121C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DDE3E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22259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AC5FB8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8506F9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0D601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D033E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07309D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84CA0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EA78F2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3D2B35A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3DB68F9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FAEEBE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49D77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7F7AD0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73B4D0E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ABE5FE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747290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A2E330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969760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2DE1D17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4B2EBE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5B547AA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2F374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60DC4A4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E1A78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88830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BC6BCF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24D0CA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0EC2FE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FF574D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69085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616A8CC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4FA8613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9A5BB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611D6D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656B0FA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702B1139" w14:textId="77777777" w:rsidTr="003A5BCF">
        <w:trPr>
          <w:trHeight w:val="315"/>
          <w:jc w:val="center"/>
        </w:trPr>
        <w:tc>
          <w:tcPr>
            <w:tcW w:w="413" w:type="dxa"/>
            <w:shd w:val="clear" w:color="auto" w:fill="7F7F7F"/>
          </w:tcPr>
          <w:p w14:paraId="19C51871"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t>76</w:t>
            </w:r>
          </w:p>
        </w:tc>
        <w:tc>
          <w:tcPr>
            <w:tcW w:w="262" w:type="dxa"/>
            <w:shd w:val="clear" w:color="auto" w:fill="auto"/>
            <w:vAlign w:val="bottom"/>
          </w:tcPr>
          <w:p w14:paraId="3947730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0514B46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065A8E1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5B0AEA8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62" w:type="dxa"/>
            <w:shd w:val="clear" w:color="auto" w:fill="auto"/>
            <w:vAlign w:val="bottom"/>
          </w:tcPr>
          <w:p w14:paraId="4CD4A19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14475E6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0FD01F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5540255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62" w:type="dxa"/>
            <w:shd w:val="clear" w:color="auto" w:fill="auto"/>
            <w:vAlign w:val="bottom"/>
          </w:tcPr>
          <w:p w14:paraId="18E5233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2984E00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994423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77BD1C9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CFF645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CB9252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45D381A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E21520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3F55EF5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10" w:type="dxa"/>
            <w:shd w:val="clear" w:color="auto" w:fill="auto"/>
            <w:vAlign w:val="bottom"/>
          </w:tcPr>
          <w:p w14:paraId="5ECC2A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59903C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D68ECB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0D4D168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165CC7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196133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10" w:type="dxa"/>
            <w:shd w:val="clear" w:color="auto" w:fill="auto"/>
            <w:vAlign w:val="bottom"/>
          </w:tcPr>
          <w:p w14:paraId="40FB691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7FBAB6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5CEBD85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5ED7BC2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55AEF2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C9484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48A18A9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784EEE2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0712BD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75069DD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19E2C75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2C06BE0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91" w:type="dxa"/>
            <w:shd w:val="clear" w:color="auto" w:fill="auto"/>
            <w:vAlign w:val="bottom"/>
          </w:tcPr>
          <w:p w14:paraId="19B4254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F07B4E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55B3785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91" w:type="dxa"/>
            <w:shd w:val="clear" w:color="auto" w:fill="auto"/>
            <w:vAlign w:val="bottom"/>
          </w:tcPr>
          <w:p w14:paraId="611BFE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0A096D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6B25952"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319636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0080E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r>
      <w:tr w:rsidR="00AB285D" w14:paraId="5AE53A72" w14:textId="77777777" w:rsidTr="003A5BCF">
        <w:trPr>
          <w:trHeight w:val="315"/>
          <w:jc w:val="center"/>
        </w:trPr>
        <w:tc>
          <w:tcPr>
            <w:tcW w:w="413" w:type="dxa"/>
            <w:shd w:val="clear" w:color="auto" w:fill="7F7F7F"/>
          </w:tcPr>
          <w:p w14:paraId="3F40B55D" w14:textId="77777777" w:rsidR="00AB285D" w:rsidRDefault="00AB285D" w:rsidP="003A5BCF">
            <w:pPr>
              <w:spacing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0"/>
                <w:szCs w:val="20"/>
              </w:rPr>
              <w:lastRenderedPageBreak/>
              <w:t>77</w:t>
            </w:r>
          </w:p>
        </w:tc>
        <w:tc>
          <w:tcPr>
            <w:tcW w:w="262" w:type="dxa"/>
            <w:shd w:val="clear" w:color="auto" w:fill="auto"/>
            <w:vAlign w:val="bottom"/>
          </w:tcPr>
          <w:p w14:paraId="307A7B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62" w:type="dxa"/>
            <w:shd w:val="clear" w:color="auto" w:fill="auto"/>
            <w:vAlign w:val="bottom"/>
          </w:tcPr>
          <w:p w14:paraId="65EBC76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214D9E26"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39B8E89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5BF48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16440BA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4B7FF34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6A52DC3"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62" w:type="dxa"/>
            <w:shd w:val="clear" w:color="auto" w:fill="auto"/>
            <w:vAlign w:val="bottom"/>
          </w:tcPr>
          <w:p w14:paraId="09D9371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D22DE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DC52F3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310" w:type="dxa"/>
            <w:shd w:val="clear" w:color="auto" w:fill="auto"/>
            <w:vAlign w:val="bottom"/>
          </w:tcPr>
          <w:p w14:paraId="40B257B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4DC84A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ADA3E8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19DB9E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AF1AC4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46C20E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337EFD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310" w:type="dxa"/>
            <w:shd w:val="clear" w:color="auto" w:fill="auto"/>
            <w:vAlign w:val="bottom"/>
          </w:tcPr>
          <w:p w14:paraId="63F94A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6D9F5AD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156DCB2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30180644"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24B529C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310" w:type="dxa"/>
            <w:shd w:val="clear" w:color="auto" w:fill="auto"/>
            <w:vAlign w:val="bottom"/>
          </w:tcPr>
          <w:p w14:paraId="5510B7A5"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D62148C"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6BB365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721A99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172C4F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5AFC094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1FCF43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0327CE9"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1BEECBB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3308FEFF"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B2B513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7D8210B"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9789051"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w:t>
            </w:r>
          </w:p>
        </w:tc>
        <w:tc>
          <w:tcPr>
            <w:tcW w:w="291" w:type="dxa"/>
            <w:shd w:val="clear" w:color="auto" w:fill="auto"/>
            <w:vAlign w:val="bottom"/>
          </w:tcPr>
          <w:p w14:paraId="31454DCA"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4AC61A7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2CF25080"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67070F58"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14E4A2CD"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291" w:type="dxa"/>
            <w:shd w:val="clear" w:color="auto" w:fill="auto"/>
            <w:vAlign w:val="bottom"/>
          </w:tcPr>
          <w:p w14:paraId="2246414E"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91" w:type="dxa"/>
            <w:shd w:val="clear" w:color="auto" w:fill="auto"/>
            <w:vAlign w:val="bottom"/>
          </w:tcPr>
          <w:p w14:paraId="7C4414F7" w14:textId="77777777" w:rsidR="00AB285D" w:rsidRDefault="00AB285D" w:rsidP="003A5BCF">
            <w:pPr>
              <w:spacing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r>
    </w:tbl>
    <w:p w14:paraId="270004DA" w14:textId="77777777" w:rsidR="00AB285D" w:rsidRDefault="00AB285D" w:rsidP="00AB285D">
      <w:pPr>
        <w:rPr>
          <w:rFonts w:ascii="Times New Roman" w:eastAsia="Times New Roman" w:hAnsi="Times New Roman" w:cs="Times New Roman"/>
          <w:b/>
          <w:sz w:val="24"/>
          <w:szCs w:val="24"/>
        </w:rPr>
        <w:sectPr w:rsidR="00AB285D" w:rsidSect="00BF1700">
          <w:pgSz w:w="15840" w:h="12240" w:orient="landscape"/>
          <w:pgMar w:top="1440" w:right="1440" w:bottom="1440" w:left="1440" w:header="720" w:footer="720" w:gutter="0"/>
          <w:pgNumType w:start="1"/>
          <w:cols w:space="720"/>
        </w:sectPr>
      </w:pPr>
    </w:p>
    <w:p w14:paraId="4994FEB5" w14:textId="77777777" w:rsidR="000C6104" w:rsidRDefault="000C6104">
      <w:pPr>
        <w:pBdr>
          <w:top w:val="nil"/>
          <w:left w:val="nil"/>
          <w:bottom w:val="nil"/>
          <w:right w:val="nil"/>
          <w:between w:val="nil"/>
        </w:pBdr>
        <w:spacing w:after="160" w:line="360" w:lineRule="auto"/>
        <w:ind w:left="720"/>
        <w:jc w:val="both"/>
        <w:rPr>
          <w:rFonts w:ascii="Times New Roman" w:eastAsia="Times New Roman" w:hAnsi="Times New Roman" w:cs="Times New Roman"/>
          <w:color w:val="000000"/>
          <w:sz w:val="24"/>
          <w:szCs w:val="24"/>
        </w:rPr>
      </w:pPr>
    </w:p>
    <w:p w14:paraId="149E7324" w14:textId="77777777" w:rsidR="000C6104" w:rsidRDefault="00390877">
      <w:pPr>
        <w:rPr>
          <w:rFonts w:ascii="Times New Roman" w:eastAsia="Times New Roman" w:hAnsi="Times New Roman" w:cs="Times New Roman"/>
          <w:b/>
          <w:color w:val="000000"/>
          <w:sz w:val="24"/>
          <w:szCs w:val="24"/>
        </w:rPr>
      </w:pPr>
      <w:r>
        <w:br w:type="page"/>
      </w:r>
    </w:p>
    <w:sectPr w:rsidR="000C610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2FF" w:usb1="5000205B" w:usb2="00000020" w:usb3="00000000" w:csb0="0000019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560A9" w14:textId="77777777" w:rsidR="00F11BC2" w:rsidRDefault="00390877">
    <w:pPr>
      <w:pBdr>
        <w:top w:val="nil"/>
        <w:left w:val="nil"/>
        <w:bottom w:val="nil"/>
        <w:right w:val="nil"/>
        <w:between w:val="nil"/>
      </w:pBdr>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AE5"/>
    <w:multiLevelType w:val="multilevel"/>
    <w:tmpl w:val="D27204C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6E5BC7"/>
    <w:multiLevelType w:val="multilevel"/>
    <w:tmpl w:val="400EB5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321311"/>
    <w:multiLevelType w:val="multilevel"/>
    <w:tmpl w:val="3A5E99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58605BA"/>
    <w:multiLevelType w:val="multilevel"/>
    <w:tmpl w:val="DB0044E0"/>
    <w:lvl w:ilvl="0">
      <w:start w:val="2"/>
      <w:numFmt w:val="decimal"/>
      <w:lvlText w:val="%1."/>
      <w:lvlJc w:val="left"/>
      <w:pPr>
        <w:ind w:left="360" w:hanging="360"/>
      </w:pPr>
    </w:lvl>
    <w:lvl w:ilvl="1">
      <w:start w:val="1"/>
      <w:numFmt w:val="upperLetter"/>
      <w:lvlText w:val="%2."/>
      <w:lvlJc w:val="left"/>
      <w:pPr>
        <w:ind w:left="360" w:hanging="360"/>
      </w:pPr>
      <w:rPr>
        <w:rFonts w:ascii="Times New Roman" w:eastAsia="Times New Roman" w:hAnsi="Times New Roman" w:cs="Times New Roman"/>
      </w:r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C320667"/>
    <w:multiLevelType w:val="multilevel"/>
    <w:tmpl w:val="8C484E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C3448F6"/>
    <w:multiLevelType w:val="multilevel"/>
    <w:tmpl w:val="704CA4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9D7A38"/>
    <w:multiLevelType w:val="multilevel"/>
    <w:tmpl w:val="05304BE0"/>
    <w:lvl w:ilvl="0">
      <w:start w:val="2"/>
      <w:numFmt w:val="decimal"/>
      <w:lvlText w:val="%1."/>
      <w:lvlJc w:val="left"/>
      <w:pPr>
        <w:ind w:left="360" w:hanging="360"/>
      </w:pPr>
    </w:lvl>
    <w:lvl w:ilvl="1">
      <w:start w:val="1"/>
      <w:numFmt w:val="upperLetter"/>
      <w:lvlText w:val="%2."/>
      <w:lvlJc w:val="left"/>
      <w:pPr>
        <w:ind w:left="360" w:hanging="360"/>
      </w:pPr>
      <w:rPr>
        <w:rFonts w:ascii="Times New Roman" w:eastAsia="Times New Roman" w:hAnsi="Times New Roman" w:cs="Times New Roman"/>
      </w:r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DA31FA0"/>
    <w:multiLevelType w:val="multilevel"/>
    <w:tmpl w:val="024A2496"/>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F5549DA"/>
    <w:multiLevelType w:val="multilevel"/>
    <w:tmpl w:val="F84AC56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0AA4617"/>
    <w:multiLevelType w:val="multilevel"/>
    <w:tmpl w:val="26F29C8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8C3631"/>
    <w:multiLevelType w:val="multilevel"/>
    <w:tmpl w:val="4EF46BC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C0F80"/>
    <w:multiLevelType w:val="multilevel"/>
    <w:tmpl w:val="BD3E9E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E34420A"/>
    <w:multiLevelType w:val="multilevel"/>
    <w:tmpl w:val="679AE19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303A5608"/>
    <w:multiLevelType w:val="multilevel"/>
    <w:tmpl w:val="80525536"/>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4561758"/>
    <w:multiLevelType w:val="multilevel"/>
    <w:tmpl w:val="BB8692A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ascii="Times New Roman" w:hAnsi="Times New Roman" w:cs="Times New Roman"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5286F31"/>
    <w:multiLevelType w:val="multilevel"/>
    <w:tmpl w:val="D6C6F2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E80610"/>
    <w:multiLevelType w:val="multilevel"/>
    <w:tmpl w:val="681678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D693716"/>
    <w:multiLevelType w:val="multilevel"/>
    <w:tmpl w:val="E85C9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2E63060"/>
    <w:multiLevelType w:val="multilevel"/>
    <w:tmpl w:val="10DADF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ACD55D5"/>
    <w:multiLevelType w:val="multilevel"/>
    <w:tmpl w:val="4EEE71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E46184F"/>
    <w:multiLevelType w:val="multilevel"/>
    <w:tmpl w:val="80F840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1C71161"/>
    <w:multiLevelType w:val="multilevel"/>
    <w:tmpl w:val="7B2259C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5B4322B"/>
    <w:multiLevelType w:val="multilevel"/>
    <w:tmpl w:val="C32E50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FF679F"/>
    <w:multiLevelType w:val="multilevel"/>
    <w:tmpl w:val="360487C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5AF23E61"/>
    <w:multiLevelType w:val="multilevel"/>
    <w:tmpl w:val="7E96D6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15:restartNumberingAfterBreak="0">
    <w:nsid w:val="605A28A8"/>
    <w:multiLevelType w:val="multilevel"/>
    <w:tmpl w:val="15EA00A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6A465730"/>
    <w:multiLevelType w:val="multilevel"/>
    <w:tmpl w:val="043854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F3B68EF"/>
    <w:multiLevelType w:val="multilevel"/>
    <w:tmpl w:val="BAE433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8E25B8"/>
    <w:multiLevelType w:val="multilevel"/>
    <w:tmpl w:val="809C6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22A7831"/>
    <w:multiLevelType w:val="multilevel"/>
    <w:tmpl w:val="7BAC17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767C40C4"/>
    <w:multiLevelType w:val="hybridMultilevel"/>
    <w:tmpl w:val="A9F0E0F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84C59C1"/>
    <w:multiLevelType w:val="multilevel"/>
    <w:tmpl w:val="170CA36E"/>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15:restartNumberingAfterBreak="0">
    <w:nsid w:val="797312D5"/>
    <w:multiLevelType w:val="multilevel"/>
    <w:tmpl w:val="7368E0EA"/>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15:restartNumberingAfterBreak="0">
    <w:nsid w:val="79EB04D8"/>
    <w:multiLevelType w:val="multilevel"/>
    <w:tmpl w:val="FD96FC36"/>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4"/>
  </w:num>
  <w:num w:numId="2">
    <w:abstractNumId w:val="27"/>
  </w:num>
  <w:num w:numId="3">
    <w:abstractNumId w:val="13"/>
  </w:num>
  <w:num w:numId="4">
    <w:abstractNumId w:val="17"/>
  </w:num>
  <w:num w:numId="5">
    <w:abstractNumId w:val="3"/>
  </w:num>
  <w:num w:numId="6">
    <w:abstractNumId w:val="20"/>
  </w:num>
  <w:num w:numId="7">
    <w:abstractNumId w:val="0"/>
  </w:num>
  <w:num w:numId="8">
    <w:abstractNumId w:val="1"/>
  </w:num>
  <w:num w:numId="9">
    <w:abstractNumId w:val="10"/>
  </w:num>
  <w:num w:numId="10">
    <w:abstractNumId w:val="31"/>
  </w:num>
  <w:num w:numId="11">
    <w:abstractNumId w:val="7"/>
  </w:num>
  <w:num w:numId="12">
    <w:abstractNumId w:val="26"/>
  </w:num>
  <w:num w:numId="13">
    <w:abstractNumId w:val="18"/>
  </w:num>
  <w:num w:numId="14">
    <w:abstractNumId w:val="29"/>
  </w:num>
  <w:num w:numId="15">
    <w:abstractNumId w:val="5"/>
  </w:num>
  <w:num w:numId="16">
    <w:abstractNumId w:val="19"/>
  </w:num>
  <w:num w:numId="17">
    <w:abstractNumId w:val="4"/>
  </w:num>
  <w:num w:numId="18">
    <w:abstractNumId w:val="2"/>
  </w:num>
  <w:num w:numId="19">
    <w:abstractNumId w:val="25"/>
  </w:num>
  <w:num w:numId="20">
    <w:abstractNumId w:val="12"/>
  </w:num>
  <w:num w:numId="21">
    <w:abstractNumId w:val="15"/>
  </w:num>
  <w:num w:numId="22">
    <w:abstractNumId w:val="33"/>
  </w:num>
  <w:num w:numId="23">
    <w:abstractNumId w:val="11"/>
  </w:num>
  <w:num w:numId="24">
    <w:abstractNumId w:val="16"/>
  </w:num>
  <w:num w:numId="25">
    <w:abstractNumId w:val="8"/>
  </w:num>
  <w:num w:numId="26">
    <w:abstractNumId w:val="6"/>
  </w:num>
  <w:num w:numId="27">
    <w:abstractNumId w:val="9"/>
  </w:num>
  <w:num w:numId="28">
    <w:abstractNumId w:val="22"/>
  </w:num>
  <w:num w:numId="29">
    <w:abstractNumId w:val="32"/>
  </w:num>
  <w:num w:numId="30">
    <w:abstractNumId w:val="21"/>
  </w:num>
  <w:num w:numId="31">
    <w:abstractNumId w:val="28"/>
  </w:num>
  <w:num w:numId="32">
    <w:abstractNumId w:val="30"/>
  </w:num>
  <w:num w:numId="33">
    <w:abstractNumId w:val="14"/>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104"/>
    <w:rsid w:val="000C6104"/>
    <w:rsid w:val="00390877"/>
    <w:rsid w:val="007A5332"/>
    <w:rsid w:val="00AB285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11766"/>
  <w15:docId w15:val="{24BDC521-95B5-49EF-8825-8F7FDB6FB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0">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1">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2">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3">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4">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5">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6">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7">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table" w:customStyle="1" w:styleId="a8">
    <w:basedOn w:val="TableNormal"/>
    <w:pPr>
      <w:spacing w:line="240" w:lineRule="auto"/>
    </w:pPr>
    <w:rPr>
      <w:rFonts w:ascii="Cambria" w:eastAsia="Cambria" w:hAnsi="Cambria" w:cs="Cambria"/>
    </w:r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B285D"/>
    <w:rPr>
      <w:b/>
      <w:bCs/>
    </w:rPr>
  </w:style>
  <w:style w:type="character" w:customStyle="1" w:styleId="CommentSubjectChar">
    <w:name w:val="Comment Subject Char"/>
    <w:basedOn w:val="CommentTextChar"/>
    <w:link w:val="CommentSubject"/>
    <w:uiPriority w:val="99"/>
    <w:semiHidden/>
    <w:rsid w:val="00AB285D"/>
    <w:rPr>
      <w:b/>
      <w:bCs/>
      <w:sz w:val="20"/>
      <w:szCs w:val="20"/>
    </w:rPr>
  </w:style>
  <w:style w:type="paragraph" w:styleId="ListParagraph">
    <w:name w:val="List Paragraph"/>
    <w:basedOn w:val="Normal"/>
    <w:uiPriority w:val="34"/>
    <w:qFormat/>
    <w:rsid w:val="00AB28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10492</Words>
  <Characters>59811</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Hilman</dc:creator>
  <cp:lastModifiedBy>Hilman</cp:lastModifiedBy>
  <cp:revision>2</cp:revision>
  <dcterms:created xsi:type="dcterms:W3CDTF">2024-04-24T08:50:00Z</dcterms:created>
  <dcterms:modified xsi:type="dcterms:W3CDTF">2024-04-24T08:50:00Z</dcterms:modified>
</cp:coreProperties>
</file>