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7BC" w:rsidRDefault="00A527BC">
      <w:pPr>
        <w:pStyle w:val="BodyText"/>
        <w:spacing w:before="11"/>
        <w:ind w:left="0"/>
        <w:jc w:val="left"/>
        <w:rPr>
          <w:rFonts w:ascii="Arial MT"/>
          <w:sz w:val="22"/>
        </w:rPr>
      </w:pPr>
      <w:bookmarkStart w:id="0" w:name="_GoBack"/>
      <w:bookmarkEnd w:id="0"/>
    </w:p>
    <w:p w:rsidR="00A527BC" w:rsidRPr="007C2E20" w:rsidRDefault="007C2E20">
      <w:pPr>
        <w:pStyle w:val="Title"/>
        <w:rPr>
          <w:lang w:val="id-ID"/>
        </w:rPr>
      </w:pPr>
      <w:r>
        <w:rPr>
          <w:lang w:val="id-ID"/>
        </w:rPr>
        <w:t xml:space="preserve">Pengaruh </w:t>
      </w:r>
      <w:r w:rsidR="00457B0C">
        <w:rPr>
          <w:lang w:val="id-ID"/>
        </w:rPr>
        <w:t xml:space="preserve">Modal Ekternal, Pengetahuan Kewirausahaan, Dan Pelatihan Kewirausahaan Terhadap Kinerja Usaha Mikro Di Kecamatan Palaran Kota </w:t>
      </w:r>
      <w:r>
        <w:rPr>
          <w:lang w:val="id-ID"/>
        </w:rPr>
        <w:t>Samarinda</w:t>
      </w:r>
    </w:p>
    <w:p w:rsidR="00A527BC" w:rsidRPr="007C2E20" w:rsidRDefault="00457B0C">
      <w:pPr>
        <w:spacing w:before="253"/>
        <w:ind w:left="318" w:right="312"/>
        <w:jc w:val="center"/>
        <w:rPr>
          <w:b/>
          <w:sz w:val="24"/>
          <w:lang w:val="id-ID"/>
        </w:rPr>
      </w:pPr>
      <w:r>
        <w:rPr>
          <w:b/>
          <w:sz w:val="24"/>
          <w:lang w:val="id-ID"/>
        </w:rPr>
        <w:t>Noriza Yuan Agdenada</w:t>
      </w:r>
    </w:p>
    <w:p w:rsidR="00A527BC" w:rsidRPr="0043209A" w:rsidRDefault="00B34331">
      <w:pPr>
        <w:ind w:left="318" w:right="312"/>
        <w:jc w:val="center"/>
        <w:rPr>
          <w:sz w:val="23"/>
          <w:szCs w:val="23"/>
        </w:rPr>
      </w:pPr>
      <w:r w:rsidRPr="0043209A">
        <w:rPr>
          <w:sz w:val="23"/>
          <w:szCs w:val="23"/>
        </w:rPr>
        <w:t>Fakultas Ilmu Sosial dan Ilmu Politik, Universitas Mulawarman, Jl. Muara</w:t>
      </w:r>
      <w:r w:rsidRPr="0043209A">
        <w:rPr>
          <w:spacing w:val="-57"/>
          <w:sz w:val="23"/>
          <w:szCs w:val="23"/>
        </w:rPr>
        <w:t xml:space="preserve"> </w:t>
      </w:r>
      <w:r w:rsidRPr="0043209A">
        <w:rPr>
          <w:sz w:val="23"/>
          <w:szCs w:val="23"/>
        </w:rPr>
        <w:t>Muntai</w:t>
      </w:r>
      <w:r w:rsidRPr="0043209A">
        <w:rPr>
          <w:spacing w:val="-1"/>
          <w:sz w:val="23"/>
          <w:szCs w:val="23"/>
        </w:rPr>
        <w:t xml:space="preserve"> </w:t>
      </w:r>
      <w:r w:rsidRPr="0043209A">
        <w:rPr>
          <w:sz w:val="23"/>
          <w:szCs w:val="23"/>
        </w:rPr>
        <w:t>No. 1 Gunung Kelua Samarinda</w:t>
      </w:r>
    </w:p>
    <w:p w:rsidR="00A527BC" w:rsidRDefault="00943D9B">
      <w:pPr>
        <w:spacing w:before="1"/>
        <w:ind w:left="312" w:right="312"/>
        <w:jc w:val="center"/>
        <w:rPr>
          <w:sz w:val="20"/>
        </w:rPr>
      </w:pPr>
      <w:hyperlink r:id="rId8" w:history="1">
        <w:r w:rsidR="00457B0C" w:rsidRPr="00E664AB">
          <w:rPr>
            <w:rStyle w:val="Hyperlink"/>
            <w:sz w:val="20"/>
            <w:u w:color="0000FF"/>
          </w:rPr>
          <w:t>E-mail:</w:t>
        </w:r>
        <w:r w:rsidR="00457B0C" w:rsidRPr="00E664AB">
          <w:rPr>
            <w:rStyle w:val="Hyperlink"/>
            <w:spacing w:val="-4"/>
            <w:sz w:val="20"/>
            <w:u w:color="0000FF"/>
            <w:lang w:val="id-ID"/>
          </w:rPr>
          <w:t xml:space="preserve"> </w:t>
        </w:r>
        <w:r w:rsidR="00457B0C" w:rsidRPr="00E664AB">
          <w:rPr>
            <w:rStyle w:val="Hyperlink"/>
            <w:sz w:val="20"/>
            <w:u w:color="0000FF"/>
            <w:lang w:val="id-ID"/>
          </w:rPr>
          <w:t>norizayuanbmry@</w:t>
        </w:r>
        <w:r w:rsidR="00457B0C" w:rsidRPr="00E664AB">
          <w:rPr>
            <w:rStyle w:val="Hyperlink"/>
            <w:sz w:val="20"/>
            <w:u w:color="0000FF"/>
          </w:rPr>
          <w:t>gmail.com</w:t>
        </w:r>
      </w:hyperlink>
    </w:p>
    <w:p w:rsidR="00A527BC" w:rsidRDefault="00A527BC">
      <w:pPr>
        <w:pStyle w:val="BodyText"/>
        <w:ind w:left="0"/>
        <w:jc w:val="left"/>
        <w:rPr>
          <w:sz w:val="14"/>
        </w:rPr>
      </w:pPr>
    </w:p>
    <w:p w:rsidR="00A527BC" w:rsidRDefault="00B34331">
      <w:pPr>
        <w:pStyle w:val="Heading1"/>
        <w:spacing w:before="90"/>
        <w:ind w:left="317" w:right="312"/>
        <w:jc w:val="center"/>
      </w:pPr>
      <w:r>
        <w:t>Abstrak</w:t>
      </w:r>
    </w:p>
    <w:p w:rsidR="00A527BC" w:rsidRDefault="00A527BC" w:rsidP="003C651F">
      <w:pPr>
        <w:pStyle w:val="BodyText"/>
        <w:spacing w:before="10"/>
        <w:ind w:left="0" w:right="155"/>
        <w:jc w:val="left"/>
        <w:rPr>
          <w:b/>
          <w:sz w:val="20"/>
        </w:rPr>
      </w:pPr>
    </w:p>
    <w:p w:rsidR="00A527BC" w:rsidRPr="00457B0C" w:rsidRDefault="00457B0C" w:rsidP="00457B0C">
      <w:pPr>
        <w:spacing w:line="276" w:lineRule="auto"/>
        <w:ind w:firstLine="567"/>
        <w:jc w:val="both"/>
        <w:rPr>
          <w:sz w:val="24"/>
        </w:rPr>
      </w:pPr>
      <w:r>
        <w:rPr>
          <w:sz w:val="24"/>
        </w:rPr>
        <w:tab/>
        <w:t>Penelitian ini bertujuan untuk menguji pengaruh Modal Eksternal (X1), Pengetahuan Kewirausahaan (X2), dan Pelatihan Kewirausahaan (X2) terhadap Kinerja Usaha Mikro (Y) di Kecamatan Palaran Kota Samarinda</w:t>
      </w:r>
      <w:r>
        <w:rPr>
          <w:sz w:val="24"/>
          <w:lang w:val="id-ID"/>
        </w:rPr>
        <w:t>.</w:t>
      </w:r>
      <w:r>
        <w:rPr>
          <w:sz w:val="24"/>
        </w:rPr>
        <w:t xml:space="preserve"> Metode yang digunakan dalam penelitian ini adalah metode survei dengan mendekatan kuantitatif. Teknik pengambilan sampel dalam penelitian ini menggunakan teknik </w:t>
      </w:r>
      <w:r>
        <w:rPr>
          <w:i/>
          <w:sz w:val="24"/>
        </w:rPr>
        <w:t xml:space="preserve">Pursosive Sampling </w:t>
      </w:r>
      <w:r>
        <w:rPr>
          <w:sz w:val="24"/>
        </w:rPr>
        <w:t xml:space="preserve">dengan rumus </w:t>
      </w:r>
      <w:r>
        <w:rPr>
          <w:i/>
          <w:sz w:val="24"/>
        </w:rPr>
        <w:t>Slovin</w:t>
      </w:r>
      <w:r>
        <w:rPr>
          <w:sz w:val="24"/>
        </w:rPr>
        <w:t xml:space="preserve"> sehingga dihasilkan sebanyak 86 responden. Teknik pengumpulan data pada penelitian ini menggunakan observasi, kuesioner, wawancara, dan dokumentasi. Alat analisis yang digunakan yaitu regresi linier berganda dengan bantuan </w:t>
      </w:r>
      <w:r>
        <w:rPr>
          <w:i/>
          <w:sz w:val="24"/>
        </w:rPr>
        <w:t xml:space="preserve">Software </w:t>
      </w:r>
      <w:r>
        <w:rPr>
          <w:sz w:val="24"/>
        </w:rPr>
        <w:t>Statistik SPSS versi 21. Hipotesis dalam penelitian ini adalah adanya pengaruh signifikan antara Modal Ekternal (X1), Pengetahuan Kewirausahaan (X2), dan Pelatihan Kewirausahaan (X3) terhadap Kinerja Usaha Mikro (Y).</w:t>
      </w:r>
      <w:r>
        <w:rPr>
          <w:sz w:val="24"/>
          <w:lang w:val="id-ID"/>
        </w:rPr>
        <w:t xml:space="preserve"> </w:t>
      </w:r>
      <w:r>
        <w:rPr>
          <w:sz w:val="24"/>
        </w:rPr>
        <w:t>Hasil penelian ini menyimpulkan bahwa variabel Modal Eksternal (X1), Pengetahuan Kewirausahaan (X2), dan Pelatihan Kewirausahaan (X3) secara simultan berpengaruh signifikan terhadap Kinerja Usaha Mikro (Y) di Kecamatan Palaran. Hasil penelitian ini juga menunjukan bahwa variabel Modal Eksternal (X1) secara parsial tidak berpengaruh signifikan terhadap Kinerja Usaha Mikro (Y), Pengetahuan Kewirausahaan (X2) secara parsial berpengaruh signifikan terhadap Kinerja Usaha Mikro (Y), dan Pelatihan Kewirausahaan (X3) secara parsial tidak berpengaruh signifikan terhadap Kinerja Usaha Mikro (Y).</w:t>
      </w:r>
    </w:p>
    <w:p w:rsidR="00A527BC" w:rsidRDefault="00B34331" w:rsidP="00457B0C">
      <w:pPr>
        <w:pStyle w:val="BodyText"/>
        <w:ind w:left="0"/>
        <w:rPr>
          <w:lang w:val="id-ID"/>
        </w:rPr>
      </w:pPr>
      <w:r w:rsidRPr="0043209A">
        <w:rPr>
          <w:b/>
        </w:rPr>
        <w:t>Kata</w:t>
      </w:r>
      <w:r w:rsidRPr="0043209A">
        <w:rPr>
          <w:b/>
          <w:spacing w:val="-2"/>
        </w:rPr>
        <w:t xml:space="preserve"> </w:t>
      </w:r>
      <w:r w:rsidRPr="0043209A">
        <w:rPr>
          <w:b/>
        </w:rPr>
        <w:t>Kunci:</w:t>
      </w:r>
      <w:r w:rsidRPr="0043209A">
        <w:rPr>
          <w:b/>
          <w:spacing w:val="-2"/>
        </w:rPr>
        <w:t xml:space="preserve"> </w:t>
      </w:r>
      <w:r w:rsidR="00457B0C">
        <w:rPr>
          <w:i/>
          <w:lang w:val="id-ID"/>
        </w:rPr>
        <w:t>Modal Eksternal, Pengetahuan, Pelatihan, Kewirausahaan, Kinerja</w:t>
      </w:r>
      <w:r w:rsidR="0056586D" w:rsidRPr="0043209A">
        <w:rPr>
          <w:lang w:val="id-ID"/>
        </w:rPr>
        <w:t>.</w:t>
      </w:r>
    </w:p>
    <w:p w:rsidR="00943D9B" w:rsidRDefault="00943D9B" w:rsidP="00457B0C">
      <w:pPr>
        <w:pStyle w:val="BodyText"/>
        <w:ind w:left="0"/>
        <w:rPr>
          <w:lang w:val="id-ID"/>
        </w:rPr>
      </w:pPr>
    </w:p>
    <w:p w:rsidR="00943D9B" w:rsidRDefault="00943D9B" w:rsidP="00457B0C">
      <w:pPr>
        <w:pStyle w:val="BodyText"/>
        <w:ind w:left="0"/>
        <w:rPr>
          <w:lang w:val="id-ID"/>
        </w:rPr>
      </w:pPr>
    </w:p>
    <w:p w:rsidR="00457B0C" w:rsidRDefault="00457B0C" w:rsidP="0043209A">
      <w:pPr>
        <w:pStyle w:val="BodyText"/>
        <w:rPr>
          <w:lang w:val="id-ID"/>
        </w:rPr>
      </w:pPr>
    </w:p>
    <w:p w:rsidR="00457B0C" w:rsidRDefault="00457B0C" w:rsidP="0043209A">
      <w:pPr>
        <w:pStyle w:val="BodyText"/>
        <w:rPr>
          <w:lang w:val="id-ID"/>
        </w:rPr>
      </w:pPr>
    </w:p>
    <w:p w:rsidR="00457B0C" w:rsidRDefault="00457B0C" w:rsidP="0043209A">
      <w:pPr>
        <w:pStyle w:val="BodyText"/>
        <w:rPr>
          <w:lang w:val="id-ID"/>
        </w:rPr>
      </w:pPr>
    </w:p>
    <w:p w:rsidR="00457B0C" w:rsidRPr="0043209A" w:rsidRDefault="00457B0C" w:rsidP="0043209A">
      <w:pPr>
        <w:pStyle w:val="BodyText"/>
        <w:rPr>
          <w:lang w:val="id-ID"/>
        </w:rPr>
      </w:pPr>
    </w:p>
    <w:p w:rsidR="00A527BC" w:rsidRDefault="00B34331" w:rsidP="00943D9B">
      <w:pPr>
        <w:pStyle w:val="Heading1"/>
        <w:spacing w:before="229"/>
      </w:pPr>
      <w:r>
        <w:lastRenderedPageBreak/>
        <w:t>Pendahuluan</w:t>
      </w:r>
    </w:p>
    <w:p w:rsidR="00175B84" w:rsidRPr="00943D9B" w:rsidRDefault="00175B84" w:rsidP="00175B84">
      <w:pPr>
        <w:pStyle w:val="Heading1"/>
      </w:pPr>
    </w:p>
    <w:p w:rsidR="00BC0E49" w:rsidRDefault="00BC0E49" w:rsidP="00943D9B">
      <w:pPr>
        <w:ind w:firstLine="567"/>
        <w:rPr>
          <w:rFonts w:eastAsia="Calibri"/>
          <w:sz w:val="23"/>
          <w:szCs w:val="23"/>
        </w:rPr>
      </w:pPr>
      <w:r w:rsidRPr="00B509ED">
        <w:rPr>
          <w:rFonts w:eastAsia="Calibri"/>
          <w:sz w:val="23"/>
          <w:szCs w:val="23"/>
        </w:rPr>
        <w:t>Usaha mikro disebut memiliki peran strategis dalam perekonomian dan menempati bagian terbesar dari seluruh aktivitas ekonomi masyarakat sebab mampu menghasilkan lapangan pekerjaan, meningkatkan pembentukan Produk Domestik Bruto (PDB), hingga meningkatkan nilai ekspor nasional. Hal ini membuktikan bahwa eksistensi pelaku usaha mikro memberikan andil yang signifikan bagi pertumbuhan ekonomi. Upaya pelaku usaha mikro untuk ikut serta mengembangkan perekonomian di dalam negeri dan diharapkan mampu bersaing dipasar global adalah dengan pengembangan produk-produk sesuai kebutuhan dan permintaan konsumen yang dinamis</w:t>
      </w:r>
    </w:p>
    <w:p w:rsidR="00BC0E49" w:rsidRDefault="00BC0E49" w:rsidP="00943D9B">
      <w:pPr>
        <w:ind w:firstLine="567"/>
        <w:rPr>
          <w:rFonts w:eastAsia="Calibri"/>
          <w:sz w:val="23"/>
          <w:szCs w:val="23"/>
        </w:rPr>
      </w:pPr>
      <w:r w:rsidRPr="00B509ED">
        <w:rPr>
          <w:rFonts w:eastAsia="Calibri"/>
          <w:sz w:val="23"/>
          <w:szCs w:val="23"/>
        </w:rPr>
        <w:t>Hal yang menjadi tolak ukur keberhasilan wujud usaha dalam mencapai tujuannya ialah kinerja. Adanya kebijakan pemerintah untuk mendukung keberlangsungan UMKM sangat diperlukan, seperti pelatihan pengembangan usaha, menyediakan informasi untuk membantu perkembangan usaha, serta memberikan kemudahan izin untuk kegiatan pelaku usaha. Selanjutnya aspek sosial ekonomi juga diharapkan dapat memperhatikan kebutuhan budaya, pendapatan masyarakat, dan karakteristik konsumen sehingga dapat meningkatkan pertumbuhan usaha. Lalu aspek peran lembaga terkait dalam hal ini lembaga keuangan diharapkan dapat mendukung modal UMKM khususnya usaha mikro yang sangat rentan dengan masalah permodalan. Selain itu, pelatihan manajemen, keterampilan produk, dan pemasaran yang baik juga</w:t>
      </w:r>
      <w:r>
        <w:rPr>
          <w:rFonts w:eastAsia="Calibri"/>
          <w:sz w:val="23"/>
          <w:szCs w:val="23"/>
        </w:rPr>
        <w:t xml:space="preserve"> dapat meningkatkan kinerja UMKM. </w:t>
      </w:r>
    </w:p>
    <w:p w:rsidR="00BC0E49" w:rsidRDefault="00BC0E49" w:rsidP="00BC0E49">
      <w:pPr>
        <w:spacing w:after="200"/>
        <w:ind w:firstLine="567"/>
        <w:contextualSpacing/>
        <w:jc w:val="both"/>
        <w:rPr>
          <w:rFonts w:eastAsia="Calibri"/>
          <w:sz w:val="23"/>
          <w:szCs w:val="23"/>
        </w:rPr>
      </w:pPr>
      <w:r w:rsidRPr="00B509ED">
        <w:rPr>
          <w:rFonts w:eastAsia="Calibri"/>
          <w:sz w:val="23"/>
          <w:szCs w:val="23"/>
        </w:rPr>
        <w:t xml:space="preserve">Salah satu kecamatan di kota Samarinda yang memiliki potensi besar bagi usaha mikro untuk meningkatkan kinerjanya adalah kecamatan Palaran. Karena memiliki berbagai sektor seperti transportasi laut yaitu Pelabuhan Samudera dan Terminal Peti Kemas, akses transportasi darat berbagai perusahaan (perusahaan: batu bara, aspal, karet, </w:t>
      </w:r>
      <w:r w:rsidRPr="00B509ED">
        <w:rPr>
          <w:rFonts w:eastAsia="Calibri"/>
          <w:i/>
          <w:iCs/>
          <w:sz w:val="23"/>
          <w:szCs w:val="23"/>
        </w:rPr>
        <w:t>plywood</w:t>
      </w:r>
      <w:r w:rsidRPr="00B509ED">
        <w:rPr>
          <w:rFonts w:eastAsia="Calibri"/>
          <w:sz w:val="23"/>
          <w:szCs w:val="23"/>
        </w:rPr>
        <w:t xml:space="preserve">, </w:t>
      </w:r>
      <w:r w:rsidRPr="00B509ED">
        <w:rPr>
          <w:rFonts w:eastAsia="Calibri"/>
          <w:i/>
          <w:iCs/>
          <w:sz w:val="23"/>
          <w:szCs w:val="23"/>
        </w:rPr>
        <w:t>chemical</w:t>
      </w:r>
      <w:r w:rsidRPr="00B509ED">
        <w:rPr>
          <w:rFonts w:eastAsia="Calibri"/>
          <w:sz w:val="23"/>
          <w:szCs w:val="23"/>
        </w:rPr>
        <w:t>, dan lain-lain), akses transportasi menuju kecamatan Sanga Sanga kabupaten Kutai Kartanegara, akses transportasi menuju gerbang Tol Samarinda – Balikpapan. Hal ini memberi peluang bagi produk usaha mikro untuk dikenal masyarakat luas tidak hanya masyarakat kecamatan Palaran tetapi juga masyarakat antar kota atau kabupaten.</w:t>
      </w:r>
    </w:p>
    <w:p w:rsidR="00BC0E49" w:rsidRPr="00B509ED" w:rsidRDefault="00BC0E49" w:rsidP="00BC0E49">
      <w:pPr>
        <w:spacing w:after="200"/>
        <w:ind w:firstLine="567"/>
        <w:contextualSpacing/>
        <w:jc w:val="both"/>
        <w:rPr>
          <w:rFonts w:eastAsia="Calibri"/>
          <w:sz w:val="23"/>
          <w:szCs w:val="23"/>
        </w:rPr>
      </w:pPr>
      <w:r w:rsidRPr="00B509ED">
        <w:rPr>
          <w:rFonts w:eastAsia="Calibri"/>
          <w:sz w:val="23"/>
          <w:szCs w:val="23"/>
        </w:rPr>
        <w:t>Berikut ini merupakan data usaha mikro tahun 2021 yang bersumber dari Kantor Kecamatan diolah pada tahun 2022.</w:t>
      </w:r>
    </w:p>
    <w:p w:rsidR="00BC0E49" w:rsidRPr="00B509ED" w:rsidRDefault="00BC0E49" w:rsidP="00BC0E49">
      <w:pPr>
        <w:pStyle w:val="Caption"/>
        <w:spacing w:after="0"/>
        <w:jc w:val="center"/>
        <w:rPr>
          <w:rFonts w:ascii="Times New Roman" w:eastAsia="Calibri" w:hAnsi="Times New Roman" w:cs="Times New Roman"/>
          <w:b/>
          <w:i w:val="0"/>
          <w:color w:val="auto"/>
          <w:sz w:val="23"/>
          <w:szCs w:val="23"/>
        </w:rPr>
      </w:pPr>
      <w:r w:rsidRPr="00B509ED">
        <w:rPr>
          <w:rFonts w:ascii="Times New Roman" w:hAnsi="Times New Roman" w:cs="Times New Roman"/>
          <w:b/>
          <w:i w:val="0"/>
          <w:color w:val="auto"/>
          <w:sz w:val="23"/>
          <w:szCs w:val="23"/>
        </w:rPr>
        <w:t xml:space="preserve">Tabel </w:t>
      </w:r>
      <w:r w:rsidRPr="00B509ED">
        <w:rPr>
          <w:rFonts w:ascii="Times New Roman" w:hAnsi="Times New Roman" w:cs="Times New Roman"/>
          <w:b/>
          <w:i w:val="0"/>
          <w:color w:val="auto"/>
          <w:sz w:val="23"/>
          <w:szCs w:val="23"/>
        </w:rPr>
        <w:fldChar w:fldCharType="begin"/>
      </w:r>
      <w:r w:rsidRPr="00B509ED">
        <w:rPr>
          <w:rFonts w:ascii="Times New Roman" w:hAnsi="Times New Roman" w:cs="Times New Roman"/>
          <w:b/>
          <w:i w:val="0"/>
          <w:color w:val="auto"/>
          <w:sz w:val="23"/>
          <w:szCs w:val="23"/>
        </w:rPr>
        <w:instrText xml:space="preserve"> SEQ Tabel \* ARABIC </w:instrText>
      </w:r>
      <w:r w:rsidRPr="00B509ED">
        <w:rPr>
          <w:rFonts w:ascii="Times New Roman" w:hAnsi="Times New Roman" w:cs="Times New Roman"/>
          <w:b/>
          <w:i w:val="0"/>
          <w:color w:val="auto"/>
          <w:sz w:val="23"/>
          <w:szCs w:val="23"/>
        </w:rPr>
        <w:fldChar w:fldCharType="separate"/>
      </w:r>
      <w:r w:rsidR="0041451A">
        <w:rPr>
          <w:rFonts w:ascii="Times New Roman" w:hAnsi="Times New Roman" w:cs="Times New Roman"/>
          <w:b/>
          <w:i w:val="0"/>
          <w:noProof/>
          <w:color w:val="auto"/>
          <w:sz w:val="23"/>
          <w:szCs w:val="23"/>
        </w:rPr>
        <w:t>1</w:t>
      </w:r>
      <w:r w:rsidRPr="00B509ED">
        <w:rPr>
          <w:rFonts w:ascii="Times New Roman" w:hAnsi="Times New Roman" w:cs="Times New Roman"/>
          <w:b/>
          <w:i w:val="0"/>
          <w:color w:val="auto"/>
          <w:sz w:val="23"/>
          <w:szCs w:val="23"/>
        </w:rPr>
        <w:fldChar w:fldCharType="end"/>
      </w:r>
      <w:r w:rsidRPr="00B509ED">
        <w:rPr>
          <w:rFonts w:ascii="Times New Roman" w:eastAsia="Calibri" w:hAnsi="Times New Roman" w:cs="Times New Roman"/>
          <w:b/>
          <w:i w:val="0"/>
          <w:color w:val="auto"/>
          <w:sz w:val="23"/>
          <w:szCs w:val="23"/>
        </w:rPr>
        <w:t>.1</w:t>
      </w:r>
    </w:p>
    <w:p w:rsidR="00BC0E49" w:rsidRPr="00B54AEB" w:rsidRDefault="00BC0E49" w:rsidP="00B54AEB">
      <w:pPr>
        <w:spacing w:after="200"/>
        <w:contextualSpacing/>
        <w:jc w:val="center"/>
        <w:rPr>
          <w:rFonts w:eastAsia="Calibri"/>
          <w:b/>
          <w:sz w:val="23"/>
          <w:szCs w:val="23"/>
        </w:rPr>
      </w:pPr>
      <w:r w:rsidRPr="00B509ED">
        <w:rPr>
          <w:rFonts w:eastAsia="Calibri"/>
          <w:b/>
          <w:sz w:val="23"/>
          <w:szCs w:val="23"/>
        </w:rPr>
        <w:t>Data Usaha Mikro di Kecamatan Palaran Kota Samarinda tahun 2021</w:t>
      </w:r>
    </w:p>
    <w:tbl>
      <w:tblPr>
        <w:tblStyle w:val="TableGrid"/>
        <w:tblW w:w="0" w:type="auto"/>
        <w:jc w:val="center"/>
        <w:tblLook w:val="04A0" w:firstRow="1" w:lastRow="0" w:firstColumn="1" w:lastColumn="0" w:noHBand="0" w:noVBand="1"/>
      </w:tblPr>
      <w:tblGrid>
        <w:gridCol w:w="2931"/>
        <w:gridCol w:w="3732"/>
      </w:tblGrid>
      <w:tr w:rsidR="00BC0E49" w:rsidRPr="00B509ED" w:rsidTr="00943D9B">
        <w:trPr>
          <w:jc w:val="center"/>
        </w:trPr>
        <w:tc>
          <w:tcPr>
            <w:tcW w:w="2931" w:type="dxa"/>
            <w:vAlign w:val="center"/>
          </w:tcPr>
          <w:p w:rsidR="00BC0E49" w:rsidRPr="00B509ED" w:rsidRDefault="00BC0E49" w:rsidP="00943D9B">
            <w:pPr>
              <w:spacing w:after="200"/>
              <w:contextualSpacing/>
              <w:jc w:val="center"/>
              <w:rPr>
                <w:b/>
                <w:sz w:val="23"/>
                <w:szCs w:val="23"/>
              </w:rPr>
            </w:pPr>
            <w:r w:rsidRPr="00B509ED">
              <w:rPr>
                <w:b/>
                <w:sz w:val="23"/>
                <w:szCs w:val="23"/>
              </w:rPr>
              <w:t>Kelurahan</w:t>
            </w:r>
          </w:p>
        </w:tc>
        <w:tc>
          <w:tcPr>
            <w:tcW w:w="3732" w:type="dxa"/>
            <w:vAlign w:val="center"/>
          </w:tcPr>
          <w:p w:rsidR="00BC0E49" w:rsidRPr="00B509ED" w:rsidRDefault="00BC0E49" w:rsidP="00943D9B">
            <w:pPr>
              <w:spacing w:after="200"/>
              <w:contextualSpacing/>
              <w:jc w:val="center"/>
              <w:rPr>
                <w:b/>
                <w:sz w:val="23"/>
                <w:szCs w:val="23"/>
              </w:rPr>
            </w:pPr>
            <w:r w:rsidRPr="00B509ED">
              <w:rPr>
                <w:b/>
                <w:sz w:val="23"/>
                <w:szCs w:val="23"/>
              </w:rPr>
              <w:t>Jumlah Usaha Mikro</w:t>
            </w:r>
          </w:p>
        </w:tc>
      </w:tr>
      <w:tr w:rsidR="00BC0E49" w:rsidRPr="00B509ED" w:rsidTr="00943D9B">
        <w:trPr>
          <w:jc w:val="center"/>
        </w:trPr>
        <w:tc>
          <w:tcPr>
            <w:tcW w:w="2931" w:type="dxa"/>
            <w:vAlign w:val="center"/>
          </w:tcPr>
          <w:p w:rsidR="00BC0E49" w:rsidRPr="00B509ED" w:rsidRDefault="00BC0E49" w:rsidP="00943D9B">
            <w:pPr>
              <w:spacing w:after="200"/>
              <w:contextualSpacing/>
              <w:jc w:val="center"/>
              <w:rPr>
                <w:sz w:val="23"/>
                <w:szCs w:val="23"/>
              </w:rPr>
            </w:pPr>
            <w:r w:rsidRPr="00B509ED">
              <w:rPr>
                <w:sz w:val="23"/>
                <w:szCs w:val="23"/>
              </w:rPr>
              <w:t>Bukuan</w:t>
            </w:r>
          </w:p>
        </w:tc>
        <w:tc>
          <w:tcPr>
            <w:tcW w:w="3732" w:type="dxa"/>
            <w:vAlign w:val="center"/>
          </w:tcPr>
          <w:p w:rsidR="00BC0E49" w:rsidRPr="00B509ED" w:rsidRDefault="00BC0E49" w:rsidP="00943D9B">
            <w:pPr>
              <w:spacing w:after="200"/>
              <w:contextualSpacing/>
              <w:jc w:val="center"/>
              <w:rPr>
                <w:sz w:val="23"/>
                <w:szCs w:val="23"/>
              </w:rPr>
            </w:pPr>
            <w:r w:rsidRPr="00B509ED">
              <w:rPr>
                <w:sz w:val="23"/>
                <w:szCs w:val="23"/>
              </w:rPr>
              <w:t>212</w:t>
            </w:r>
          </w:p>
        </w:tc>
      </w:tr>
      <w:tr w:rsidR="00BC0E49" w:rsidRPr="00B509ED" w:rsidTr="00943D9B">
        <w:trPr>
          <w:jc w:val="center"/>
        </w:trPr>
        <w:tc>
          <w:tcPr>
            <w:tcW w:w="2931" w:type="dxa"/>
            <w:vAlign w:val="center"/>
          </w:tcPr>
          <w:p w:rsidR="00BC0E49" w:rsidRPr="00B509ED" w:rsidRDefault="00BC0E49" w:rsidP="00943D9B">
            <w:pPr>
              <w:spacing w:after="200"/>
              <w:contextualSpacing/>
              <w:jc w:val="center"/>
              <w:rPr>
                <w:sz w:val="23"/>
                <w:szCs w:val="23"/>
              </w:rPr>
            </w:pPr>
            <w:r w:rsidRPr="00B509ED">
              <w:rPr>
                <w:sz w:val="23"/>
                <w:szCs w:val="23"/>
              </w:rPr>
              <w:t>Rawa Makmur</w:t>
            </w:r>
          </w:p>
        </w:tc>
        <w:tc>
          <w:tcPr>
            <w:tcW w:w="3732" w:type="dxa"/>
            <w:vAlign w:val="center"/>
          </w:tcPr>
          <w:p w:rsidR="00BC0E49" w:rsidRPr="00B509ED" w:rsidRDefault="00BC0E49" w:rsidP="00943D9B">
            <w:pPr>
              <w:spacing w:after="200"/>
              <w:contextualSpacing/>
              <w:jc w:val="center"/>
              <w:rPr>
                <w:sz w:val="23"/>
                <w:szCs w:val="23"/>
              </w:rPr>
            </w:pPr>
            <w:r w:rsidRPr="00B509ED">
              <w:rPr>
                <w:sz w:val="23"/>
                <w:szCs w:val="23"/>
              </w:rPr>
              <w:t>174</w:t>
            </w:r>
          </w:p>
        </w:tc>
      </w:tr>
      <w:tr w:rsidR="00BC0E49" w:rsidRPr="00B509ED" w:rsidTr="00943D9B">
        <w:trPr>
          <w:jc w:val="center"/>
        </w:trPr>
        <w:tc>
          <w:tcPr>
            <w:tcW w:w="2931" w:type="dxa"/>
            <w:vAlign w:val="center"/>
          </w:tcPr>
          <w:p w:rsidR="00BC0E49" w:rsidRPr="00B509ED" w:rsidRDefault="00BC0E49" w:rsidP="00943D9B">
            <w:pPr>
              <w:spacing w:after="200"/>
              <w:contextualSpacing/>
              <w:jc w:val="center"/>
              <w:rPr>
                <w:sz w:val="23"/>
                <w:szCs w:val="23"/>
              </w:rPr>
            </w:pPr>
            <w:r w:rsidRPr="00B509ED">
              <w:rPr>
                <w:sz w:val="23"/>
                <w:szCs w:val="23"/>
              </w:rPr>
              <w:t>Bantuan</w:t>
            </w:r>
          </w:p>
        </w:tc>
        <w:tc>
          <w:tcPr>
            <w:tcW w:w="3732" w:type="dxa"/>
            <w:vAlign w:val="center"/>
          </w:tcPr>
          <w:p w:rsidR="00BC0E49" w:rsidRPr="00B509ED" w:rsidRDefault="00BC0E49" w:rsidP="00943D9B">
            <w:pPr>
              <w:spacing w:after="200"/>
              <w:contextualSpacing/>
              <w:jc w:val="center"/>
              <w:rPr>
                <w:sz w:val="23"/>
                <w:szCs w:val="23"/>
              </w:rPr>
            </w:pPr>
            <w:r w:rsidRPr="00B509ED">
              <w:rPr>
                <w:sz w:val="23"/>
                <w:szCs w:val="23"/>
              </w:rPr>
              <w:t>48</w:t>
            </w:r>
          </w:p>
        </w:tc>
      </w:tr>
      <w:tr w:rsidR="00BC0E49" w:rsidRPr="00B509ED" w:rsidTr="00943D9B">
        <w:trPr>
          <w:jc w:val="center"/>
        </w:trPr>
        <w:tc>
          <w:tcPr>
            <w:tcW w:w="2931" w:type="dxa"/>
            <w:vAlign w:val="center"/>
          </w:tcPr>
          <w:p w:rsidR="00BC0E49" w:rsidRPr="00B509ED" w:rsidRDefault="00BC0E49" w:rsidP="00943D9B">
            <w:pPr>
              <w:spacing w:after="200"/>
              <w:contextualSpacing/>
              <w:jc w:val="center"/>
              <w:rPr>
                <w:sz w:val="23"/>
                <w:szCs w:val="23"/>
              </w:rPr>
            </w:pPr>
            <w:r w:rsidRPr="00B509ED">
              <w:rPr>
                <w:sz w:val="23"/>
                <w:szCs w:val="23"/>
              </w:rPr>
              <w:t>Handil Bakti</w:t>
            </w:r>
          </w:p>
        </w:tc>
        <w:tc>
          <w:tcPr>
            <w:tcW w:w="3732" w:type="dxa"/>
            <w:vAlign w:val="center"/>
          </w:tcPr>
          <w:p w:rsidR="00BC0E49" w:rsidRPr="00B509ED" w:rsidRDefault="00BC0E49" w:rsidP="00943D9B">
            <w:pPr>
              <w:spacing w:after="200"/>
              <w:contextualSpacing/>
              <w:jc w:val="center"/>
              <w:rPr>
                <w:sz w:val="23"/>
                <w:szCs w:val="23"/>
              </w:rPr>
            </w:pPr>
            <w:r w:rsidRPr="00B509ED">
              <w:rPr>
                <w:sz w:val="23"/>
                <w:szCs w:val="23"/>
              </w:rPr>
              <w:t>90</w:t>
            </w:r>
          </w:p>
        </w:tc>
      </w:tr>
      <w:tr w:rsidR="00BC0E49" w:rsidRPr="00B509ED" w:rsidTr="00943D9B">
        <w:trPr>
          <w:jc w:val="center"/>
        </w:trPr>
        <w:tc>
          <w:tcPr>
            <w:tcW w:w="2931" w:type="dxa"/>
            <w:vAlign w:val="center"/>
          </w:tcPr>
          <w:p w:rsidR="00BC0E49" w:rsidRPr="00B509ED" w:rsidRDefault="00BC0E49" w:rsidP="00943D9B">
            <w:pPr>
              <w:spacing w:after="200"/>
              <w:contextualSpacing/>
              <w:jc w:val="center"/>
              <w:rPr>
                <w:sz w:val="23"/>
                <w:szCs w:val="23"/>
              </w:rPr>
            </w:pPr>
            <w:r w:rsidRPr="00B509ED">
              <w:rPr>
                <w:sz w:val="23"/>
                <w:szCs w:val="23"/>
              </w:rPr>
              <w:t>Simpang Pasir</w:t>
            </w:r>
          </w:p>
        </w:tc>
        <w:tc>
          <w:tcPr>
            <w:tcW w:w="3732" w:type="dxa"/>
            <w:vAlign w:val="center"/>
          </w:tcPr>
          <w:p w:rsidR="00BC0E49" w:rsidRPr="00B509ED" w:rsidRDefault="00BC0E49" w:rsidP="00943D9B">
            <w:pPr>
              <w:spacing w:after="200"/>
              <w:contextualSpacing/>
              <w:jc w:val="center"/>
              <w:rPr>
                <w:sz w:val="23"/>
                <w:szCs w:val="23"/>
              </w:rPr>
            </w:pPr>
            <w:r w:rsidRPr="00B509ED">
              <w:rPr>
                <w:sz w:val="23"/>
                <w:szCs w:val="23"/>
              </w:rPr>
              <w:t>110</w:t>
            </w:r>
          </w:p>
        </w:tc>
      </w:tr>
      <w:tr w:rsidR="00BC0E49" w:rsidRPr="00B509ED" w:rsidTr="00943D9B">
        <w:trPr>
          <w:jc w:val="center"/>
        </w:trPr>
        <w:tc>
          <w:tcPr>
            <w:tcW w:w="2931" w:type="dxa"/>
            <w:vAlign w:val="center"/>
          </w:tcPr>
          <w:p w:rsidR="00BC0E49" w:rsidRPr="00B509ED" w:rsidRDefault="00BC0E49" w:rsidP="00943D9B">
            <w:pPr>
              <w:spacing w:after="200"/>
              <w:contextualSpacing/>
              <w:jc w:val="center"/>
              <w:rPr>
                <w:b/>
                <w:sz w:val="23"/>
                <w:szCs w:val="23"/>
              </w:rPr>
            </w:pPr>
            <w:r w:rsidRPr="00B509ED">
              <w:rPr>
                <w:b/>
                <w:sz w:val="23"/>
                <w:szCs w:val="23"/>
              </w:rPr>
              <w:t>Total</w:t>
            </w:r>
          </w:p>
        </w:tc>
        <w:tc>
          <w:tcPr>
            <w:tcW w:w="3732" w:type="dxa"/>
            <w:vAlign w:val="center"/>
          </w:tcPr>
          <w:p w:rsidR="00BC0E49" w:rsidRPr="00B509ED" w:rsidRDefault="00BC0E49" w:rsidP="00943D9B">
            <w:pPr>
              <w:spacing w:after="200"/>
              <w:contextualSpacing/>
              <w:jc w:val="center"/>
              <w:rPr>
                <w:b/>
                <w:sz w:val="23"/>
                <w:szCs w:val="23"/>
              </w:rPr>
            </w:pPr>
            <w:r w:rsidRPr="00B509ED">
              <w:rPr>
                <w:b/>
                <w:sz w:val="23"/>
                <w:szCs w:val="23"/>
              </w:rPr>
              <w:t>634</w:t>
            </w:r>
          </w:p>
        </w:tc>
      </w:tr>
    </w:tbl>
    <w:p w:rsidR="00BC0E49" w:rsidRDefault="00BC0E49" w:rsidP="00BC0E49">
      <w:pPr>
        <w:spacing w:after="200"/>
        <w:ind w:left="709"/>
        <w:contextualSpacing/>
        <w:jc w:val="both"/>
        <w:rPr>
          <w:rFonts w:eastAsia="Calibri"/>
          <w:sz w:val="23"/>
          <w:szCs w:val="23"/>
        </w:rPr>
      </w:pPr>
      <w:r w:rsidRPr="00B509ED">
        <w:rPr>
          <w:rFonts w:eastAsia="Calibri"/>
          <w:sz w:val="23"/>
          <w:szCs w:val="23"/>
        </w:rPr>
        <w:t>Sumber</w:t>
      </w:r>
      <w:r w:rsidRPr="00B509ED">
        <w:rPr>
          <w:rFonts w:eastAsia="Calibri"/>
          <w:i/>
          <w:sz w:val="23"/>
          <w:szCs w:val="23"/>
        </w:rPr>
        <w:t xml:space="preserve"> </w:t>
      </w:r>
      <w:r w:rsidRPr="00B509ED">
        <w:rPr>
          <w:rFonts w:eastAsia="Calibri"/>
          <w:sz w:val="23"/>
          <w:szCs w:val="23"/>
        </w:rPr>
        <w:t>: Data diolah dari Kantor Kecamatan Palaran, 2022</w:t>
      </w:r>
    </w:p>
    <w:p w:rsidR="00943D9B" w:rsidRDefault="00943D9B" w:rsidP="00943D9B">
      <w:pPr>
        <w:spacing w:after="200"/>
        <w:contextualSpacing/>
        <w:jc w:val="both"/>
        <w:rPr>
          <w:rFonts w:eastAsia="Calibri"/>
          <w:sz w:val="23"/>
          <w:szCs w:val="23"/>
        </w:rPr>
      </w:pPr>
    </w:p>
    <w:p w:rsidR="00943D9B" w:rsidRDefault="00943D9B" w:rsidP="00943D9B">
      <w:pPr>
        <w:spacing w:after="200"/>
        <w:contextualSpacing/>
        <w:jc w:val="both"/>
        <w:rPr>
          <w:rFonts w:eastAsia="Calibri"/>
          <w:sz w:val="23"/>
          <w:szCs w:val="23"/>
        </w:rPr>
      </w:pPr>
    </w:p>
    <w:p w:rsidR="00BC0E49" w:rsidRDefault="00BC0E49" w:rsidP="00943D9B">
      <w:pPr>
        <w:spacing w:after="200"/>
        <w:ind w:firstLine="567"/>
        <w:contextualSpacing/>
        <w:jc w:val="both"/>
        <w:rPr>
          <w:rFonts w:eastAsia="Calibri"/>
          <w:sz w:val="23"/>
          <w:szCs w:val="23"/>
        </w:rPr>
      </w:pPr>
      <w:r w:rsidRPr="00B509ED">
        <w:rPr>
          <w:rFonts w:eastAsia="Calibri"/>
          <w:sz w:val="23"/>
          <w:szCs w:val="23"/>
        </w:rPr>
        <w:t>Berdasarkan tabel 1.1 diatas dapat dilihat bahwa total data usaha mikro yaitu mencapai 634 orang. Jumlah tersebut hanya yang tercatat di data Kecamatan Palaran. Jika ditelusuri lebih dalam kemungkinan jumlah usaha mikro yang ada akan lebih banyak dari data yang tertera. Hal ini membuktikan bahwa minat dan potensi berwirausaha di Kecamatan Palaran sangat tinggi.</w:t>
      </w:r>
    </w:p>
    <w:p w:rsidR="00BF012F" w:rsidRPr="00BC0E49" w:rsidRDefault="00BF012F" w:rsidP="00BC0E49">
      <w:pPr>
        <w:spacing w:after="200"/>
        <w:ind w:firstLine="567"/>
        <w:contextualSpacing/>
        <w:jc w:val="both"/>
        <w:rPr>
          <w:rFonts w:eastAsia="Calibri"/>
          <w:sz w:val="23"/>
          <w:szCs w:val="23"/>
        </w:rPr>
      </w:pPr>
      <w:r w:rsidRPr="0043209A">
        <w:rPr>
          <w:sz w:val="23"/>
          <w:szCs w:val="23"/>
          <w:lang w:val="id-ID"/>
        </w:rPr>
        <w:t xml:space="preserve">Alasan penulis melakukan penelitian ini </w:t>
      </w:r>
      <w:r w:rsidRPr="0043209A">
        <w:rPr>
          <w:sz w:val="23"/>
          <w:szCs w:val="23"/>
        </w:rPr>
        <w:t xml:space="preserve">dikarenakan </w:t>
      </w:r>
      <w:r w:rsidRPr="0043209A">
        <w:rPr>
          <w:sz w:val="23"/>
          <w:szCs w:val="23"/>
          <w:lang w:val="id-ID"/>
        </w:rPr>
        <w:t xml:space="preserve">adanya permasalahan yang timbul dari </w:t>
      </w:r>
      <w:r w:rsidR="007A760F">
        <w:rPr>
          <w:sz w:val="23"/>
          <w:szCs w:val="23"/>
          <w:lang w:val="id-ID"/>
        </w:rPr>
        <w:t>segi</w:t>
      </w:r>
      <w:r w:rsidRPr="0043209A">
        <w:rPr>
          <w:sz w:val="23"/>
          <w:szCs w:val="23"/>
          <w:lang w:val="id-ID"/>
        </w:rPr>
        <w:t xml:space="preserve"> </w:t>
      </w:r>
      <w:r w:rsidR="00BC0E49">
        <w:rPr>
          <w:sz w:val="23"/>
          <w:szCs w:val="23"/>
          <w:lang w:val="id-ID"/>
        </w:rPr>
        <w:t>pengelolaan</w:t>
      </w:r>
      <w:r w:rsidR="007A760F">
        <w:rPr>
          <w:sz w:val="23"/>
          <w:szCs w:val="23"/>
          <w:lang w:val="id-ID"/>
        </w:rPr>
        <w:t xml:space="preserve"> modal ekternal, penguasaan pengetahuan kewirausahaan</w:t>
      </w:r>
      <w:r w:rsidRPr="0043209A">
        <w:rPr>
          <w:sz w:val="23"/>
          <w:szCs w:val="23"/>
          <w:lang w:val="id-ID"/>
        </w:rPr>
        <w:t>,</w:t>
      </w:r>
      <w:r w:rsidR="007A760F">
        <w:rPr>
          <w:sz w:val="23"/>
          <w:szCs w:val="23"/>
          <w:lang w:val="id-ID"/>
        </w:rPr>
        <w:t xml:space="preserve"> serta pelaksanaan pelatihan kewirausahaan pada usaha mikro di kecamatan Palaran Kota Samarinda dalam upaya</w:t>
      </w:r>
      <w:r w:rsidRPr="0043209A">
        <w:rPr>
          <w:sz w:val="23"/>
          <w:szCs w:val="23"/>
          <w:lang w:val="id-ID"/>
        </w:rPr>
        <w:t xml:space="preserve"> untuk bergerak aktif meningkatkan kinerja </w:t>
      </w:r>
      <w:r w:rsidR="007A760F">
        <w:rPr>
          <w:sz w:val="23"/>
          <w:szCs w:val="23"/>
          <w:lang w:val="id-ID"/>
        </w:rPr>
        <w:t>usaha mikro</w:t>
      </w:r>
      <w:r w:rsidRPr="0043209A">
        <w:rPr>
          <w:sz w:val="23"/>
          <w:szCs w:val="23"/>
          <w:lang w:val="id-ID"/>
        </w:rPr>
        <w:t>. Adapun penelitian terdahulu yang peneliti gunakan untuk mendukung penelitian ini.</w:t>
      </w:r>
    </w:p>
    <w:p w:rsidR="00B54AEB" w:rsidRPr="001B6321" w:rsidRDefault="00B54AEB" w:rsidP="00B54AEB">
      <w:pPr>
        <w:ind w:firstLine="567"/>
        <w:jc w:val="both"/>
        <w:rPr>
          <w:sz w:val="23"/>
          <w:szCs w:val="23"/>
        </w:rPr>
      </w:pPr>
      <w:r w:rsidRPr="001B6321">
        <w:rPr>
          <w:bCs/>
          <w:sz w:val="23"/>
          <w:szCs w:val="23"/>
        </w:rPr>
        <w:t xml:space="preserve">(Nakabili, 2019) Pengaruh Fasilitas Kredit Bank Terhadap Kinerja UMKM yang menyatakan tidak terdapat pengaruh signifkan antara modal eksternal dengan kinerja UMKM bahwa fasilitas kredit bank tidak mempengaruhi kinerja UMKM, semakin tinggi kredit bank pada UMKM maka semakin menurun kinerja usahanya. Karena kredit bank termasuk modal eksternal maka penelitian ini berkaitan dengan variabel X1. (Rinjaya, 2020) Pengaruh Modal Sendiri, Modal Pinjaman, Lama usaha san Kualitas Produk Terhadap Pendapatan UMKM yang menyatakan bahwa  modal pinjaman berpengaruh positif signifikan terhadap pendapatan UMKM di Kabupaten Tegal. </w:t>
      </w:r>
      <w:r w:rsidRPr="001B6321">
        <w:rPr>
          <w:sz w:val="23"/>
          <w:szCs w:val="23"/>
        </w:rPr>
        <w:t>(Thohari, 2019) Pengaruh Modal Usaha, Pengetahuan Kewirausahaan, dan Religiusitas Terhadap Kinerja UMKM yang menjelaskan bahwa terdapat pengaruh positif dan signifikan antara pengetahuan kewirausahaan dengan kinerja UMKM semakin luas pengetahuan yang dimiliki oleh pelaku usaha maka akan semakin baik pula kinerja usahanya. (</w:t>
      </w:r>
      <w:r w:rsidRPr="001B6321">
        <w:rPr>
          <w:rStyle w:val="selectable-text"/>
          <w:sz w:val="23"/>
          <w:szCs w:val="23"/>
        </w:rPr>
        <w:t xml:space="preserve">Atawirufi, dkk. 2020) bahwa pelatihan tidak memiliki pengaruh terhadap kinerja karyawan. </w:t>
      </w:r>
      <w:r w:rsidRPr="001B6321">
        <w:rPr>
          <w:rStyle w:val="sw"/>
          <w:bCs/>
          <w:sz w:val="23"/>
          <w:szCs w:val="23"/>
        </w:rPr>
        <w:t>Dalam</w:t>
      </w:r>
      <w:r w:rsidRPr="001B6321">
        <w:rPr>
          <w:sz w:val="23"/>
          <w:szCs w:val="23"/>
          <w:shd w:val="clear" w:color="auto" w:fill="FFFFFF"/>
        </w:rPr>
        <w:t xml:space="preserve"> </w:t>
      </w:r>
      <w:r w:rsidRPr="001B6321">
        <w:rPr>
          <w:rStyle w:val="sw"/>
          <w:sz w:val="23"/>
          <w:szCs w:val="23"/>
        </w:rPr>
        <w:t>konteks</w:t>
      </w:r>
      <w:r w:rsidRPr="001B6321">
        <w:rPr>
          <w:sz w:val="23"/>
          <w:szCs w:val="23"/>
          <w:shd w:val="clear" w:color="auto" w:fill="FFFFFF"/>
        </w:rPr>
        <w:t xml:space="preserve"> </w:t>
      </w:r>
      <w:r w:rsidRPr="001B6321">
        <w:rPr>
          <w:rStyle w:val="sw"/>
          <w:sz w:val="23"/>
          <w:szCs w:val="23"/>
        </w:rPr>
        <w:t>pelatihan</w:t>
      </w:r>
      <w:r w:rsidRPr="001B6321">
        <w:rPr>
          <w:sz w:val="23"/>
          <w:szCs w:val="23"/>
          <w:shd w:val="clear" w:color="auto" w:fill="FFFFFF"/>
        </w:rPr>
        <w:t xml:space="preserve"> </w:t>
      </w:r>
      <w:r w:rsidRPr="001B6321">
        <w:rPr>
          <w:rStyle w:val="sw"/>
          <w:bCs/>
          <w:sz w:val="23"/>
          <w:szCs w:val="23"/>
        </w:rPr>
        <w:t>ini,</w:t>
      </w:r>
      <w:r w:rsidRPr="001B6321">
        <w:rPr>
          <w:sz w:val="23"/>
          <w:szCs w:val="23"/>
          <w:shd w:val="clear" w:color="auto" w:fill="FFFFFF"/>
        </w:rPr>
        <w:t xml:space="preserve"> </w:t>
      </w:r>
      <w:r w:rsidRPr="001B6321">
        <w:rPr>
          <w:rStyle w:val="sw"/>
          <w:sz w:val="23"/>
          <w:szCs w:val="23"/>
        </w:rPr>
        <w:t>keterampilan</w:t>
      </w:r>
      <w:r w:rsidRPr="001B6321">
        <w:rPr>
          <w:sz w:val="23"/>
          <w:szCs w:val="23"/>
          <w:shd w:val="clear" w:color="auto" w:fill="FFFFFF"/>
        </w:rPr>
        <w:t xml:space="preserve"> </w:t>
      </w:r>
      <w:r w:rsidRPr="001B6321">
        <w:rPr>
          <w:rStyle w:val="sw"/>
          <w:sz w:val="23"/>
          <w:szCs w:val="23"/>
        </w:rPr>
        <w:t>yang</w:t>
      </w:r>
      <w:r w:rsidRPr="001B6321">
        <w:rPr>
          <w:sz w:val="23"/>
          <w:szCs w:val="23"/>
          <w:shd w:val="clear" w:color="auto" w:fill="FFFFFF"/>
        </w:rPr>
        <w:t xml:space="preserve"> </w:t>
      </w:r>
      <w:r w:rsidRPr="001B6321">
        <w:rPr>
          <w:rStyle w:val="sw"/>
          <w:sz w:val="23"/>
          <w:szCs w:val="23"/>
        </w:rPr>
        <w:t>diperoleh</w:t>
      </w:r>
      <w:r w:rsidRPr="001B6321">
        <w:rPr>
          <w:sz w:val="23"/>
          <w:szCs w:val="23"/>
          <w:shd w:val="clear" w:color="auto" w:fill="FFFFFF"/>
        </w:rPr>
        <w:t xml:space="preserve"> </w:t>
      </w:r>
      <w:r w:rsidRPr="001B6321">
        <w:rPr>
          <w:rStyle w:val="sw"/>
          <w:bCs/>
          <w:sz w:val="23"/>
          <w:szCs w:val="23"/>
        </w:rPr>
        <w:t>dalam</w:t>
      </w:r>
      <w:r w:rsidRPr="001B6321">
        <w:rPr>
          <w:sz w:val="23"/>
          <w:szCs w:val="23"/>
          <w:shd w:val="clear" w:color="auto" w:fill="FFFFFF"/>
        </w:rPr>
        <w:t xml:space="preserve"> </w:t>
      </w:r>
      <w:r w:rsidRPr="001B6321">
        <w:rPr>
          <w:rStyle w:val="sw"/>
          <w:bCs/>
          <w:sz w:val="23"/>
          <w:szCs w:val="23"/>
        </w:rPr>
        <w:t>waktu</w:t>
      </w:r>
      <w:r w:rsidRPr="001B6321">
        <w:rPr>
          <w:sz w:val="23"/>
          <w:szCs w:val="23"/>
          <w:shd w:val="clear" w:color="auto" w:fill="FFFFFF"/>
        </w:rPr>
        <w:t xml:space="preserve"> </w:t>
      </w:r>
      <w:r w:rsidRPr="001B6321">
        <w:rPr>
          <w:rStyle w:val="sw"/>
          <w:sz w:val="23"/>
          <w:szCs w:val="23"/>
        </w:rPr>
        <w:t>pelaksanaan</w:t>
      </w:r>
      <w:r w:rsidRPr="001B6321">
        <w:rPr>
          <w:sz w:val="23"/>
          <w:szCs w:val="23"/>
          <w:shd w:val="clear" w:color="auto" w:fill="FFFFFF"/>
        </w:rPr>
        <w:t xml:space="preserve"> </w:t>
      </w:r>
      <w:r w:rsidRPr="001B6321">
        <w:rPr>
          <w:rStyle w:val="sw"/>
          <w:bCs/>
          <w:sz w:val="23"/>
          <w:szCs w:val="23"/>
        </w:rPr>
        <w:t>yang</w:t>
      </w:r>
      <w:r w:rsidRPr="001B6321">
        <w:rPr>
          <w:sz w:val="23"/>
          <w:szCs w:val="23"/>
          <w:shd w:val="clear" w:color="auto" w:fill="FFFFFF"/>
        </w:rPr>
        <w:t xml:space="preserve"> </w:t>
      </w:r>
      <w:r w:rsidRPr="001B6321">
        <w:rPr>
          <w:rStyle w:val="sw"/>
          <w:bCs/>
          <w:sz w:val="23"/>
          <w:szCs w:val="23"/>
        </w:rPr>
        <w:t>singkat</w:t>
      </w:r>
      <w:r w:rsidRPr="001B6321">
        <w:rPr>
          <w:sz w:val="23"/>
          <w:szCs w:val="23"/>
          <w:shd w:val="clear" w:color="auto" w:fill="FFFFFF"/>
        </w:rPr>
        <w:t xml:space="preserve"> </w:t>
      </w:r>
      <w:r w:rsidRPr="001B6321">
        <w:rPr>
          <w:rStyle w:val="sw"/>
          <w:bCs/>
          <w:sz w:val="23"/>
          <w:szCs w:val="23"/>
        </w:rPr>
        <w:t>tentunya</w:t>
      </w:r>
      <w:r w:rsidRPr="001B6321">
        <w:rPr>
          <w:sz w:val="23"/>
          <w:szCs w:val="23"/>
          <w:shd w:val="clear" w:color="auto" w:fill="FFFFFF"/>
        </w:rPr>
        <w:t xml:space="preserve"> </w:t>
      </w:r>
      <w:r w:rsidRPr="001B6321">
        <w:rPr>
          <w:rStyle w:val="sw"/>
          <w:bCs/>
          <w:sz w:val="23"/>
          <w:szCs w:val="23"/>
        </w:rPr>
        <w:t>akan</w:t>
      </w:r>
      <w:r w:rsidRPr="001B6321">
        <w:rPr>
          <w:sz w:val="23"/>
          <w:szCs w:val="23"/>
          <w:shd w:val="clear" w:color="auto" w:fill="FFFFFF"/>
        </w:rPr>
        <w:t xml:space="preserve"> </w:t>
      </w:r>
      <w:r w:rsidRPr="001B6321">
        <w:rPr>
          <w:rStyle w:val="sw"/>
          <w:bCs/>
          <w:sz w:val="23"/>
          <w:szCs w:val="23"/>
        </w:rPr>
        <w:t>memerlukan</w:t>
      </w:r>
      <w:r w:rsidRPr="001B6321">
        <w:rPr>
          <w:sz w:val="23"/>
          <w:szCs w:val="23"/>
          <w:shd w:val="clear" w:color="auto" w:fill="FFFFFF"/>
        </w:rPr>
        <w:t xml:space="preserve"> </w:t>
      </w:r>
      <w:r w:rsidRPr="001B6321">
        <w:rPr>
          <w:rStyle w:val="sw"/>
          <w:sz w:val="23"/>
          <w:szCs w:val="23"/>
        </w:rPr>
        <w:t>adaptasi</w:t>
      </w:r>
      <w:r w:rsidRPr="001B6321">
        <w:rPr>
          <w:sz w:val="23"/>
          <w:szCs w:val="23"/>
          <w:shd w:val="clear" w:color="auto" w:fill="FFFFFF"/>
        </w:rPr>
        <w:t xml:space="preserve"> </w:t>
      </w:r>
      <w:r w:rsidRPr="001B6321">
        <w:rPr>
          <w:rStyle w:val="sw"/>
          <w:sz w:val="23"/>
          <w:szCs w:val="23"/>
        </w:rPr>
        <w:t>dan</w:t>
      </w:r>
      <w:r w:rsidRPr="001B6321">
        <w:rPr>
          <w:sz w:val="23"/>
          <w:szCs w:val="23"/>
          <w:shd w:val="clear" w:color="auto" w:fill="FFFFFF"/>
        </w:rPr>
        <w:t xml:space="preserve"> </w:t>
      </w:r>
      <w:r w:rsidRPr="001B6321">
        <w:rPr>
          <w:rStyle w:val="sw"/>
          <w:sz w:val="23"/>
          <w:szCs w:val="23"/>
        </w:rPr>
        <w:t>waktu</w:t>
      </w:r>
      <w:r w:rsidRPr="001B6321">
        <w:rPr>
          <w:sz w:val="23"/>
          <w:szCs w:val="23"/>
          <w:shd w:val="clear" w:color="auto" w:fill="FFFFFF"/>
        </w:rPr>
        <w:t xml:space="preserve"> </w:t>
      </w:r>
      <w:r w:rsidRPr="001B6321">
        <w:rPr>
          <w:rStyle w:val="sw"/>
          <w:sz w:val="23"/>
          <w:szCs w:val="23"/>
        </w:rPr>
        <w:t>untuk</w:t>
      </w:r>
      <w:r w:rsidRPr="001B6321">
        <w:rPr>
          <w:sz w:val="23"/>
          <w:szCs w:val="23"/>
          <w:shd w:val="clear" w:color="auto" w:fill="FFFFFF"/>
        </w:rPr>
        <w:t xml:space="preserve"> </w:t>
      </w:r>
      <w:r w:rsidRPr="001B6321">
        <w:rPr>
          <w:rStyle w:val="sw"/>
          <w:bCs/>
          <w:sz w:val="23"/>
          <w:szCs w:val="23"/>
        </w:rPr>
        <w:t>mengimplementasikannya</w:t>
      </w:r>
      <w:r w:rsidRPr="001B6321">
        <w:rPr>
          <w:sz w:val="23"/>
          <w:szCs w:val="23"/>
          <w:shd w:val="clear" w:color="auto" w:fill="FFFFFF"/>
        </w:rPr>
        <w:t xml:space="preserve"> </w:t>
      </w:r>
      <w:r w:rsidRPr="001B6321">
        <w:rPr>
          <w:rStyle w:val="sw"/>
          <w:bCs/>
          <w:sz w:val="23"/>
          <w:szCs w:val="23"/>
        </w:rPr>
        <w:t>di</w:t>
      </w:r>
      <w:r w:rsidRPr="001B6321">
        <w:rPr>
          <w:sz w:val="23"/>
          <w:szCs w:val="23"/>
          <w:shd w:val="clear" w:color="auto" w:fill="FFFFFF"/>
        </w:rPr>
        <w:t xml:space="preserve"> </w:t>
      </w:r>
      <w:r w:rsidRPr="001B6321">
        <w:rPr>
          <w:rStyle w:val="sw"/>
          <w:bCs/>
          <w:sz w:val="23"/>
          <w:szCs w:val="23"/>
        </w:rPr>
        <w:t>bidang</w:t>
      </w:r>
      <w:r w:rsidRPr="001B6321">
        <w:rPr>
          <w:sz w:val="23"/>
          <w:szCs w:val="23"/>
          <w:shd w:val="clear" w:color="auto" w:fill="FFFFFF"/>
        </w:rPr>
        <w:t xml:space="preserve"> pe</w:t>
      </w:r>
      <w:r w:rsidRPr="001B6321">
        <w:rPr>
          <w:rStyle w:val="sw"/>
          <w:bCs/>
          <w:sz w:val="23"/>
          <w:szCs w:val="23"/>
        </w:rPr>
        <w:t xml:space="preserve">kerjaan. </w:t>
      </w:r>
      <w:r w:rsidRPr="001B6321">
        <w:rPr>
          <w:bCs/>
          <w:sz w:val="23"/>
          <w:szCs w:val="23"/>
        </w:rPr>
        <w:t xml:space="preserve">(Wulandari, 2019) dan juga penelitian dari (Nurul Azmi, 2020) yang menunjukan adanya pengaruh positif pada variabel pelatihan terhadap kinerja UMKM, yang menjelaskan bahwa </w:t>
      </w:r>
      <w:r w:rsidRPr="001B6321">
        <w:rPr>
          <w:sz w:val="23"/>
          <w:szCs w:val="23"/>
        </w:rPr>
        <w:t>pelatihan adalah proses bertambahnya kemampuaan dan keterampilan karyawan sesuai dengan pekerjaan yang dijalankan.</w:t>
      </w:r>
    </w:p>
    <w:p w:rsidR="00BF012F" w:rsidRDefault="00B54AEB" w:rsidP="00943D9B">
      <w:pPr>
        <w:ind w:right="155" w:firstLine="567"/>
        <w:jc w:val="both"/>
        <w:rPr>
          <w:rFonts w:eastAsia="Calibri"/>
          <w:sz w:val="23"/>
          <w:szCs w:val="23"/>
        </w:rPr>
      </w:pPr>
      <w:r w:rsidRPr="001B6321">
        <w:rPr>
          <w:rFonts w:eastAsia="Calibri"/>
          <w:sz w:val="23"/>
          <w:szCs w:val="23"/>
        </w:rPr>
        <w:t>Dalam penelitian ini, peneliti akan lebih terfokus pada usaha mikro yang berada di Kecamatan Palaran. Untuk mendorong kinerja usaha mikro yang baik tentu saja harus memperhatikan permasalahan yang ada dan mencari solusi dari masalah itu sendiri. Mulai dari aspek permodalan yang akan dikelola, pengetahuan yang dimiliki, serta pelatihan yang akan atau telah dilaksanakan. Berdasarkan pembahasan yang telah diuraikan diatas, maka peneliti akan melakukan penelitian dengan judul “Pengaruh Modal Eksternal, Pengetahuan Kewirausahaan, dan Pelatihan Kewirausahaan terhadap Kinerja Usaha Mikro di Kecamatan Palaran Kota Samarinda.”</w:t>
      </w:r>
    </w:p>
    <w:p w:rsidR="00175B84" w:rsidRDefault="00175B84" w:rsidP="00175B84">
      <w:pPr>
        <w:ind w:right="155" w:firstLine="567"/>
        <w:jc w:val="both"/>
        <w:rPr>
          <w:sz w:val="23"/>
          <w:szCs w:val="23"/>
          <w:lang w:val="id-ID"/>
        </w:rPr>
      </w:pPr>
    </w:p>
    <w:p w:rsidR="00175B84" w:rsidRDefault="00175B84" w:rsidP="00175B84">
      <w:pPr>
        <w:ind w:right="155" w:firstLine="567"/>
        <w:jc w:val="both"/>
        <w:rPr>
          <w:sz w:val="23"/>
          <w:szCs w:val="23"/>
          <w:lang w:val="id-ID"/>
        </w:rPr>
      </w:pPr>
    </w:p>
    <w:p w:rsidR="00175B84" w:rsidRPr="0043209A" w:rsidRDefault="00175B84" w:rsidP="00175B84">
      <w:pPr>
        <w:ind w:right="155" w:firstLine="567"/>
        <w:jc w:val="both"/>
        <w:rPr>
          <w:sz w:val="23"/>
          <w:szCs w:val="23"/>
          <w:lang w:val="id-ID"/>
        </w:rPr>
      </w:pPr>
    </w:p>
    <w:p w:rsidR="00A527BC" w:rsidRDefault="00B34331" w:rsidP="00175B84">
      <w:pPr>
        <w:pStyle w:val="Heading1"/>
        <w:spacing w:before="90"/>
        <w:ind w:left="0"/>
      </w:pPr>
      <w:r w:rsidRPr="00BC649B">
        <w:lastRenderedPageBreak/>
        <w:t>Metode</w:t>
      </w:r>
    </w:p>
    <w:p w:rsidR="00175B84" w:rsidRPr="00BC649B" w:rsidRDefault="00175B84" w:rsidP="00175B84">
      <w:pPr>
        <w:pStyle w:val="Heading1"/>
        <w:ind w:left="0"/>
      </w:pPr>
    </w:p>
    <w:p w:rsidR="00726383" w:rsidRPr="00177138" w:rsidRDefault="00177138" w:rsidP="00177138">
      <w:pPr>
        <w:ind w:firstLine="567"/>
        <w:contextualSpacing/>
        <w:jc w:val="both"/>
        <w:rPr>
          <w:bCs/>
          <w:color w:val="000000" w:themeColor="text1"/>
          <w:sz w:val="23"/>
          <w:szCs w:val="23"/>
        </w:rPr>
      </w:pPr>
      <w:r w:rsidRPr="006B28A0">
        <w:rPr>
          <w:bCs/>
          <w:color w:val="000000" w:themeColor="text1"/>
          <w:sz w:val="23"/>
          <w:szCs w:val="23"/>
        </w:rPr>
        <w:t xml:space="preserve">Penelitian ini merupakan penelitian yang dilakukan langsung ke lapangan menggunakan metode survei dengan pendekatan kuantitatif. Menurut </w:t>
      </w:r>
      <w:r w:rsidRPr="006B28A0">
        <w:rPr>
          <w:bCs/>
          <w:color w:val="000000" w:themeColor="text1"/>
          <w:sz w:val="23"/>
          <w:szCs w:val="23"/>
        </w:rPr>
        <w:fldChar w:fldCharType="begin" w:fldLock="1"/>
      </w:r>
      <w:r w:rsidRPr="006B28A0">
        <w:rPr>
          <w:bCs/>
          <w:color w:val="000000" w:themeColor="text1"/>
          <w:sz w:val="23"/>
          <w:szCs w:val="23"/>
        </w:rPr>
        <w:instrText>ADDIN CSL_CITATION {"citationItems":[{"id":"ITEM-1","itemData":{"ISBN":"9786233422727","abstract":"Metode penelitian kuantitatif adalah metode penelitian yang berlandaskan pada filsafat positivisme, digunakan untuk meneliti pada populasi atau sampel tertentu, pengumpulan data menggunakan instrumen penelitian, analisis data bersifat kuantitatif/statistik, dengan tujuan untuk menguji hipotesis yang telah ditetapkan. Pada Bab 1. Pendahuluan buku ini, akan membahas dasar dan lingkup metode penelitian, yang terbagi atas dua metode yaitu Kuantitatif dan Kualitatif. Setelah itu pada Bab 11. Buku ini mengungkap struktur proposal dan laporan penelitian dalam penulisan ilmiah","author":[{"dropping-particle":"","family":"Saragih","given":"Megasari Gusandra","non-dropping-particle":"","parse-names":false,"suffix":""},{"dropping-particle":"","family":"Saragih","given":"Liharman","non-dropping-particle":"","parse-names":false,"suffix":""},{"dropping-particle":"","family":"Purba","given":"Johanes Wilfrid Pangihutan","non-dropping-particle":"","parse-names":false,"suffix":""},{"dropping-particle":"","family":"Panjaitan","given":"Pawer Darasa","non-dropping-particle":"","parse-names":false,"suffix":""}],"edition":"Pertama","editor":[{"dropping-particle":"","family":"Karim","given":"Abdul","non-dropping-particle":"","parse-names":false,"suffix":""}],"id":"ITEM-1","issued":{"date-parts":[["2021"]]},"number-of-pages":"7-24","publisher":"Yayasan Kita Menulis","title":"No Title","type":"book"},"uris":["http://www.mendeley.com/documents/?uuid=9b1b7052-edc2-4c37-a9b7-c158c101db96"]}],"mendeley":{"formattedCitation":"(Saragih et al., 2021)","plainTextFormattedCitation":"(Saragih et al., 2021)","previouslyFormattedCitation":"(Saragih et al., 2021)"},"properties":{"noteIndex":0},"schema":"https://github.com/citation-style-language/schema/raw/master/csl-citation.json"}</w:instrText>
      </w:r>
      <w:r w:rsidRPr="006B28A0">
        <w:rPr>
          <w:bCs/>
          <w:color w:val="000000" w:themeColor="text1"/>
          <w:sz w:val="23"/>
          <w:szCs w:val="23"/>
        </w:rPr>
        <w:fldChar w:fldCharType="separate"/>
      </w:r>
      <w:r w:rsidRPr="006B28A0">
        <w:rPr>
          <w:bCs/>
          <w:i/>
          <w:noProof/>
          <w:color w:val="000000" w:themeColor="text1"/>
          <w:sz w:val="23"/>
          <w:szCs w:val="23"/>
        </w:rPr>
        <w:t>(</w:t>
      </w:r>
      <w:r w:rsidRPr="006B28A0">
        <w:rPr>
          <w:bCs/>
          <w:noProof/>
          <w:color w:val="000000" w:themeColor="text1"/>
          <w:sz w:val="23"/>
          <w:szCs w:val="23"/>
        </w:rPr>
        <w:t>Saragih</w:t>
      </w:r>
      <w:r w:rsidRPr="006B28A0">
        <w:rPr>
          <w:bCs/>
          <w:i/>
          <w:noProof/>
          <w:color w:val="000000" w:themeColor="text1"/>
          <w:sz w:val="23"/>
          <w:szCs w:val="23"/>
        </w:rPr>
        <w:t xml:space="preserve"> et al.</w:t>
      </w:r>
      <w:r w:rsidRPr="006B28A0">
        <w:rPr>
          <w:bCs/>
          <w:noProof/>
          <w:color w:val="000000" w:themeColor="text1"/>
          <w:sz w:val="23"/>
          <w:szCs w:val="23"/>
        </w:rPr>
        <w:t>, 2021)</w:t>
      </w:r>
      <w:r w:rsidRPr="006B28A0">
        <w:rPr>
          <w:bCs/>
          <w:color w:val="000000" w:themeColor="text1"/>
          <w:sz w:val="23"/>
          <w:szCs w:val="23"/>
        </w:rPr>
        <w:fldChar w:fldCharType="end"/>
      </w:r>
      <w:r w:rsidRPr="006B28A0">
        <w:rPr>
          <w:bCs/>
          <w:color w:val="000000" w:themeColor="text1"/>
          <w:sz w:val="23"/>
          <w:szCs w:val="23"/>
        </w:rPr>
        <w:t xml:space="preserve"> penelitian kuantitatif adalah metode penelitian berdasarkan filosofi positivisme, digunakan untuk meneliti populasi atau sampel tertentu, mengumpulkan data melalui alat penelitian serta melakukan analisis statistik data untuk menguji h</w:t>
      </w:r>
      <w:r>
        <w:rPr>
          <w:bCs/>
          <w:color w:val="000000" w:themeColor="text1"/>
          <w:sz w:val="23"/>
          <w:szCs w:val="23"/>
        </w:rPr>
        <w:t xml:space="preserve">ipotesis yang telah ditetapkan </w:t>
      </w:r>
      <w:r w:rsidR="00193DF6" w:rsidRPr="00BC649B">
        <w:rPr>
          <w:sz w:val="23"/>
          <w:szCs w:val="23"/>
          <w:lang w:val="id-ID"/>
        </w:rPr>
        <w:t xml:space="preserve">yang di maksudkan untuk menghubungkan variabel bebas </w:t>
      </w:r>
      <w:r w:rsidRPr="00177138">
        <w:rPr>
          <w:sz w:val="23"/>
          <w:szCs w:val="23"/>
          <w:lang w:val="id-ID"/>
        </w:rPr>
        <w:t>Modal Eksternal</w:t>
      </w:r>
      <w:r w:rsidR="00193DF6" w:rsidRPr="00BC649B">
        <w:rPr>
          <w:i/>
          <w:sz w:val="23"/>
          <w:szCs w:val="23"/>
          <w:lang w:val="id-ID"/>
        </w:rPr>
        <w:t xml:space="preserve"> </w:t>
      </w:r>
      <w:r w:rsidR="00193DF6" w:rsidRPr="00BC649B">
        <w:rPr>
          <w:sz w:val="23"/>
          <w:szCs w:val="23"/>
          <w:lang w:val="id-ID"/>
        </w:rPr>
        <w:t xml:space="preserve">(X1), </w:t>
      </w:r>
      <w:r>
        <w:rPr>
          <w:sz w:val="23"/>
          <w:szCs w:val="23"/>
          <w:lang w:val="id-ID"/>
        </w:rPr>
        <w:t>Pengetahuan Kewirausahaan</w:t>
      </w:r>
      <w:r w:rsidR="00193DF6" w:rsidRPr="00BC649B">
        <w:rPr>
          <w:sz w:val="23"/>
          <w:szCs w:val="23"/>
          <w:lang w:val="id-ID"/>
        </w:rPr>
        <w:t xml:space="preserve"> (X2), </w:t>
      </w:r>
      <w:r>
        <w:rPr>
          <w:sz w:val="23"/>
          <w:szCs w:val="23"/>
          <w:lang w:val="id-ID"/>
        </w:rPr>
        <w:t>Pelatihan Kewirausahaan</w:t>
      </w:r>
      <w:r w:rsidR="00193DF6" w:rsidRPr="00BC649B">
        <w:rPr>
          <w:sz w:val="23"/>
          <w:szCs w:val="23"/>
          <w:lang w:val="id-ID"/>
        </w:rPr>
        <w:t xml:space="preserve"> (X3) dengan variabel terikat Kinerja </w:t>
      </w:r>
      <w:r>
        <w:rPr>
          <w:sz w:val="23"/>
          <w:szCs w:val="23"/>
          <w:lang w:val="id-ID"/>
        </w:rPr>
        <w:t xml:space="preserve">Usaha sebanyak 86 pelaku usaha mikro yang dihitung dengan rumus </w:t>
      </w:r>
      <w:r>
        <w:rPr>
          <w:i/>
          <w:sz w:val="23"/>
          <w:szCs w:val="23"/>
          <w:lang w:val="id-ID"/>
        </w:rPr>
        <w:t xml:space="preserve">Slovin </w:t>
      </w:r>
      <w:r>
        <w:rPr>
          <w:sz w:val="23"/>
          <w:szCs w:val="23"/>
          <w:lang w:val="id-ID"/>
        </w:rPr>
        <w:t>dari jumlah keseluruhan Usaha Mikro yang ada</w:t>
      </w:r>
      <w:r w:rsidR="00193DF6" w:rsidRPr="00BC649B">
        <w:rPr>
          <w:sz w:val="23"/>
          <w:szCs w:val="23"/>
          <w:lang w:val="id-ID"/>
        </w:rPr>
        <w:t xml:space="preserve">. </w:t>
      </w:r>
      <w:r w:rsidR="00B34331" w:rsidRPr="00BC649B">
        <w:rPr>
          <w:sz w:val="23"/>
          <w:szCs w:val="23"/>
        </w:rPr>
        <w:t>Tahap-tahap dalam analisis yaitu:</w:t>
      </w:r>
      <w:r w:rsidR="00B34331" w:rsidRPr="00BC649B">
        <w:rPr>
          <w:spacing w:val="1"/>
          <w:sz w:val="23"/>
          <w:szCs w:val="23"/>
        </w:rPr>
        <w:t xml:space="preserve"> </w:t>
      </w:r>
      <w:r w:rsidR="00B34331" w:rsidRPr="00BC649B">
        <w:rPr>
          <w:sz w:val="23"/>
          <w:szCs w:val="23"/>
        </w:rPr>
        <w:t>Uji</w:t>
      </w:r>
      <w:r w:rsidR="00B34331" w:rsidRPr="00BC649B">
        <w:rPr>
          <w:spacing w:val="1"/>
          <w:sz w:val="23"/>
          <w:szCs w:val="23"/>
        </w:rPr>
        <w:t xml:space="preserve"> </w:t>
      </w:r>
      <w:r w:rsidR="00B34331" w:rsidRPr="00BC649B">
        <w:rPr>
          <w:sz w:val="23"/>
          <w:szCs w:val="23"/>
        </w:rPr>
        <w:t>Validitas</w:t>
      </w:r>
      <w:r w:rsidR="00B34331" w:rsidRPr="00BC649B">
        <w:rPr>
          <w:spacing w:val="1"/>
          <w:sz w:val="23"/>
          <w:szCs w:val="23"/>
        </w:rPr>
        <w:t xml:space="preserve"> </w:t>
      </w:r>
      <w:r w:rsidR="00B34331" w:rsidRPr="00BC649B">
        <w:rPr>
          <w:sz w:val="23"/>
          <w:szCs w:val="23"/>
        </w:rPr>
        <w:t>dan</w:t>
      </w:r>
      <w:r w:rsidR="00B34331" w:rsidRPr="00BC649B">
        <w:rPr>
          <w:spacing w:val="1"/>
          <w:sz w:val="23"/>
          <w:szCs w:val="23"/>
        </w:rPr>
        <w:t xml:space="preserve"> </w:t>
      </w:r>
      <w:r w:rsidR="00B34331" w:rsidRPr="00BC649B">
        <w:rPr>
          <w:sz w:val="23"/>
          <w:szCs w:val="23"/>
        </w:rPr>
        <w:t>Uji</w:t>
      </w:r>
      <w:r w:rsidR="00B34331" w:rsidRPr="00BC649B">
        <w:rPr>
          <w:spacing w:val="1"/>
          <w:sz w:val="23"/>
          <w:szCs w:val="23"/>
        </w:rPr>
        <w:t xml:space="preserve"> </w:t>
      </w:r>
      <w:r w:rsidR="00B34331" w:rsidRPr="00BC649B">
        <w:rPr>
          <w:sz w:val="23"/>
          <w:szCs w:val="23"/>
        </w:rPr>
        <w:t>Realibilts,</w:t>
      </w:r>
      <w:r w:rsidR="00B34331" w:rsidRPr="00BC649B">
        <w:rPr>
          <w:spacing w:val="1"/>
          <w:sz w:val="23"/>
          <w:szCs w:val="23"/>
        </w:rPr>
        <w:t xml:space="preserve"> </w:t>
      </w:r>
      <w:r w:rsidR="00B34331" w:rsidRPr="00BC649B">
        <w:rPr>
          <w:sz w:val="23"/>
          <w:szCs w:val="23"/>
        </w:rPr>
        <w:t>Uji</w:t>
      </w:r>
      <w:r w:rsidR="00B34331" w:rsidRPr="00BC649B">
        <w:rPr>
          <w:spacing w:val="1"/>
          <w:sz w:val="23"/>
          <w:szCs w:val="23"/>
        </w:rPr>
        <w:t xml:space="preserve"> </w:t>
      </w:r>
      <w:r w:rsidR="00B34331" w:rsidRPr="00BC649B">
        <w:rPr>
          <w:sz w:val="23"/>
          <w:szCs w:val="23"/>
        </w:rPr>
        <w:t>Asumsi</w:t>
      </w:r>
      <w:r w:rsidR="00B34331" w:rsidRPr="00BC649B">
        <w:rPr>
          <w:spacing w:val="1"/>
          <w:sz w:val="23"/>
          <w:szCs w:val="23"/>
        </w:rPr>
        <w:t xml:space="preserve"> </w:t>
      </w:r>
      <w:r w:rsidR="00B34331" w:rsidRPr="00BC649B">
        <w:rPr>
          <w:sz w:val="23"/>
          <w:szCs w:val="23"/>
        </w:rPr>
        <w:t>Klasik</w:t>
      </w:r>
      <w:r w:rsidR="00B34331" w:rsidRPr="00BC649B">
        <w:rPr>
          <w:spacing w:val="1"/>
          <w:sz w:val="23"/>
          <w:szCs w:val="23"/>
        </w:rPr>
        <w:t xml:space="preserve"> </w:t>
      </w:r>
      <w:r w:rsidR="00B34331" w:rsidRPr="00BC649B">
        <w:rPr>
          <w:sz w:val="23"/>
          <w:szCs w:val="23"/>
        </w:rPr>
        <w:t>(Uji</w:t>
      </w:r>
      <w:r w:rsidR="00B34331" w:rsidRPr="00BC649B">
        <w:rPr>
          <w:spacing w:val="1"/>
          <w:sz w:val="23"/>
          <w:szCs w:val="23"/>
        </w:rPr>
        <w:t xml:space="preserve"> </w:t>
      </w:r>
      <w:r w:rsidR="00B34331" w:rsidRPr="00BC649B">
        <w:rPr>
          <w:sz w:val="23"/>
          <w:szCs w:val="23"/>
        </w:rPr>
        <w:t>Normalitas,</w:t>
      </w:r>
      <w:r w:rsidR="00B34331" w:rsidRPr="00BC649B">
        <w:rPr>
          <w:spacing w:val="1"/>
          <w:sz w:val="23"/>
          <w:szCs w:val="23"/>
        </w:rPr>
        <w:t xml:space="preserve"> </w:t>
      </w:r>
      <w:r w:rsidR="00B34331" w:rsidRPr="00BC649B">
        <w:rPr>
          <w:sz w:val="23"/>
          <w:szCs w:val="23"/>
        </w:rPr>
        <w:t>Uji</w:t>
      </w:r>
      <w:r w:rsidR="00B34331" w:rsidRPr="00BC649B">
        <w:rPr>
          <w:spacing w:val="1"/>
          <w:sz w:val="23"/>
          <w:szCs w:val="23"/>
        </w:rPr>
        <w:t xml:space="preserve"> </w:t>
      </w:r>
      <w:r w:rsidR="00B34331" w:rsidRPr="00BC649B">
        <w:rPr>
          <w:sz w:val="23"/>
          <w:szCs w:val="23"/>
        </w:rPr>
        <w:t>Multikolinieritas,</w:t>
      </w:r>
      <w:r w:rsidR="00B34331" w:rsidRPr="00BC649B">
        <w:rPr>
          <w:spacing w:val="1"/>
          <w:sz w:val="23"/>
          <w:szCs w:val="23"/>
        </w:rPr>
        <w:t xml:space="preserve"> </w:t>
      </w:r>
      <w:r w:rsidR="00B34331" w:rsidRPr="00BC649B">
        <w:rPr>
          <w:sz w:val="23"/>
          <w:szCs w:val="23"/>
        </w:rPr>
        <w:t>Uji</w:t>
      </w:r>
      <w:r w:rsidR="00B34331" w:rsidRPr="00BC649B">
        <w:rPr>
          <w:spacing w:val="1"/>
          <w:sz w:val="23"/>
          <w:szCs w:val="23"/>
        </w:rPr>
        <w:t xml:space="preserve"> </w:t>
      </w:r>
      <w:r w:rsidR="00B34331" w:rsidRPr="00BC649B">
        <w:rPr>
          <w:sz w:val="23"/>
          <w:szCs w:val="23"/>
        </w:rPr>
        <w:t>Heteroskedastisitas)</w:t>
      </w:r>
      <w:r w:rsidR="00B34331" w:rsidRPr="00BC649B">
        <w:rPr>
          <w:spacing w:val="1"/>
          <w:sz w:val="23"/>
          <w:szCs w:val="23"/>
        </w:rPr>
        <w:t xml:space="preserve"> </w:t>
      </w:r>
      <w:r w:rsidR="00B34331" w:rsidRPr="00BC649B">
        <w:rPr>
          <w:sz w:val="23"/>
          <w:szCs w:val="23"/>
        </w:rPr>
        <w:t>Analisis</w:t>
      </w:r>
      <w:r w:rsidR="00B34331" w:rsidRPr="00BC649B">
        <w:rPr>
          <w:spacing w:val="1"/>
          <w:sz w:val="23"/>
          <w:szCs w:val="23"/>
        </w:rPr>
        <w:t xml:space="preserve"> </w:t>
      </w:r>
      <w:r w:rsidR="00B34331" w:rsidRPr="00BC649B">
        <w:rPr>
          <w:sz w:val="23"/>
          <w:szCs w:val="23"/>
        </w:rPr>
        <w:t>Regresi</w:t>
      </w:r>
      <w:r w:rsidR="00B34331" w:rsidRPr="00BC649B">
        <w:rPr>
          <w:spacing w:val="1"/>
          <w:sz w:val="23"/>
          <w:szCs w:val="23"/>
        </w:rPr>
        <w:t xml:space="preserve"> </w:t>
      </w:r>
      <w:r w:rsidR="00B34331" w:rsidRPr="00BC649B">
        <w:rPr>
          <w:sz w:val="23"/>
          <w:szCs w:val="23"/>
        </w:rPr>
        <w:t>Linier</w:t>
      </w:r>
      <w:r w:rsidR="00B34331" w:rsidRPr="00BC649B">
        <w:rPr>
          <w:spacing w:val="1"/>
          <w:sz w:val="23"/>
          <w:szCs w:val="23"/>
        </w:rPr>
        <w:t xml:space="preserve"> </w:t>
      </w:r>
      <w:r w:rsidR="00B34331" w:rsidRPr="00BC649B">
        <w:rPr>
          <w:sz w:val="23"/>
          <w:szCs w:val="23"/>
        </w:rPr>
        <w:t>Berganda</w:t>
      </w:r>
      <w:r w:rsidR="00B34331" w:rsidRPr="00BC649B">
        <w:rPr>
          <w:spacing w:val="1"/>
          <w:sz w:val="23"/>
          <w:szCs w:val="23"/>
        </w:rPr>
        <w:t xml:space="preserve"> </w:t>
      </w:r>
      <w:r w:rsidR="00B34331" w:rsidRPr="00BC649B">
        <w:rPr>
          <w:sz w:val="23"/>
          <w:szCs w:val="23"/>
        </w:rPr>
        <w:t>(Per</w:t>
      </w:r>
      <w:r>
        <w:rPr>
          <w:sz w:val="23"/>
          <w:szCs w:val="23"/>
        </w:rPr>
        <w:t>samaan Regresi Linear Berganda,</w:t>
      </w:r>
      <w:r w:rsidR="00B34331" w:rsidRPr="00BC649B">
        <w:rPr>
          <w:sz w:val="23"/>
          <w:szCs w:val="23"/>
        </w:rPr>
        <w:t xml:space="preserve"> Koefisien Determinasi)</w:t>
      </w:r>
      <w:r w:rsidR="00B34331" w:rsidRPr="00BC649B">
        <w:rPr>
          <w:spacing w:val="-55"/>
          <w:sz w:val="23"/>
          <w:szCs w:val="23"/>
        </w:rPr>
        <w:t xml:space="preserve"> </w:t>
      </w:r>
      <w:r w:rsidR="00B34331" w:rsidRPr="00BC649B">
        <w:rPr>
          <w:sz w:val="23"/>
          <w:szCs w:val="23"/>
        </w:rPr>
        <w:t>Pengujian</w:t>
      </w:r>
      <w:r w:rsidR="00B34331" w:rsidRPr="00BC649B">
        <w:rPr>
          <w:spacing w:val="-1"/>
          <w:sz w:val="23"/>
          <w:szCs w:val="23"/>
        </w:rPr>
        <w:t xml:space="preserve"> </w:t>
      </w:r>
      <w:r w:rsidR="00B34331" w:rsidRPr="00BC649B">
        <w:rPr>
          <w:sz w:val="23"/>
          <w:szCs w:val="23"/>
        </w:rPr>
        <w:t>Hipotesis</w:t>
      </w:r>
      <w:r w:rsidR="00B34331" w:rsidRPr="00BC649B">
        <w:rPr>
          <w:spacing w:val="-1"/>
          <w:sz w:val="23"/>
          <w:szCs w:val="23"/>
        </w:rPr>
        <w:t xml:space="preserve"> </w:t>
      </w:r>
      <w:r w:rsidR="00B34331" w:rsidRPr="00BC649B">
        <w:rPr>
          <w:sz w:val="23"/>
          <w:szCs w:val="23"/>
        </w:rPr>
        <w:t>(Uji</w:t>
      </w:r>
      <w:r w:rsidR="00B34331" w:rsidRPr="00BC649B">
        <w:rPr>
          <w:spacing w:val="-2"/>
          <w:sz w:val="23"/>
          <w:szCs w:val="23"/>
        </w:rPr>
        <w:t xml:space="preserve"> </w:t>
      </w:r>
      <w:r w:rsidR="00F8388C" w:rsidRPr="00BC649B">
        <w:rPr>
          <w:sz w:val="23"/>
          <w:szCs w:val="23"/>
        </w:rPr>
        <w:t>T, Uji F</w:t>
      </w:r>
      <w:r w:rsidR="00B34331" w:rsidRPr="00BC649B">
        <w:rPr>
          <w:sz w:val="23"/>
          <w:szCs w:val="23"/>
        </w:rPr>
        <w:t>).</w:t>
      </w:r>
    </w:p>
    <w:p w:rsidR="00177138" w:rsidRDefault="00177138" w:rsidP="00340C35">
      <w:pPr>
        <w:pStyle w:val="Heading1"/>
        <w:jc w:val="both"/>
      </w:pPr>
    </w:p>
    <w:p w:rsidR="00E14724" w:rsidRDefault="00B34331" w:rsidP="00177138">
      <w:pPr>
        <w:pStyle w:val="Heading1"/>
        <w:ind w:left="0"/>
        <w:jc w:val="both"/>
      </w:pPr>
      <w:r>
        <w:t>Hasil</w:t>
      </w:r>
      <w:r>
        <w:rPr>
          <w:spacing w:val="-2"/>
        </w:rPr>
        <w:t xml:space="preserve"> </w:t>
      </w:r>
      <w:r>
        <w:t>dan</w:t>
      </w:r>
      <w:r>
        <w:rPr>
          <w:spacing w:val="-2"/>
        </w:rPr>
        <w:t xml:space="preserve"> </w:t>
      </w:r>
      <w:r>
        <w:t>Pembahasan</w:t>
      </w:r>
    </w:p>
    <w:p w:rsidR="00A527BC" w:rsidRDefault="00B34331" w:rsidP="00175B84">
      <w:pPr>
        <w:spacing w:before="120"/>
        <w:jc w:val="both"/>
        <w:rPr>
          <w:i/>
          <w:sz w:val="23"/>
        </w:rPr>
      </w:pPr>
      <w:r>
        <w:rPr>
          <w:i/>
          <w:sz w:val="23"/>
        </w:rPr>
        <w:t>Uji</w:t>
      </w:r>
      <w:r>
        <w:rPr>
          <w:i/>
          <w:spacing w:val="-1"/>
          <w:sz w:val="23"/>
        </w:rPr>
        <w:t xml:space="preserve"> </w:t>
      </w:r>
      <w:r w:rsidR="00943D9B">
        <w:rPr>
          <w:i/>
          <w:sz w:val="23"/>
        </w:rPr>
        <w:t>val</w:t>
      </w:r>
      <w:r>
        <w:rPr>
          <w:i/>
          <w:sz w:val="23"/>
        </w:rPr>
        <w:t>iditas</w:t>
      </w:r>
    </w:p>
    <w:p w:rsidR="00A527BC" w:rsidRDefault="00B34331" w:rsidP="00175B84">
      <w:pPr>
        <w:pStyle w:val="BodyText"/>
        <w:ind w:left="0" w:right="102" w:firstLine="566"/>
      </w:pPr>
      <w:r>
        <w:t>Hasil pengujia</w:t>
      </w:r>
      <w:r w:rsidR="00F8388C">
        <w:t xml:space="preserve">n validitas variabel </w:t>
      </w:r>
      <w:r w:rsidR="00145A9C">
        <w:rPr>
          <w:lang w:val="id-ID"/>
        </w:rPr>
        <w:t>Modal Eksternal</w:t>
      </w:r>
      <w:r w:rsidR="00F8388C">
        <w:t xml:space="preserve"> (X1) dan variabel </w:t>
      </w:r>
      <w:r w:rsidR="00145A9C">
        <w:rPr>
          <w:lang w:val="id-ID"/>
        </w:rPr>
        <w:t>Pengetahuan Kewirausahaan</w:t>
      </w:r>
      <w:r>
        <w:t xml:space="preserve"> (X2) </w:t>
      </w:r>
      <w:r w:rsidR="00F8388C">
        <w:rPr>
          <w:lang w:val="id-ID"/>
        </w:rPr>
        <w:t xml:space="preserve">serta Variabel </w:t>
      </w:r>
      <w:r w:rsidR="00145A9C">
        <w:rPr>
          <w:lang w:val="id-ID"/>
        </w:rPr>
        <w:t>Pelatihan</w:t>
      </w:r>
      <w:r w:rsidR="00277E6E">
        <w:rPr>
          <w:lang w:val="id-ID"/>
        </w:rPr>
        <w:t xml:space="preserve"> Kewirausahaan</w:t>
      </w:r>
      <w:r w:rsidR="00F8388C">
        <w:rPr>
          <w:lang w:val="id-ID"/>
        </w:rPr>
        <w:t xml:space="preserve"> (X3) </w:t>
      </w:r>
      <w:r>
        <w:t>terhada</w:t>
      </w:r>
      <w:r w:rsidR="00F8388C">
        <w:t xml:space="preserve">p kinerja </w:t>
      </w:r>
      <w:r w:rsidR="00277E6E">
        <w:rPr>
          <w:lang w:val="id-ID"/>
        </w:rPr>
        <w:t>Usaha Mikro</w:t>
      </w:r>
      <w:r w:rsidR="00277E6E">
        <w:t xml:space="preserve"> (Y) menggunakan 86 responden</w:t>
      </w:r>
      <w:r>
        <w:t xml:space="preserve"> dengan tingkat signifikan uji dua arah 5% </w:t>
      </w:r>
      <w:r w:rsidR="00277E6E">
        <w:rPr>
          <w:lang w:val="id-ID"/>
        </w:rPr>
        <w:t>diperoleh</w:t>
      </w:r>
      <w:r w:rsidR="00277E6E">
        <w:t xml:space="preserve"> nilai r tabel sebesar 0,212</w:t>
      </w:r>
      <w:r>
        <w:t>.</w:t>
      </w:r>
      <w:r>
        <w:rPr>
          <w:spacing w:val="1"/>
        </w:rPr>
        <w:t xml:space="preserve"> </w:t>
      </w:r>
      <w:r>
        <w:t>Dengan demikian seluruh butiran pernyataan yang dilampirkan dalam kuesioner</w:t>
      </w:r>
      <w:r>
        <w:rPr>
          <w:spacing w:val="1"/>
        </w:rPr>
        <w:t xml:space="preserve"> </w:t>
      </w:r>
      <w:r>
        <w:t>dinyatakan</w:t>
      </w:r>
      <w:r>
        <w:rPr>
          <w:spacing w:val="-1"/>
        </w:rPr>
        <w:t xml:space="preserve"> </w:t>
      </w:r>
      <w:r>
        <w:rPr>
          <w:i/>
        </w:rPr>
        <w:t>valid</w:t>
      </w:r>
      <w:r>
        <w:t>.</w:t>
      </w:r>
    </w:p>
    <w:p w:rsidR="00F8388C" w:rsidRDefault="00F8388C" w:rsidP="00175B84">
      <w:pPr>
        <w:jc w:val="both"/>
        <w:rPr>
          <w:i/>
          <w:sz w:val="23"/>
          <w:lang w:val="id-ID"/>
        </w:rPr>
      </w:pPr>
    </w:p>
    <w:p w:rsidR="00A527BC" w:rsidRDefault="00B34331" w:rsidP="00175B84">
      <w:pPr>
        <w:jc w:val="both"/>
        <w:rPr>
          <w:i/>
          <w:sz w:val="23"/>
        </w:rPr>
      </w:pPr>
      <w:r>
        <w:rPr>
          <w:i/>
          <w:sz w:val="23"/>
        </w:rPr>
        <w:t>Uji</w:t>
      </w:r>
      <w:r>
        <w:rPr>
          <w:i/>
          <w:spacing w:val="-3"/>
          <w:sz w:val="23"/>
        </w:rPr>
        <w:t xml:space="preserve"> </w:t>
      </w:r>
      <w:r>
        <w:rPr>
          <w:i/>
          <w:sz w:val="23"/>
        </w:rPr>
        <w:t>Reliabilitas</w:t>
      </w:r>
    </w:p>
    <w:p w:rsidR="00A527BC" w:rsidRDefault="00B34331" w:rsidP="00175B84">
      <w:pPr>
        <w:pStyle w:val="BodyText"/>
        <w:spacing w:before="2"/>
        <w:ind w:left="0" w:right="102" w:firstLine="566"/>
        <w:rPr>
          <w:lang w:val="id-ID"/>
        </w:rPr>
      </w:pPr>
      <w:r>
        <w:t xml:space="preserve">Hasil pengujian reliabilitas </w:t>
      </w:r>
      <w:r w:rsidR="002962A2">
        <w:rPr>
          <w:lang w:val="id-ID"/>
        </w:rPr>
        <w:t xml:space="preserve">untuk variabel </w:t>
      </w:r>
      <w:r w:rsidR="00277E6E">
        <w:rPr>
          <w:lang w:val="id-ID"/>
        </w:rPr>
        <w:t>Modal Eksternal</w:t>
      </w:r>
      <w:r w:rsidR="002962A2" w:rsidRPr="002962A2">
        <w:rPr>
          <w:i/>
          <w:lang w:val="id-ID"/>
        </w:rPr>
        <w:t xml:space="preserve"> </w:t>
      </w:r>
      <w:r>
        <w:t>mempunyai</w:t>
      </w:r>
      <w:r>
        <w:rPr>
          <w:spacing w:val="-11"/>
        </w:rPr>
        <w:t xml:space="preserve"> </w:t>
      </w:r>
      <w:r>
        <w:t>koefisien</w:t>
      </w:r>
      <w:r>
        <w:rPr>
          <w:spacing w:val="-11"/>
        </w:rPr>
        <w:t xml:space="preserve"> </w:t>
      </w:r>
      <w:r>
        <w:t>Cronbach</w:t>
      </w:r>
      <w:r>
        <w:rPr>
          <w:spacing w:val="-11"/>
        </w:rPr>
        <w:t xml:space="preserve"> </w:t>
      </w:r>
      <w:r w:rsidR="002962A2">
        <w:rPr>
          <w:spacing w:val="-11"/>
          <w:lang w:val="id-ID"/>
        </w:rPr>
        <w:t xml:space="preserve"> </w:t>
      </w:r>
      <w:r>
        <w:t>Alpha</w:t>
      </w:r>
      <w:r>
        <w:rPr>
          <w:spacing w:val="-7"/>
        </w:rPr>
        <w:t xml:space="preserve"> </w:t>
      </w:r>
      <w:r w:rsidR="00F8388C">
        <w:t>0,</w:t>
      </w:r>
      <w:r w:rsidR="00277E6E">
        <w:rPr>
          <w:lang w:val="id-ID"/>
        </w:rPr>
        <w:t>707</w:t>
      </w:r>
      <w:r w:rsidR="002962A2">
        <w:rPr>
          <w:spacing w:val="-11"/>
          <w:lang w:val="id-ID"/>
        </w:rPr>
        <w:t xml:space="preserve">, </w:t>
      </w:r>
      <w:r w:rsidR="002962A2">
        <w:rPr>
          <w:lang w:val="id-ID"/>
        </w:rPr>
        <w:t xml:space="preserve">variabel </w:t>
      </w:r>
      <w:r w:rsidR="00277E6E">
        <w:rPr>
          <w:lang w:val="id-ID"/>
        </w:rPr>
        <w:t>Pengetahuan Kewirausahaan</w:t>
      </w:r>
      <w:r w:rsidR="002962A2" w:rsidRPr="002962A2">
        <w:rPr>
          <w:i/>
          <w:lang w:val="id-ID"/>
        </w:rPr>
        <w:t xml:space="preserve"> </w:t>
      </w:r>
      <w:r w:rsidR="002962A2">
        <w:t>mempunyai</w:t>
      </w:r>
      <w:r w:rsidR="002962A2">
        <w:rPr>
          <w:spacing w:val="-11"/>
        </w:rPr>
        <w:t xml:space="preserve"> </w:t>
      </w:r>
      <w:r w:rsidR="002962A2">
        <w:t>koefisien</w:t>
      </w:r>
      <w:r w:rsidR="002962A2">
        <w:rPr>
          <w:spacing w:val="-11"/>
        </w:rPr>
        <w:t xml:space="preserve"> </w:t>
      </w:r>
      <w:r w:rsidR="002962A2">
        <w:t>Cronbach</w:t>
      </w:r>
      <w:r w:rsidR="002962A2">
        <w:rPr>
          <w:spacing w:val="-11"/>
        </w:rPr>
        <w:t xml:space="preserve"> </w:t>
      </w:r>
      <w:r w:rsidR="002962A2">
        <w:rPr>
          <w:spacing w:val="-11"/>
          <w:lang w:val="id-ID"/>
        </w:rPr>
        <w:t xml:space="preserve"> </w:t>
      </w:r>
      <w:r w:rsidR="002962A2">
        <w:t>Alpha</w:t>
      </w:r>
      <w:r w:rsidR="002962A2">
        <w:rPr>
          <w:spacing w:val="-7"/>
        </w:rPr>
        <w:t xml:space="preserve"> </w:t>
      </w:r>
      <w:r w:rsidR="002962A2">
        <w:t>0,</w:t>
      </w:r>
      <w:r w:rsidR="00277E6E">
        <w:rPr>
          <w:lang w:val="id-ID"/>
        </w:rPr>
        <w:t>696</w:t>
      </w:r>
      <w:r w:rsidR="002962A2">
        <w:rPr>
          <w:lang w:val="id-ID"/>
        </w:rPr>
        <w:t xml:space="preserve">, variabel </w:t>
      </w:r>
      <w:r w:rsidR="00277E6E">
        <w:rPr>
          <w:lang w:val="id-ID"/>
        </w:rPr>
        <w:t>Pelatihan Kewirausahaan</w:t>
      </w:r>
      <w:r w:rsidR="002962A2" w:rsidRPr="002962A2">
        <w:rPr>
          <w:i/>
          <w:lang w:val="id-ID"/>
        </w:rPr>
        <w:t xml:space="preserve"> </w:t>
      </w:r>
      <w:r w:rsidR="002962A2">
        <w:t>mempunyai</w:t>
      </w:r>
      <w:r w:rsidR="002962A2">
        <w:rPr>
          <w:spacing w:val="-11"/>
        </w:rPr>
        <w:t xml:space="preserve"> </w:t>
      </w:r>
      <w:r w:rsidR="002962A2">
        <w:t>koefisien</w:t>
      </w:r>
      <w:r w:rsidR="002962A2">
        <w:rPr>
          <w:spacing w:val="-11"/>
        </w:rPr>
        <w:t xml:space="preserve"> </w:t>
      </w:r>
      <w:r w:rsidR="002962A2">
        <w:t>Cronbach</w:t>
      </w:r>
      <w:r w:rsidR="002962A2">
        <w:rPr>
          <w:spacing w:val="-11"/>
          <w:lang w:val="id-ID"/>
        </w:rPr>
        <w:t xml:space="preserve"> </w:t>
      </w:r>
      <w:r w:rsidR="002962A2">
        <w:t>Alpha</w:t>
      </w:r>
      <w:r w:rsidR="002962A2">
        <w:rPr>
          <w:spacing w:val="-7"/>
        </w:rPr>
        <w:t xml:space="preserve"> </w:t>
      </w:r>
      <w:r w:rsidR="002962A2">
        <w:t>0,</w:t>
      </w:r>
      <w:r w:rsidR="00277E6E">
        <w:rPr>
          <w:lang w:val="id-ID"/>
        </w:rPr>
        <w:t>676</w:t>
      </w:r>
      <w:r w:rsidR="002962A2">
        <w:rPr>
          <w:lang w:val="id-ID"/>
        </w:rPr>
        <w:t xml:space="preserve">, dan variabel Kinerja </w:t>
      </w:r>
      <w:r w:rsidR="00277E6E">
        <w:rPr>
          <w:lang w:val="id-ID"/>
        </w:rPr>
        <w:t>Usaha Mikro</w:t>
      </w:r>
      <w:r w:rsidR="002962A2" w:rsidRPr="002962A2">
        <w:rPr>
          <w:i/>
          <w:lang w:val="id-ID"/>
        </w:rPr>
        <w:t xml:space="preserve"> </w:t>
      </w:r>
      <w:r w:rsidR="002962A2">
        <w:t>mempunyai</w:t>
      </w:r>
      <w:r w:rsidR="002962A2">
        <w:rPr>
          <w:spacing w:val="-11"/>
        </w:rPr>
        <w:t xml:space="preserve"> </w:t>
      </w:r>
      <w:r w:rsidR="002962A2">
        <w:t>koefisien</w:t>
      </w:r>
      <w:r w:rsidR="002962A2">
        <w:rPr>
          <w:spacing w:val="-11"/>
        </w:rPr>
        <w:t xml:space="preserve"> </w:t>
      </w:r>
      <w:r w:rsidR="002962A2">
        <w:t>Cronbach</w:t>
      </w:r>
      <w:r w:rsidR="002962A2">
        <w:rPr>
          <w:spacing w:val="-11"/>
          <w:lang w:val="id-ID"/>
        </w:rPr>
        <w:t xml:space="preserve"> </w:t>
      </w:r>
      <w:r w:rsidR="002962A2">
        <w:t>Alpha</w:t>
      </w:r>
      <w:r w:rsidR="002962A2">
        <w:rPr>
          <w:spacing w:val="-7"/>
        </w:rPr>
        <w:t xml:space="preserve"> </w:t>
      </w:r>
      <w:r w:rsidR="002962A2">
        <w:t>0,</w:t>
      </w:r>
      <w:r w:rsidR="00277E6E">
        <w:rPr>
          <w:lang w:val="id-ID"/>
        </w:rPr>
        <w:t>701</w:t>
      </w:r>
      <w:r w:rsidR="002962A2">
        <w:rPr>
          <w:lang w:val="id-ID"/>
        </w:rPr>
        <w:t xml:space="preserve"> </w:t>
      </w:r>
      <w:r>
        <w:t>yang</w:t>
      </w:r>
      <w:r>
        <w:rPr>
          <w:spacing w:val="-11"/>
        </w:rPr>
        <w:t xml:space="preserve"> </w:t>
      </w:r>
      <w:r w:rsidR="002962A2">
        <w:rPr>
          <w:spacing w:val="-11"/>
          <w:lang w:val="id-ID"/>
        </w:rPr>
        <w:t xml:space="preserve">seluruhnya </w:t>
      </w:r>
      <w:r>
        <w:t>cukup</w:t>
      </w:r>
      <w:r>
        <w:rPr>
          <w:spacing w:val="-11"/>
        </w:rPr>
        <w:t xml:space="preserve"> </w:t>
      </w:r>
      <w:r>
        <w:t>besar</w:t>
      </w:r>
      <w:r>
        <w:rPr>
          <w:spacing w:val="-11"/>
        </w:rPr>
        <w:t xml:space="preserve"> </w:t>
      </w:r>
      <w:r>
        <w:t>yaitu</w:t>
      </w:r>
      <w:r>
        <w:rPr>
          <w:spacing w:val="-11"/>
        </w:rPr>
        <w:t xml:space="preserve"> </w:t>
      </w:r>
      <w:r>
        <w:t>di</w:t>
      </w:r>
      <w:r>
        <w:rPr>
          <w:spacing w:val="-56"/>
        </w:rPr>
        <w:t xml:space="preserve"> </w:t>
      </w:r>
      <w:r>
        <w:t>atas 0,60 sehingga dapat dikatakan bahwa semua konsep pengukuran variabel dari</w:t>
      </w:r>
      <w:r>
        <w:rPr>
          <w:spacing w:val="-55"/>
        </w:rPr>
        <w:t xml:space="preserve"> </w:t>
      </w:r>
      <w:r>
        <w:t>kuesioner</w:t>
      </w:r>
      <w:r>
        <w:rPr>
          <w:spacing w:val="-4"/>
        </w:rPr>
        <w:t xml:space="preserve"> </w:t>
      </w:r>
      <w:r>
        <w:t>adalah realiabel.</w:t>
      </w:r>
    </w:p>
    <w:p w:rsidR="00F8388C" w:rsidRPr="00F8388C" w:rsidRDefault="00F8388C" w:rsidP="00175B84">
      <w:pPr>
        <w:pStyle w:val="BodyText"/>
        <w:spacing w:before="2"/>
        <w:ind w:left="0" w:right="102"/>
        <w:rPr>
          <w:lang w:val="id-ID"/>
        </w:rPr>
      </w:pPr>
    </w:p>
    <w:p w:rsidR="00A527BC" w:rsidRPr="00BC649B" w:rsidRDefault="00B34331" w:rsidP="00175B84">
      <w:pPr>
        <w:spacing w:before="83"/>
        <w:ind w:right="6031"/>
        <w:jc w:val="both"/>
        <w:rPr>
          <w:i/>
          <w:sz w:val="23"/>
          <w:szCs w:val="23"/>
        </w:rPr>
      </w:pPr>
      <w:r w:rsidRPr="00BC649B">
        <w:rPr>
          <w:i/>
          <w:sz w:val="23"/>
          <w:szCs w:val="23"/>
        </w:rPr>
        <w:t>Uji Asumsi Klasik</w:t>
      </w:r>
      <w:r w:rsidRPr="00BC649B">
        <w:rPr>
          <w:i/>
          <w:spacing w:val="-55"/>
          <w:sz w:val="23"/>
          <w:szCs w:val="23"/>
        </w:rPr>
        <w:t xml:space="preserve"> </w:t>
      </w:r>
      <w:r w:rsidRPr="00BC649B">
        <w:rPr>
          <w:i/>
          <w:sz w:val="23"/>
          <w:szCs w:val="23"/>
        </w:rPr>
        <w:t>Uji</w:t>
      </w:r>
      <w:r w:rsidRPr="00BC649B">
        <w:rPr>
          <w:i/>
          <w:spacing w:val="-1"/>
          <w:sz w:val="23"/>
          <w:szCs w:val="23"/>
        </w:rPr>
        <w:t xml:space="preserve"> </w:t>
      </w:r>
      <w:r w:rsidRPr="00BC649B">
        <w:rPr>
          <w:i/>
          <w:sz w:val="23"/>
          <w:szCs w:val="23"/>
        </w:rPr>
        <w:t>Normalitas</w:t>
      </w:r>
    </w:p>
    <w:p w:rsidR="002962A2" w:rsidRPr="00BC649B" w:rsidRDefault="00636918" w:rsidP="00175B84">
      <w:pPr>
        <w:tabs>
          <w:tab w:val="left" w:pos="567"/>
        </w:tabs>
        <w:ind w:right="155"/>
        <w:jc w:val="both"/>
        <w:rPr>
          <w:sz w:val="23"/>
          <w:szCs w:val="23"/>
          <w:lang w:val="id-ID"/>
        </w:rPr>
      </w:pPr>
      <w:r w:rsidRPr="00BC649B">
        <w:rPr>
          <w:sz w:val="23"/>
          <w:szCs w:val="23"/>
          <w:lang w:val="id-ID"/>
        </w:rPr>
        <w:tab/>
        <w:t xml:space="preserve">Berdasarkan tabel </w:t>
      </w:r>
      <w:r w:rsidR="002962A2" w:rsidRPr="00BC649B">
        <w:rPr>
          <w:i/>
          <w:sz w:val="23"/>
          <w:szCs w:val="23"/>
          <w:lang w:val="id-ID"/>
        </w:rPr>
        <w:t>Sig. Kolmogorov Smirnov</w:t>
      </w:r>
      <w:r w:rsidRPr="00BC649B">
        <w:rPr>
          <w:sz w:val="23"/>
          <w:szCs w:val="23"/>
          <w:lang w:val="id-ID"/>
        </w:rPr>
        <w:t xml:space="preserve"> </w:t>
      </w:r>
      <w:r w:rsidR="002962A2" w:rsidRPr="00BC649B">
        <w:rPr>
          <w:sz w:val="23"/>
          <w:szCs w:val="23"/>
          <w:lang w:val="id-ID"/>
        </w:rPr>
        <w:t>dapat dilihat nilai signifikan terbesar 0,</w:t>
      </w:r>
      <w:r w:rsidR="00277E6E">
        <w:rPr>
          <w:sz w:val="23"/>
          <w:szCs w:val="23"/>
          <w:lang w:val="id-ID"/>
        </w:rPr>
        <w:t>187</w:t>
      </w:r>
      <w:r w:rsidR="002962A2" w:rsidRPr="00BC649B">
        <w:rPr>
          <w:sz w:val="23"/>
          <w:szCs w:val="23"/>
          <w:lang w:val="id-ID"/>
        </w:rPr>
        <w:t xml:space="preserve"> &gt; alpha 0,05, yang berarti residual berdistribusi normal.</w:t>
      </w:r>
    </w:p>
    <w:p w:rsidR="00340C35" w:rsidRPr="00BC649B" w:rsidRDefault="00340C35" w:rsidP="00175B84">
      <w:pPr>
        <w:pStyle w:val="BodyText"/>
        <w:ind w:left="0" w:right="106" w:firstLine="566"/>
        <w:rPr>
          <w:lang w:val="id-ID"/>
        </w:rPr>
      </w:pPr>
    </w:p>
    <w:p w:rsidR="00A527BC" w:rsidRDefault="00B34331" w:rsidP="00175B84">
      <w:pPr>
        <w:jc w:val="both"/>
        <w:rPr>
          <w:i/>
          <w:sz w:val="23"/>
        </w:rPr>
      </w:pPr>
      <w:r>
        <w:rPr>
          <w:i/>
          <w:sz w:val="23"/>
        </w:rPr>
        <w:t>Uji</w:t>
      </w:r>
      <w:r>
        <w:rPr>
          <w:i/>
          <w:spacing w:val="-4"/>
          <w:sz w:val="23"/>
        </w:rPr>
        <w:t xml:space="preserve"> </w:t>
      </w:r>
      <w:r>
        <w:rPr>
          <w:i/>
          <w:sz w:val="23"/>
        </w:rPr>
        <w:t>Multikolineritas</w:t>
      </w:r>
    </w:p>
    <w:p w:rsidR="00A527BC" w:rsidRDefault="00B34331" w:rsidP="00175B84">
      <w:pPr>
        <w:pStyle w:val="BodyText"/>
        <w:ind w:left="0" w:right="104" w:firstLine="566"/>
        <w:rPr>
          <w:lang w:val="id-ID"/>
        </w:rPr>
      </w:pPr>
      <w:r>
        <w:t xml:space="preserve">Hasil uji multikolinieritas tersebut memperlihatkan bahwa </w:t>
      </w:r>
      <w:r w:rsidR="00277E6E">
        <w:rPr>
          <w:lang w:val="id-ID"/>
        </w:rPr>
        <w:t>variabel Modal Eksternal</w:t>
      </w:r>
      <w:r w:rsidR="00277E6E">
        <w:rPr>
          <w:i/>
          <w:spacing w:val="1"/>
        </w:rPr>
        <w:t xml:space="preserve">, </w:t>
      </w:r>
      <w:r w:rsidR="00F8388C">
        <w:t xml:space="preserve">variabel </w:t>
      </w:r>
      <w:r w:rsidR="00277E6E">
        <w:rPr>
          <w:lang w:val="id-ID"/>
        </w:rPr>
        <w:t>Penegetahuan Kewirausahaan</w:t>
      </w:r>
      <w:r w:rsidR="00277E6E">
        <w:t xml:space="preserve"> dan</w:t>
      </w:r>
      <w:r w:rsidR="00277E6E">
        <w:rPr>
          <w:lang w:val="id-ID"/>
        </w:rPr>
        <w:t xml:space="preserve"> Pelatihan Kewirausa</w:t>
      </w:r>
      <w:r w:rsidR="00AA7BA1">
        <w:rPr>
          <w:lang w:val="id-ID"/>
        </w:rPr>
        <w:t>ha</w:t>
      </w:r>
      <w:r w:rsidR="00277E6E">
        <w:rPr>
          <w:lang w:val="id-ID"/>
        </w:rPr>
        <w:t xml:space="preserve">an </w:t>
      </w:r>
      <w:r>
        <w:t xml:space="preserve">semua menunjukan </w:t>
      </w:r>
      <w:r w:rsidR="00AA7BA1">
        <w:rPr>
          <w:lang w:val="id-ID"/>
        </w:rPr>
        <w:t xml:space="preserve">nilai toleransi </w:t>
      </w:r>
      <w:r>
        <w:t>lebih</w:t>
      </w:r>
      <w:r w:rsidR="00AA7BA1">
        <w:rPr>
          <w:spacing w:val="1"/>
          <w:lang w:val="id-ID"/>
        </w:rPr>
        <w:t xml:space="preserve"> </w:t>
      </w:r>
      <w:r w:rsidR="00277E6E">
        <w:t>dari 0,10. Nilai VIF</w:t>
      </w:r>
      <w:r>
        <w:t xml:space="preserve"> semua</w:t>
      </w:r>
      <w:r>
        <w:rPr>
          <w:spacing w:val="1"/>
        </w:rPr>
        <w:t xml:space="preserve"> </w:t>
      </w:r>
      <w:r>
        <w:t>variabel menunjukan kur</w:t>
      </w:r>
      <w:r w:rsidR="00F8388C">
        <w:t>ang dari 1</w:t>
      </w:r>
      <w:r>
        <w:t>0. Oleh karena itu diambil keputusan bahwa</w:t>
      </w:r>
      <w:r>
        <w:rPr>
          <w:spacing w:val="1"/>
        </w:rPr>
        <w:t xml:space="preserve"> </w:t>
      </w:r>
      <w:r w:rsidR="00AA7BA1">
        <w:rPr>
          <w:lang w:val="id-ID"/>
        </w:rPr>
        <w:t>penelitiam ini</w:t>
      </w:r>
      <w:r>
        <w:rPr>
          <w:spacing w:val="1"/>
        </w:rPr>
        <w:t xml:space="preserve"> </w:t>
      </w:r>
      <w:r>
        <w:t>dapat dilanjutkan karena telah memenuhi syarat</w:t>
      </w:r>
      <w:r>
        <w:rPr>
          <w:spacing w:val="1"/>
        </w:rPr>
        <w:t xml:space="preserve"> </w:t>
      </w:r>
      <w:r>
        <w:t>pengujian</w:t>
      </w:r>
      <w:r>
        <w:rPr>
          <w:spacing w:val="-4"/>
        </w:rPr>
        <w:t xml:space="preserve"> </w:t>
      </w:r>
      <w:r>
        <w:t>asumsi klasik</w:t>
      </w:r>
      <w:r>
        <w:rPr>
          <w:spacing w:val="-1"/>
        </w:rPr>
        <w:t xml:space="preserve"> </w:t>
      </w:r>
      <w:r>
        <w:t>yaitu</w:t>
      </w:r>
      <w:r>
        <w:rPr>
          <w:spacing w:val="-3"/>
        </w:rPr>
        <w:t xml:space="preserve"> </w:t>
      </w:r>
      <w:r>
        <w:lastRenderedPageBreak/>
        <w:t>tidak</w:t>
      </w:r>
      <w:r>
        <w:rPr>
          <w:spacing w:val="-1"/>
        </w:rPr>
        <w:t xml:space="preserve"> </w:t>
      </w:r>
      <w:r>
        <w:t>terjadi multikolinieritas.</w:t>
      </w:r>
    </w:p>
    <w:p w:rsidR="00340C35" w:rsidRPr="00340C35" w:rsidRDefault="00340C35" w:rsidP="00175B84">
      <w:pPr>
        <w:pStyle w:val="BodyText"/>
        <w:ind w:left="0" w:right="104" w:firstLine="566"/>
        <w:rPr>
          <w:lang w:val="id-ID"/>
        </w:rPr>
      </w:pPr>
    </w:p>
    <w:p w:rsidR="00A527BC" w:rsidRDefault="00B34331" w:rsidP="00175B84">
      <w:pPr>
        <w:spacing w:before="1"/>
        <w:jc w:val="both"/>
        <w:rPr>
          <w:i/>
          <w:sz w:val="23"/>
        </w:rPr>
      </w:pPr>
      <w:r>
        <w:rPr>
          <w:i/>
          <w:sz w:val="23"/>
        </w:rPr>
        <w:t>Uji</w:t>
      </w:r>
      <w:r>
        <w:rPr>
          <w:i/>
          <w:spacing w:val="-3"/>
          <w:sz w:val="23"/>
        </w:rPr>
        <w:t xml:space="preserve"> </w:t>
      </w:r>
      <w:r>
        <w:rPr>
          <w:i/>
          <w:sz w:val="23"/>
        </w:rPr>
        <w:t>Heteroskedastisitas</w:t>
      </w:r>
    </w:p>
    <w:p w:rsidR="00340C35" w:rsidRDefault="00B34331" w:rsidP="00175B84">
      <w:pPr>
        <w:pStyle w:val="BodyText"/>
        <w:ind w:left="0" w:right="103" w:firstLine="566"/>
        <w:rPr>
          <w:lang w:val="id-ID"/>
        </w:rPr>
      </w:pPr>
      <w:r>
        <w:t xml:space="preserve">Dari grafik </w:t>
      </w:r>
      <w:r>
        <w:rPr>
          <w:i/>
        </w:rPr>
        <w:t xml:space="preserve">scatterplot </w:t>
      </w:r>
      <w:r>
        <w:t>dapat dilihat bahwa tidak ada pola yang jelas serta</w:t>
      </w:r>
      <w:r>
        <w:rPr>
          <w:spacing w:val="1"/>
        </w:rPr>
        <w:t xml:space="preserve"> </w:t>
      </w:r>
      <w:r>
        <w:t>titik-titik menyebar diatas dan dibawah angka 0 pada sumbu Y maka tidak terjadi</w:t>
      </w:r>
      <w:r>
        <w:rPr>
          <w:spacing w:val="1"/>
        </w:rPr>
        <w:t xml:space="preserve"> </w:t>
      </w:r>
      <w:r>
        <w:t>heteroskedastisitas</w:t>
      </w:r>
      <w:r w:rsidR="00AA7BA1">
        <w:rPr>
          <w:lang w:val="id-ID"/>
        </w:rPr>
        <w:t>.</w:t>
      </w:r>
    </w:p>
    <w:p w:rsidR="00943D9B" w:rsidRPr="00340C35" w:rsidRDefault="00943D9B" w:rsidP="00AA7BA1">
      <w:pPr>
        <w:pStyle w:val="BodyText"/>
        <w:ind w:right="103" w:firstLine="566"/>
        <w:rPr>
          <w:lang w:val="id-ID"/>
        </w:rPr>
      </w:pPr>
    </w:p>
    <w:p w:rsidR="00340C35" w:rsidRPr="00943D9B" w:rsidRDefault="00B34331" w:rsidP="00175B84">
      <w:pPr>
        <w:pStyle w:val="BodyText"/>
        <w:spacing w:before="1"/>
        <w:ind w:left="0" w:right="4276"/>
        <w:rPr>
          <w:i/>
          <w:lang w:val="id-ID"/>
        </w:rPr>
      </w:pPr>
      <w:r w:rsidRPr="00943D9B">
        <w:rPr>
          <w:i/>
        </w:rPr>
        <w:t>Analisis Regresi Liniear Berganda</w:t>
      </w:r>
      <w:r w:rsidRPr="00943D9B">
        <w:rPr>
          <w:i/>
          <w:spacing w:val="1"/>
        </w:rPr>
        <w:t xml:space="preserve"> </w:t>
      </w:r>
    </w:p>
    <w:p w:rsidR="00A527BC" w:rsidRDefault="00B34331" w:rsidP="00175B84">
      <w:pPr>
        <w:pStyle w:val="Heading1"/>
        <w:ind w:left="0"/>
        <w:rPr>
          <w:lang w:val="id-ID"/>
        </w:rPr>
      </w:pPr>
      <w:r>
        <w:t>Tabel</w:t>
      </w:r>
      <w:r>
        <w:rPr>
          <w:spacing w:val="-1"/>
        </w:rPr>
        <w:t xml:space="preserve"> </w:t>
      </w:r>
      <w:r>
        <w:t>2,</w:t>
      </w:r>
      <w:r>
        <w:rPr>
          <w:spacing w:val="-1"/>
        </w:rPr>
        <w:t xml:space="preserve"> </w:t>
      </w:r>
      <w:r>
        <w:t>Analisis</w:t>
      </w:r>
      <w:r>
        <w:rPr>
          <w:spacing w:val="-3"/>
        </w:rPr>
        <w:t xml:space="preserve"> </w:t>
      </w:r>
      <w:r>
        <w:t>Regresi</w:t>
      </w:r>
      <w:r>
        <w:rPr>
          <w:spacing w:val="-3"/>
        </w:rPr>
        <w:t xml:space="preserve"> </w:t>
      </w:r>
      <w:r>
        <w:t>Liniear</w:t>
      </w:r>
      <w:r>
        <w:rPr>
          <w:spacing w:val="-1"/>
        </w:rPr>
        <w:t xml:space="preserve"> </w:t>
      </w:r>
      <w:r>
        <w:t>Berganda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734"/>
        <w:gridCol w:w="1124"/>
        <w:gridCol w:w="1430"/>
        <w:gridCol w:w="734"/>
        <w:gridCol w:w="619"/>
      </w:tblGrid>
      <w:tr w:rsidR="00AA7BA1" w:rsidRPr="00E4595A" w:rsidTr="00943D9B">
        <w:trPr>
          <w:trHeight w:val="990"/>
          <w:jc w:val="center"/>
        </w:trPr>
        <w:tc>
          <w:tcPr>
            <w:tcW w:w="0" w:type="auto"/>
            <w:vMerge w:val="restart"/>
            <w:shd w:val="clear" w:color="auto" w:fill="auto"/>
            <w:vAlign w:val="center"/>
            <w:hideMark/>
          </w:tcPr>
          <w:p w:rsidR="00AA7BA1" w:rsidRPr="00E4595A" w:rsidRDefault="00AA7BA1" w:rsidP="00943D9B">
            <w:pPr>
              <w:jc w:val="center"/>
              <w:rPr>
                <w:color w:val="000000"/>
                <w:sz w:val="23"/>
                <w:szCs w:val="23"/>
                <w:lang w:eastAsia="id-ID"/>
              </w:rPr>
            </w:pPr>
            <w:r w:rsidRPr="00E4595A">
              <w:rPr>
                <w:color w:val="000000"/>
                <w:sz w:val="23"/>
                <w:szCs w:val="23"/>
                <w:lang w:eastAsia="id-ID"/>
              </w:rPr>
              <w:t>Model</w:t>
            </w:r>
          </w:p>
        </w:tc>
        <w:tc>
          <w:tcPr>
            <w:tcW w:w="0" w:type="auto"/>
            <w:gridSpan w:val="2"/>
            <w:shd w:val="clear" w:color="auto" w:fill="auto"/>
            <w:vAlign w:val="center"/>
            <w:hideMark/>
          </w:tcPr>
          <w:p w:rsidR="00AA7BA1" w:rsidRPr="00E4595A" w:rsidRDefault="00AA7BA1" w:rsidP="00943D9B">
            <w:pPr>
              <w:jc w:val="center"/>
              <w:rPr>
                <w:i/>
                <w:color w:val="000000"/>
                <w:sz w:val="23"/>
                <w:szCs w:val="23"/>
                <w:lang w:eastAsia="id-ID"/>
              </w:rPr>
            </w:pPr>
            <w:r w:rsidRPr="00E4595A">
              <w:rPr>
                <w:i/>
                <w:color w:val="000000"/>
                <w:sz w:val="23"/>
                <w:szCs w:val="23"/>
                <w:lang w:eastAsia="id-ID"/>
              </w:rPr>
              <w:t>Unstandardized</w:t>
            </w:r>
          </w:p>
          <w:p w:rsidR="00AA7BA1" w:rsidRPr="00E4595A" w:rsidRDefault="00AA7BA1" w:rsidP="00943D9B">
            <w:pPr>
              <w:jc w:val="center"/>
              <w:rPr>
                <w:color w:val="000000"/>
                <w:sz w:val="23"/>
                <w:szCs w:val="23"/>
                <w:lang w:eastAsia="id-ID"/>
              </w:rPr>
            </w:pPr>
            <w:r w:rsidRPr="00E4595A">
              <w:rPr>
                <w:i/>
                <w:color w:val="000000"/>
                <w:sz w:val="23"/>
                <w:szCs w:val="23"/>
                <w:lang w:eastAsia="id-ID"/>
              </w:rPr>
              <w:t>Coefficients</w:t>
            </w:r>
          </w:p>
        </w:tc>
        <w:tc>
          <w:tcPr>
            <w:tcW w:w="0" w:type="auto"/>
            <w:shd w:val="clear" w:color="auto" w:fill="auto"/>
            <w:vAlign w:val="center"/>
            <w:hideMark/>
          </w:tcPr>
          <w:p w:rsidR="00AA7BA1" w:rsidRPr="00E4595A" w:rsidRDefault="00AA7BA1" w:rsidP="00943D9B">
            <w:pPr>
              <w:jc w:val="center"/>
              <w:rPr>
                <w:i/>
                <w:color w:val="000000"/>
                <w:sz w:val="23"/>
                <w:szCs w:val="23"/>
                <w:lang w:eastAsia="id-ID"/>
              </w:rPr>
            </w:pPr>
            <w:r w:rsidRPr="00E4595A">
              <w:rPr>
                <w:i/>
                <w:color w:val="000000"/>
                <w:sz w:val="23"/>
                <w:szCs w:val="23"/>
                <w:lang w:eastAsia="id-ID"/>
              </w:rPr>
              <w:t>Standardized</w:t>
            </w:r>
          </w:p>
          <w:p w:rsidR="00AA7BA1" w:rsidRPr="00E4595A" w:rsidRDefault="00AA7BA1" w:rsidP="00943D9B">
            <w:pPr>
              <w:jc w:val="center"/>
              <w:rPr>
                <w:color w:val="000000"/>
                <w:sz w:val="23"/>
                <w:szCs w:val="23"/>
                <w:lang w:eastAsia="id-ID"/>
              </w:rPr>
            </w:pPr>
            <w:r w:rsidRPr="00E4595A">
              <w:rPr>
                <w:i/>
                <w:color w:val="000000"/>
                <w:sz w:val="23"/>
                <w:szCs w:val="23"/>
                <w:lang w:eastAsia="id-ID"/>
              </w:rPr>
              <w:t>Coefficients</w:t>
            </w:r>
          </w:p>
        </w:tc>
        <w:tc>
          <w:tcPr>
            <w:tcW w:w="0" w:type="auto"/>
            <w:vMerge w:val="restart"/>
            <w:shd w:val="clear" w:color="auto" w:fill="auto"/>
            <w:vAlign w:val="center"/>
            <w:hideMark/>
          </w:tcPr>
          <w:p w:rsidR="00AA7BA1" w:rsidRPr="00E4595A" w:rsidRDefault="00AA7BA1" w:rsidP="00943D9B">
            <w:pPr>
              <w:jc w:val="center"/>
              <w:rPr>
                <w:color w:val="000000"/>
                <w:sz w:val="23"/>
                <w:szCs w:val="23"/>
                <w:lang w:eastAsia="id-ID"/>
              </w:rPr>
            </w:pPr>
            <w:r w:rsidRPr="00E4595A">
              <w:rPr>
                <w:color w:val="000000"/>
                <w:sz w:val="23"/>
                <w:szCs w:val="23"/>
                <w:lang w:eastAsia="id-ID"/>
              </w:rPr>
              <w:t>t</w:t>
            </w:r>
          </w:p>
        </w:tc>
        <w:tc>
          <w:tcPr>
            <w:tcW w:w="0" w:type="auto"/>
            <w:vMerge w:val="restart"/>
            <w:shd w:val="clear" w:color="auto" w:fill="auto"/>
            <w:vAlign w:val="center"/>
            <w:hideMark/>
          </w:tcPr>
          <w:p w:rsidR="00AA7BA1" w:rsidRPr="00E4595A" w:rsidRDefault="00AA7BA1" w:rsidP="00943D9B">
            <w:pPr>
              <w:jc w:val="center"/>
              <w:rPr>
                <w:color w:val="000000"/>
                <w:sz w:val="23"/>
                <w:szCs w:val="23"/>
                <w:lang w:eastAsia="id-ID"/>
              </w:rPr>
            </w:pPr>
            <w:r w:rsidRPr="00E4595A">
              <w:rPr>
                <w:color w:val="000000"/>
                <w:sz w:val="23"/>
                <w:szCs w:val="23"/>
                <w:lang w:eastAsia="id-ID"/>
              </w:rPr>
              <w:t>Sig.</w:t>
            </w:r>
          </w:p>
        </w:tc>
      </w:tr>
      <w:tr w:rsidR="00AA7BA1" w:rsidRPr="00E4595A" w:rsidTr="00943D9B">
        <w:trPr>
          <w:trHeight w:val="315"/>
          <w:jc w:val="center"/>
        </w:trPr>
        <w:tc>
          <w:tcPr>
            <w:tcW w:w="0" w:type="auto"/>
            <w:vMerge/>
            <w:vAlign w:val="center"/>
            <w:hideMark/>
          </w:tcPr>
          <w:p w:rsidR="00AA7BA1" w:rsidRPr="00E4595A" w:rsidRDefault="00AA7BA1" w:rsidP="00943D9B">
            <w:pPr>
              <w:rPr>
                <w:color w:val="000000"/>
                <w:sz w:val="23"/>
                <w:szCs w:val="23"/>
                <w:lang w:eastAsia="id-ID"/>
              </w:rPr>
            </w:pPr>
          </w:p>
        </w:tc>
        <w:tc>
          <w:tcPr>
            <w:tcW w:w="0" w:type="auto"/>
            <w:shd w:val="clear" w:color="auto" w:fill="auto"/>
            <w:vAlign w:val="center"/>
            <w:hideMark/>
          </w:tcPr>
          <w:p w:rsidR="00AA7BA1" w:rsidRPr="00E4595A" w:rsidRDefault="00AA7BA1" w:rsidP="00943D9B">
            <w:pPr>
              <w:jc w:val="center"/>
              <w:rPr>
                <w:color w:val="000000"/>
                <w:sz w:val="23"/>
                <w:szCs w:val="23"/>
                <w:lang w:eastAsia="id-ID"/>
              </w:rPr>
            </w:pPr>
            <w:r w:rsidRPr="00E4595A">
              <w:rPr>
                <w:color w:val="000000"/>
                <w:sz w:val="23"/>
                <w:szCs w:val="23"/>
                <w:lang w:eastAsia="id-ID"/>
              </w:rPr>
              <w:t>B</w:t>
            </w:r>
          </w:p>
        </w:tc>
        <w:tc>
          <w:tcPr>
            <w:tcW w:w="0" w:type="auto"/>
            <w:shd w:val="clear" w:color="auto" w:fill="auto"/>
            <w:vAlign w:val="center"/>
            <w:hideMark/>
          </w:tcPr>
          <w:p w:rsidR="00AA7BA1" w:rsidRPr="00E4595A" w:rsidRDefault="00AA7BA1" w:rsidP="00943D9B">
            <w:pPr>
              <w:jc w:val="center"/>
              <w:rPr>
                <w:color w:val="000000"/>
                <w:sz w:val="23"/>
                <w:szCs w:val="23"/>
                <w:lang w:eastAsia="id-ID"/>
              </w:rPr>
            </w:pPr>
            <w:r w:rsidRPr="00E4595A">
              <w:rPr>
                <w:color w:val="000000"/>
                <w:sz w:val="23"/>
                <w:szCs w:val="23"/>
                <w:lang w:eastAsia="id-ID"/>
              </w:rPr>
              <w:t>Std. Error</w:t>
            </w:r>
          </w:p>
        </w:tc>
        <w:tc>
          <w:tcPr>
            <w:tcW w:w="0" w:type="auto"/>
            <w:shd w:val="clear" w:color="auto" w:fill="auto"/>
            <w:vAlign w:val="center"/>
            <w:hideMark/>
          </w:tcPr>
          <w:p w:rsidR="00AA7BA1" w:rsidRPr="00E4595A" w:rsidRDefault="00AA7BA1" w:rsidP="00943D9B">
            <w:pPr>
              <w:jc w:val="center"/>
              <w:rPr>
                <w:color w:val="000000"/>
                <w:sz w:val="23"/>
                <w:szCs w:val="23"/>
                <w:lang w:eastAsia="id-ID"/>
              </w:rPr>
            </w:pPr>
            <w:r w:rsidRPr="00E4595A">
              <w:rPr>
                <w:color w:val="000000"/>
                <w:sz w:val="23"/>
                <w:szCs w:val="23"/>
                <w:lang w:eastAsia="id-ID"/>
              </w:rPr>
              <w:t>Beta</w:t>
            </w:r>
          </w:p>
        </w:tc>
        <w:tc>
          <w:tcPr>
            <w:tcW w:w="0" w:type="auto"/>
            <w:vMerge/>
            <w:vAlign w:val="center"/>
            <w:hideMark/>
          </w:tcPr>
          <w:p w:rsidR="00AA7BA1" w:rsidRPr="00E4595A" w:rsidRDefault="00AA7BA1" w:rsidP="00943D9B">
            <w:pPr>
              <w:rPr>
                <w:color w:val="000000"/>
                <w:sz w:val="23"/>
                <w:szCs w:val="23"/>
                <w:lang w:eastAsia="id-ID"/>
              </w:rPr>
            </w:pPr>
          </w:p>
        </w:tc>
        <w:tc>
          <w:tcPr>
            <w:tcW w:w="0" w:type="auto"/>
            <w:vMerge/>
            <w:vAlign w:val="center"/>
            <w:hideMark/>
          </w:tcPr>
          <w:p w:rsidR="00AA7BA1" w:rsidRPr="00E4595A" w:rsidRDefault="00AA7BA1" w:rsidP="00943D9B">
            <w:pPr>
              <w:rPr>
                <w:color w:val="000000"/>
                <w:sz w:val="23"/>
                <w:szCs w:val="23"/>
                <w:lang w:eastAsia="id-ID"/>
              </w:rPr>
            </w:pPr>
          </w:p>
        </w:tc>
      </w:tr>
      <w:tr w:rsidR="00AA7BA1" w:rsidRPr="00E4595A" w:rsidTr="00943D9B">
        <w:trPr>
          <w:trHeight w:val="495"/>
          <w:jc w:val="center"/>
        </w:trPr>
        <w:tc>
          <w:tcPr>
            <w:tcW w:w="0" w:type="auto"/>
            <w:shd w:val="clear" w:color="auto" w:fill="auto"/>
            <w:hideMark/>
          </w:tcPr>
          <w:p w:rsidR="00AA7BA1" w:rsidRPr="00E4595A" w:rsidRDefault="00AA7BA1" w:rsidP="00943D9B">
            <w:pPr>
              <w:rPr>
                <w:color w:val="000000"/>
                <w:sz w:val="23"/>
                <w:szCs w:val="23"/>
                <w:lang w:eastAsia="id-ID"/>
              </w:rPr>
            </w:pPr>
            <w:r w:rsidRPr="00E4595A">
              <w:rPr>
                <w:color w:val="000000"/>
                <w:sz w:val="23"/>
                <w:szCs w:val="23"/>
                <w:lang w:eastAsia="id-ID"/>
              </w:rPr>
              <w:t>(Constant)</w:t>
            </w:r>
          </w:p>
        </w:tc>
        <w:tc>
          <w:tcPr>
            <w:tcW w:w="0" w:type="auto"/>
            <w:shd w:val="clear" w:color="auto" w:fill="auto"/>
            <w:noWrap/>
            <w:vAlign w:val="center"/>
            <w:hideMark/>
          </w:tcPr>
          <w:p w:rsidR="00AA7BA1" w:rsidRPr="00E4595A" w:rsidRDefault="00AA7BA1" w:rsidP="00943D9B">
            <w:pPr>
              <w:jc w:val="right"/>
              <w:rPr>
                <w:sz w:val="23"/>
                <w:szCs w:val="23"/>
                <w:lang w:eastAsia="id-ID"/>
              </w:rPr>
            </w:pPr>
            <w:r w:rsidRPr="00E4595A">
              <w:rPr>
                <w:sz w:val="23"/>
                <w:szCs w:val="23"/>
                <w:lang w:eastAsia="id-ID"/>
              </w:rPr>
              <w:t>2,500</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,619</w:t>
            </w:r>
          </w:p>
        </w:tc>
        <w:tc>
          <w:tcPr>
            <w:tcW w:w="0" w:type="auto"/>
            <w:shd w:val="clear" w:color="auto" w:fill="auto"/>
            <w:vAlign w:val="center"/>
            <w:hideMark/>
          </w:tcPr>
          <w:p w:rsidR="00AA7BA1" w:rsidRPr="00E4595A" w:rsidRDefault="00AA7BA1" w:rsidP="00943D9B">
            <w:pPr>
              <w:rPr>
                <w:color w:val="000000"/>
                <w:sz w:val="23"/>
                <w:szCs w:val="23"/>
                <w:lang w:eastAsia="id-ID"/>
              </w:rPr>
            </w:pPr>
            <w:r w:rsidRPr="00E4595A">
              <w:rPr>
                <w:color w:val="000000"/>
                <w:sz w:val="23"/>
                <w:szCs w:val="23"/>
                <w:lang w:eastAsia="id-ID"/>
              </w:rPr>
              <w:t> </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4,041</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,000</w:t>
            </w:r>
          </w:p>
        </w:tc>
      </w:tr>
      <w:tr w:rsidR="00AA7BA1" w:rsidRPr="00E4595A" w:rsidTr="00943D9B">
        <w:trPr>
          <w:trHeight w:val="300"/>
          <w:jc w:val="center"/>
        </w:trPr>
        <w:tc>
          <w:tcPr>
            <w:tcW w:w="0" w:type="auto"/>
            <w:shd w:val="clear" w:color="auto" w:fill="auto"/>
            <w:hideMark/>
          </w:tcPr>
          <w:p w:rsidR="00AA7BA1" w:rsidRPr="00E4595A" w:rsidRDefault="00AA7BA1" w:rsidP="00943D9B">
            <w:pPr>
              <w:rPr>
                <w:color w:val="000000"/>
                <w:sz w:val="23"/>
                <w:szCs w:val="23"/>
                <w:lang w:eastAsia="id-ID"/>
              </w:rPr>
            </w:pPr>
            <w:r w:rsidRPr="00E4595A">
              <w:rPr>
                <w:color w:val="000000"/>
                <w:sz w:val="23"/>
                <w:szCs w:val="23"/>
                <w:lang w:eastAsia="id-ID"/>
              </w:rPr>
              <w:t>X1</w:t>
            </w:r>
          </w:p>
        </w:tc>
        <w:tc>
          <w:tcPr>
            <w:tcW w:w="0" w:type="auto"/>
            <w:shd w:val="clear" w:color="auto" w:fill="auto"/>
            <w:noWrap/>
            <w:vAlign w:val="center"/>
            <w:hideMark/>
          </w:tcPr>
          <w:p w:rsidR="00AA7BA1" w:rsidRPr="00E4595A" w:rsidRDefault="00AA7BA1" w:rsidP="00943D9B">
            <w:pPr>
              <w:jc w:val="right"/>
              <w:rPr>
                <w:sz w:val="23"/>
                <w:szCs w:val="23"/>
                <w:lang w:eastAsia="id-ID"/>
              </w:rPr>
            </w:pPr>
            <w:r w:rsidRPr="00E4595A">
              <w:rPr>
                <w:sz w:val="23"/>
                <w:szCs w:val="23"/>
                <w:lang w:eastAsia="id-ID"/>
              </w:rPr>
              <w:t>,131</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,096</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,146</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1,367</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,175</w:t>
            </w:r>
          </w:p>
        </w:tc>
      </w:tr>
      <w:tr w:rsidR="00AA7BA1" w:rsidRPr="00E4595A" w:rsidTr="00943D9B">
        <w:trPr>
          <w:trHeight w:val="300"/>
          <w:jc w:val="center"/>
        </w:trPr>
        <w:tc>
          <w:tcPr>
            <w:tcW w:w="0" w:type="auto"/>
            <w:shd w:val="clear" w:color="auto" w:fill="auto"/>
            <w:hideMark/>
          </w:tcPr>
          <w:p w:rsidR="00AA7BA1" w:rsidRPr="00E4595A" w:rsidRDefault="00AA7BA1" w:rsidP="00943D9B">
            <w:pPr>
              <w:rPr>
                <w:color w:val="000000"/>
                <w:sz w:val="23"/>
                <w:szCs w:val="23"/>
                <w:lang w:eastAsia="id-ID"/>
              </w:rPr>
            </w:pPr>
            <w:r w:rsidRPr="00E4595A">
              <w:rPr>
                <w:color w:val="000000"/>
                <w:sz w:val="23"/>
                <w:szCs w:val="23"/>
                <w:lang w:eastAsia="id-ID"/>
              </w:rPr>
              <w:t>X2</w:t>
            </w:r>
          </w:p>
        </w:tc>
        <w:tc>
          <w:tcPr>
            <w:tcW w:w="0" w:type="auto"/>
            <w:shd w:val="clear" w:color="auto" w:fill="auto"/>
            <w:noWrap/>
            <w:vAlign w:val="center"/>
            <w:hideMark/>
          </w:tcPr>
          <w:p w:rsidR="00AA7BA1" w:rsidRPr="00E4595A" w:rsidRDefault="00AA7BA1" w:rsidP="00943D9B">
            <w:pPr>
              <w:jc w:val="right"/>
              <w:rPr>
                <w:sz w:val="23"/>
                <w:szCs w:val="23"/>
                <w:lang w:eastAsia="id-ID"/>
              </w:rPr>
            </w:pPr>
            <w:r w:rsidRPr="00E4595A">
              <w:rPr>
                <w:sz w:val="23"/>
                <w:szCs w:val="23"/>
                <w:lang w:eastAsia="id-ID"/>
              </w:rPr>
              <w:t>,240</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,113</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,241</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2,123</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,037</w:t>
            </w:r>
          </w:p>
        </w:tc>
      </w:tr>
      <w:tr w:rsidR="00AA7BA1" w:rsidRPr="00E4595A" w:rsidTr="00943D9B">
        <w:trPr>
          <w:trHeight w:val="315"/>
          <w:jc w:val="center"/>
        </w:trPr>
        <w:tc>
          <w:tcPr>
            <w:tcW w:w="0" w:type="auto"/>
            <w:shd w:val="clear" w:color="auto" w:fill="auto"/>
            <w:hideMark/>
          </w:tcPr>
          <w:p w:rsidR="00AA7BA1" w:rsidRPr="00E4595A" w:rsidRDefault="00AA7BA1" w:rsidP="00943D9B">
            <w:pPr>
              <w:rPr>
                <w:color w:val="000000"/>
                <w:sz w:val="23"/>
                <w:szCs w:val="23"/>
                <w:lang w:eastAsia="id-ID"/>
              </w:rPr>
            </w:pPr>
            <w:r w:rsidRPr="00E4595A">
              <w:rPr>
                <w:color w:val="000000"/>
                <w:sz w:val="23"/>
                <w:szCs w:val="23"/>
                <w:lang w:eastAsia="id-ID"/>
              </w:rPr>
              <w:t>X3</w:t>
            </w:r>
          </w:p>
        </w:tc>
        <w:tc>
          <w:tcPr>
            <w:tcW w:w="0" w:type="auto"/>
            <w:shd w:val="clear" w:color="auto" w:fill="auto"/>
            <w:noWrap/>
            <w:vAlign w:val="center"/>
            <w:hideMark/>
          </w:tcPr>
          <w:p w:rsidR="00AA7BA1" w:rsidRPr="00E4595A" w:rsidRDefault="00AA7BA1" w:rsidP="00943D9B">
            <w:pPr>
              <w:jc w:val="right"/>
              <w:rPr>
                <w:sz w:val="23"/>
                <w:szCs w:val="23"/>
                <w:lang w:eastAsia="id-ID"/>
              </w:rPr>
            </w:pPr>
            <w:r w:rsidRPr="00E4595A">
              <w:rPr>
                <w:sz w:val="23"/>
                <w:szCs w:val="23"/>
                <w:lang w:eastAsia="id-ID"/>
              </w:rPr>
              <w:t>,083</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,108</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,085</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,767</w:t>
            </w:r>
          </w:p>
        </w:tc>
        <w:tc>
          <w:tcPr>
            <w:tcW w:w="0" w:type="auto"/>
            <w:shd w:val="clear" w:color="auto" w:fill="auto"/>
            <w:noWrap/>
            <w:vAlign w:val="center"/>
            <w:hideMark/>
          </w:tcPr>
          <w:p w:rsidR="00AA7BA1" w:rsidRPr="00E4595A" w:rsidRDefault="00AA7BA1" w:rsidP="00943D9B">
            <w:pPr>
              <w:jc w:val="right"/>
              <w:rPr>
                <w:color w:val="000000"/>
                <w:sz w:val="23"/>
                <w:szCs w:val="23"/>
                <w:lang w:eastAsia="id-ID"/>
              </w:rPr>
            </w:pPr>
            <w:r w:rsidRPr="00E4595A">
              <w:rPr>
                <w:color w:val="000000"/>
                <w:sz w:val="23"/>
                <w:szCs w:val="23"/>
                <w:lang w:eastAsia="id-ID"/>
              </w:rPr>
              <w:t>,445</w:t>
            </w:r>
          </w:p>
        </w:tc>
      </w:tr>
    </w:tbl>
    <w:p w:rsidR="00AA7BA1" w:rsidRPr="00E4595A" w:rsidRDefault="00AA7BA1" w:rsidP="00AA7BA1">
      <w:pPr>
        <w:pStyle w:val="ListParagraph"/>
        <w:ind w:left="993"/>
        <w:rPr>
          <w:sz w:val="23"/>
          <w:szCs w:val="23"/>
        </w:rPr>
      </w:pPr>
      <w:r w:rsidRPr="00E4595A">
        <w:rPr>
          <w:sz w:val="23"/>
          <w:szCs w:val="23"/>
        </w:rPr>
        <w:t xml:space="preserve"> Sumber: Hasil data kuesioner yang diolah 2023</w:t>
      </w:r>
    </w:p>
    <w:p w:rsidR="00AA7BA1" w:rsidRPr="00E4595A" w:rsidRDefault="00AA7BA1" w:rsidP="00AA7BA1">
      <w:pPr>
        <w:pStyle w:val="ListParagraph"/>
        <w:ind w:left="0" w:firstLine="567"/>
        <w:rPr>
          <w:bCs/>
          <w:sz w:val="23"/>
          <w:szCs w:val="23"/>
        </w:rPr>
      </w:pPr>
      <w:r>
        <w:rPr>
          <w:bCs/>
          <w:sz w:val="23"/>
          <w:szCs w:val="23"/>
        </w:rPr>
        <w:t>Dari Tabel</w:t>
      </w:r>
      <w:r w:rsidRPr="00E4595A">
        <w:rPr>
          <w:bCs/>
          <w:sz w:val="23"/>
          <w:szCs w:val="23"/>
        </w:rPr>
        <w:t xml:space="preserve"> di atas terlihat nilai konstanta sebesar 2,500 artinya konstanta atau keadaan saat variabel kinerja usaha (Y) belum dipengauhi oleh variabel lainnya yaitu ketiga variabel independen modal eksternal (X1), pengetahuan kewirausahaan (X2), dan pelatihan kewirausahaan (X3). Koefisien regresi variabel Modal Ektsernal (X1) adalah 0,131 . Koefisien regresi variabel Pengetahuan Kewirausahaan (X2) sebesar 0,240. Koefisien regresi variabel Pelatihan Kewirausahaan (X3) sebesar 0,083. Model persamaan regresi yang dihasilkan adalah sebagai berikut:  </w:t>
      </w:r>
    </w:p>
    <w:p w:rsidR="00AA7BA1" w:rsidRPr="00AA7BA1" w:rsidRDefault="00AA7BA1" w:rsidP="00AA7BA1">
      <w:pPr>
        <w:rPr>
          <w:bCs/>
          <w:sz w:val="23"/>
          <w:szCs w:val="23"/>
        </w:rPr>
      </w:pPr>
      <w:r w:rsidRPr="00AA7BA1">
        <w:rPr>
          <w:bCs/>
          <w:sz w:val="23"/>
          <w:szCs w:val="23"/>
        </w:rPr>
        <w:t>Y = 2,500 + 0,131X1 + 0,240X2 + 0.083X3 + e</w:t>
      </w:r>
    </w:p>
    <w:p w:rsidR="00AA7BA1" w:rsidRPr="00AA7BA1" w:rsidRDefault="00AA7BA1" w:rsidP="00AA7BA1">
      <w:pPr>
        <w:ind w:firstLine="567"/>
        <w:rPr>
          <w:bCs/>
          <w:sz w:val="23"/>
          <w:szCs w:val="23"/>
        </w:rPr>
      </w:pPr>
      <w:r w:rsidRPr="00AA7BA1">
        <w:rPr>
          <w:bCs/>
          <w:sz w:val="23"/>
          <w:szCs w:val="23"/>
        </w:rPr>
        <w:t xml:space="preserve">Hasil analisis memperoleh hasil sebagai berikut: </w:t>
      </w:r>
    </w:p>
    <w:p w:rsidR="00AA7BA1" w:rsidRPr="00E4595A" w:rsidRDefault="00AA7BA1" w:rsidP="00AA7BA1">
      <w:pPr>
        <w:pStyle w:val="ListParagraph"/>
        <w:widowControl/>
        <w:numPr>
          <w:ilvl w:val="0"/>
          <w:numId w:val="8"/>
        </w:numPr>
        <w:autoSpaceDE/>
        <w:autoSpaceDN/>
        <w:spacing w:after="160"/>
        <w:ind w:left="284" w:hanging="284"/>
        <w:contextualSpacing/>
        <w:rPr>
          <w:bCs/>
          <w:sz w:val="23"/>
          <w:szCs w:val="23"/>
        </w:rPr>
      </w:pPr>
      <w:r w:rsidRPr="00E4595A">
        <w:rPr>
          <w:bCs/>
          <w:sz w:val="23"/>
          <w:szCs w:val="23"/>
        </w:rPr>
        <w:t xml:space="preserve">Nilai positif konstanta (a) sebesar 2,500 artinya konstanta atau keadaan saat variabel kinerja usaha mikro (Y) belum dipengauhi oleh variabel lainnya yaitu ketiga variabel independen modal eksternal (X1), pengetahuan kewirausahaan (X2), dan pelatihan kewirausahaan (X3). </w:t>
      </w:r>
    </w:p>
    <w:p w:rsidR="00AA7BA1" w:rsidRPr="00E4595A" w:rsidRDefault="00AA7BA1" w:rsidP="00AA7BA1">
      <w:pPr>
        <w:pStyle w:val="ListParagraph"/>
        <w:widowControl/>
        <w:numPr>
          <w:ilvl w:val="0"/>
          <w:numId w:val="8"/>
        </w:numPr>
        <w:autoSpaceDE/>
        <w:autoSpaceDN/>
        <w:spacing w:after="160"/>
        <w:ind w:left="284" w:hanging="284"/>
        <w:contextualSpacing/>
        <w:rPr>
          <w:bCs/>
          <w:sz w:val="23"/>
          <w:szCs w:val="23"/>
        </w:rPr>
      </w:pPr>
      <w:r w:rsidRPr="00E4595A">
        <w:rPr>
          <w:bCs/>
          <w:sz w:val="23"/>
          <w:szCs w:val="23"/>
        </w:rPr>
        <w:t>Koefisien regresi Modal Eksternal (X1) sebesar 0,131 artinya variabel modal eksternal memiliki arah pengaruh positif terhadap kinerja usaha mikro, bila setiap kenaikan satu satuan variabel maka kinerja usaha mikro meningkat sebesar 13%. Dengan asumsi bahwa variabel independen lainnya tetap konstan.</w:t>
      </w:r>
    </w:p>
    <w:p w:rsidR="00AA7BA1" w:rsidRPr="00E4595A" w:rsidRDefault="00AA7BA1" w:rsidP="00AA7BA1">
      <w:pPr>
        <w:pStyle w:val="ListParagraph"/>
        <w:widowControl/>
        <w:numPr>
          <w:ilvl w:val="0"/>
          <w:numId w:val="8"/>
        </w:numPr>
        <w:autoSpaceDE/>
        <w:autoSpaceDN/>
        <w:spacing w:after="160"/>
        <w:ind w:left="284" w:hanging="284"/>
        <w:contextualSpacing/>
        <w:rPr>
          <w:bCs/>
          <w:sz w:val="23"/>
          <w:szCs w:val="23"/>
        </w:rPr>
      </w:pPr>
      <w:r w:rsidRPr="00E4595A">
        <w:rPr>
          <w:bCs/>
          <w:sz w:val="23"/>
          <w:szCs w:val="23"/>
        </w:rPr>
        <w:t>Koefisien regresi Pengetahuan Kewirausahaan (X2) sebesar 0,240 artinya variabel pengetahuan kewirausahaan memiliki arah pengaruh positif terhadap kinerja usaha mikro, bila setiap kenaikan satu satuan variabel maka kinerja usaha mikro meningkat sebesar 24%. Dengan asumsi bahwa variabel independen lainnya tetap konstan.</w:t>
      </w:r>
    </w:p>
    <w:p w:rsidR="00AA7BA1" w:rsidRPr="00175B84" w:rsidRDefault="00AA7BA1" w:rsidP="00175B84">
      <w:pPr>
        <w:pStyle w:val="ListParagraph"/>
        <w:widowControl/>
        <w:numPr>
          <w:ilvl w:val="0"/>
          <w:numId w:val="8"/>
        </w:numPr>
        <w:autoSpaceDE/>
        <w:autoSpaceDN/>
        <w:spacing w:after="160"/>
        <w:ind w:left="284" w:hanging="284"/>
        <w:contextualSpacing/>
        <w:rPr>
          <w:bCs/>
          <w:sz w:val="23"/>
          <w:szCs w:val="23"/>
        </w:rPr>
      </w:pPr>
      <w:r w:rsidRPr="00E4595A">
        <w:rPr>
          <w:bCs/>
          <w:sz w:val="23"/>
          <w:szCs w:val="23"/>
        </w:rPr>
        <w:t xml:space="preserve">Koefisien regresi Pelatihan Kewirausahaan (X3) sebesar 0,082 artinya variabel pelatihan kewirausahaan memiliki arah pengaruh positif terhadap kinerja usaha </w:t>
      </w:r>
      <w:r w:rsidRPr="00E4595A">
        <w:rPr>
          <w:bCs/>
          <w:sz w:val="23"/>
          <w:szCs w:val="23"/>
        </w:rPr>
        <w:lastRenderedPageBreak/>
        <w:t>mikro, bila setiap kenaikan satu satuan variabel maka kinerja usaha mikro meningkat sebesar 8%. Dengan asumsi bahwa variabel independen lainnya tetap konstan.</w:t>
      </w:r>
    </w:p>
    <w:p w:rsidR="00A527BC" w:rsidRPr="00943D9B" w:rsidRDefault="00B34331" w:rsidP="003C651F">
      <w:pPr>
        <w:pStyle w:val="BodyText"/>
        <w:jc w:val="left"/>
        <w:rPr>
          <w:i/>
          <w:lang w:val="id-ID"/>
        </w:rPr>
      </w:pPr>
      <w:r w:rsidRPr="00943D9B">
        <w:rPr>
          <w:i/>
        </w:rPr>
        <w:t>Koefisien</w:t>
      </w:r>
      <w:r w:rsidRPr="00943D9B">
        <w:rPr>
          <w:i/>
          <w:spacing w:val="-3"/>
        </w:rPr>
        <w:t xml:space="preserve"> </w:t>
      </w:r>
      <w:r w:rsidRPr="00943D9B">
        <w:rPr>
          <w:i/>
        </w:rPr>
        <w:t>Determinan</w:t>
      </w:r>
      <w:r w:rsidRPr="00943D9B">
        <w:rPr>
          <w:i/>
          <w:spacing w:val="-2"/>
        </w:rPr>
        <w:t xml:space="preserve"> </w:t>
      </w:r>
      <w:r w:rsidRPr="00943D9B">
        <w:rPr>
          <w:i/>
        </w:rPr>
        <w:t>(R2)</w:t>
      </w:r>
    </w:p>
    <w:p w:rsidR="00A527BC" w:rsidRDefault="00B34331">
      <w:pPr>
        <w:pStyle w:val="Heading1"/>
        <w:spacing w:before="1"/>
      </w:pPr>
      <w:r>
        <w:t>Tabel 3,</w:t>
      </w:r>
      <w:r>
        <w:rPr>
          <w:spacing w:val="-1"/>
        </w:rPr>
        <w:t xml:space="preserve"> </w:t>
      </w:r>
      <w:r>
        <w:t>Model</w:t>
      </w:r>
      <w:r>
        <w:rPr>
          <w:spacing w:val="-1"/>
        </w:rPr>
        <w:t xml:space="preserve"> </w:t>
      </w:r>
      <w:r>
        <w:t>Summary</w:t>
      </w:r>
    </w:p>
    <w:tbl>
      <w:tblPr>
        <w:tblW w:w="0" w:type="auto"/>
        <w:jc w:val="center"/>
        <w:tblLook w:val="04A0" w:firstRow="1" w:lastRow="0" w:firstColumn="1" w:lastColumn="0" w:noHBand="0" w:noVBand="1"/>
      </w:tblPr>
      <w:tblGrid>
        <w:gridCol w:w="817"/>
        <w:gridCol w:w="686"/>
        <w:gridCol w:w="1066"/>
        <w:gridCol w:w="1954"/>
        <w:gridCol w:w="2573"/>
      </w:tblGrid>
      <w:tr w:rsidR="00AA7BA1" w:rsidRPr="00AA7BA1" w:rsidTr="00943D9B">
        <w:trPr>
          <w:trHeight w:val="315"/>
          <w:jc w:val="center"/>
        </w:trPr>
        <w:tc>
          <w:tcPr>
            <w:tcW w:w="0" w:type="auto"/>
            <w:gridSpan w:val="5"/>
            <w:tcBorders>
              <w:bottom w:val="single" w:sz="4" w:space="0" w:color="auto"/>
            </w:tcBorders>
            <w:shd w:val="clear" w:color="auto" w:fill="auto"/>
            <w:vAlign w:val="center"/>
            <w:hideMark/>
          </w:tcPr>
          <w:p w:rsidR="00AA7BA1" w:rsidRPr="00AA7BA1" w:rsidRDefault="00AA7BA1" w:rsidP="00AA7BA1">
            <w:pPr>
              <w:jc w:val="center"/>
              <w:rPr>
                <w:b/>
                <w:bCs/>
                <w:sz w:val="23"/>
                <w:szCs w:val="23"/>
                <w:lang w:eastAsia="id-ID"/>
              </w:rPr>
            </w:pPr>
            <w:r w:rsidRPr="00AA7BA1">
              <w:rPr>
                <w:b/>
                <w:bCs/>
                <w:sz w:val="23"/>
                <w:szCs w:val="23"/>
                <w:lang w:eastAsia="id-ID"/>
              </w:rPr>
              <w:t>Model Summary</w:t>
            </w:r>
            <w:r w:rsidRPr="00AA7BA1">
              <w:rPr>
                <w:b/>
                <w:bCs/>
                <w:sz w:val="23"/>
                <w:szCs w:val="23"/>
                <w:vertAlign w:val="superscript"/>
                <w:lang w:eastAsia="id-ID"/>
              </w:rPr>
              <w:t>b</w:t>
            </w:r>
          </w:p>
        </w:tc>
      </w:tr>
      <w:tr w:rsidR="00AA7BA1" w:rsidRPr="00AA7BA1" w:rsidTr="00943D9B">
        <w:trPr>
          <w:trHeight w:val="765"/>
          <w:jc w:val="center"/>
        </w:trPr>
        <w:tc>
          <w:tcPr>
            <w:tcW w:w="0" w:type="auto"/>
            <w:tcBorders>
              <w:top w:val="single" w:sz="4" w:space="0" w:color="auto"/>
              <w:left w:val="single" w:sz="12" w:space="0" w:color="000000"/>
              <w:bottom w:val="single" w:sz="12" w:space="0" w:color="000000"/>
              <w:right w:val="single" w:sz="12" w:space="0" w:color="000000"/>
            </w:tcBorders>
            <w:shd w:val="clear" w:color="auto" w:fill="auto"/>
            <w:vAlign w:val="center"/>
            <w:hideMark/>
          </w:tcPr>
          <w:p w:rsidR="00AA7BA1" w:rsidRPr="00AA7BA1" w:rsidRDefault="00AA7BA1" w:rsidP="00AA7BA1">
            <w:pPr>
              <w:jc w:val="center"/>
              <w:rPr>
                <w:sz w:val="23"/>
                <w:szCs w:val="23"/>
                <w:lang w:eastAsia="id-ID"/>
              </w:rPr>
            </w:pPr>
            <w:r w:rsidRPr="00AA7BA1">
              <w:rPr>
                <w:sz w:val="23"/>
                <w:szCs w:val="23"/>
                <w:lang w:eastAsia="id-ID"/>
              </w:rPr>
              <w:t>Model</w:t>
            </w:r>
          </w:p>
        </w:tc>
        <w:tc>
          <w:tcPr>
            <w:tcW w:w="0" w:type="auto"/>
            <w:tcBorders>
              <w:top w:val="single" w:sz="4" w:space="0" w:color="auto"/>
              <w:left w:val="nil"/>
              <w:bottom w:val="single" w:sz="12" w:space="0" w:color="000000"/>
              <w:right w:val="single" w:sz="4" w:space="0" w:color="000000"/>
            </w:tcBorders>
            <w:shd w:val="clear" w:color="auto" w:fill="auto"/>
            <w:vAlign w:val="center"/>
            <w:hideMark/>
          </w:tcPr>
          <w:p w:rsidR="00AA7BA1" w:rsidRPr="00AA7BA1" w:rsidRDefault="00AA7BA1" w:rsidP="00AA7BA1">
            <w:pPr>
              <w:jc w:val="center"/>
              <w:rPr>
                <w:sz w:val="23"/>
                <w:szCs w:val="23"/>
                <w:lang w:eastAsia="id-ID"/>
              </w:rPr>
            </w:pPr>
            <w:r w:rsidRPr="00AA7BA1">
              <w:rPr>
                <w:sz w:val="23"/>
                <w:szCs w:val="23"/>
                <w:lang w:eastAsia="id-ID"/>
              </w:rPr>
              <w:t>R</w:t>
            </w:r>
          </w:p>
        </w:tc>
        <w:tc>
          <w:tcPr>
            <w:tcW w:w="0" w:type="auto"/>
            <w:tcBorders>
              <w:top w:val="single" w:sz="4" w:space="0" w:color="auto"/>
              <w:left w:val="nil"/>
              <w:bottom w:val="single" w:sz="12" w:space="0" w:color="000000"/>
              <w:right w:val="single" w:sz="4" w:space="0" w:color="000000"/>
            </w:tcBorders>
            <w:shd w:val="clear" w:color="auto" w:fill="auto"/>
            <w:vAlign w:val="center"/>
            <w:hideMark/>
          </w:tcPr>
          <w:p w:rsidR="00AA7BA1" w:rsidRPr="00AA7BA1" w:rsidRDefault="00AA7BA1" w:rsidP="00AA7BA1">
            <w:pPr>
              <w:jc w:val="center"/>
              <w:rPr>
                <w:sz w:val="23"/>
                <w:szCs w:val="23"/>
                <w:lang w:eastAsia="id-ID"/>
              </w:rPr>
            </w:pPr>
            <w:r w:rsidRPr="00AA7BA1">
              <w:rPr>
                <w:sz w:val="23"/>
                <w:szCs w:val="23"/>
                <w:lang w:eastAsia="id-ID"/>
              </w:rPr>
              <w:t>R Square</w:t>
            </w:r>
          </w:p>
        </w:tc>
        <w:tc>
          <w:tcPr>
            <w:tcW w:w="0" w:type="auto"/>
            <w:tcBorders>
              <w:top w:val="single" w:sz="4" w:space="0" w:color="auto"/>
              <w:left w:val="nil"/>
              <w:bottom w:val="single" w:sz="12" w:space="0" w:color="000000"/>
              <w:right w:val="single" w:sz="4" w:space="0" w:color="000000"/>
            </w:tcBorders>
            <w:shd w:val="clear" w:color="auto" w:fill="auto"/>
            <w:vAlign w:val="center"/>
            <w:hideMark/>
          </w:tcPr>
          <w:p w:rsidR="00AA7BA1" w:rsidRPr="00AA7BA1" w:rsidRDefault="00AA7BA1" w:rsidP="00AA7BA1">
            <w:pPr>
              <w:jc w:val="center"/>
              <w:rPr>
                <w:sz w:val="23"/>
                <w:szCs w:val="23"/>
                <w:lang w:eastAsia="id-ID"/>
              </w:rPr>
            </w:pPr>
            <w:r w:rsidRPr="00AA7BA1">
              <w:rPr>
                <w:sz w:val="23"/>
                <w:szCs w:val="23"/>
                <w:lang w:eastAsia="id-ID"/>
              </w:rPr>
              <w:t>Adjusted R Square</w:t>
            </w:r>
          </w:p>
        </w:tc>
        <w:tc>
          <w:tcPr>
            <w:tcW w:w="0" w:type="auto"/>
            <w:tcBorders>
              <w:top w:val="single" w:sz="4" w:space="0" w:color="auto"/>
              <w:left w:val="nil"/>
              <w:bottom w:val="single" w:sz="12" w:space="0" w:color="000000"/>
              <w:right w:val="single" w:sz="12" w:space="0" w:color="000000"/>
            </w:tcBorders>
            <w:shd w:val="clear" w:color="auto" w:fill="auto"/>
            <w:vAlign w:val="center"/>
            <w:hideMark/>
          </w:tcPr>
          <w:p w:rsidR="00AA7BA1" w:rsidRPr="00AA7BA1" w:rsidRDefault="00AA7BA1" w:rsidP="00AA7BA1">
            <w:pPr>
              <w:jc w:val="center"/>
              <w:rPr>
                <w:sz w:val="23"/>
                <w:szCs w:val="23"/>
                <w:lang w:eastAsia="id-ID"/>
              </w:rPr>
            </w:pPr>
            <w:r w:rsidRPr="00AA7BA1">
              <w:rPr>
                <w:sz w:val="23"/>
                <w:szCs w:val="23"/>
                <w:lang w:eastAsia="id-ID"/>
              </w:rPr>
              <w:t>Std. Error of the Estimate</w:t>
            </w:r>
          </w:p>
        </w:tc>
      </w:tr>
      <w:tr w:rsidR="00AA7BA1" w:rsidRPr="00AA7BA1" w:rsidTr="00943D9B">
        <w:trPr>
          <w:trHeight w:val="330"/>
          <w:jc w:val="center"/>
        </w:trPr>
        <w:tc>
          <w:tcPr>
            <w:tcW w:w="0" w:type="auto"/>
            <w:tcBorders>
              <w:top w:val="nil"/>
              <w:left w:val="single" w:sz="12" w:space="0" w:color="000000"/>
              <w:bottom w:val="single" w:sz="12" w:space="0" w:color="000000"/>
              <w:right w:val="single" w:sz="12" w:space="0" w:color="000000"/>
            </w:tcBorders>
            <w:shd w:val="clear" w:color="auto" w:fill="auto"/>
            <w:noWrap/>
            <w:vAlign w:val="center"/>
            <w:hideMark/>
          </w:tcPr>
          <w:p w:rsidR="00AA7BA1" w:rsidRPr="00AA7BA1" w:rsidRDefault="00AA7BA1" w:rsidP="00AA7BA1">
            <w:pPr>
              <w:jc w:val="center"/>
              <w:rPr>
                <w:sz w:val="23"/>
                <w:szCs w:val="23"/>
                <w:lang w:eastAsia="id-ID"/>
              </w:rPr>
            </w:pPr>
            <w:r w:rsidRPr="00AA7BA1">
              <w:rPr>
                <w:sz w:val="23"/>
                <w:szCs w:val="23"/>
                <w:lang w:eastAsia="id-ID"/>
              </w:rPr>
              <w:t>1</w:t>
            </w:r>
          </w:p>
        </w:tc>
        <w:tc>
          <w:tcPr>
            <w:tcW w:w="0" w:type="auto"/>
            <w:tcBorders>
              <w:top w:val="nil"/>
              <w:left w:val="nil"/>
              <w:bottom w:val="single" w:sz="12" w:space="0" w:color="000000"/>
              <w:right w:val="single" w:sz="4" w:space="0" w:color="000000"/>
            </w:tcBorders>
            <w:shd w:val="clear" w:color="auto" w:fill="auto"/>
            <w:noWrap/>
            <w:vAlign w:val="center"/>
            <w:hideMark/>
          </w:tcPr>
          <w:p w:rsidR="00AA7BA1" w:rsidRPr="00AA7BA1" w:rsidRDefault="00AA7BA1" w:rsidP="00AA7BA1">
            <w:pPr>
              <w:jc w:val="center"/>
              <w:rPr>
                <w:sz w:val="23"/>
                <w:szCs w:val="23"/>
                <w:lang w:eastAsia="id-ID"/>
              </w:rPr>
            </w:pPr>
            <w:r w:rsidRPr="00AA7BA1">
              <w:rPr>
                <w:sz w:val="23"/>
                <w:szCs w:val="23"/>
                <w:lang w:eastAsia="id-ID"/>
              </w:rPr>
              <w:t>.342</w:t>
            </w:r>
            <w:r w:rsidRPr="00AA7BA1">
              <w:rPr>
                <w:sz w:val="23"/>
                <w:szCs w:val="23"/>
                <w:vertAlign w:val="superscript"/>
                <w:lang w:eastAsia="id-ID"/>
              </w:rPr>
              <w:t>a</w:t>
            </w:r>
          </w:p>
        </w:tc>
        <w:tc>
          <w:tcPr>
            <w:tcW w:w="0" w:type="auto"/>
            <w:tcBorders>
              <w:top w:val="nil"/>
              <w:left w:val="nil"/>
              <w:bottom w:val="single" w:sz="12" w:space="0" w:color="000000"/>
              <w:right w:val="single" w:sz="4" w:space="0" w:color="000000"/>
            </w:tcBorders>
            <w:shd w:val="clear" w:color="auto" w:fill="auto"/>
            <w:noWrap/>
            <w:vAlign w:val="center"/>
            <w:hideMark/>
          </w:tcPr>
          <w:p w:rsidR="00AA7BA1" w:rsidRPr="00AA7BA1" w:rsidRDefault="00AA7BA1" w:rsidP="00AA7BA1">
            <w:pPr>
              <w:jc w:val="center"/>
              <w:rPr>
                <w:sz w:val="23"/>
                <w:szCs w:val="23"/>
                <w:lang w:eastAsia="id-ID"/>
              </w:rPr>
            </w:pPr>
            <w:r w:rsidRPr="00AA7BA1">
              <w:rPr>
                <w:sz w:val="23"/>
                <w:szCs w:val="23"/>
                <w:lang w:eastAsia="id-ID"/>
              </w:rPr>
              <w:t>,117</w:t>
            </w:r>
          </w:p>
        </w:tc>
        <w:tc>
          <w:tcPr>
            <w:tcW w:w="0" w:type="auto"/>
            <w:tcBorders>
              <w:top w:val="nil"/>
              <w:left w:val="nil"/>
              <w:bottom w:val="single" w:sz="12" w:space="0" w:color="000000"/>
              <w:right w:val="single" w:sz="4" w:space="0" w:color="000000"/>
            </w:tcBorders>
            <w:shd w:val="clear" w:color="auto" w:fill="auto"/>
            <w:noWrap/>
            <w:vAlign w:val="center"/>
            <w:hideMark/>
          </w:tcPr>
          <w:p w:rsidR="00AA7BA1" w:rsidRPr="00AA7BA1" w:rsidRDefault="00AA7BA1" w:rsidP="00AA7BA1">
            <w:pPr>
              <w:jc w:val="center"/>
              <w:rPr>
                <w:sz w:val="23"/>
                <w:szCs w:val="23"/>
                <w:lang w:eastAsia="id-ID"/>
              </w:rPr>
            </w:pPr>
            <w:r w:rsidRPr="00AA7BA1">
              <w:rPr>
                <w:sz w:val="23"/>
                <w:szCs w:val="23"/>
                <w:lang w:eastAsia="id-ID"/>
              </w:rPr>
              <w:t>,085</w:t>
            </w:r>
          </w:p>
        </w:tc>
        <w:tc>
          <w:tcPr>
            <w:tcW w:w="0" w:type="auto"/>
            <w:tcBorders>
              <w:top w:val="nil"/>
              <w:left w:val="nil"/>
              <w:bottom w:val="single" w:sz="12" w:space="0" w:color="000000"/>
              <w:right w:val="single" w:sz="12" w:space="0" w:color="000000"/>
            </w:tcBorders>
            <w:shd w:val="clear" w:color="auto" w:fill="auto"/>
            <w:noWrap/>
            <w:vAlign w:val="center"/>
            <w:hideMark/>
          </w:tcPr>
          <w:p w:rsidR="00AA7BA1" w:rsidRPr="00AA7BA1" w:rsidRDefault="00AA7BA1" w:rsidP="00AA7BA1">
            <w:pPr>
              <w:jc w:val="center"/>
              <w:rPr>
                <w:sz w:val="23"/>
                <w:szCs w:val="23"/>
                <w:lang w:eastAsia="id-ID"/>
              </w:rPr>
            </w:pPr>
            <w:r w:rsidRPr="00AA7BA1">
              <w:rPr>
                <w:sz w:val="23"/>
                <w:szCs w:val="23"/>
                <w:lang w:eastAsia="id-ID"/>
              </w:rPr>
              <w:t>,3460</w:t>
            </w:r>
          </w:p>
        </w:tc>
      </w:tr>
    </w:tbl>
    <w:p w:rsidR="00AA7BA1" w:rsidRPr="00AA7BA1" w:rsidRDefault="00AA7BA1" w:rsidP="00AA7BA1">
      <w:pPr>
        <w:ind w:left="426"/>
        <w:rPr>
          <w:sz w:val="23"/>
          <w:szCs w:val="23"/>
        </w:rPr>
      </w:pPr>
      <w:r w:rsidRPr="00AA7BA1">
        <w:rPr>
          <w:sz w:val="23"/>
          <w:szCs w:val="23"/>
        </w:rPr>
        <w:t>Sumber: Hasil data kuesioner yang diolah 2023</w:t>
      </w:r>
    </w:p>
    <w:p w:rsidR="000047F7" w:rsidRDefault="00BC649B" w:rsidP="000047F7">
      <w:pPr>
        <w:tabs>
          <w:tab w:val="left" w:pos="567"/>
        </w:tabs>
        <w:ind w:left="142" w:right="155"/>
        <w:jc w:val="both"/>
        <w:rPr>
          <w:sz w:val="23"/>
          <w:szCs w:val="23"/>
          <w:lang w:val="id-ID"/>
        </w:rPr>
      </w:pPr>
      <w:r>
        <w:rPr>
          <w:sz w:val="23"/>
          <w:szCs w:val="23"/>
          <w:lang w:val="id-ID"/>
        </w:rPr>
        <w:tab/>
      </w:r>
      <w:r w:rsidR="000047F7" w:rsidRPr="000047F7">
        <w:rPr>
          <w:sz w:val="23"/>
          <w:szCs w:val="23"/>
          <w:lang w:val="id-ID"/>
        </w:rPr>
        <w:t>Berdasarkan tabel bahwa nilai r = 0,</w:t>
      </w:r>
      <w:r w:rsidR="00AA7BA1">
        <w:rPr>
          <w:sz w:val="23"/>
          <w:szCs w:val="23"/>
          <w:lang w:val="id-ID"/>
        </w:rPr>
        <w:t>342</w:t>
      </w:r>
      <w:r w:rsidR="000047F7" w:rsidRPr="000047F7">
        <w:rPr>
          <w:sz w:val="23"/>
          <w:szCs w:val="23"/>
          <w:lang w:val="id-ID"/>
        </w:rPr>
        <w:t xml:space="preserve"> artinya ada hubungan positif yang </w:t>
      </w:r>
      <w:r w:rsidR="00AA7BA1">
        <w:rPr>
          <w:sz w:val="23"/>
          <w:szCs w:val="23"/>
          <w:lang w:val="id-ID"/>
        </w:rPr>
        <w:t>cukup rendah</w:t>
      </w:r>
      <w:r w:rsidR="000047F7" w:rsidRPr="000047F7">
        <w:rPr>
          <w:sz w:val="23"/>
          <w:szCs w:val="23"/>
          <w:lang w:val="id-ID"/>
        </w:rPr>
        <w:t xml:space="preserve"> antara variabel </w:t>
      </w:r>
      <w:r w:rsidR="00AA7BA1" w:rsidRPr="00AA7BA1">
        <w:rPr>
          <w:sz w:val="23"/>
          <w:szCs w:val="23"/>
          <w:lang w:val="id-ID"/>
        </w:rPr>
        <w:t>Modal Eksternal</w:t>
      </w:r>
      <w:r w:rsidR="000047F7" w:rsidRPr="00AA7BA1">
        <w:rPr>
          <w:sz w:val="23"/>
          <w:szCs w:val="23"/>
          <w:lang w:val="id-ID"/>
        </w:rPr>
        <w:t xml:space="preserve">, </w:t>
      </w:r>
      <w:r w:rsidR="00AA7BA1" w:rsidRPr="00AA7BA1">
        <w:rPr>
          <w:sz w:val="23"/>
          <w:szCs w:val="23"/>
          <w:lang w:val="id-ID"/>
        </w:rPr>
        <w:t>Pengetahuan Kewirausahaan</w:t>
      </w:r>
      <w:r w:rsidR="000047F7" w:rsidRPr="000047F7">
        <w:rPr>
          <w:i/>
          <w:sz w:val="23"/>
          <w:szCs w:val="23"/>
          <w:lang w:val="id-ID"/>
        </w:rPr>
        <w:t xml:space="preserve"> </w:t>
      </w:r>
      <w:r w:rsidR="000047F7" w:rsidRPr="000047F7">
        <w:rPr>
          <w:sz w:val="23"/>
          <w:szCs w:val="23"/>
          <w:lang w:val="id-ID"/>
        </w:rPr>
        <w:t xml:space="preserve">dan </w:t>
      </w:r>
      <w:r w:rsidR="00AA7BA1">
        <w:rPr>
          <w:sz w:val="23"/>
          <w:szCs w:val="23"/>
          <w:lang w:val="id-ID"/>
        </w:rPr>
        <w:t xml:space="preserve">Pelatihan Kewirusahaan </w:t>
      </w:r>
      <w:r w:rsidR="000047F7" w:rsidRPr="000047F7">
        <w:rPr>
          <w:sz w:val="23"/>
          <w:szCs w:val="23"/>
          <w:lang w:val="id-ID"/>
        </w:rPr>
        <w:t xml:space="preserve">terhadap kinerja </w:t>
      </w:r>
      <w:r w:rsidR="00AA7BA1">
        <w:rPr>
          <w:sz w:val="23"/>
          <w:szCs w:val="23"/>
          <w:lang w:val="id-ID"/>
        </w:rPr>
        <w:t>Usaha Mikro di Kecamatan Palaran Kota</w:t>
      </w:r>
      <w:r w:rsidR="000047F7" w:rsidRPr="000047F7">
        <w:rPr>
          <w:sz w:val="23"/>
          <w:szCs w:val="23"/>
          <w:lang w:val="id-ID"/>
        </w:rPr>
        <w:t xml:space="preserve"> Samarinda. Karena </w:t>
      </w:r>
      <w:r w:rsidR="00AA7BA1">
        <w:rPr>
          <w:sz w:val="23"/>
          <w:szCs w:val="23"/>
          <w:lang w:val="id-ID"/>
        </w:rPr>
        <w:t>Rhitung berada pada interval 0,20 sampai 0,3</w:t>
      </w:r>
      <w:r w:rsidR="000047F7" w:rsidRPr="000047F7">
        <w:rPr>
          <w:sz w:val="23"/>
          <w:szCs w:val="23"/>
          <w:lang w:val="id-ID"/>
        </w:rPr>
        <w:t xml:space="preserve">99 dimana pada interval tersebut merupakan tingkat hubungan pada tarif hubungan positif yang </w:t>
      </w:r>
      <w:r w:rsidR="00AA7BA1">
        <w:rPr>
          <w:sz w:val="23"/>
          <w:szCs w:val="23"/>
          <w:lang w:val="id-ID"/>
        </w:rPr>
        <w:t>cukup rendah.</w:t>
      </w:r>
      <w:r w:rsidR="000047F7" w:rsidRPr="000047F7">
        <w:rPr>
          <w:sz w:val="23"/>
          <w:szCs w:val="23"/>
          <w:lang w:val="id-ID"/>
        </w:rPr>
        <w:t xml:space="preserve"> (Sugiyono : 2013). </w:t>
      </w:r>
    </w:p>
    <w:p w:rsidR="000047F7" w:rsidRPr="000047F7" w:rsidRDefault="000047F7" w:rsidP="000047F7">
      <w:pPr>
        <w:tabs>
          <w:tab w:val="left" w:pos="567"/>
        </w:tabs>
        <w:ind w:left="142" w:right="155"/>
        <w:jc w:val="both"/>
        <w:rPr>
          <w:sz w:val="23"/>
          <w:szCs w:val="23"/>
          <w:lang w:val="id-ID"/>
        </w:rPr>
      </w:pPr>
      <w:r>
        <w:rPr>
          <w:sz w:val="23"/>
          <w:szCs w:val="23"/>
          <w:lang w:val="id-ID"/>
        </w:rPr>
        <w:t>K</w:t>
      </w:r>
      <w:r w:rsidRPr="000047F7">
        <w:rPr>
          <w:sz w:val="23"/>
          <w:szCs w:val="23"/>
          <w:lang w:val="id-ID"/>
        </w:rPr>
        <w:t xml:space="preserve">d </w:t>
      </w:r>
      <w:r w:rsidRPr="000047F7">
        <w:rPr>
          <w:sz w:val="23"/>
          <w:szCs w:val="23"/>
          <w:lang w:val="id-ID"/>
        </w:rPr>
        <w:tab/>
        <w:t>= r</w:t>
      </w:r>
      <w:r w:rsidRPr="000047F7">
        <w:rPr>
          <w:sz w:val="23"/>
          <w:szCs w:val="23"/>
          <w:vertAlign w:val="superscript"/>
          <w:lang w:val="id-ID"/>
        </w:rPr>
        <w:t xml:space="preserve">2 </w:t>
      </w:r>
      <w:r w:rsidRPr="000047F7">
        <w:rPr>
          <w:sz w:val="23"/>
          <w:szCs w:val="23"/>
          <w:lang w:val="id-ID"/>
        </w:rPr>
        <w:t xml:space="preserve"> x 100</w:t>
      </w:r>
    </w:p>
    <w:p w:rsidR="000047F7" w:rsidRPr="000047F7" w:rsidRDefault="000047F7" w:rsidP="000047F7">
      <w:pPr>
        <w:tabs>
          <w:tab w:val="left" w:pos="567"/>
        </w:tabs>
        <w:ind w:left="142" w:right="155"/>
        <w:jc w:val="both"/>
        <w:rPr>
          <w:sz w:val="23"/>
          <w:szCs w:val="23"/>
          <w:lang w:val="id-ID"/>
        </w:rPr>
      </w:pPr>
      <w:r w:rsidRPr="000047F7">
        <w:rPr>
          <w:sz w:val="23"/>
          <w:szCs w:val="23"/>
          <w:lang w:val="id-ID"/>
        </w:rPr>
        <w:tab/>
        <w:t>=</w:t>
      </w:r>
      <w:r w:rsidR="008E58A7">
        <w:rPr>
          <w:sz w:val="23"/>
          <w:szCs w:val="23"/>
          <w:lang w:val="id-ID"/>
        </w:rPr>
        <w:t xml:space="preserve"> 0,342</w:t>
      </w:r>
      <w:r w:rsidRPr="000047F7">
        <w:rPr>
          <w:sz w:val="23"/>
          <w:szCs w:val="23"/>
          <w:vertAlign w:val="superscript"/>
          <w:lang w:val="id-ID"/>
        </w:rPr>
        <w:t xml:space="preserve">2 </w:t>
      </w:r>
      <w:r w:rsidRPr="000047F7">
        <w:rPr>
          <w:sz w:val="23"/>
          <w:szCs w:val="23"/>
          <w:lang w:val="id-ID"/>
        </w:rPr>
        <w:t xml:space="preserve"> x 100</w:t>
      </w:r>
    </w:p>
    <w:p w:rsidR="000047F7" w:rsidRPr="000047F7" w:rsidRDefault="000047F7" w:rsidP="000047F7">
      <w:pPr>
        <w:tabs>
          <w:tab w:val="left" w:pos="567"/>
        </w:tabs>
        <w:ind w:left="142" w:right="155"/>
        <w:jc w:val="both"/>
        <w:rPr>
          <w:sz w:val="23"/>
          <w:szCs w:val="23"/>
          <w:lang w:val="id-ID"/>
        </w:rPr>
      </w:pPr>
      <w:r w:rsidRPr="000047F7">
        <w:rPr>
          <w:sz w:val="23"/>
          <w:szCs w:val="23"/>
          <w:lang w:val="id-ID"/>
        </w:rPr>
        <w:tab/>
        <w:t>= 0,</w:t>
      </w:r>
      <w:r w:rsidR="008E58A7">
        <w:rPr>
          <w:sz w:val="23"/>
          <w:szCs w:val="23"/>
          <w:lang w:val="id-ID"/>
        </w:rPr>
        <w:t>1169</w:t>
      </w:r>
      <w:r w:rsidRPr="000047F7">
        <w:rPr>
          <w:sz w:val="23"/>
          <w:szCs w:val="23"/>
          <w:lang w:val="id-ID"/>
        </w:rPr>
        <w:t xml:space="preserve"> x 100</w:t>
      </w:r>
    </w:p>
    <w:p w:rsidR="000047F7" w:rsidRPr="000047F7" w:rsidRDefault="008E58A7" w:rsidP="000047F7">
      <w:pPr>
        <w:tabs>
          <w:tab w:val="left" w:pos="567"/>
        </w:tabs>
        <w:ind w:left="142" w:right="155"/>
        <w:jc w:val="both"/>
        <w:rPr>
          <w:sz w:val="23"/>
          <w:szCs w:val="23"/>
          <w:lang w:val="id-ID"/>
        </w:rPr>
      </w:pPr>
      <w:r>
        <w:rPr>
          <w:sz w:val="23"/>
          <w:szCs w:val="23"/>
          <w:lang w:val="id-ID"/>
        </w:rPr>
        <w:tab/>
        <w:t>= 11</w:t>
      </w:r>
      <w:r w:rsidR="000047F7" w:rsidRPr="000047F7">
        <w:rPr>
          <w:sz w:val="23"/>
          <w:szCs w:val="23"/>
          <w:lang w:val="id-ID"/>
        </w:rPr>
        <w:t>%</w:t>
      </w:r>
    </w:p>
    <w:p w:rsidR="00A527BC" w:rsidRDefault="008E58A7" w:rsidP="00943D9B">
      <w:pPr>
        <w:tabs>
          <w:tab w:val="left" w:pos="567"/>
        </w:tabs>
        <w:ind w:left="142" w:right="155"/>
        <w:jc w:val="both"/>
        <w:rPr>
          <w:sz w:val="23"/>
          <w:szCs w:val="23"/>
          <w:lang w:val="id-ID"/>
        </w:rPr>
      </w:pPr>
      <w:r>
        <w:rPr>
          <w:sz w:val="23"/>
          <w:szCs w:val="23"/>
          <w:lang w:val="id-ID"/>
        </w:rPr>
        <w:tab/>
      </w:r>
      <w:r w:rsidR="000047F7" w:rsidRPr="000047F7">
        <w:rPr>
          <w:sz w:val="23"/>
          <w:szCs w:val="23"/>
          <w:lang w:val="id-ID"/>
        </w:rPr>
        <w:t xml:space="preserve">Artinya melalui perhitungan koefisien </w:t>
      </w:r>
      <w:r>
        <w:rPr>
          <w:sz w:val="23"/>
          <w:szCs w:val="23"/>
          <w:lang w:val="id-ID"/>
        </w:rPr>
        <w:t>determinasi</w:t>
      </w:r>
      <w:r w:rsidR="000047F7" w:rsidRPr="000047F7">
        <w:rPr>
          <w:sz w:val="23"/>
          <w:szCs w:val="23"/>
          <w:lang w:val="id-ID"/>
        </w:rPr>
        <w:t xml:space="preserve"> ini dapat diketahui bahwa ada pengaruh</w:t>
      </w:r>
      <w:r>
        <w:rPr>
          <w:i/>
          <w:sz w:val="23"/>
          <w:szCs w:val="23"/>
          <w:lang w:val="id-ID"/>
        </w:rPr>
        <w:t xml:space="preserve"> </w:t>
      </w:r>
      <w:r w:rsidRPr="00AA7BA1">
        <w:rPr>
          <w:sz w:val="23"/>
          <w:szCs w:val="23"/>
          <w:lang w:val="id-ID"/>
        </w:rPr>
        <w:t>Modal Eksternal, Pengetahuan Kewirausahaan</w:t>
      </w:r>
      <w:r w:rsidRPr="000047F7">
        <w:rPr>
          <w:i/>
          <w:sz w:val="23"/>
          <w:szCs w:val="23"/>
          <w:lang w:val="id-ID"/>
        </w:rPr>
        <w:t xml:space="preserve"> </w:t>
      </w:r>
      <w:r w:rsidRPr="000047F7">
        <w:rPr>
          <w:sz w:val="23"/>
          <w:szCs w:val="23"/>
          <w:lang w:val="id-ID"/>
        </w:rPr>
        <w:t xml:space="preserve">dan </w:t>
      </w:r>
      <w:r>
        <w:rPr>
          <w:sz w:val="23"/>
          <w:szCs w:val="23"/>
          <w:lang w:val="id-ID"/>
        </w:rPr>
        <w:t xml:space="preserve">Pelatihan Kewirusahaan </w:t>
      </w:r>
      <w:r w:rsidRPr="000047F7">
        <w:rPr>
          <w:sz w:val="23"/>
          <w:szCs w:val="23"/>
          <w:lang w:val="id-ID"/>
        </w:rPr>
        <w:t xml:space="preserve">terhadap kinerja </w:t>
      </w:r>
      <w:r>
        <w:rPr>
          <w:sz w:val="23"/>
          <w:szCs w:val="23"/>
          <w:lang w:val="id-ID"/>
        </w:rPr>
        <w:t>Usaha Mikro di Kecamatan Palaran Kota</w:t>
      </w:r>
      <w:r w:rsidRPr="000047F7">
        <w:rPr>
          <w:sz w:val="23"/>
          <w:szCs w:val="23"/>
          <w:lang w:val="id-ID"/>
        </w:rPr>
        <w:t xml:space="preserve"> Samarinda</w:t>
      </w:r>
      <w:r>
        <w:rPr>
          <w:sz w:val="23"/>
          <w:szCs w:val="23"/>
          <w:lang w:val="id-ID"/>
        </w:rPr>
        <w:t>. Dan d</w:t>
      </w:r>
      <w:r w:rsidR="000047F7" w:rsidRPr="000047F7">
        <w:rPr>
          <w:sz w:val="23"/>
          <w:szCs w:val="23"/>
          <w:lang w:val="id-ID"/>
        </w:rPr>
        <w:t xml:space="preserve">ari hasil perhitungan koefisien determinasi maka </w:t>
      </w:r>
      <w:r w:rsidRPr="00AA7BA1">
        <w:rPr>
          <w:sz w:val="23"/>
          <w:szCs w:val="23"/>
          <w:lang w:val="id-ID"/>
        </w:rPr>
        <w:t>Modal Eksternal, Pengetahuan Kewirausahaan</w:t>
      </w:r>
      <w:r w:rsidRPr="000047F7">
        <w:rPr>
          <w:i/>
          <w:sz w:val="23"/>
          <w:szCs w:val="23"/>
          <w:lang w:val="id-ID"/>
        </w:rPr>
        <w:t xml:space="preserve"> </w:t>
      </w:r>
      <w:r w:rsidRPr="000047F7">
        <w:rPr>
          <w:sz w:val="23"/>
          <w:szCs w:val="23"/>
          <w:lang w:val="id-ID"/>
        </w:rPr>
        <w:t xml:space="preserve">dan </w:t>
      </w:r>
      <w:r>
        <w:rPr>
          <w:sz w:val="23"/>
          <w:szCs w:val="23"/>
          <w:lang w:val="id-ID"/>
        </w:rPr>
        <w:t>Pelatihan Kewirusahaan memiliki nilai pengaruh sebesar 11</w:t>
      </w:r>
      <w:r w:rsidR="000047F7" w:rsidRPr="000047F7">
        <w:rPr>
          <w:sz w:val="23"/>
          <w:szCs w:val="23"/>
          <w:lang w:val="id-ID"/>
        </w:rPr>
        <w:t xml:space="preserve">% terhadap </w:t>
      </w:r>
      <w:r w:rsidRPr="000047F7">
        <w:rPr>
          <w:sz w:val="23"/>
          <w:szCs w:val="23"/>
          <w:lang w:val="id-ID"/>
        </w:rPr>
        <w:t xml:space="preserve">kinerja </w:t>
      </w:r>
      <w:r>
        <w:rPr>
          <w:sz w:val="23"/>
          <w:szCs w:val="23"/>
          <w:lang w:val="id-ID"/>
        </w:rPr>
        <w:t>Usaha Mikro di Kecamatan Palaran Kota</w:t>
      </w:r>
      <w:r w:rsidRPr="000047F7">
        <w:rPr>
          <w:sz w:val="23"/>
          <w:szCs w:val="23"/>
          <w:lang w:val="id-ID"/>
        </w:rPr>
        <w:t xml:space="preserve"> Samarinda</w:t>
      </w:r>
      <w:r w:rsidR="000047F7" w:rsidRPr="000047F7">
        <w:rPr>
          <w:sz w:val="23"/>
          <w:szCs w:val="23"/>
          <w:lang w:val="id-ID"/>
        </w:rPr>
        <w:t>. Sed</w:t>
      </w:r>
      <w:r>
        <w:rPr>
          <w:sz w:val="23"/>
          <w:szCs w:val="23"/>
          <w:lang w:val="id-ID"/>
        </w:rPr>
        <w:t>angkan sisanya sebesar 100% - 11% = 89</w:t>
      </w:r>
      <w:r w:rsidR="000047F7" w:rsidRPr="000047F7">
        <w:rPr>
          <w:sz w:val="23"/>
          <w:szCs w:val="23"/>
          <w:lang w:val="id-ID"/>
        </w:rPr>
        <w:t>% dipengaruhi oleh variabel lain yang tidak di teliti dalam penelitian ini.</w:t>
      </w:r>
    </w:p>
    <w:p w:rsidR="00943D9B" w:rsidRDefault="00943D9B" w:rsidP="00943D9B">
      <w:pPr>
        <w:tabs>
          <w:tab w:val="left" w:pos="567"/>
        </w:tabs>
        <w:ind w:left="142" w:right="155"/>
        <w:jc w:val="both"/>
        <w:rPr>
          <w:sz w:val="23"/>
          <w:szCs w:val="23"/>
          <w:lang w:val="id-ID"/>
        </w:rPr>
      </w:pPr>
    </w:p>
    <w:p w:rsidR="00943D9B" w:rsidRPr="00943D9B" w:rsidRDefault="00943D9B" w:rsidP="00943D9B">
      <w:pPr>
        <w:tabs>
          <w:tab w:val="left" w:pos="567"/>
        </w:tabs>
        <w:ind w:left="142" w:right="155"/>
        <w:jc w:val="both"/>
        <w:rPr>
          <w:i/>
          <w:sz w:val="23"/>
          <w:szCs w:val="23"/>
          <w:lang w:val="id-ID"/>
        </w:rPr>
      </w:pPr>
      <w:r>
        <w:rPr>
          <w:i/>
          <w:sz w:val="23"/>
          <w:szCs w:val="23"/>
          <w:lang w:val="id-ID"/>
        </w:rPr>
        <w:t>Uji Simultan (Uji-F)</w:t>
      </w:r>
    </w:p>
    <w:p w:rsidR="00A527BC" w:rsidRDefault="00B34331">
      <w:pPr>
        <w:pStyle w:val="Heading1"/>
        <w:spacing w:before="1" w:after="3"/>
      </w:pPr>
      <w:r>
        <w:t>Tabel 4, ANOVA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
        <w:gridCol w:w="1239"/>
        <w:gridCol w:w="1673"/>
        <w:gridCol w:w="446"/>
        <w:gridCol w:w="1436"/>
        <w:gridCol w:w="734"/>
        <w:gridCol w:w="694"/>
      </w:tblGrid>
      <w:tr w:rsidR="008E58A7" w:rsidRPr="008E58A7" w:rsidTr="00943D9B">
        <w:trPr>
          <w:trHeight w:val="315"/>
          <w:jc w:val="center"/>
        </w:trPr>
        <w:tc>
          <w:tcPr>
            <w:tcW w:w="0" w:type="auto"/>
            <w:gridSpan w:val="7"/>
            <w:tcBorders>
              <w:top w:val="nil"/>
              <w:left w:val="nil"/>
              <w:right w:val="nil"/>
            </w:tcBorders>
            <w:shd w:val="clear" w:color="auto" w:fill="auto"/>
            <w:vAlign w:val="center"/>
            <w:hideMark/>
          </w:tcPr>
          <w:p w:rsidR="008E58A7" w:rsidRPr="008E58A7" w:rsidRDefault="008E58A7" w:rsidP="008E58A7">
            <w:pPr>
              <w:jc w:val="center"/>
              <w:rPr>
                <w:b/>
                <w:bCs/>
                <w:sz w:val="23"/>
                <w:szCs w:val="23"/>
                <w:lang w:eastAsia="id-ID"/>
              </w:rPr>
            </w:pPr>
            <w:r w:rsidRPr="008E58A7">
              <w:rPr>
                <w:b/>
                <w:bCs/>
                <w:sz w:val="23"/>
                <w:szCs w:val="23"/>
                <w:lang w:eastAsia="id-ID"/>
              </w:rPr>
              <w:t>ANOVA</w:t>
            </w:r>
            <w:r w:rsidRPr="008E58A7">
              <w:rPr>
                <w:b/>
                <w:bCs/>
                <w:sz w:val="23"/>
                <w:szCs w:val="23"/>
                <w:vertAlign w:val="superscript"/>
                <w:lang w:eastAsia="id-ID"/>
              </w:rPr>
              <w:t>a</w:t>
            </w:r>
          </w:p>
        </w:tc>
      </w:tr>
      <w:tr w:rsidR="008E58A7" w:rsidRPr="008E58A7" w:rsidTr="00943D9B">
        <w:trPr>
          <w:trHeight w:val="525"/>
          <w:jc w:val="center"/>
        </w:trPr>
        <w:tc>
          <w:tcPr>
            <w:tcW w:w="0" w:type="auto"/>
            <w:gridSpan w:val="2"/>
            <w:shd w:val="clear" w:color="auto" w:fill="auto"/>
            <w:vAlign w:val="center"/>
            <w:hideMark/>
          </w:tcPr>
          <w:p w:rsidR="008E58A7" w:rsidRPr="008E58A7" w:rsidRDefault="008E58A7" w:rsidP="008E58A7">
            <w:pPr>
              <w:jc w:val="center"/>
              <w:rPr>
                <w:sz w:val="23"/>
                <w:szCs w:val="23"/>
                <w:lang w:eastAsia="id-ID"/>
              </w:rPr>
            </w:pPr>
            <w:r w:rsidRPr="008E58A7">
              <w:rPr>
                <w:sz w:val="23"/>
                <w:szCs w:val="23"/>
                <w:lang w:eastAsia="id-ID"/>
              </w:rPr>
              <w:t>Model</w:t>
            </w:r>
          </w:p>
        </w:tc>
        <w:tc>
          <w:tcPr>
            <w:tcW w:w="0" w:type="auto"/>
            <w:shd w:val="clear" w:color="auto" w:fill="auto"/>
            <w:vAlign w:val="center"/>
            <w:hideMark/>
          </w:tcPr>
          <w:p w:rsidR="008E58A7" w:rsidRPr="008E58A7" w:rsidRDefault="008E58A7" w:rsidP="008E58A7">
            <w:pPr>
              <w:jc w:val="center"/>
              <w:rPr>
                <w:sz w:val="23"/>
                <w:szCs w:val="23"/>
                <w:lang w:eastAsia="id-ID"/>
              </w:rPr>
            </w:pPr>
            <w:r w:rsidRPr="008E58A7">
              <w:rPr>
                <w:sz w:val="23"/>
                <w:szCs w:val="23"/>
                <w:lang w:eastAsia="id-ID"/>
              </w:rPr>
              <w:t>Sum of Squares</w:t>
            </w:r>
          </w:p>
        </w:tc>
        <w:tc>
          <w:tcPr>
            <w:tcW w:w="0" w:type="auto"/>
            <w:shd w:val="clear" w:color="auto" w:fill="auto"/>
            <w:vAlign w:val="center"/>
            <w:hideMark/>
          </w:tcPr>
          <w:p w:rsidR="008E58A7" w:rsidRPr="008E58A7" w:rsidRDefault="008E58A7" w:rsidP="008E58A7">
            <w:pPr>
              <w:jc w:val="center"/>
              <w:rPr>
                <w:sz w:val="23"/>
                <w:szCs w:val="23"/>
                <w:lang w:eastAsia="id-ID"/>
              </w:rPr>
            </w:pPr>
            <w:r w:rsidRPr="008E58A7">
              <w:rPr>
                <w:sz w:val="23"/>
                <w:szCs w:val="23"/>
                <w:lang w:eastAsia="id-ID"/>
              </w:rPr>
              <w:t>df</w:t>
            </w:r>
          </w:p>
        </w:tc>
        <w:tc>
          <w:tcPr>
            <w:tcW w:w="0" w:type="auto"/>
            <w:shd w:val="clear" w:color="auto" w:fill="auto"/>
            <w:vAlign w:val="center"/>
            <w:hideMark/>
          </w:tcPr>
          <w:p w:rsidR="008E58A7" w:rsidRPr="008E58A7" w:rsidRDefault="008E58A7" w:rsidP="008E58A7">
            <w:pPr>
              <w:jc w:val="center"/>
              <w:rPr>
                <w:sz w:val="23"/>
                <w:szCs w:val="23"/>
                <w:lang w:eastAsia="id-ID"/>
              </w:rPr>
            </w:pPr>
            <w:r w:rsidRPr="008E58A7">
              <w:rPr>
                <w:sz w:val="23"/>
                <w:szCs w:val="23"/>
                <w:lang w:eastAsia="id-ID"/>
              </w:rPr>
              <w:t>Mean Square</w:t>
            </w:r>
          </w:p>
        </w:tc>
        <w:tc>
          <w:tcPr>
            <w:tcW w:w="0" w:type="auto"/>
            <w:shd w:val="clear" w:color="auto" w:fill="auto"/>
            <w:vAlign w:val="center"/>
            <w:hideMark/>
          </w:tcPr>
          <w:p w:rsidR="008E58A7" w:rsidRPr="008E58A7" w:rsidRDefault="008E58A7" w:rsidP="008E58A7">
            <w:pPr>
              <w:jc w:val="center"/>
              <w:rPr>
                <w:sz w:val="23"/>
                <w:szCs w:val="23"/>
                <w:lang w:eastAsia="id-ID"/>
              </w:rPr>
            </w:pPr>
            <w:r w:rsidRPr="008E58A7">
              <w:rPr>
                <w:sz w:val="23"/>
                <w:szCs w:val="23"/>
                <w:lang w:eastAsia="id-ID"/>
              </w:rPr>
              <w:t>F</w:t>
            </w:r>
          </w:p>
        </w:tc>
        <w:tc>
          <w:tcPr>
            <w:tcW w:w="0" w:type="auto"/>
            <w:shd w:val="clear" w:color="auto" w:fill="auto"/>
            <w:vAlign w:val="center"/>
            <w:hideMark/>
          </w:tcPr>
          <w:p w:rsidR="008E58A7" w:rsidRPr="008E58A7" w:rsidRDefault="008E58A7" w:rsidP="008E58A7">
            <w:pPr>
              <w:jc w:val="center"/>
              <w:rPr>
                <w:sz w:val="23"/>
                <w:szCs w:val="23"/>
                <w:lang w:eastAsia="id-ID"/>
              </w:rPr>
            </w:pPr>
            <w:r w:rsidRPr="008E58A7">
              <w:rPr>
                <w:sz w:val="23"/>
                <w:szCs w:val="23"/>
                <w:lang w:eastAsia="id-ID"/>
              </w:rPr>
              <w:t>Sig.</w:t>
            </w:r>
          </w:p>
        </w:tc>
      </w:tr>
      <w:tr w:rsidR="008E58A7" w:rsidRPr="008E58A7" w:rsidTr="00943D9B">
        <w:trPr>
          <w:trHeight w:val="495"/>
          <w:jc w:val="center"/>
        </w:trPr>
        <w:tc>
          <w:tcPr>
            <w:tcW w:w="0" w:type="auto"/>
            <w:vMerge w:val="restart"/>
            <w:shd w:val="clear" w:color="auto" w:fill="auto"/>
            <w:noWrap/>
            <w:vAlign w:val="center"/>
            <w:hideMark/>
          </w:tcPr>
          <w:p w:rsidR="008E58A7" w:rsidRPr="008E58A7" w:rsidRDefault="008E58A7" w:rsidP="008E58A7">
            <w:pPr>
              <w:jc w:val="center"/>
              <w:rPr>
                <w:sz w:val="23"/>
                <w:szCs w:val="23"/>
                <w:lang w:eastAsia="id-ID"/>
              </w:rPr>
            </w:pPr>
            <w:r w:rsidRPr="008E58A7">
              <w:rPr>
                <w:sz w:val="23"/>
                <w:szCs w:val="23"/>
                <w:lang w:eastAsia="id-ID"/>
              </w:rPr>
              <w:t>1</w:t>
            </w:r>
          </w:p>
        </w:tc>
        <w:tc>
          <w:tcPr>
            <w:tcW w:w="0" w:type="auto"/>
            <w:shd w:val="clear" w:color="auto" w:fill="auto"/>
            <w:hideMark/>
          </w:tcPr>
          <w:p w:rsidR="008E58A7" w:rsidRPr="008E58A7" w:rsidRDefault="008E58A7" w:rsidP="008E58A7">
            <w:pPr>
              <w:rPr>
                <w:sz w:val="23"/>
                <w:szCs w:val="23"/>
                <w:lang w:eastAsia="id-ID"/>
              </w:rPr>
            </w:pPr>
            <w:r w:rsidRPr="008E58A7">
              <w:rPr>
                <w:sz w:val="23"/>
                <w:szCs w:val="23"/>
                <w:lang w:eastAsia="id-ID"/>
              </w:rPr>
              <w:t>Regression</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1,299</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3</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,433</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3,617</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.017</w:t>
            </w:r>
            <w:r w:rsidRPr="008E58A7">
              <w:rPr>
                <w:sz w:val="23"/>
                <w:szCs w:val="23"/>
                <w:vertAlign w:val="superscript"/>
                <w:lang w:eastAsia="id-ID"/>
              </w:rPr>
              <w:t>b</w:t>
            </w:r>
          </w:p>
        </w:tc>
      </w:tr>
      <w:tr w:rsidR="008E58A7" w:rsidRPr="008E58A7" w:rsidTr="00943D9B">
        <w:trPr>
          <w:trHeight w:val="300"/>
          <w:jc w:val="center"/>
        </w:trPr>
        <w:tc>
          <w:tcPr>
            <w:tcW w:w="0" w:type="auto"/>
            <w:vMerge/>
            <w:vAlign w:val="center"/>
            <w:hideMark/>
          </w:tcPr>
          <w:p w:rsidR="008E58A7" w:rsidRPr="008E58A7" w:rsidRDefault="008E58A7" w:rsidP="008E58A7">
            <w:pPr>
              <w:rPr>
                <w:sz w:val="23"/>
                <w:szCs w:val="23"/>
                <w:lang w:eastAsia="id-ID"/>
              </w:rPr>
            </w:pPr>
          </w:p>
        </w:tc>
        <w:tc>
          <w:tcPr>
            <w:tcW w:w="0" w:type="auto"/>
            <w:shd w:val="clear" w:color="auto" w:fill="auto"/>
            <w:hideMark/>
          </w:tcPr>
          <w:p w:rsidR="008E58A7" w:rsidRPr="008E58A7" w:rsidRDefault="008E58A7" w:rsidP="008E58A7">
            <w:pPr>
              <w:rPr>
                <w:sz w:val="23"/>
                <w:szCs w:val="23"/>
                <w:lang w:eastAsia="id-ID"/>
              </w:rPr>
            </w:pPr>
            <w:r w:rsidRPr="008E58A7">
              <w:rPr>
                <w:sz w:val="23"/>
                <w:szCs w:val="23"/>
                <w:lang w:eastAsia="id-ID"/>
              </w:rPr>
              <w:t>Residual</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9,815</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82</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,120</w:t>
            </w:r>
          </w:p>
        </w:tc>
        <w:tc>
          <w:tcPr>
            <w:tcW w:w="0" w:type="auto"/>
            <w:shd w:val="clear" w:color="auto" w:fill="auto"/>
            <w:vAlign w:val="center"/>
            <w:hideMark/>
          </w:tcPr>
          <w:p w:rsidR="008E58A7" w:rsidRPr="008E58A7" w:rsidRDefault="008E58A7" w:rsidP="008E58A7">
            <w:pPr>
              <w:rPr>
                <w:sz w:val="23"/>
                <w:szCs w:val="23"/>
                <w:lang w:eastAsia="id-ID"/>
              </w:rPr>
            </w:pPr>
            <w:r w:rsidRPr="008E58A7">
              <w:rPr>
                <w:sz w:val="23"/>
                <w:szCs w:val="23"/>
                <w:lang w:eastAsia="id-ID"/>
              </w:rPr>
              <w:t> </w:t>
            </w:r>
          </w:p>
        </w:tc>
        <w:tc>
          <w:tcPr>
            <w:tcW w:w="0" w:type="auto"/>
            <w:shd w:val="clear" w:color="auto" w:fill="auto"/>
            <w:vAlign w:val="center"/>
            <w:hideMark/>
          </w:tcPr>
          <w:p w:rsidR="008E58A7" w:rsidRPr="008E58A7" w:rsidRDefault="008E58A7" w:rsidP="008E58A7">
            <w:pPr>
              <w:rPr>
                <w:sz w:val="23"/>
                <w:szCs w:val="23"/>
                <w:lang w:eastAsia="id-ID"/>
              </w:rPr>
            </w:pPr>
            <w:r w:rsidRPr="008E58A7">
              <w:rPr>
                <w:sz w:val="23"/>
                <w:szCs w:val="23"/>
                <w:lang w:eastAsia="id-ID"/>
              </w:rPr>
              <w:t> </w:t>
            </w:r>
          </w:p>
        </w:tc>
      </w:tr>
      <w:tr w:rsidR="008E58A7" w:rsidRPr="008E58A7" w:rsidTr="00943D9B">
        <w:trPr>
          <w:trHeight w:val="315"/>
          <w:jc w:val="center"/>
        </w:trPr>
        <w:tc>
          <w:tcPr>
            <w:tcW w:w="0" w:type="auto"/>
            <w:vMerge/>
            <w:vAlign w:val="center"/>
            <w:hideMark/>
          </w:tcPr>
          <w:p w:rsidR="008E58A7" w:rsidRPr="008E58A7" w:rsidRDefault="008E58A7" w:rsidP="008E58A7">
            <w:pPr>
              <w:rPr>
                <w:sz w:val="23"/>
                <w:szCs w:val="23"/>
                <w:lang w:eastAsia="id-ID"/>
              </w:rPr>
            </w:pPr>
          </w:p>
        </w:tc>
        <w:tc>
          <w:tcPr>
            <w:tcW w:w="0" w:type="auto"/>
            <w:shd w:val="clear" w:color="auto" w:fill="auto"/>
            <w:hideMark/>
          </w:tcPr>
          <w:p w:rsidR="008E58A7" w:rsidRPr="008E58A7" w:rsidRDefault="008E58A7" w:rsidP="008E58A7">
            <w:pPr>
              <w:rPr>
                <w:sz w:val="23"/>
                <w:szCs w:val="23"/>
                <w:lang w:eastAsia="id-ID"/>
              </w:rPr>
            </w:pPr>
            <w:r w:rsidRPr="008E58A7">
              <w:rPr>
                <w:sz w:val="23"/>
                <w:szCs w:val="23"/>
                <w:lang w:eastAsia="id-ID"/>
              </w:rPr>
              <w:t>Total</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11,114</w:t>
            </w:r>
          </w:p>
        </w:tc>
        <w:tc>
          <w:tcPr>
            <w:tcW w:w="0" w:type="auto"/>
            <w:shd w:val="clear" w:color="auto" w:fill="auto"/>
            <w:noWrap/>
            <w:vAlign w:val="center"/>
            <w:hideMark/>
          </w:tcPr>
          <w:p w:rsidR="008E58A7" w:rsidRPr="008E58A7" w:rsidRDefault="008E58A7" w:rsidP="008E58A7">
            <w:pPr>
              <w:jc w:val="right"/>
              <w:rPr>
                <w:sz w:val="23"/>
                <w:szCs w:val="23"/>
                <w:lang w:eastAsia="id-ID"/>
              </w:rPr>
            </w:pPr>
            <w:r w:rsidRPr="008E58A7">
              <w:rPr>
                <w:sz w:val="23"/>
                <w:szCs w:val="23"/>
                <w:lang w:eastAsia="id-ID"/>
              </w:rPr>
              <w:t>85</w:t>
            </w:r>
          </w:p>
        </w:tc>
        <w:tc>
          <w:tcPr>
            <w:tcW w:w="0" w:type="auto"/>
            <w:shd w:val="clear" w:color="auto" w:fill="auto"/>
            <w:vAlign w:val="center"/>
            <w:hideMark/>
          </w:tcPr>
          <w:p w:rsidR="008E58A7" w:rsidRPr="008E58A7" w:rsidRDefault="008E58A7" w:rsidP="008E58A7">
            <w:pPr>
              <w:rPr>
                <w:sz w:val="23"/>
                <w:szCs w:val="23"/>
                <w:lang w:eastAsia="id-ID"/>
              </w:rPr>
            </w:pPr>
            <w:r w:rsidRPr="008E58A7">
              <w:rPr>
                <w:sz w:val="23"/>
                <w:szCs w:val="23"/>
                <w:lang w:eastAsia="id-ID"/>
              </w:rPr>
              <w:t> </w:t>
            </w:r>
          </w:p>
        </w:tc>
        <w:tc>
          <w:tcPr>
            <w:tcW w:w="0" w:type="auto"/>
            <w:shd w:val="clear" w:color="auto" w:fill="auto"/>
            <w:vAlign w:val="center"/>
            <w:hideMark/>
          </w:tcPr>
          <w:p w:rsidR="008E58A7" w:rsidRPr="008E58A7" w:rsidRDefault="008E58A7" w:rsidP="008E58A7">
            <w:pPr>
              <w:rPr>
                <w:sz w:val="23"/>
                <w:szCs w:val="23"/>
                <w:lang w:eastAsia="id-ID"/>
              </w:rPr>
            </w:pPr>
            <w:r w:rsidRPr="008E58A7">
              <w:rPr>
                <w:sz w:val="23"/>
                <w:szCs w:val="23"/>
                <w:lang w:eastAsia="id-ID"/>
              </w:rPr>
              <w:t> </w:t>
            </w:r>
          </w:p>
        </w:tc>
        <w:tc>
          <w:tcPr>
            <w:tcW w:w="0" w:type="auto"/>
            <w:shd w:val="clear" w:color="auto" w:fill="auto"/>
            <w:vAlign w:val="center"/>
            <w:hideMark/>
          </w:tcPr>
          <w:p w:rsidR="008E58A7" w:rsidRPr="008E58A7" w:rsidRDefault="008E58A7" w:rsidP="008E58A7">
            <w:pPr>
              <w:rPr>
                <w:sz w:val="23"/>
                <w:szCs w:val="23"/>
                <w:lang w:eastAsia="id-ID"/>
              </w:rPr>
            </w:pPr>
            <w:r w:rsidRPr="008E58A7">
              <w:rPr>
                <w:sz w:val="23"/>
                <w:szCs w:val="23"/>
                <w:lang w:eastAsia="id-ID"/>
              </w:rPr>
              <w:t> </w:t>
            </w:r>
          </w:p>
        </w:tc>
      </w:tr>
    </w:tbl>
    <w:p w:rsidR="00BC649B" w:rsidRPr="008E58A7" w:rsidRDefault="008E58A7" w:rsidP="008E58A7">
      <w:pPr>
        <w:pStyle w:val="BodyText"/>
        <w:ind w:left="142" w:right="155" w:firstLine="578"/>
        <w:rPr>
          <w:lang w:val="id-ID"/>
        </w:rPr>
      </w:pPr>
      <w:r w:rsidRPr="008E58A7">
        <w:t>Sumber: Hasil data kuesioner yang diolah 2023</w:t>
      </w:r>
    </w:p>
    <w:p w:rsidR="00BC649B" w:rsidRDefault="00C93613" w:rsidP="008E58A7">
      <w:pPr>
        <w:pStyle w:val="BodyText"/>
        <w:ind w:left="142" w:right="155" w:firstLine="578"/>
        <w:rPr>
          <w:lang w:val="id-ID"/>
        </w:rPr>
      </w:pPr>
      <w:r>
        <w:rPr>
          <w:lang w:val="id-ID"/>
        </w:rPr>
        <w:t xml:space="preserve">Berdasarkan tabel </w:t>
      </w:r>
      <w:r w:rsidRPr="00C93613">
        <w:rPr>
          <w:lang w:val="id-ID"/>
        </w:rPr>
        <w:t xml:space="preserve">dapat diketahui bahwa nilai Fhitung sebesar </w:t>
      </w:r>
      <w:r w:rsidR="008E58A7">
        <w:rPr>
          <w:lang w:val="id-ID"/>
        </w:rPr>
        <w:t>3,617</w:t>
      </w:r>
      <w:r w:rsidRPr="00C93613">
        <w:rPr>
          <w:lang w:val="id-ID"/>
        </w:rPr>
        <w:t xml:space="preserve"> dan Ftabel diperoleh hasil sebesar </w:t>
      </w:r>
      <w:r w:rsidR="008E58A7">
        <w:rPr>
          <w:lang w:val="id-ID"/>
        </w:rPr>
        <w:t>2,7</w:t>
      </w:r>
      <w:r w:rsidRPr="00C93613">
        <w:rPr>
          <w:lang w:val="id-ID"/>
        </w:rPr>
        <w:t xml:space="preserve"> berarti Fhitung &gt; Ftabel dan </w:t>
      </w:r>
      <w:r w:rsidR="008E58A7">
        <w:rPr>
          <w:lang w:val="id-ID"/>
        </w:rPr>
        <w:t>diperoleh hasil signifikan 0,017</w:t>
      </w:r>
      <w:r w:rsidRPr="00C93613">
        <w:rPr>
          <w:lang w:val="id-ID"/>
        </w:rPr>
        <w:t xml:space="preserve"> &lt; 0,05 dengan demikian variabel </w:t>
      </w:r>
      <w:r w:rsidR="008E58A7" w:rsidRPr="00AA7BA1">
        <w:rPr>
          <w:lang w:val="id-ID"/>
        </w:rPr>
        <w:t xml:space="preserve">Modal Eksternal, Pengetahuan </w:t>
      </w:r>
      <w:r w:rsidR="008E58A7" w:rsidRPr="00AA7BA1">
        <w:rPr>
          <w:lang w:val="id-ID"/>
        </w:rPr>
        <w:lastRenderedPageBreak/>
        <w:t>Kewirausahaan</w:t>
      </w:r>
      <w:r w:rsidR="008E58A7" w:rsidRPr="000047F7">
        <w:rPr>
          <w:i/>
          <w:lang w:val="id-ID"/>
        </w:rPr>
        <w:t xml:space="preserve"> </w:t>
      </w:r>
      <w:r w:rsidR="008E58A7" w:rsidRPr="000047F7">
        <w:rPr>
          <w:lang w:val="id-ID"/>
        </w:rPr>
        <w:t xml:space="preserve">dan </w:t>
      </w:r>
      <w:r w:rsidR="008E58A7">
        <w:rPr>
          <w:lang w:val="id-ID"/>
        </w:rPr>
        <w:t>Pelatihan Kewirusahaan</w:t>
      </w:r>
      <w:r w:rsidRPr="00C93613">
        <w:rPr>
          <w:lang w:val="id-ID"/>
        </w:rPr>
        <w:t xml:space="preserve"> secara bersama – sama mempunyai pengaruh yang signifikan terhadap </w:t>
      </w:r>
      <w:r w:rsidR="008E58A7" w:rsidRPr="000047F7">
        <w:rPr>
          <w:lang w:val="id-ID"/>
        </w:rPr>
        <w:t xml:space="preserve">kinerja </w:t>
      </w:r>
      <w:r w:rsidR="008E58A7">
        <w:rPr>
          <w:lang w:val="id-ID"/>
        </w:rPr>
        <w:t xml:space="preserve">Usaha Mikro </w:t>
      </w:r>
      <w:r w:rsidRPr="00C93613">
        <w:rPr>
          <w:lang w:val="id-ID"/>
        </w:rPr>
        <w:t>sehingga dapat dinyatakan H0 ditolak dan Ha diterima.</w:t>
      </w:r>
    </w:p>
    <w:p w:rsidR="00943D9B" w:rsidRDefault="00943D9B" w:rsidP="008E58A7">
      <w:pPr>
        <w:pStyle w:val="BodyText"/>
        <w:ind w:left="142" w:right="155" w:firstLine="578"/>
        <w:rPr>
          <w:lang w:val="id-ID"/>
        </w:rPr>
      </w:pPr>
    </w:p>
    <w:p w:rsidR="008E58A7" w:rsidRPr="00943D9B" w:rsidRDefault="00943D9B" w:rsidP="00175B84">
      <w:pPr>
        <w:pStyle w:val="BodyText"/>
        <w:ind w:left="0" w:right="155"/>
        <w:rPr>
          <w:i/>
          <w:lang w:val="id-ID"/>
        </w:rPr>
      </w:pPr>
      <w:r>
        <w:rPr>
          <w:i/>
          <w:lang w:val="id-ID"/>
        </w:rPr>
        <w:t>Uji Parsial (Uji-T)</w:t>
      </w:r>
    </w:p>
    <w:p w:rsidR="00A527BC" w:rsidRDefault="00B34331" w:rsidP="00175B84">
      <w:pPr>
        <w:pStyle w:val="Heading1"/>
        <w:ind w:left="0"/>
        <w:jc w:val="both"/>
      </w:pPr>
      <w:r w:rsidRPr="00C93613">
        <w:t>Tabel 5,</w:t>
      </w:r>
      <w:r w:rsidRPr="00C93613">
        <w:rPr>
          <w:spacing w:val="-1"/>
        </w:rPr>
        <w:t xml:space="preserve"> </w:t>
      </w:r>
      <w:r>
        <w:t>Uji</w:t>
      </w:r>
      <w:r>
        <w:rPr>
          <w:spacing w:val="-3"/>
        </w:rPr>
        <w:t xml:space="preserve"> </w:t>
      </w:r>
      <w:r>
        <w:t>Parsial</w:t>
      </w:r>
    </w:p>
    <w:p w:rsidR="008E58A7" w:rsidRPr="000F216E" w:rsidRDefault="008E58A7" w:rsidP="00943D9B">
      <w:pPr>
        <w:pStyle w:val="ListParagraph"/>
        <w:ind w:left="0"/>
        <w:jc w:val="center"/>
        <w:rPr>
          <w:b/>
          <w:sz w:val="24"/>
        </w:rPr>
      </w:pPr>
    </w:p>
    <w:tbl>
      <w:tblPr>
        <w:tblW w:w="7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5"/>
        <w:gridCol w:w="2390"/>
        <w:gridCol w:w="823"/>
        <w:gridCol w:w="1315"/>
        <w:gridCol w:w="1895"/>
        <w:gridCol w:w="608"/>
        <w:gridCol w:w="493"/>
      </w:tblGrid>
      <w:tr w:rsidR="008E58A7" w:rsidRPr="008E58A7" w:rsidTr="00943D9B">
        <w:trPr>
          <w:trHeight w:val="300"/>
          <w:jc w:val="center"/>
        </w:trPr>
        <w:tc>
          <w:tcPr>
            <w:tcW w:w="0" w:type="auto"/>
            <w:gridSpan w:val="2"/>
            <w:vMerge w:val="restart"/>
            <w:tcMar>
              <w:top w:w="0" w:type="dxa"/>
              <w:left w:w="45" w:type="dxa"/>
              <w:bottom w:w="0" w:type="dxa"/>
              <w:right w:w="45" w:type="dxa"/>
            </w:tcMar>
            <w:vAlign w:val="center"/>
            <w:hideMark/>
          </w:tcPr>
          <w:p w:rsidR="008E58A7" w:rsidRPr="008E58A7" w:rsidRDefault="008E58A7" w:rsidP="008E58A7">
            <w:pPr>
              <w:jc w:val="center"/>
              <w:rPr>
                <w:sz w:val="23"/>
                <w:szCs w:val="23"/>
                <w:lang w:eastAsia="id-ID"/>
              </w:rPr>
            </w:pPr>
            <w:r w:rsidRPr="008E58A7">
              <w:rPr>
                <w:sz w:val="23"/>
                <w:szCs w:val="23"/>
                <w:lang w:eastAsia="id-ID"/>
              </w:rPr>
              <w:t>Model</w:t>
            </w:r>
          </w:p>
        </w:tc>
        <w:tc>
          <w:tcPr>
            <w:tcW w:w="0" w:type="auto"/>
            <w:gridSpan w:val="2"/>
            <w:tcMar>
              <w:top w:w="0" w:type="dxa"/>
              <w:left w:w="45" w:type="dxa"/>
              <w:bottom w:w="0" w:type="dxa"/>
              <w:right w:w="45" w:type="dxa"/>
            </w:tcMar>
            <w:vAlign w:val="bottom"/>
            <w:hideMark/>
          </w:tcPr>
          <w:p w:rsidR="008E58A7" w:rsidRPr="008E58A7" w:rsidRDefault="008E58A7" w:rsidP="008E58A7">
            <w:pPr>
              <w:jc w:val="center"/>
              <w:rPr>
                <w:sz w:val="23"/>
                <w:szCs w:val="23"/>
                <w:lang w:eastAsia="id-ID"/>
              </w:rPr>
            </w:pPr>
            <w:r w:rsidRPr="008E58A7">
              <w:rPr>
                <w:sz w:val="23"/>
                <w:szCs w:val="23"/>
                <w:lang w:eastAsia="id-ID"/>
              </w:rPr>
              <w:t>Unstandardized Coefficients</w:t>
            </w:r>
          </w:p>
        </w:tc>
        <w:tc>
          <w:tcPr>
            <w:tcW w:w="0" w:type="auto"/>
            <w:tcMar>
              <w:top w:w="0" w:type="dxa"/>
              <w:left w:w="45" w:type="dxa"/>
              <w:bottom w:w="0" w:type="dxa"/>
              <w:right w:w="45" w:type="dxa"/>
            </w:tcMar>
            <w:vAlign w:val="bottom"/>
            <w:hideMark/>
          </w:tcPr>
          <w:p w:rsidR="008E58A7" w:rsidRPr="008E58A7" w:rsidRDefault="008E58A7" w:rsidP="008E58A7">
            <w:pPr>
              <w:jc w:val="center"/>
              <w:rPr>
                <w:sz w:val="23"/>
                <w:szCs w:val="23"/>
                <w:lang w:eastAsia="id-ID"/>
              </w:rPr>
            </w:pPr>
            <w:r w:rsidRPr="008E58A7">
              <w:rPr>
                <w:sz w:val="23"/>
                <w:szCs w:val="23"/>
                <w:lang w:eastAsia="id-ID"/>
              </w:rPr>
              <w:t>Standardized Coefficients</w:t>
            </w:r>
          </w:p>
        </w:tc>
        <w:tc>
          <w:tcPr>
            <w:tcW w:w="0" w:type="auto"/>
            <w:vMerge w:val="restart"/>
            <w:tcMar>
              <w:top w:w="0" w:type="dxa"/>
              <w:left w:w="45" w:type="dxa"/>
              <w:bottom w:w="0" w:type="dxa"/>
              <w:right w:w="45" w:type="dxa"/>
            </w:tcMar>
            <w:vAlign w:val="center"/>
            <w:hideMark/>
          </w:tcPr>
          <w:p w:rsidR="008E58A7" w:rsidRPr="008E58A7" w:rsidRDefault="008E58A7" w:rsidP="008E58A7">
            <w:pPr>
              <w:jc w:val="center"/>
              <w:rPr>
                <w:sz w:val="23"/>
                <w:szCs w:val="23"/>
                <w:lang w:eastAsia="id-ID"/>
              </w:rPr>
            </w:pPr>
            <w:r w:rsidRPr="008E58A7">
              <w:rPr>
                <w:sz w:val="23"/>
                <w:szCs w:val="23"/>
                <w:lang w:eastAsia="id-ID"/>
              </w:rPr>
              <w:t>t</w:t>
            </w:r>
          </w:p>
        </w:tc>
        <w:tc>
          <w:tcPr>
            <w:tcW w:w="0" w:type="auto"/>
            <w:vMerge w:val="restart"/>
            <w:tcMar>
              <w:top w:w="0" w:type="dxa"/>
              <w:left w:w="45" w:type="dxa"/>
              <w:bottom w:w="0" w:type="dxa"/>
              <w:right w:w="45" w:type="dxa"/>
            </w:tcMar>
            <w:vAlign w:val="center"/>
            <w:hideMark/>
          </w:tcPr>
          <w:p w:rsidR="008E58A7" w:rsidRPr="008E58A7" w:rsidRDefault="008E58A7" w:rsidP="008E58A7">
            <w:pPr>
              <w:jc w:val="center"/>
              <w:rPr>
                <w:sz w:val="23"/>
                <w:szCs w:val="23"/>
                <w:lang w:eastAsia="id-ID"/>
              </w:rPr>
            </w:pPr>
            <w:r w:rsidRPr="008E58A7">
              <w:rPr>
                <w:sz w:val="23"/>
                <w:szCs w:val="23"/>
                <w:lang w:eastAsia="id-ID"/>
              </w:rPr>
              <w:t>Sig.</w:t>
            </w:r>
          </w:p>
        </w:tc>
      </w:tr>
      <w:tr w:rsidR="008E58A7" w:rsidRPr="008E58A7" w:rsidTr="00943D9B">
        <w:trPr>
          <w:trHeight w:val="300"/>
          <w:jc w:val="center"/>
        </w:trPr>
        <w:tc>
          <w:tcPr>
            <w:tcW w:w="0" w:type="auto"/>
            <w:gridSpan w:val="2"/>
            <w:vMerge/>
            <w:vAlign w:val="center"/>
            <w:hideMark/>
          </w:tcPr>
          <w:p w:rsidR="008E58A7" w:rsidRPr="008E58A7" w:rsidRDefault="008E58A7" w:rsidP="008E58A7">
            <w:pPr>
              <w:rPr>
                <w:sz w:val="23"/>
                <w:szCs w:val="23"/>
                <w:lang w:eastAsia="id-ID"/>
              </w:rPr>
            </w:pPr>
          </w:p>
        </w:tc>
        <w:tc>
          <w:tcPr>
            <w:tcW w:w="0" w:type="auto"/>
            <w:tcMar>
              <w:top w:w="0" w:type="dxa"/>
              <w:left w:w="45" w:type="dxa"/>
              <w:bottom w:w="0" w:type="dxa"/>
              <w:right w:w="45" w:type="dxa"/>
            </w:tcMar>
            <w:vAlign w:val="bottom"/>
            <w:hideMark/>
          </w:tcPr>
          <w:p w:rsidR="008E58A7" w:rsidRPr="008E58A7" w:rsidRDefault="008E58A7" w:rsidP="008E58A7">
            <w:pPr>
              <w:jc w:val="center"/>
              <w:rPr>
                <w:sz w:val="23"/>
                <w:szCs w:val="23"/>
                <w:lang w:eastAsia="id-ID"/>
              </w:rPr>
            </w:pPr>
            <w:r w:rsidRPr="008E58A7">
              <w:rPr>
                <w:sz w:val="23"/>
                <w:szCs w:val="23"/>
                <w:lang w:eastAsia="id-ID"/>
              </w:rPr>
              <w:t>B</w:t>
            </w:r>
          </w:p>
        </w:tc>
        <w:tc>
          <w:tcPr>
            <w:tcW w:w="0" w:type="auto"/>
            <w:tcMar>
              <w:top w:w="0" w:type="dxa"/>
              <w:left w:w="45" w:type="dxa"/>
              <w:bottom w:w="0" w:type="dxa"/>
              <w:right w:w="45" w:type="dxa"/>
            </w:tcMar>
            <w:vAlign w:val="bottom"/>
            <w:hideMark/>
          </w:tcPr>
          <w:p w:rsidR="008E58A7" w:rsidRPr="008E58A7" w:rsidRDefault="008E58A7" w:rsidP="008E58A7">
            <w:pPr>
              <w:jc w:val="center"/>
              <w:rPr>
                <w:sz w:val="23"/>
                <w:szCs w:val="23"/>
                <w:lang w:eastAsia="id-ID"/>
              </w:rPr>
            </w:pPr>
            <w:r w:rsidRPr="008E58A7">
              <w:rPr>
                <w:sz w:val="23"/>
                <w:szCs w:val="23"/>
                <w:lang w:eastAsia="id-ID"/>
              </w:rPr>
              <w:t>Std. Error</w:t>
            </w:r>
          </w:p>
        </w:tc>
        <w:tc>
          <w:tcPr>
            <w:tcW w:w="0" w:type="auto"/>
            <w:tcMar>
              <w:top w:w="0" w:type="dxa"/>
              <w:left w:w="45" w:type="dxa"/>
              <w:bottom w:w="0" w:type="dxa"/>
              <w:right w:w="45" w:type="dxa"/>
            </w:tcMar>
            <w:vAlign w:val="bottom"/>
            <w:hideMark/>
          </w:tcPr>
          <w:p w:rsidR="008E58A7" w:rsidRPr="008E58A7" w:rsidRDefault="008E58A7" w:rsidP="008E58A7">
            <w:pPr>
              <w:jc w:val="center"/>
              <w:rPr>
                <w:sz w:val="23"/>
                <w:szCs w:val="23"/>
                <w:lang w:eastAsia="id-ID"/>
              </w:rPr>
            </w:pPr>
            <w:r w:rsidRPr="008E58A7">
              <w:rPr>
                <w:sz w:val="23"/>
                <w:szCs w:val="23"/>
                <w:lang w:eastAsia="id-ID"/>
              </w:rPr>
              <w:t>Beta</w:t>
            </w:r>
          </w:p>
        </w:tc>
        <w:tc>
          <w:tcPr>
            <w:tcW w:w="0" w:type="auto"/>
            <w:vMerge/>
            <w:vAlign w:val="center"/>
            <w:hideMark/>
          </w:tcPr>
          <w:p w:rsidR="008E58A7" w:rsidRPr="008E58A7" w:rsidRDefault="008E58A7" w:rsidP="008E58A7">
            <w:pPr>
              <w:rPr>
                <w:sz w:val="23"/>
                <w:szCs w:val="23"/>
                <w:lang w:eastAsia="id-ID"/>
              </w:rPr>
            </w:pPr>
          </w:p>
        </w:tc>
        <w:tc>
          <w:tcPr>
            <w:tcW w:w="0" w:type="auto"/>
            <w:vMerge/>
            <w:vAlign w:val="center"/>
            <w:hideMark/>
          </w:tcPr>
          <w:p w:rsidR="008E58A7" w:rsidRPr="008E58A7" w:rsidRDefault="008E58A7" w:rsidP="008E58A7">
            <w:pPr>
              <w:rPr>
                <w:sz w:val="23"/>
                <w:szCs w:val="23"/>
                <w:lang w:eastAsia="id-ID"/>
              </w:rPr>
            </w:pPr>
          </w:p>
        </w:tc>
      </w:tr>
      <w:tr w:rsidR="008E58A7" w:rsidRPr="008E58A7" w:rsidTr="00943D9B">
        <w:trPr>
          <w:trHeight w:val="300"/>
          <w:jc w:val="center"/>
        </w:trPr>
        <w:tc>
          <w:tcPr>
            <w:tcW w:w="0" w:type="auto"/>
            <w:vMerge w:val="restart"/>
            <w:tcMar>
              <w:top w:w="0" w:type="dxa"/>
              <w:left w:w="45" w:type="dxa"/>
              <w:bottom w:w="0" w:type="dxa"/>
              <w:right w:w="45" w:type="dxa"/>
            </w:tcMar>
            <w:vAlign w:val="center"/>
            <w:hideMark/>
          </w:tcPr>
          <w:p w:rsidR="008E58A7" w:rsidRPr="008E58A7" w:rsidRDefault="008E58A7" w:rsidP="008E58A7">
            <w:pPr>
              <w:jc w:val="center"/>
              <w:rPr>
                <w:sz w:val="23"/>
                <w:szCs w:val="23"/>
                <w:lang w:eastAsia="id-ID"/>
              </w:rPr>
            </w:pPr>
            <w:r w:rsidRPr="008E58A7">
              <w:rPr>
                <w:sz w:val="23"/>
                <w:szCs w:val="23"/>
                <w:lang w:eastAsia="id-ID"/>
              </w:rPr>
              <w:t>1</w:t>
            </w:r>
          </w:p>
        </w:tc>
        <w:tc>
          <w:tcPr>
            <w:tcW w:w="0" w:type="auto"/>
            <w:tcMar>
              <w:top w:w="0" w:type="dxa"/>
              <w:left w:w="45" w:type="dxa"/>
              <w:bottom w:w="0" w:type="dxa"/>
              <w:right w:w="45" w:type="dxa"/>
            </w:tcMar>
            <w:hideMark/>
          </w:tcPr>
          <w:p w:rsidR="008E58A7" w:rsidRPr="008E58A7" w:rsidRDefault="008E58A7" w:rsidP="008E58A7">
            <w:pPr>
              <w:rPr>
                <w:sz w:val="23"/>
                <w:szCs w:val="23"/>
                <w:lang w:eastAsia="id-ID"/>
              </w:rPr>
            </w:pPr>
            <w:r w:rsidRPr="008E58A7">
              <w:rPr>
                <w:sz w:val="23"/>
                <w:szCs w:val="23"/>
                <w:lang w:eastAsia="id-ID"/>
              </w:rPr>
              <w:t>(Constant)</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2,500</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,619</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4,041</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,000</w:t>
            </w:r>
          </w:p>
        </w:tc>
      </w:tr>
      <w:tr w:rsidR="008E58A7" w:rsidRPr="008E58A7" w:rsidTr="00943D9B">
        <w:trPr>
          <w:trHeight w:val="300"/>
          <w:jc w:val="center"/>
        </w:trPr>
        <w:tc>
          <w:tcPr>
            <w:tcW w:w="0" w:type="auto"/>
            <w:vMerge/>
            <w:vAlign w:val="center"/>
            <w:hideMark/>
          </w:tcPr>
          <w:p w:rsidR="008E58A7" w:rsidRPr="008E58A7" w:rsidRDefault="008E58A7" w:rsidP="008E58A7">
            <w:pPr>
              <w:rPr>
                <w:sz w:val="23"/>
                <w:szCs w:val="23"/>
                <w:lang w:eastAsia="id-ID"/>
              </w:rPr>
            </w:pPr>
          </w:p>
        </w:tc>
        <w:tc>
          <w:tcPr>
            <w:tcW w:w="0" w:type="auto"/>
            <w:tcMar>
              <w:top w:w="0" w:type="dxa"/>
              <w:left w:w="45" w:type="dxa"/>
              <w:bottom w:w="0" w:type="dxa"/>
              <w:right w:w="45" w:type="dxa"/>
            </w:tcMar>
            <w:hideMark/>
          </w:tcPr>
          <w:p w:rsidR="008E58A7" w:rsidRPr="008E58A7" w:rsidRDefault="008E58A7" w:rsidP="008E58A7">
            <w:pPr>
              <w:rPr>
                <w:sz w:val="23"/>
                <w:szCs w:val="23"/>
                <w:lang w:eastAsia="id-ID"/>
              </w:rPr>
            </w:pPr>
            <w:r w:rsidRPr="008E58A7">
              <w:rPr>
                <w:sz w:val="23"/>
                <w:szCs w:val="23"/>
                <w:lang w:eastAsia="id-ID"/>
              </w:rPr>
              <w:t>Modal Eksternal (X1)</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,131</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,096</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,146</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1,367</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,175</w:t>
            </w:r>
          </w:p>
        </w:tc>
      </w:tr>
      <w:tr w:rsidR="008E58A7" w:rsidRPr="008E58A7" w:rsidTr="00943D9B">
        <w:trPr>
          <w:trHeight w:val="300"/>
          <w:jc w:val="center"/>
        </w:trPr>
        <w:tc>
          <w:tcPr>
            <w:tcW w:w="0" w:type="auto"/>
            <w:vMerge/>
            <w:vAlign w:val="center"/>
            <w:hideMark/>
          </w:tcPr>
          <w:p w:rsidR="008E58A7" w:rsidRPr="008E58A7" w:rsidRDefault="008E58A7" w:rsidP="008E58A7">
            <w:pPr>
              <w:rPr>
                <w:sz w:val="23"/>
                <w:szCs w:val="23"/>
                <w:lang w:eastAsia="id-ID"/>
              </w:rPr>
            </w:pPr>
          </w:p>
        </w:tc>
        <w:tc>
          <w:tcPr>
            <w:tcW w:w="0" w:type="auto"/>
            <w:tcMar>
              <w:top w:w="0" w:type="dxa"/>
              <w:left w:w="45" w:type="dxa"/>
              <w:bottom w:w="0" w:type="dxa"/>
              <w:right w:w="45" w:type="dxa"/>
            </w:tcMar>
            <w:hideMark/>
          </w:tcPr>
          <w:p w:rsidR="008E58A7" w:rsidRPr="008E58A7" w:rsidRDefault="008E58A7" w:rsidP="008E58A7">
            <w:pPr>
              <w:rPr>
                <w:sz w:val="23"/>
                <w:szCs w:val="23"/>
                <w:lang w:eastAsia="id-ID"/>
              </w:rPr>
            </w:pPr>
            <w:r w:rsidRPr="008E58A7">
              <w:rPr>
                <w:sz w:val="23"/>
                <w:szCs w:val="23"/>
                <w:lang w:eastAsia="id-ID"/>
              </w:rPr>
              <w:t>Pengetahuan Kewirausahaan (X2)</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,240</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,113</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,241</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2,123</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,037</w:t>
            </w:r>
          </w:p>
        </w:tc>
      </w:tr>
      <w:tr w:rsidR="008E58A7" w:rsidRPr="008E58A7" w:rsidTr="00943D9B">
        <w:trPr>
          <w:trHeight w:val="300"/>
          <w:jc w:val="center"/>
        </w:trPr>
        <w:tc>
          <w:tcPr>
            <w:tcW w:w="0" w:type="auto"/>
            <w:vMerge/>
            <w:vAlign w:val="center"/>
            <w:hideMark/>
          </w:tcPr>
          <w:p w:rsidR="008E58A7" w:rsidRPr="008E58A7" w:rsidRDefault="008E58A7" w:rsidP="008E58A7">
            <w:pPr>
              <w:rPr>
                <w:sz w:val="23"/>
                <w:szCs w:val="23"/>
                <w:lang w:eastAsia="id-ID"/>
              </w:rPr>
            </w:pPr>
          </w:p>
        </w:tc>
        <w:tc>
          <w:tcPr>
            <w:tcW w:w="0" w:type="auto"/>
            <w:tcMar>
              <w:top w:w="0" w:type="dxa"/>
              <w:left w:w="45" w:type="dxa"/>
              <w:bottom w:w="0" w:type="dxa"/>
              <w:right w:w="45" w:type="dxa"/>
            </w:tcMar>
            <w:hideMark/>
          </w:tcPr>
          <w:p w:rsidR="008E58A7" w:rsidRPr="008E58A7" w:rsidRDefault="008E58A7" w:rsidP="008E58A7">
            <w:pPr>
              <w:rPr>
                <w:sz w:val="23"/>
                <w:szCs w:val="23"/>
                <w:lang w:eastAsia="id-ID"/>
              </w:rPr>
            </w:pPr>
            <w:r w:rsidRPr="008E58A7">
              <w:rPr>
                <w:sz w:val="23"/>
                <w:szCs w:val="23"/>
                <w:lang w:eastAsia="id-ID"/>
              </w:rPr>
              <w:t>Pelatihan Kewirausahaan (X3)</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,083</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,108</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,085</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,767</w:t>
            </w:r>
          </w:p>
        </w:tc>
        <w:tc>
          <w:tcPr>
            <w:tcW w:w="0" w:type="auto"/>
            <w:tcMar>
              <w:top w:w="0" w:type="dxa"/>
              <w:left w:w="45" w:type="dxa"/>
              <w:bottom w:w="0" w:type="dxa"/>
              <w:right w:w="45" w:type="dxa"/>
            </w:tcMar>
            <w:vAlign w:val="center"/>
            <w:hideMark/>
          </w:tcPr>
          <w:p w:rsidR="008E58A7" w:rsidRPr="008E58A7" w:rsidRDefault="008E58A7" w:rsidP="008E58A7">
            <w:pPr>
              <w:jc w:val="right"/>
              <w:rPr>
                <w:sz w:val="23"/>
                <w:szCs w:val="23"/>
                <w:lang w:eastAsia="id-ID"/>
              </w:rPr>
            </w:pPr>
            <w:r w:rsidRPr="008E58A7">
              <w:rPr>
                <w:sz w:val="23"/>
                <w:szCs w:val="23"/>
                <w:lang w:eastAsia="id-ID"/>
              </w:rPr>
              <w:t>,445</w:t>
            </w:r>
          </w:p>
        </w:tc>
      </w:tr>
    </w:tbl>
    <w:p w:rsidR="008E58A7" w:rsidRPr="000F216E" w:rsidRDefault="008E58A7" w:rsidP="008E58A7">
      <w:pPr>
        <w:ind w:left="142"/>
        <w:rPr>
          <w:sz w:val="24"/>
        </w:rPr>
      </w:pPr>
      <w:r w:rsidRPr="008E58A7">
        <w:rPr>
          <w:sz w:val="23"/>
          <w:szCs w:val="23"/>
        </w:rPr>
        <w:t>Sumber: Hasil data kuesioner</w:t>
      </w:r>
      <w:r w:rsidRPr="00D72752">
        <w:rPr>
          <w:sz w:val="24"/>
        </w:rPr>
        <w:t xml:space="preserve"> yang diolah 2023</w:t>
      </w:r>
    </w:p>
    <w:p w:rsidR="00BC649B" w:rsidRPr="00C93613" w:rsidRDefault="00BC649B" w:rsidP="00C93613">
      <w:pPr>
        <w:pStyle w:val="BodyText"/>
        <w:ind w:firstLine="566"/>
        <w:rPr>
          <w:lang w:val="id-ID"/>
        </w:rPr>
      </w:pPr>
    </w:p>
    <w:p w:rsidR="00A167F0" w:rsidRPr="00A167F0" w:rsidRDefault="00A167F0" w:rsidP="00A167F0">
      <w:pPr>
        <w:tabs>
          <w:tab w:val="left" w:pos="567"/>
        </w:tabs>
        <w:ind w:left="142" w:right="155"/>
        <w:jc w:val="both"/>
        <w:rPr>
          <w:sz w:val="23"/>
          <w:szCs w:val="23"/>
          <w:lang w:val="id-ID"/>
        </w:rPr>
      </w:pPr>
      <w:r>
        <w:rPr>
          <w:sz w:val="23"/>
          <w:szCs w:val="23"/>
          <w:lang w:val="id-ID"/>
        </w:rPr>
        <w:tab/>
      </w:r>
      <w:r w:rsidRPr="00A167F0">
        <w:rPr>
          <w:sz w:val="23"/>
          <w:szCs w:val="23"/>
          <w:lang w:val="id-ID"/>
        </w:rPr>
        <w:t xml:space="preserve">Berdasarkan tabel dapat diterapkan pengaruh antara masing- masing variabel bebas terhadap kinerja </w:t>
      </w:r>
      <w:r w:rsidR="008E58A7">
        <w:rPr>
          <w:sz w:val="23"/>
          <w:szCs w:val="23"/>
          <w:lang w:val="id-ID"/>
        </w:rPr>
        <w:t>Usaha Mikro di Kecamatan Palaran Kota</w:t>
      </w:r>
      <w:r w:rsidRPr="00A167F0">
        <w:rPr>
          <w:sz w:val="23"/>
          <w:szCs w:val="23"/>
          <w:lang w:val="id-ID"/>
        </w:rPr>
        <w:t xml:space="preserve"> Samarinda sebagai berikut :</w:t>
      </w:r>
    </w:p>
    <w:p w:rsidR="00A167F0" w:rsidRPr="00A167F0" w:rsidRDefault="00A167F0" w:rsidP="00A167F0">
      <w:pPr>
        <w:pStyle w:val="ListParagraph"/>
        <w:numPr>
          <w:ilvl w:val="0"/>
          <w:numId w:val="4"/>
        </w:numPr>
        <w:tabs>
          <w:tab w:val="left" w:pos="567"/>
        </w:tabs>
        <w:ind w:left="426" w:right="155" w:hanging="284"/>
        <w:rPr>
          <w:sz w:val="23"/>
          <w:szCs w:val="23"/>
          <w:lang w:val="id-ID"/>
        </w:rPr>
      </w:pPr>
      <w:r w:rsidRPr="00A167F0">
        <w:rPr>
          <w:sz w:val="23"/>
          <w:szCs w:val="23"/>
          <w:lang w:val="id-ID"/>
        </w:rPr>
        <w:t xml:space="preserve">Variabel </w:t>
      </w:r>
      <w:r w:rsidR="008E58A7">
        <w:rPr>
          <w:sz w:val="23"/>
          <w:szCs w:val="23"/>
          <w:lang w:val="id-ID"/>
        </w:rPr>
        <w:t>Modal Eksternal</w:t>
      </w:r>
      <w:r w:rsidRPr="00A167F0">
        <w:rPr>
          <w:i/>
          <w:sz w:val="23"/>
          <w:szCs w:val="23"/>
          <w:lang w:val="id-ID"/>
        </w:rPr>
        <w:t xml:space="preserve"> </w:t>
      </w:r>
      <w:r w:rsidRPr="00A167F0">
        <w:rPr>
          <w:sz w:val="23"/>
          <w:szCs w:val="23"/>
          <w:lang w:val="id-ID"/>
        </w:rPr>
        <w:t>(X1)</w:t>
      </w:r>
    </w:p>
    <w:p w:rsidR="00A167F0" w:rsidRDefault="00A167F0" w:rsidP="00A167F0">
      <w:pPr>
        <w:tabs>
          <w:tab w:val="left" w:pos="567"/>
        </w:tabs>
        <w:ind w:left="426" w:right="155"/>
        <w:jc w:val="both"/>
        <w:rPr>
          <w:sz w:val="23"/>
          <w:szCs w:val="23"/>
          <w:lang w:val="id-ID"/>
        </w:rPr>
      </w:pPr>
      <w:r w:rsidRPr="00A167F0">
        <w:rPr>
          <w:sz w:val="23"/>
          <w:szCs w:val="23"/>
          <w:lang w:val="id-ID"/>
        </w:rPr>
        <w:t xml:space="preserve">Nilai Thitung menunjukan bahwa variabel </w:t>
      </w:r>
      <w:r w:rsidR="008E58A7">
        <w:rPr>
          <w:sz w:val="23"/>
          <w:szCs w:val="23"/>
          <w:lang w:val="id-ID"/>
        </w:rPr>
        <w:t>Modal Eksternal</w:t>
      </w:r>
      <w:r w:rsidRPr="00A167F0">
        <w:rPr>
          <w:i/>
          <w:sz w:val="23"/>
          <w:szCs w:val="23"/>
          <w:lang w:val="id-ID"/>
        </w:rPr>
        <w:t xml:space="preserve"> </w:t>
      </w:r>
      <w:r w:rsidRPr="00A167F0">
        <w:rPr>
          <w:sz w:val="23"/>
          <w:szCs w:val="23"/>
          <w:lang w:val="id-ID"/>
        </w:rPr>
        <w:t>(X1) sebesar 1,</w:t>
      </w:r>
      <w:r w:rsidR="008E58A7">
        <w:rPr>
          <w:sz w:val="23"/>
          <w:szCs w:val="23"/>
          <w:lang w:val="id-ID"/>
        </w:rPr>
        <w:t>367</w:t>
      </w:r>
      <w:r w:rsidRPr="00A167F0">
        <w:rPr>
          <w:sz w:val="23"/>
          <w:szCs w:val="23"/>
          <w:lang w:val="id-ID"/>
        </w:rPr>
        <w:t xml:space="preserve"> dengan nilai Sig. = 0,</w:t>
      </w:r>
      <w:r w:rsidR="008E58A7">
        <w:rPr>
          <w:sz w:val="23"/>
          <w:szCs w:val="23"/>
          <w:lang w:val="id-ID"/>
        </w:rPr>
        <w:t>175</w:t>
      </w:r>
      <w:r w:rsidRPr="00A167F0">
        <w:rPr>
          <w:sz w:val="23"/>
          <w:szCs w:val="23"/>
          <w:lang w:val="id-ID"/>
        </w:rPr>
        <w:t>. Karena thitung = 1,</w:t>
      </w:r>
      <w:r w:rsidR="008626DC">
        <w:rPr>
          <w:sz w:val="23"/>
          <w:szCs w:val="23"/>
          <w:lang w:val="id-ID"/>
        </w:rPr>
        <w:t>367</w:t>
      </w:r>
      <w:r w:rsidRPr="00A167F0">
        <w:rPr>
          <w:sz w:val="23"/>
          <w:szCs w:val="23"/>
          <w:lang w:val="id-ID"/>
        </w:rPr>
        <w:t xml:space="preserve"> &lt; ttabel = 1,</w:t>
      </w:r>
      <w:r w:rsidR="008626DC">
        <w:rPr>
          <w:sz w:val="23"/>
          <w:szCs w:val="23"/>
          <w:lang w:val="id-ID"/>
        </w:rPr>
        <w:t>66</w:t>
      </w:r>
      <w:r w:rsidRPr="00A167F0">
        <w:rPr>
          <w:sz w:val="23"/>
          <w:szCs w:val="23"/>
          <w:lang w:val="id-ID"/>
        </w:rPr>
        <w:t xml:space="preserve"> </w:t>
      </w:r>
      <w:r>
        <w:rPr>
          <w:sz w:val="23"/>
          <w:szCs w:val="23"/>
          <w:lang w:val="id-ID"/>
        </w:rPr>
        <w:t xml:space="preserve">serta nilai Sig. </w:t>
      </w:r>
      <w:r w:rsidRPr="00A167F0">
        <w:rPr>
          <w:sz w:val="23"/>
          <w:szCs w:val="23"/>
          <w:lang w:val="id-ID"/>
        </w:rPr>
        <w:t>= 0,</w:t>
      </w:r>
      <w:r w:rsidR="008626DC">
        <w:rPr>
          <w:sz w:val="23"/>
          <w:szCs w:val="23"/>
          <w:lang w:val="id-ID"/>
        </w:rPr>
        <w:t>175</w:t>
      </w:r>
      <w:r w:rsidRPr="00A167F0">
        <w:rPr>
          <w:sz w:val="23"/>
          <w:szCs w:val="23"/>
          <w:lang w:val="id-ID"/>
        </w:rPr>
        <w:t xml:space="preserve"> &gt; a = 0,05, maka Ho diterima dan Ha ditolak. Artinya variabel </w:t>
      </w:r>
      <w:r w:rsidR="008626DC">
        <w:rPr>
          <w:sz w:val="23"/>
          <w:szCs w:val="23"/>
          <w:lang w:val="id-ID"/>
        </w:rPr>
        <w:t>Modal Eksternal</w:t>
      </w:r>
      <w:r w:rsidRPr="00A167F0">
        <w:rPr>
          <w:i/>
          <w:sz w:val="23"/>
          <w:szCs w:val="23"/>
          <w:lang w:val="id-ID"/>
        </w:rPr>
        <w:t xml:space="preserve"> </w:t>
      </w:r>
      <w:r w:rsidR="0041451A">
        <w:rPr>
          <w:sz w:val="23"/>
          <w:szCs w:val="23"/>
          <w:lang w:val="id-ID"/>
        </w:rPr>
        <w:t>(X1) secara parsial t</w:t>
      </w:r>
      <w:r w:rsidRPr="00A167F0">
        <w:rPr>
          <w:sz w:val="23"/>
          <w:szCs w:val="23"/>
          <w:lang w:val="id-ID"/>
        </w:rPr>
        <w:t xml:space="preserve">idak berpengaruh signifikan terhadap kinerja </w:t>
      </w:r>
      <w:r w:rsidR="0041451A">
        <w:rPr>
          <w:sz w:val="23"/>
          <w:szCs w:val="23"/>
          <w:lang w:val="id-ID"/>
        </w:rPr>
        <w:t>Usaha Mikro</w:t>
      </w:r>
      <w:r w:rsidRPr="00A167F0">
        <w:rPr>
          <w:sz w:val="23"/>
          <w:szCs w:val="23"/>
          <w:lang w:val="id-ID"/>
        </w:rPr>
        <w:t xml:space="preserve"> </w:t>
      </w:r>
      <w:r>
        <w:rPr>
          <w:sz w:val="23"/>
          <w:szCs w:val="23"/>
          <w:lang w:val="id-ID"/>
        </w:rPr>
        <w:t>(Y</w:t>
      </w:r>
      <w:r w:rsidRPr="00A167F0">
        <w:rPr>
          <w:sz w:val="23"/>
          <w:szCs w:val="23"/>
          <w:lang w:val="id-ID"/>
        </w:rPr>
        <w:t>).</w:t>
      </w:r>
    </w:p>
    <w:p w:rsidR="00A167F0" w:rsidRPr="00A167F0" w:rsidRDefault="00A167F0" w:rsidP="00A167F0">
      <w:pPr>
        <w:pStyle w:val="ListParagraph"/>
        <w:numPr>
          <w:ilvl w:val="0"/>
          <w:numId w:val="4"/>
        </w:numPr>
        <w:tabs>
          <w:tab w:val="left" w:pos="567"/>
        </w:tabs>
        <w:ind w:left="426" w:right="155" w:hanging="284"/>
        <w:rPr>
          <w:sz w:val="23"/>
          <w:szCs w:val="23"/>
          <w:lang w:val="id-ID"/>
        </w:rPr>
      </w:pPr>
      <w:r w:rsidRPr="00A167F0">
        <w:rPr>
          <w:sz w:val="23"/>
          <w:szCs w:val="23"/>
          <w:lang w:val="id-ID"/>
        </w:rPr>
        <w:t xml:space="preserve">Variabel </w:t>
      </w:r>
      <w:r w:rsidR="0041451A" w:rsidRPr="0041451A">
        <w:rPr>
          <w:sz w:val="23"/>
          <w:szCs w:val="23"/>
          <w:lang w:val="id-ID"/>
        </w:rPr>
        <w:t>Pengetahuan Kewirausahaan</w:t>
      </w:r>
      <w:r w:rsidRPr="00A167F0">
        <w:rPr>
          <w:i/>
          <w:sz w:val="23"/>
          <w:szCs w:val="23"/>
          <w:lang w:val="id-ID"/>
        </w:rPr>
        <w:t xml:space="preserve"> </w:t>
      </w:r>
      <w:r w:rsidRPr="00A167F0">
        <w:rPr>
          <w:sz w:val="23"/>
          <w:szCs w:val="23"/>
          <w:lang w:val="id-ID"/>
        </w:rPr>
        <w:t>(X2)</w:t>
      </w:r>
    </w:p>
    <w:p w:rsidR="00A167F0" w:rsidRPr="00A167F0" w:rsidRDefault="00A167F0" w:rsidP="00A167F0">
      <w:pPr>
        <w:tabs>
          <w:tab w:val="left" w:pos="567"/>
        </w:tabs>
        <w:ind w:left="426" w:right="155"/>
        <w:jc w:val="both"/>
        <w:rPr>
          <w:sz w:val="23"/>
          <w:szCs w:val="23"/>
          <w:lang w:val="id-ID"/>
        </w:rPr>
      </w:pPr>
      <w:r w:rsidRPr="00A167F0">
        <w:rPr>
          <w:sz w:val="23"/>
          <w:szCs w:val="23"/>
          <w:lang w:val="id-ID"/>
        </w:rPr>
        <w:t xml:space="preserve">Nilai Thitung menunjukan bahwa variabel </w:t>
      </w:r>
      <w:r w:rsidR="0041451A" w:rsidRPr="0041451A">
        <w:rPr>
          <w:sz w:val="23"/>
          <w:szCs w:val="23"/>
          <w:lang w:val="id-ID"/>
        </w:rPr>
        <w:t>Pengetahuan Kewirausahaan</w:t>
      </w:r>
      <w:r w:rsidR="0041451A" w:rsidRPr="00A167F0">
        <w:rPr>
          <w:i/>
          <w:sz w:val="23"/>
          <w:szCs w:val="23"/>
          <w:lang w:val="id-ID"/>
        </w:rPr>
        <w:t xml:space="preserve"> </w:t>
      </w:r>
      <w:r w:rsidRPr="00A167F0">
        <w:rPr>
          <w:sz w:val="23"/>
          <w:szCs w:val="23"/>
          <w:lang w:val="id-ID"/>
        </w:rPr>
        <w:t xml:space="preserve">(X2) sebesar </w:t>
      </w:r>
      <w:r w:rsidR="0041451A">
        <w:rPr>
          <w:sz w:val="23"/>
          <w:szCs w:val="23"/>
          <w:lang w:val="id-ID"/>
        </w:rPr>
        <w:t>2,123</w:t>
      </w:r>
      <w:r w:rsidRPr="00A167F0">
        <w:rPr>
          <w:sz w:val="23"/>
          <w:szCs w:val="23"/>
          <w:lang w:val="id-ID"/>
        </w:rPr>
        <w:t xml:space="preserve">  dengan nilai Sig. = 0,</w:t>
      </w:r>
      <w:r w:rsidR="0041451A">
        <w:rPr>
          <w:sz w:val="23"/>
          <w:szCs w:val="23"/>
          <w:lang w:val="id-ID"/>
        </w:rPr>
        <w:t>037. Karena thitung = 2,123 &gt;</w:t>
      </w:r>
      <w:r w:rsidRPr="00A167F0">
        <w:rPr>
          <w:sz w:val="23"/>
          <w:szCs w:val="23"/>
          <w:lang w:val="id-ID"/>
        </w:rPr>
        <w:t xml:space="preserve"> ttabel = 1,</w:t>
      </w:r>
      <w:r w:rsidR="0041451A">
        <w:rPr>
          <w:sz w:val="23"/>
          <w:szCs w:val="23"/>
          <w:lang w:val="id-ID"/>
        </w:rPr>
        <w:t>66</w:t>
      </w:r>
      <w:r w:rsidRPr="00A167F0">
        <w:rPr>
          <w:sz w:val="23"/>
          <w:szCs w:val="23"/>
          <w:lang w:val="id-ID"/>
        </w:rPr>
        <w:t xml:space="preserve"> serta nilai Sig. = 0,</w:t>
      </w:r>
      <w:r w:rsidR="0041451A">
        <w:rPr>
          <w:sz w:val="23"/>
          <w:szCs w:val="23"/>
          <w:lang w:val="id-ID"/>
        </w:rPr>
        <w:t>037 &lt;</w:t>
      </w:r>
      <w:r w:rsidRPr="00A167F0">
        <w:rPr>
          <w:sz w:val="23"/>
          <w:szCs w:val="23"/>
          <w:lang w:val="id-ID"/>
        </w:rPr>
        <w:t xml:space="preserve"> a = 0,05 maka Ho </w:t>
      </w:r>
      <w:r w:rsidR="0041451A">
        <w:rPr>
          <w:sz w:val="23"/>
          <w:szCs w:val="23"/>
          <w:lang w:val="id-ID"/>
        </w:rPr>
        <w:t>ditolak</w:t>
      </w:r>
      <w:r w:rsidRPr="00A167F0">
        <w:rPr>
          <w:sz w:val="23"/>
          <w:szCs w:val="23"/>
          <w:lang w:val="id-ID"/>
        </w:rPr>
        <w:t xml:space="preserve"> dan Ha </w:t>
      </w:r>
      <w:r w:rsidR="0041451A">
        <w:rPr>
          <w:sz w:val="23"/>
          <w:szCs w:val="23"/>
          <w:lang w:val="id-ID"/>
        </w:rPr>
        <w:t>diterima</w:t>
      </w:r>
      <w:r w:rsidRPr="00A167F0">
        <w:rPr>
          <w:sz w:val="23"/>
          <w:szCs w:val="23"/>
          <w:lang w:val="id-ID"/>
        </w:rPr>
        <w:t xml:space="preserve">. Artinya variabel </w:t>
      </w:r>
      <w:r w:rsidR="0041451A" w:rsidRPr="0041451A">
        <w:rPr>
          <w:sz w:val="23"/>
          <w:szCs w:val="23"/>
          <w:lang w:val="id-ID"/>
        </w:rPr>
        <w:t>Pengetahuan Kewirausahaan</w:t>
      </w:r>
      <w:r w:rsidRPr="0041451A">
        <w:rPr>
          <w:sz w:val="23"/>
          <w:szCs w:val="23"/>
          <w:lang w:val="id-ID"/>
        </w:rPr>
        <w:t xml:space="preserve"> </w:t>
      </w:r>
      <w:r w:rsidRPr="00A167F0">
        <w:rPr>
          <w:sz w:val="23"/>
          <w:szCs w:val="23"/>
          <w:lang w:val="id-ID"/>
        </w:rPr>
        <w:t>(X2) secara parsial berpengaruh signifika</w:t>
      </w:r>
      <w:r>
        <w:rPr>
          <w:sz w:val="23"/>
          <w:szCs w:val="23"/>
          <w:lang w:val="id-ID"/>
        </w:rPr>
        <w:t xml:space="preserve">n terhadap kinerja </w:t>
      </w:r>
      <w:r w:rsidR="0041451A">
        <w:rPr>
          <w:sz w:val="23"/>
          <w:szCs w:val="23"/>
          <w:lang w:val="id-ID"/>
        </w:rPr>
        <w:t>Usaha Mikro</w:t>
      </w:r>
      <w:r>
        <w:rPr>
          <w:sz w:val="23"/>
          <w:szCs w:val="23"/>
          <w:lang w:val="id-ID"/>
        </w:rPr>
        <w:t xml:space="preserve"> (Y</w:t>
      </w:r>
      <w:r w:rsidRPr="00A167F0">
        <w:rPr>
          <w:sz w:val="23"/>
          <w:szCs w:val="23"/>
          <w:lang w:val="id-ID"/>
        </w:rPr>
        <w:t>).</w:t>
      </w:r>
    </w:p>
    <w:p w:rsidR="00A167F0" w:rsidRPr="00A167F0" w:rsidRDefault="00A167F0" w:rsidP="00A167F0">
      <w:pPr>
        <w:pStyle w:val="ListParagraph"/>
        <w:numPr>
          <w:ilvl w:val="0"/>
          <w:numId w:val="4"/>
        </w:numPr>
        <w:tabs>
          <w:tab w:val="left" w:pos="567"/>
        </w:tabs>
        <w:ind w:left="426" w:right="155" w:hanging="284"/>
        <w:rPr>
          <w:sz w:val="23"/>
          <w:szCs w:val="23"/>
        </w:rPr>
      </w:pPr>
      <w:r w:rsidRPr="00A167F0">
        <w:rPr>
          <w:sz w:val="23"/>
          <w:szCs w:val="23"/>
          <w:lang w:val="id-ID"/>
        </w:rPr>
        <w:t xml:space="preserve">Variabel </w:t>
      </w:r>
      <w:r w:rsidR="0041451A">
        <w:rPr>
          <w:sz w:val="23"/>
          <w:szCs w:val="23"/>
          <w:lang w:val="id-ID"/>
        </w:rPr>
        <w:t>Pelatihan Kewirausahaan</w:t>
      </w:r>
      <w:r w:rsidRPr="00A167F0">
        <w:rPr>
          <w:sz w:val="23"/>
          <w:szCs w:val="23"/>
          <w:lang w:val="id-ID"/>
        </w:rPr>
        <w:t xml:space="preserve"> (X3)</w:t>
      </w:r>
      <w:r w:rsidRPr="00A167F0">
        <w:rPr>
          <w:sz w:val="23"/>
          <w:szCs w:val="23"/>
        </w:rPr>
        <w:t xml:space="preserve"> </w:t>
      </w:r>
    </w:p>
    <w:p w:rsidR="00A167F0" w:rsidRDefault="00A167F0" w:rsidP="0043209A">
      <w:pPr>
        <w:pStyle w:val="BodyText"/>
        <w:spacing w:before="9"/>
        <w:ind w:left="426" w:right="155"/>
        <w:rPr>
          <w:lang w:val="id-ID"/>
        </w:rPr>
      </w:pPr>
      <w:r w:rsidRPr="00A167F0">
        <w:rPr>
          <w:lang w:val="id-ID"/>
        </w:rPr>
        <w:t xml:space="preserve">Nilai Thitung menunjukan bahwa variabel </w:t>
      </w:r>
      <w:r w:rsidR="0041451A">
        <w:rPr>
          <w:lang w:val="id-ID"/>
        </w:rPr>
        <w:t>Pelatihan Kewirausahaan</w:t>
      </w:r>
      <w:r w:rsidRPr="00A167F0">
        <w:rPr>
          <w:i/>
          <w:lang w:val="id-ID"/>
        </w:rPr>
        <w:t xml:space="preserve"> </w:t>
      </w:r>
      <w:r w:rsidRPr="00A167F0">
        <w:rPr>
          <w:lang w:val="id-ID"/>
        </w:rPr>
        <w:t>(X3) sebesar 0,</w:t>
      </w:r>
      <w:r w:rsidR="0041451A">
        <w:rPr>
          <w:lang w:val="id-ID"/>
        </w:rPr>
        <w:t>767</w:t>
      </w:r>
      <w:r w:rsidRPr="00A167F0">
        <w:rPr>
          <w:lang w:val="id-ID"/>
        </w:rPr>
        <w:t xml:space="preserve">  dengan nilai Sig. = 0,</w:t>
      </w:r>
      <w:r w:rsidR="0041451A">
        <w:rPr>
          <w:lang w:val="id-ID"/>
        </w:rPr>
        <w:t>445</w:t>
      </w:r>
      <w:r w:rsidRPr="00A167F0">
        <w:rPr>
          <w:lang w:val="id-ID"/>
        </w:rPr>
        <w:t>. Karena thitung = 0,</w:t>
      </w:r>
      <w:r w:rsidR="0041451A">
        <w:rPr>
          <w:lang w:val="id-ID"/>
        </w:rPr>
        <w:t>767</w:t>
      </w:r>
      <w:r w:rsidRPr="00A167F0">
        <w:rPr>
          <w:lang w:val="id-ID"/>
        </w:rPr>
        <w:t xml:space="preserve"> &lt; ttabel = 1,</w:t>
      </w:r>
      <w:r w:rsidR="0041451A">
        <w:rPr>
          <w:lang w:val="id-ID"/>
        </w:rPr>
        <w:t>66</w:t>
      </w:r>
      <w:r w:rsidRPr="00A167F0">
        <w:rPr>
          <w:lang w:val="id-ID"/>
        </w:rPr>
        <w:t xml:space="preserve"> serta nilai Sig. = 0,</w:t>
      </w:r>
      <w:r w:rsidR="0041451A">
        <w:rPr>
          <w:lang w:val="id-ID"/>
        </w:rPr>
        <w:t>445</w:t>
      </w:r>
      <w:r w:rsidRPr="00A167F0">
        <w:rPr>
          <w:lang w:val="id-ID"/>
        </w:rPr>
        <w:t xml:space="preserve"> &gt; a = 0,05  maka Ho di terima dan Ha ditolak. Artinya variabel </w:t>
      </w:r>
      <w:r w:rsidR="0041451A">
        <w:rPr>
          <w:lang w:val="id-ID"/>
        </w:rPr>
        <w:t>Pelatihan Kewirausahaan</w:t>
      </w:r>
      <w:r w:rsidRPr="00A167F0">
        <w:rPr>
          <w:i/>
          <w:lang w:val="id-ID"/>
        </w:rPr>
        <w:t xml:space="preserve"> </w:t>
      </w:r>
      <w:r w:rsidRPr="00A167F0">
        <w:rPr>
          <w:lang w:val="id-ID"/>
        </w:rPr>
        <w:t>(X3) secara parsial</w:t>
      </w:r>
      <w:r>
        <w:rPr>
          <w:lang w:val="id-ID"/>
        </w:rPr>
        <w:t xml:space="preserve"> tidak </w:t>
      </w:r>
      <w:r w:rsidRPr="00A167F0">
        <w:rPr>
          <w:lang w:val="id-ID"/>
        </w:rPr>
        <w:t>berpengaruh signifika</w:t>
      </w:r>
      <w:r>
        <w:rPr>
          <w:lang w:val="id-ID"/>
        </w:rPr>
        <w:t xml:space="preserve">n terhadap kinerja </w:t>
      </w:r>
      <w:r w:rsidR="0041451A">
        <w:rPr>
          <w:lang w:val="id-ID"/>
        </w:rPr>
        <w:t>Usaha Mikro</w:t>
      </w:r>
      <w:r>
        <w:rPr>
          <w:lang w:val="id-ID"/>
        </w:rPr>
        <w:t xml:space="preserve"> (Y</w:t>
      </w:r>
      <w:r w:rsidRPr="00A167F0">
        <w:rPr>
          <w:lang w:val="id-ID"/>
        </w:rPr>
        <w:t>).</w:t>
      </w:r>
    </w:p>
    <w:p w:rsidR="00175B84" w:rsidRPr="0043209A" w:rsidRDefault="00175B84" w:rsidP="0043209A">
      <w:pPr>
        <w:pStyle w:val="BodyText"/>
        <w:spacing w:before="9"/>
        <w:ind w:left="426" w:right="155"/>
        <w:rPr>
          <w:lang w:val="id-ID"/>
        </w:rPr>
      </w:pPr>
    </w:p>
    <w:p w:rsidR="00A527BC" w:rsidRDefault="00B34331" w:rsidP="0041451A">
      <w:pPr>
        <w:pStyle w:val="Heading1"/>
        <w:tabs>
          <w:tab w:val="left" w:pos="4504"/>
        </w:tabs>
      </w:pPr>
      <w:r w:rsidRPr="00A167F0">
        <w:t>Simpulan</w:t>
      </w:r>
      <w:r w:rsidR="0041451A">
        <w:tab/>
      </w:r>
    </w:p>
    <w:p w:rsidR="00175B84" w:rsidRPr="0041451A" w:rsidRDefault="00175B84" w:rsidP="0041451A">
      <w:pPr>
        <w:pStyle w:val="Heading1"/>
        <w:tabs>
          <w:tab w:val="left" w:pos="4504"/>
        </w:tabs>
        <w:rPr>
          <w:lang w:val="id-ID"/>
        </w:rPr>
      </w:pPr>
    </w:p>
    <w:p w:rsidR="00A167F0" w:rsidRPr="00BC649B" w:rsidRDefault="00A167F0" w:rsidP="00A167F0">
      <w:pPr>
        <w:ind w:left="142" w:right="155" w:firstLine="578"/>
        <w:jc w:val="both"/>
        <w:rPr>
          <w:sz w:val="23"/>
          <w:szCs w:val="23"/>
          <w:lang w:val="id-ID"/>
        </w:rPr>
      </w:pPr>
      <w:r w:rsidRPr="00A167F0">
        <w:rPr>
          <w:sz w:val="23"/>
          <w:szCs w:val="23"/>
          <w:lang w:val="id-ID"/>
        </w:rPr>
        <w:t xml:space="preserve">Berdasarkan hasil olah data mengenai </w:t>
      </w:r>
      <w:r w:rsidR="0041451A">
        <w:rPr>
          <w:sz w:val="23"/>
          <w:szCs w:val="23"/>
          <w:lang w:val="id-ID"/>
        </w:rPr>
        <w:t xml:space="preserve">Pengaruh </w:t>
      </w:r>
      <w:r w:rsidR="0041451A" w:rsidRPr="00AA7BA1">
        <w:rPr>
          <w:sz w:val="23"/>
          <w:szCs w:val="23"/>
          <w:lang w:val="id-ID"/>
        </w:rPr>
        <w:t>Modal Eksternal, Pengetahuan Kewirausahaan</w:t>
      </w:r>
      <w:r w:rsidR="0041451A" w:rsidRPr="000047F7">
        <w:rPr>
          <w:i/>
          <w:sz w:val="23"/>
          <w:szCs w:val="23"/>
          <w:lang w:val="id-ID"/>
        </w:rPr>
        <w:t xml:space="preserve"> </w:t>
      </w:r>
      <w:r w:rsidR="0041451A" w:rsidRPr="000047F7">
        <w:rPr>
          <w:sz w:val="23"/>
          <w:szCs w:val="23"/>
          <w:lang w:val="id-ID"/>
        </w:rPr>
        <w:t xml:space="preserve">dan </w:t>
      </w:r>
      <w:r w:rsidR="0041451A">
        <w:rPr>
          <w:sz w:val="23"/>
          <w:szCs w:val="23"/>
          <w:lang w:val="id-ID"/>
        </w:rPr>
        <w:t xml:space="preserve">Pelatihan Kewirusahaan </w:t>
      </w:r>
      <w:r w:rsidR="0041451A" w:rsidRPr="000047F7">
        <w:rPr>
          <w:sz w:val="23"/>
          <w:szCs w:val="23"/>
          <w:lang w:val="id-ID"/>
        </w:rPr>
        <w:t xml:space="preserve">terhadap kinerja </w:t>
      </w:r>
      <w:r w:rsidR="0041451A">
        <w:rPr>
          <w:sz w:val="23"/>
          <w:szCs w:val="23"/>
          <w:lang w:val="id-ID"/>
        </w:rPr>
        <w:t xml:space="preserve">Usaha </w:t>
      </w:r>
      <w:r w:rsidR="0041451A">
        <w:rPr>
          <w:sz w:val="23"/>
          <w:szCs w:val="23"/>
          <w:lang w:val="id-ID"/>
        </w:rPr>
        <w:lastRenderedPageBreak/>
        <w:t>Mikro di Kecamatan Palaran Kota</w:t>
      </w:r>
      <w:r w:rsidR="0041451A" w:rsidRPr="000047F7">
        <w:rPr>
          <w:sz w:val="23"/>
          <w:szCs w:val="23"/>
          <w:lang w:val="id-ID"/>
        </w:rPr>
        <w:t xml:space="preserve"> Samarinda</w:t>
      </w:r>
      <w:r w:rsidRPr="00BC649B">
        <w:rPr>
          <w:sz w:val="23"/>
          <w:szCs w:val="23"/>
          <w:lang w:val="id-ID"/>
        </w:rPr>
        <w:t xml:space="preserve"> bahwa Hipotesis terbukti secara simultan di terima </w:t>
      </w:r>
      <w:r w:rsidR="0041451A">
        <w:rPr>
          <w:sz w:val="23"/>
          <w:szCs w:val="23"/>
          <w:lang w:val="id-ID"/>
        </w:rPr>
        <w:t xml:space="preserve">Variabel X2 secara parsial diterima </w:t>
      </w:r>
      <w:r w:rsidRPr="00BC649B">
        <w:rPr>
          <w:sz w:val="23"/>
          <w:szCs w:val="23"/>
          <w:lang w:val="id-ID"/>
        </w:rPr>
        <w:t xml:space="preserve">dan </w:t>
      </w:r>
      <w:r w:rsidR="0041451A">
        <w:rPr>
          <w:sz w:val="23"/>
          <w:szCs w:val="23"/>
          <w:lang w:val="id-ID"/>
        </w:rPr>
        <w:t xml:space="preserve">variabel X1 dan X3 </w:t>
      </w:r>
      <w:r w:rsidRPr="00BC649B">
        <w:rPr>
          <w:sz w:val="23"/>
          <w:szCs w:val="23"/>
          <w:lang w:val="id-ID"/>
        </w:rPr>
        <w:t>secara parsial di tolak dengan kesimpulan sebagai berikut :</w:t>
      </w:r>
    </w:p>
    <w:p w:rsidR="0041451A" w:rsidRDefault="0041451A" w:rsidP="00A167F0">
      <w:pPr>
        <w:pStyle w:val="ListParagraph"/>
        <w:widowControl/>
        <w:numPr>
          <w:ilvl w:val="0"/>
          <w:numId w:val="6"/>
        </w:numPr>
        <w:autoSpaceDE/>
        <w:autoSpaceDN/>
        <w:spacing w:after="200"/>
        <w:ind w:right="155"/>
        <w:contextualSpacing/>
        <w:rPr>
          <w:sz w:val="23"/>
          <w:szCs w:val="23"/>
          <w:lang w:val="id-ID"/>
        </w:rPr>
      </w:pPr>
      <w:r w:rsidRPr="0041451A">
        <w:rPr>
          <w:sz w:val="23"/>
          <w:szCs w:val="23"/>
          <w:lang w:val="id-ID"/>
        </w:rPr>
        <w:t>Modal Eksternal, Pengetahuan Kewirausahaan</w:t>
      </w:r>
      <w:r w:rsidRPr="0041451A">
        <w:rPr>
          <w:i/>
          <w:sz w:val="23"/>
          <w:szCs w:val="23"/>
          <w:lang w:val="id-ID"/>
        </w:rPr>
        <w:t xml:space="preserve"> </w:t>
      </w:r>
      <w:r w:rsidRPr="0041451A">
        <w:rPr>
          <w:sz w:val="23"/>
          <w:szCs w:val="23"/>
          <w:lang w:val="id-ID"/>
        </w:rPr>
        <w:t xml:space="preserve">dan Pelatihan Kewirusahaan </w:t>
      </w:r>
      <w:r w:rsidR="00A167F0" w:rsidRPr="0041451A">
        <w:rPr>
          <w:sz w:val="23"/>
          <w:szCs w:val="23"/>
          <w:lang w:val="id-ID"/>
        </w:rPr>
        <w:t xml:space="preserve">berpengaruh signifikan secara simultan </w:t>
      </w:r>
      <w:r w:rsidRPr="000047F7">
        <w:rPr>
          <w:sz w:val="23"/>
          <w:szCs w:val="23"/>
          <w:lang w:val="id-ID"/>
        </w:rPr>
        <w:t xml:space="preserve">terhadap kinerja </w:t>
      </w:r>
      <w:r>
        <w:rPr>
          <w:sz w:val="23"/>
          <w:szCs w:val="23"/>
          <w:lang w:val="id-ID"/>
        </w:rPr>
        <w:t>Usaha Mikro di Kecamatan Palaran Kota</w:t>
      </w:r>
      <w:r w:rsidRPr="000047F7">
        <w:rPr>
          <w:sz w:val="23"/>
          <w:szCs w:val="23"/>
          <w:lang w:val="id-ID"/>
        </w:rPr>
        <w:t xml:space="preserve"> Samarinda</w:t>
      </w:r>
      <w:r>
        <w:rPr>
          <w:sz w:val="23"/>
          <w:szCs w:val="23"/>
          <w:lang w:val="id-ID"/>
        </w:rPr>
        <w:t>.</w:t>
      </w:r>
    </w:p>
    <w:p w:rsidR="00A167F0" w:rsidRPr="0041451A" w:rsidRDefault="0041451A" w:rsidP="00A167F0">
      <w:pPr>
        <w:pStyle w:val="ListParagraph"/>
        <w:widowControl/>
        <w:numPr>
          <w:ilvl w:val="0"/>
          <w:numId w:val="6"/>
        </w:numPr>
        <w:autoSpaceDE/>
        <w:autoSpaceDN/>
        <w:spacing w:after="200"/>
        <w:ind w:right="155"/>
        <w:contextualSpacing/>
        <w:rPr>
          <w:sz w:val="23"/>
          <w:szCs w:val="23"/>
          <w:lang w:val="id-ID"/>
        </w:rPr>
      </w:pPr>
      <w:r>
        <w:rPr>
          <w:sz w:val="23"/>
          <w:szCs w:val="23"/>
          <w:lang w:val="id-ID"/>
        </w:rPr>
        <w:t>Modal Eksternal</w:t>
      </w:r>
      <w:r w:rsidR="00A167F0" w:rsidRPr="0041451A">
        <w:rPr>
          <w:i/>
          <w:sz w:val="23"/>
          <w:szCs w:val="23"/>
          <w:lang w:val="id-ID"/>
        </w:rPr>
        <w:t xml:space="preserve"> </w:t>
      </w:r>
      <w:r w:rsidR="00B84B00">
        <w:rPr>
          <w:sz w:val="23"/>
          <w:szCs w:val="23"/>
          <w:lang w:val="id-ID"/>
        </w:rPr>
        <w:t>t</w:t>
      </w:r>
      <w:r w:rsidR="00A167F0" w:rsidRPr="0041451A">
        <w:rPr>
          <w:sz w:val="23"/>
          <w:szCs w:val="23"/>
          <w:lang w:val="id-ID"/>
        </w:rPr>
        <w:t>idak</w:t>
      </w:r>
      <w:r w:rsidR="00A167F0" w:rsidRPr="0041451A">
        <w:rPr>
          <w:i/>
          <w:sz w:val="23"/>
          <w:szCs w:val="23"/>
          <w:lang w:val="id-ID"/>
        </w:rPr>
        <w:t xml:space="preserve"> </w:t>
      </w:r>
      <w:r w:rsidR="00A167F0" w:rsidRPr="0041451A">
        <w:rPr>
          <w:sz w:val="23"/>
          <w:szCs w:val="23"/>
          <w:lang w:val="id-ID"/>
        </w:rPr>
        <w:t xml:space="preserve">berpengaruh signifikan secara parsial terhadap </w:t>
      </w:r>
      <w:r w:rsidRPr="000047F7">
        <w:rPr>
          <w:sz w:val="23"/>
          <w:szCs w:val="23"/>
          <w:lang w:val="id-ID"/>
        </w:rPr>
        <w:t xml:space="preserve">kinerja </w:t>
      </w:r>
      <w:r>
        <w:rPr>
          <w:sz w:val="23"/>
          <w:szCs w:val="23"/>
          <w:lang w:val="id-ID"/>
        </w:rPr>
        <w:t>Usaha Mikro di Kecamatan Palaran Kota</w:t>
      </w:r>
      <w:r w:rsidRPr="000047F7">
        <w:rPr>
          <w:sz w:val="23"/>
          <w:szCs w:val="23"/>
          <w:lang w:val="id-ID"/>
        </w:rPr>
        <w:t xml:space="preserve"> Samarinda</w:t>
      </w:r>
      <w:r>
        <w:rPr>
          <w:sz w:val="23"/>
          <w:szCs w:val="23"/>
          <w:lang w:val="id-ID"/>
        </w:rPr>
        <w:t>.</w:t>
      </w:r>
    </w:p>
    <w:p w:rsidR="00A167F0" w:rsidRPr="00BC649B" w:rsidRDefault="0041451A" w:rsidP="00A167F0">
      <w:pPr>
        <w:pStyle w:val="ListParagraph"/>
        <w:widowControl/>
        <w:numPr>
          <w:ilvl w:val="0"/>
          <w:numId w:val="6"/>
        </w:numPr>
        <w:autoSpaceDE/>
        <w:autoSpaceDN/>
        <w:spacing w:after="200"/>
        <w:ind w:right="155"/>
        <w:contextualSpacing/>
        <w:rPr>
          <w:sz w:val="23"/>
          <w:szCs w:val="23"/>
          <w:lang w:val="id-ID"/>
        </w:rPr>
      </w:pPr>
      <w:r w:rsidRPr="0041451A">
        <w:rPr>
          <w:sz w:val="23"/>
          <w:szCs w:val="23"/>
          <w:lang w:val="id-ID"/>
        </w:rPr>
        <w:t>Pengetahuan Kewirausahaam</w:t>
      </w:r>
      <w:r w:rsidR="00A167F0" w:rsidRPr="00BC649B">
        <w:rPr>
          <w:i/>
          <w:sz w:val="23"/>
          <w:szCs w:val="23"/>
          <w:lang w:val="id-ID"/>
        </w:rPr>
        <w:t xml:space="preserve"> </w:t>
      </w:r>
      <w:r w:rsidR="00A167F0" w:rsidRPr="00BC649B">
        <w:rPr>
          <w:sz w:val="23"/>
          <w:szCs w:val="23"/>
          <w:lang w:val="id-ID"/>
        </w:rPr>
        <w:t xml:space="preserve">berpengaruh signifikan secara parsial terhadap </w:t>
      </w:r>
      <w:r w:rsidRPr="000047F7">
        <w:rPr>
          <w:sz w:val="23"/>
          <w:szCs w:val="23"/>
          <w:lang w:val="id-ID"/>
        </w:rPr>
        <w:t xml:space="preserve">kinerja </w:t>
      </w:r>
      <w:r>
        <w:rPr>
          <w:sz w:val="23"/>
          <w:szCs w:val="23"/>
          <w:lang w:val="id-ID"/>
        </w:rPr>
        <w:t>Usaha Mikro di Kecamatan Palaran Kota</w:t>
      </w:r>
      <w:r w:rsidRPr="000047F7">
        <w:rPr>
          <w:sz w:val="23"/>
          <w:szCs w:val="23"/>
          <w:lang w:val="id-ID"/>
        </w:rPr>
        <w:t xml:space="preserve"> Samarinda</w:t>
      </w:r>
      <w:r>
        <w:rPr>
          <w:sz w:val="23"/>
          <w:szCs w:val="23"/>
          <w:lang w:val="id-ID"/>
        </w:rPr>
        <w:t>.</w:t>
      </w:r>
    </w:p>
    <w:p w:rsidR="00A167F0" w:rsidRPr="00BC649B" w:rsidRDefault="0041451A" w:rsidP="00A167F0">
      <w:pPr>
        <w:pStyle w:val="ListParagraph"/>
        <w:widowControl/>
        <w:numPr>
          <w:ilvl w:val="0"/>
          <w:numId w:val="6"/>
        </w:numPr>
        <w:autoSpaceDE/>
        <w:autoSpaceDN/>
        <w:spacing w:after="200"/>
        <w:ind w:right="155"/>
        <w:contextualSpacing/>
        <w:rPr>
          <w:sz w:val="23"/>
          <w:szCs w:val="23"/>
          <w:lang w:val="id-ID"/>
        </w:rPr>
      </w:pPr>
      <w:r>
        <w:rPr>
          <w:sz w:val="23"/>
          <w:szCs w:val="23"/>
          <w:lang w:val="id-ID"/>
        </w:rPr>
        <w:t>Pelatihan Kewirausahan</w:t>
      </w:r>
      <w:r w:rsidR="00B84B00">
        <w:rPr>
          <w:sz w:val="23"/>
          <w:szCs w:val="23"/>
          <w:lang w:val="id-ID"/>
        </w:rPr>
        <w:t xml:space="preserve"> t</w:t>
      </w:r>
      <w:r w:rsidR="00A167F0" w:rsidRPr="00BC649B">
        <w:rPr>
          <w:sz w:val="23"/>
          <w:szCs w:val="23"/>
          <w:lang w:val="id-ID"/>
        </w:rPr>
        <w:t>idak</w:t>
      </w:r>
      <w:r w:rsidR="00A167F0" w:rsidRPr="00BC649B">
        <w:rPr>
          <w:i/>
          <w:sz w:val="23"/>
          <w:szCs w:val="23"/>
          <w:lang w:val="id-ID"/>
        </w:rPr>
        <w:t xml:space="preserve"> </w:t>
      </w:r>
      <w:r w:rsidR="00A167F0" w:rsidRPr="00BC649B">
        <w:rPr>
          <w:sz w:val="23"/>
          <w:szCs w:val="23"/>
          <w:lang w:val="id-ID"/>
        </w:rPr>
        <w:t xml:space="preserve">berpengaruh signifikan secara parsial terhadap </w:t>
      </w:r>
      <w:r w:rsidRPr="000047F7">
        <w:rPr>
          <w:sz w:val="23"/>
          <w:szCs w:val="23"/>
          <w:lang w:val="id-ID"/>
        </w:rPr>
        <w:t xml:space="preserve">kinerja </w:t>
      </w:r>
      <w:r>
        <w:rPr>
          <w:sz w:val="23"/>
          <w:szCs w:val="23"/>
          <w:lang w:val="id-ID"/>
        </w:rPr>
        <w:t>Usaha Mikro di Kecamatan Palaran Kota</w:t>
      </w:r>
      <w:r w:rsidRPr="000047F7">
        <w:rPr>
          <w:sz w:val="23"/>
          <w:szCs w:val="23"/>
          <w:lang w:val="id-ID"/>
        </w:rPr>
        <w:t xml:space="preserve"> Samarinda</w:t>
      </w:r>
      <w:r>
        <w:rPr>
          <w:sz w:val="23"/>
          <w:szCs w:val="23"/>
          <w:lang w:val="id-ID"/>
        </w:rPr>
        <w:t>.</w:t>
      </w:r>
    </w:p>
    <w:p w:rsidR="0043209A" w:rsidRDefault="0043209A" w:rsidP="00175B84">
      <w:pPr>
        <w:pStyle w:val="Heading2"/>
        <w:rPr>
          <w:rFonts w:ascii="Times New Roman" w:hAnsi="Times New Roman" w:cs="Times New Roman"/>
          <w:color w:val="auto"/>
          <w:sz w:val="23"/>
          <w:szCs w:val="23"/>
        </w:rPr>
      </w:pPr>
      <w:r w:rsidRPr="00BC649B">
        <w:rPr>
          <w:rFonts w:ascii="Times New Roman" w:hAnsi="Times New Roman" w:cs="Times New Roman"/>
          <w:color w:val="auto"/>
          <w:sz w:val="23"/>
          <w:szCs w:val="23"/>
          <w:lang w:val="id-ID"/>
        </w:rPr>
        <w:t>Saran</w:t>
      </w:r>
      <w:r w:rsidRPr="00BC649B">
        <w:rPr>
          <w:rFonts w:ascii="Times New Roman" w:hAnsi="Times New Roman" w:cs="Times New Roman"/>
          <w:color w:val="auto"/>
          <w:sz w:val="23"/>
          <w:szCs w:val="23"/>
        </w:rPr>
        <w:t xml:space="preserve"> </w:t>
      </w:r>
    </w:p>
    <w:p w:rsidR="00175B84" w:rsidRPr="00175B84" w:rsidRDefault="00175B84" w:rsidP="00175B84">
      <w:pPr>
        <w:rPr>
          <w:lang w:val="en-US"/>
        </w:rPr>
      </w:pPr>
    </w:p>
    <w:p w:rsidR="00B84B00" w:rsidRPr="00175B84" w:rsidRDefault="00B84B00" w:rsidP="00B84B00">
      <w:pPr>
        <w:rPr>
          <w:lang w:val="id-ID"/>
        </w:rPr>
      </w:pPr>
      <w:r w:rsidRPr="00175B84">
        <w:rPr>
          <w:lang w:val="id-ID"/>
        </w:rPr>
        <w:t>Bagi Pelaku Usaha Mikro</w:t>
      </w:r>
    </w:p>
    <w:p w:rsidR="00B84B00" w:rsidRPr="00295DD3" w:rsidRDefault="00B84B00" w:rsidP="00B84B00">
      <w:pPr>
        <w:pStyle w:val="ListParagraph"/>
        <w:widowControl/>
        <w:numPr>
          <w:ilvl w:val="0"/>
          <w:numId w:val="10"/>
        </w:numPr>
        <w:autoSpaceDE/>
        <w:autoSpaceDN/>
        <w:ind w:left="284" w:hanging="284"/>
        <w:contextualSpacing/>
        <w:rPr>
          <w:sz w:val="23"/>
          <w:szCs w:val="23"/>
        </w:rPr>
      </w:pPr>
      <w:r w:rsidRPr="00295DD3">
        <w:rPr>
          <w:sz w:val="23"/>
          <w:szCs w:val="23"/>
        </w:rPr>
        <w:t>Mengenai modal eksternal, sebaiknya pelaku usaha mikro dapat menggunakan serta mengelola modal sebaik mungkin. Khususnya modal eksternal pelaku harus lebih lebih fokus terhadap kinerja usahanya. Tidak menggabung pengeluaran pribadi dengan pengeluaran usaha sehingga siklus perputaran keuangan usaha berjalan dengan baik. Jika kinerja usaha mikro semakin meningkat maka pelaku usaha dapat dengan mudah mengembangkan usahanya.</w:t>
      </w:r>
    </w:p>
    <w:p w:rsidR="00B84B00" w:rsidRPr="00295DD3" w:rsidRDefault="00B84B00" w:rsidP="00B84B00">
      <w:pPr>
        <w:pStyle w:val="ListParagraph"/>
        <w:widowControl/>
        <w:numPr>
          <w:ilvl w:val="0"/>
          <w:numId w:val="10"/>
        </w:numPr>
        <w:autoSpaceDE/>
        <w:autoSpaceDN/>
        <w:ind w:left="284" w:hanging="284"/>
        <w:contextualSpacing/>
        <w:rPr>
          <w:sz w:val="23"/>
          <w:szCs w:val="23"/>
        </w:rPr>
      </w:pPr>
      <w:r w:rsidRPr="00295DD3">
        <w:rPr>
          <w:sz w:val="23"/>
          <w:szCs w:val="23"/>
        </w:rPr>
        <w:t>Mengenai pengetahuan kewirausahaan, akan lebih baik bila pelaku usaha terus meningkatkan pengetahuannya yang berkaitan dengan kewirausahaan. Semakin luas pengetahuan yang dimiliki maka semakin mudah pula pelaku usaha menjalankan aktifitas perdagangan. Pengetahuan dapat diperoleh dari mana saja, bisa dengan meningkatkan pendidikan, mengikuti forum kewirausahaan, rajin membaca buku bertema bisnis, atau mengikuti seminar/pelatihan yang sesuai dengan usaha yang dijalankan.</w:t>
      </w:r>
    </w:p>
    <w:p w:rsidR="00B84B00" w:rsidRDefault="00B84B00" w:rsidP="00B84B00">
      <w:pPr>
        <w:pStyle w:val="ListParagraph"/>
        <w:widowControl/>
        <w:numPr>
          <w:ilvl w:val="0"/>
          <w:numId w:val="10"/>
        </w:numPr>
        <w:autoSpaceDE/>
        <w:autoSpaceDN/>
        <w:ind w:left="284" w:hanging="284"/>
        <w:contextualSpacing/>
        <w:rPr>
          <w:sz w:val="23"/>
          <w:szCs w:val="23"/>
        </w:rPr>
      </w:pPr>
      <w:r w:rsidRPr="00295DD3">
        <w:rPr>
          <w:sz w:val="23"/>
          <w:szCs w:val="23"/>
        </w:rPr>
        <w:t>Mengenai pelatihan kewirausahaan, sebaiknya pelaku usaha mengikuti pelatihan berbayar sesuai dengan tema usaha yang dijalankan. Biasanya pelatihan bebayar dilaksanakan dalam rentang waktu yang cukup lama sehingga peserta pelatihan dapat menumbuhkan nilai kompetensi dalam diri dan benar-benar matang dalam menghadapi dunia bisnis. Dalam mengikuti pelatihan kewirausuhaan ini pelaku usaha harus diiringi dengan minat berusaha yang tinggi sehingga ilmu yang telah didapatkan dari pelatihan tidak akan sia-sia. Sehingga semakin matang keterampilan/kompetensi dalam diri semakin baik pula kinerja usaha yang dijalankan. Meningkatkan komunikasi dengan sesama UMKM juga diperlukan dengan membentuk forum atau kelompok usaha yang nantinya setiap anggota dapat berbagi pengetahuan dan menentukan pelatihan yang dibuthkan untuk meningkatkan kinerja usaha mikro di Kecamatan Palaran.</w:t>
      </w:r>
    </w:p>
    <w:p w:rsidR="00175B84" w:rsidRPr="00175B84" w:rsidRDefault="00175B84" w:rsidP="00175B84">
      <w:pPr>
        <w:widowControl/>
        <w:autoSpaceDE/>
        <w:autoSpaceDN/>
        <w:contextualSpacing/>
        <w:rPr>
          <w:sz w:val="23"/>
          <w:szCs w:val="23"/>
        </w:rPr>
      </w:pPr>
    </w:p>
    <w:p w:rsidR="00B84B00" w:rsidRPr="00175B84" w:rsidRDefault="00B84B00" w:rsidP="00B84B00">
      <w:pPr>
        <w:widowControl/>
        <w:autoSpaceDE/>
        <w:autoSpaceDN/>
        <w:contextualSpacing/>
        <w:rPr>
          <w:sz w:val="23"/>
          <w:szCs w:val="23"/>
        </w:rPr>
      </w:pPr>
      <w:r w:rsidRPr="00175B84">
        <w:rPr>
          <w:sz w:val="23"/>
          <w:szCs w:val="23"/>
        </w:rPr>
        <w:t>Bagi Peneliti Selanjutnya</w:t>
      </w:r>
    </w:p>
    <w:p w:rsidR="00B84B00" w:rsidRPr="00295DD3" w:rsidRDefault="00B84B00" w:rsidP="00B84B00">
      <w:pPr>
        <w:pStyle w:val="ListParagraph"/>
        <w:widowControl/>
        <w:numPr>
          <w:ilvl w:val="0"/>
          <w:numId w:val="11"/>
        </w:numPr>
        <w:autoSpaceDE/>
        <w:autoSpaceDN/>
        <w:ind w:left="284" w:hanging="295"/>
        <w:contextualSpacing/>
        <w:rPr>
          <w:sz w:val="23"/>
          <w:szCs w:val="23"/>
        </w:rPr>
      </w:pPr>
      <w:r w:rsidRPr="00295DD3">
        <w:rPr>
          <w:sz w:val="23"/>
          <w:szCs w:val="23"/>
        </w:rPr>
        <w:t xml:space="preserve">Bagi peneliti selanjutnya yang tertarik melakukan penelitian serupa sebaiknya menggunakan atau menambahkan kombinasi variabel lain seperti menggunakan </w:t>
      </w:r>
      <w:r w:rsidRPr="00295DD3">
        <w:rPr>
          <w:sz w:val="23"/>
          <w:szCs w:val="23"/>
        </w:rPr>
        <w:lastRenderedPageBreak/>
        <w:t>variabel modal internal dan pelatihan formal sehingga dapat mencakup pengaruh kinerja usaha mikro lebih dalam lagi.</w:t>
      </w:r>
    </w:p>
    <w:p w:rsidR="00B84B00" w:rsidRDefault="00B84B00" w:rsidP="00B84B00">
      <w:pPr>
        <w:pStyle w:val="ListParagraph"/>
        <w:widowControl/>
        <w:numPr>
          <w:ilvl w:val="0"/>
          <w:numId w:val="11"/>
        </w:numPr>
        <w:autoSpaceDE/>
        <w:autoSpaceDN/>
        <w:ind w:left="284" w:hanging="295"/>
        <w:contextualSpacing/>
        <w:rPr>
          <w:sz w:val="23"/>
          <w:szCs w:val="23"/>
        </w:rPr>
      </w:pPr>
      <w:r w:rsidRPr="00295DD3">
        <w:rPr>
          <w:sz w:val="23"/>
          <w:szCs w:val="23"/>
        </w:rPr>
        <w:t>Bagi peneliti selanjutnya yang tertarik melakukan penelitian serupa sebaiknya menambahkan sampel responden lebih dari 86 responden dan memperluas objek penelitian, sehingga penelitian dapat menjangkau lebih banyak pendapat serta informasi dari responden tersebut.</w:t>
      </w:r>
    </w:p>
    <w:p w:rsidR="00B84B00" w:rsidRPr="00B84B00" w:rsidRDefault="00B84B00" w:rsidP="00B84B00">
      <w:pPr>
        <w:widowControl/>
        <w:autoSpaceDE/>
        <w:autoSpaceDN/>
        <w:contextualSpacing/>
        <w:rPr>
          <w:sz w:val="23"/>
          <w:szCs w:val="23"/>
        </w:rPr>
      </w:pPr>
    </w:p>
    <w:p w:rsidR="00B84B00" w:rsidRPr="00175B84" w:rsidRDefault="00B84B00" w:rsidP="00B84B00">
      <w:pPr>
        <w:ind w:left="-11"/>
        <w:jc w:val="both"/>
        <w:rPr>
          <w:sz w:val="23"/>
          <w:szCs w:val="23"/>
        </w:rPr>
      </w:pPr>
      <w:r w:rsidRPr="00175B84">
        <w:rPr>
          <w:sz w:val="23"/>
          <w:szCs w:val="23"/>
        </w:rPr>
        <w:t>Bagi Mahasiswa dan Lembaga Masyarakat</w:t>
      </w:r>
    </w:p>
    <w:p w:rsidR="00A167F0" w:rsidRDefault="00B84B00" w:rsidP="00B84B00">
      <w:pPr>
        <w:ind w:left="-11"/>
        <w:jc w:val="both"/>
        <w:rPr>
          <w:sz w:val="23"/>
          <w:szCs w:val="23"/>
        </w:rPr>
      </w:pPr>
      <w:r w:rsidRPr="00295DD3">
        <w:rPr>
          <w:sz w:val="23"/>
          <w:szCs w:val="23"/>
        </w:rPr>
        <w:t>1. Bagi Mahasiswa dan Lembaga masyarakat harus lebih melibatkan diri dalam kegiatan ekonomi masyarakat khususnya pada usaha mikro. Karena mahasiswa dan lembaga masyarakat memiliki peran untuk melakukan kontrol terhadap kehidupas sosial dalam masyarakat, salah satu cara yaitu mengajak dan melalukan sosialisasi untuk membentuk kelompok bisnis yang nantinya dapat menjadi wadah penyalur pendapat bagi usaha mikro. Menuntun serta memberi arahan kepada usaha mikro untuk memenuhi kebutuhan supaya kinerja usaha mikro semakin baik.</w:t>
      </w:r>
    </w:p>
    <w:p w:rsidR="00175B84" w:rsidRPr="00B84B00" w:rsidRDefault="00175B84" w:rsidP="00B84B00">
      <w:pPr>
        <w:ind w:left="-11"/>
        <w:jc w:val="both"/>
        <w:rPr>
          <w:sz w:val="23"/>
          <w:szCs w:val="23"/>
        </w:rPr>
      </w:pPr>
    </w:p>
    <w:p w:rsidR="00A527BC" w:rsidRDefault="00B34331" w:rsidP="00175B84">
      <w:pPr>
        <w:pStyle w:val="Heading1"/>
        <w:spacing w:before="91"/>
        <w:ind w:left="0"/>
        <w:jc w:val="both"/>
      </w:pPr>
      <w:r>
        <w:t>Daftar</w:t>
      </w:r>
      <w:r>
        <w:rPr>
          <w:spacing w:val="1"/>
        </w:rPr>
        <w:t xml:space="preserve"> </w:t>
      </w:r>
      <w:r>
        <w:t>Pustaka</w:t>
      </w:r>
    </w:p>
    <w:p w:rsidR="00175B84" w:rsidRPr="0043209A" w:rsidRDefault="00175B84" w:rsidP="00175B84">
      <w:pPr>
        <w:pStyle w:val="Heading1"/>
        <w:ind w:left="0"/>
        <w:jc w:val="both"/>
        <w:rPr>
          <w:lang w:val="id-ID"/>
        </w:rPr>
      </w:pPr>
    </w:p>
    <w:p w:rsidR="00B84B00" w:rsidRPr="00B84B00" w:rsidRDefault="00B84B00" w:rsidP="00B84B00">
      <w:pPr>
        <w:adjustRightInd w:val="0"/>
        <w:ind w:left="567" w:hanging="567"/>
        <w:jc w:val="both"/>
        <w:rPr>
          <w:noProof/>
          <w:sz w:val="23"/>
          <w:szCs w:val="23"/>
        </w:rPr>
      </w:pPr>
      <w:r w:rsidRPr="00B84B00">
        <w:rPr>
          <w:sz w:val="23"/>
          <w:szCs w:val="23"/>
        </w:rPr>
        <w:fldChar w:fldCharType="begin" w:fldLock="1"/>
      </w:r>
      <w:r w:rsidRPr="00B84B00">
        <w:rPr>
          <w:sz w:val="23"/>
          <w:szCs w:val="23"/>
        </w:rPr>
        <w:instrText xml:space="preserve">ADDIN Mendeley Bibliography CSL_BIBLIOGRAPHY </w:instrText>
      </w:r>
      <w:r w:rsidRPr="00B84B00">
        <w:rPr>
          <w:sz w:val="23"/>
          <w:szCs w:val="23"/>
        </w:rPr>
        <w:fldChar w:fldCharType="separate"/>
      </w:r>
      <w:r w:rsidRPr="00B84B00">
        <w:rPr>
          <w:noProof/>
          <w:sz w:val="23"/>
          <w:szCs w:val="23"/>
        </w:rPr>
        <w:t>Aryani, L. dkk. (2020). "Analisis Faktor-Faktor Kinerja UMKM di Kecamatan Bogor Utara Kota Bogor".</w:t>
      </w:r>
      <w:r w:rsidRPr="00B84B00">
        <w:rPr>
          <w:i/>
          <w:noProof/>
          <w:sz w:val="23"/>
          <w:szCs w:val="23"/>
        </w:rPr>
        <w:t xml:space="preserve"> </w:t>
      </w:r>
      <w:r w:rsidRPr="00B84B00">
        <w:rPr>
          <w:i/>
          <w:iCs/>
          <w:noProof/>
          <w:sz w:val="23"/>
          <w:szCs w:val="23"/>
        </w:rPr>
        <w:t>Jurnal Mandiri: Ilmu Pengetahuan, Seni, Dan Teknologi</w:t>
      </w:r>
      <w:r w:rsidRPr="00B84B00">
        <w:rPr>
          <w:noProof/>
          <w:sz w:val="23"/>
          <w:szCs w:val="23"/>
        </w:rPr>
        <w:t>. Bogor.</w:t>
      </w:r>
    </w:p>
    <w:p w:rsidR="00B84B00" w:rsidRPr="00B84B00" w:rsidRDefault="00B84B00" w:rsidP="00B84B00">
      <w:pPr>
        <w:adjustRightInd w:val="0"/>
        <w:ind w:left="567" w:hanging="567"/>
        <w:jc w:val="both"/>
        <w:rPr>
          <w:noProof/>
          <w:sz w:val="23"/>
          <w:szCs w:val="23"/>
        </w:rPr>
      </w:pPr>
      <w:r w:rsidRPr="00B84B00">
        <w:rPr>
          <w:noProof/>
          <w:sz w:val="23"/>
          <w:szCs w:val="23"/>
        </w:rPr>
        <w:t xml:space="preserve">Bangun, Sentosa. (2016). "Efektifitas Pendidikan Dan Pelatihan Untuk Meningkatkan Produktivitas Karyawan PT. Indogravure". </w:t>
      </w:r>
      <w:r w:rsidRPr="00B84B00">
        <w:rPr>
          <w:i/>
          <w:noProof/>
          <w:sz w:val="23"/>
          <w:szCs w:val="23"/>
        </w:rPr>
        <w:t xml:space="preserve">Jurnal Analisis Ekonomi Keuangan dan Manajemen. </w:t>
      </w:r>
      <w:r w:rsidRPr="00B84B00">
        <w:rPr>
          <w:noProof/>
          <w:sz w:val="23"/>
          <w:szCs w:val="23"/>
        </w:rPr>
        <w:t>Vol VII. No 2. ISSN: 1978-1474. Jakarta.</w:t>
      </w:r>
    </w:p>
    <w:p w:rsidR="00B84B00" w:rsidRPr="00B84B00" w:rsidRDefault="00B84B00" w:rsidP="00B84B00">
      <w:pPr>
        <w:adjustRightInd w:val="0"/>
        <w:ind w:left="567" w:hanging="567"/>
        <w:jc w:val="both"/>
        <w:rPr>
          <w:noProof/>
          <w:sz w:val="23"/>
          <w:szCs w:val="23"/>
        </w:rPr>
      </w:pPr>
      <w:r w:rsidRPr="00B84B00">
        <w:rPr>
          <w:noProof/>
          <w:sz w:val="23"/>
          <w:szCs w:val="23"/>
        </w:rPr>
        <w:t>Dewi, A.N. (2019). "</w:t>
      </w:r>
      <w:r w:rsidRPr="00B84B00">
        <w:rPr>
          <w:iCs/>
          <w:noProof/>
          <w:sz w:val="23"/>
          <w:szCs w:val="23"/>
        </w:rPr>
        <w:t>Pengaruh Pengetahuan Kewirausahaan Dan Networking Pada Kinerja Wirausahawan Muslim di Surabaya, Sidoarjo Dan Gresik</w:t>
      </w:r>
      <w:r w:rsidRPr="00B84B00">
        <w:rPr>
          <w:noProof/>
          <w:sz w:val="23"/>
          <w:szCs w:val="23"/>
        </w:rPr>
        <w:t>".</w:t>
      </w:r>
      <w:r w:rsidRPr="00B84B00">
        <w:rPr>
          <w:i/>
          <w:noProof/>
          <w:sz w:val="23"/>
          <w:szCs w:val="23"/>
        </w:rPr>
        <w:t xml:space="preserve"> </w:t>
      </w:r>
      <w:r w:rsidRPr="00B84B00">
        <w:rPr>
          <w:i/>
          <w:iCs/>
          <w:sz w:val="23"/>
          <w:szCs w:val="23"/>
          <w:shd w:val="clear" w:color="auto" w:fill="FFFFFF"/>
        </w:rPr>
        <w:t xml:space="preserve">Sekolah Tinggi Ilmu Ekonomi Perbanas Surabaya. </w:t>
      </w:r>
      <w:r w:rsidRPr="00B84B00">
        <w:rPr>
          <w:iCs/>
          <w:sz w:val="23"/>
          <w:szCs w:val="23"/>
          <w:shd w:val="clear" w:color="auto" w:fill="FFFFFF"/>
        </w:rPr>
        <w:t>Surabaya.</w:t>
      </w:r>
    </w:p>
    <w:p w:rsidR="00B84B00" w:rsidRPr="00B84B00" w:rsidRDefault="00B84B00" w:rsidP="00B84B00">
      <w:pPr>
        <w:adjustRightInd w:val="0"/>
        <w:ind w:left="567" w:hanging="567"/>
        <w:jc w:val="both"/>
        <w:rPr>
          <w:noProof/>
          <w:sz w:val="23"/>
          <w:szCs w:val="23"/>
        </w:rPr>
      </w:pPr>
      <w:r w:rsidRPr="00B84B00">
        <w:rPr>
          <w:noProof/>
          <w:sz w:val="23"/>
          <w:szCs w:val="23"/>
        </w:rPr>
        <w:t>Fauzi, A., &amp; Rusdi, H. N. A. (2020). "</w:t>
      </w:r>
      <w:r w:rsidRPr="00B84B00">
        <w:rPr>
          <w:iCs/>
          <w:noProof/>
          <w:sz w:val="23"/>
          <w:szCs w:val="23"/>
        </w:rPr>
        <w:t>Manajemen Kinerja"</w:t>
      </w:r>
      <w:r w:rsidRPr="00B84B00">
        <w:rPr>
          <w:noProof/>
          <w:sz w:val="23"/>
          <w:szCs w:val="23"/>
        </w:rPr>
        <w:t xml:space="preserve">. </w:t>
      </w:r>
      <w:r w:rsidRPr="00B84B00">
        <w:rPr>
          <w:i/>
          <w:noProof/>
          <w:sz w:val="23"/>
          <w:szCs w:val="23"/>
        </w:rPr>
        <w:t xml:space="preserve">Airlangga University Press. </w:t>
      </w:r>
      <w:r w:rsidRPr="00B84B00">
        <w:rPr>
          <w:noProof/>
          <w:sz w:val="23"/>
          <w:szCs w:val="23"/>
        </w:rPr>
        <w:t>Surabaya.</w:t>
      </w:r>
    </w:p>
    <w:p w:rsidR="00B84B00" w:rsidRPr="00B84B00" w:rsidRDefault="00B84B00" w:rsidP="00B84B00">
      <w:pPr>
        <w:adjustRightInd w:val="0"/>
        <w:ind w:left="567" w:hanging="567"/>
        <w:jc w:val="both"/>
        <w:rPr>
          <w:noProof/>
          <w:sz w:val="23"/>
          <w:szCs w:val="23"/>
        </w:rPr>
      </w:pPr>
      <w:r w:rsidRPr="00B84B00">
        <w:rPr>
          <w:noProof/>
          <w:sz w:val="23"/>
          <w:szCs w:val="23"/>
        </w:rPr>
        <w:t>Fibriyani, V., &amp; Mufidah, E. (2018). ”</w:t>
      </w:r>
      <w:r w:rsidRPr="00B84B00">
        <w:rPr>
          <w:iCs/>
          <w:noProof/>
          <w:sz w:val="23"/>
          <w:szCs w:val="23"/>
        </w:rPr>
        <w:t>Pengaruh Faktor Eksternal Dan Internal Terhadap Kinerja Usaha Mikro Kecil dan Menengah di Kota Pasuruan"</w:t>
      </w:r>
      <w:r w:rsidRPr="00B84B00">
        <w:rPr>
          <w:noProof/>
          <w:sz w:val="23"/>
          <w:szCs w:val="23"/>
        </w:rPr>
        <w:t xml:space="preserve">. </w:t>
      </w:r>
      <w:r w:rsidRPr="00B84B00">
        <w:rPr>
          <w:i/>
          <w:noProof/>
          <w:sz w:val="23"/>
          <w:szCs w:val="23"/>
        </w:rPr>
        <w:t xml:space="preserve">Jurnal Akuntansi Vol 3 No 3. </w:t>
      </w:r>
      <w:r w:rsidRPr="00B84B00">
        <w:rPr>
          <w:noProof/>
          <w:sz w:val="23"/>
          <w:szCs w:val="23"/>
        </w:rPr>
        <w:t>Pasuruan.</w:t>
      </w:r>
    </w:p>
    <w:p w:rsidR="00B84B00" w:rsidRPr="00B84B00" w:rsidRDefault="00B84B00" w:rsidP="00B84B00">
      <w:pPr>
        <w:adjustRightInd w:val="0"/>
        <w:ind w:left="567" w:hanging="567"/>
        <w:jc w:val="both"/>
        <w:rPr>
          <w:noProof/>
          <w:sz w:val="23"/>
          <w:szCs w:val="23"/>
        </w:rPr>
      </w:pPr>
      <w:r w:rsidRPr="00B84B00">
        <w:rPr>
          <w:noProof/>
          <w:sz w:val="23"/>
          <w:szCs w:val="23"/>
        </w:rPr>
        <w:t>Firmansyah, A. I. (2021). "</w:t>
      </w:r>
      <w:r w:rsidRPr="00B84B00">
        <w:rPr>
          <w:iCs/>
          <w:noProof/>
          <w:sz w:val="23"/>
          <w:szCs w:val="23"/>
        </w:rPr>
        <w:t>Pengaruh Pertumbuhan Usaha Mikro, Kecil, dan Menengah Terhadap Pertumbuhan Ekonomi di Tulungagung"</w:t>
      </w:r>
      <w:r w:rsidRPr="00B84B00">
        <w:rPr>
          <w:noProof/>
          <w:sz w:val="23"/>
          <w:szCs w:val="23"/>
        </w:rPr>
        <w:t>. Universitas Islam Negeri Satu Tulungagung. Tulungagung.</w:t>
      </w:r>
    </w:p>
    <w:p w:rsidR="00B84B00" w:rsidRPr="00B84B00" w:rsidRDefault="00B84B00" w:rsidP="00B84B00">
      <w:pPr>
        <w:adjustRightInd w:val="0"/>
        <w:ind w:left="567" w:hanging="567"/>
        <w:jc w:val="both"/>
        <w:rPr>
          <w:noProof/>
          <w:sz w:val="23"/>
          <w:szCs w:val="23"/>
        </w:rPr>
      </w:pPr>
      <w:r w:rsidRPr="00B84B00">
        <w:rPr>
          <w:noProof/>
          <w:sz w:val="23"/>
          <w:szCs w:val="23"/>
        </w:rPr>
        <w:t xml:space="preserve">Ghozali, Imam. (2016). "Aplikasi Analisis Multivariete Dengan Program IBM SPSS 23" (Edisi 8). Cetakan ke VIII. </w:t>
      </w:r>
      <w:r w:rsidRPr="00B84B00">
        <w:rPr>
          <w:i/>
          <w:noProof/>
          <w:sz w:val="23"/>
          <w:szCs w:val="23"/>
        </w:rPr>
        <w:t>Badan Penerbit Universitas Diponegoro.</w:t>
      </w:r>
      <w:r w:rsidRPr="00B84B00">
        <w:rPr>
          <w:noProof/>
          <w:sz w:val="23"/>
          <w:szCs w:val="23"/>
        </w:rPr>
        <w:t xml:space="preserve"> Semarang.</w:t>
      </w:r>
    </w:p>
    <w:p w:rsidR="00B84B00" w:rsidRPr="00B84B00" w:rsidRDefault="00B84B00" w:rsidP="00B84B00">
      <w:pPr>
        <w:adjustRightInd w:val="0"/>
        <w:ind w:left="567" w:hanging="567"/>
        <w:jc w:val="both"/>
        <w:rPr>
          <w:noProof/>
          <w:sz w:val="23"/>
          <w:szCs w:val="23"/>
        </w:rPr>
      </w:pPr>
      <w:r w:rsidRPr="00B84B00">
        <w:rPr>
          <w:noProof/>
          <w:sz w:val="23"/>
          <w:szCs w:val="23"/>
        </w:rPr>
        <w:t xml:space="preserve">Hamalik, Oemar (2000). "Pengembangan Sumber Daya Manusia : Manajemen Pelatihan Ketenagakerjaan, Pendekatan Terpadu". Cetakan 1, </w:t>
      </w:r>
      <w:r w:rsidRPr="00B84B00">
        <w:rPr>
          <w:i/>
          <w:noProof/>
          <w:sz w:val="23"/>
          <w:szCs w:val="23"/>
        </w:rPr>
        <w:t>Penerbit Bumi Aksara</w:t>
      </w:r>
      <w:r w:rsidRPr="00B84B00">
        <w:rPr>
          <w:noProof/>
          <w:sz w:val="23"/>
          <w:szCs w:val="23"/>
        </w:rPr>
        <w:t>. Jakarta.</w:t>
      </w:r>
    </w:p>
    <w:p w:rsidR="00B84B00" w:rsidRPr="00B84B00" w:rsidRDefault="00B84B00" w:rsidP="00B84B00">
      <w:pPr>
        <w:adjustRightInd w:val="0"/>
        <w:ind w:left="567" w:hanging="567"/>
        <w:jc w:val="both"/>
        <w:rPr>
          <w:noProof/>
          <w:sz w:val="23"/>
          <w:szCs w:val="23"/>
        </w:rPr>
      </w:pPr>
      <w:r w:rsidRPr="00B84B00">
        <w:rPr>
          <w:noProof/>
          <w:sz w:val="23"/>
          <w:szCs w:val="23"/>
        </w:rPr>
        <w:t xml:space="preserve">Keputusan Presiden Republik Indonesia Nomor 99 Tahun (1998) tentang </w:t>
      </w:r>
      <w:r w:rsidRPr="00B84B00">
        <w:rPr>
          <w:i/>
          <w:noProof/>
          <w:sz w:val="23"/>
          <w:szCs w:val="23"/>
        </w:rPr>
        <w:t xml:space="preserve">Bidang/Jenis Usaha yang Dicadangkan Untuk Usaha Kecil dan Bidang/Jenis </w:t>
      </w:r>
      <w:r w:rsidRPr="00B84B00">
        <w:rPr>
          <w:i/>
          <w:noProof/>
          <w:sz w:val="23"/>
          <w:szCs w:val="23"/>
        </w:rPr>
        <w:lastRenderedPageBreak/>
        <w:t>Usaha yang Terbuka untuk Usaha Menengah atau Usaha Besar dengan Syarat Kemitraan</w:t>
      </w:r>
      <w:r w:rsidRPr="00B84B00">
        <w:rPr>
          <w:noProof/>
          <w:sz w:val="23"/>
          <w:szCs w:val="23"/>
        </w:rPr>
        <w:t>. Lembaran Negara RI Tahun 1998 Nomor 112.Sekertariat Negara. Jakarta</w:t>
      </w:r>
    </w:p>
    <w:p w:rsidR="00B84B00" w:rsidRPr="00B84B00" w:rsidRDefault="00B84B00" w:rsidP="00B84B00">
      <w:pPr>
        <w:adjustRightInd w:val="0"/>
        <w:ind w:left="567" w:hanging="567"/>
        <w:jc w:val="both"/>
        <w:rPr>
          <w:noProof/>
          <w:sz w:val="23"/>
          <w:szCs w:val="23"/>
        </w:rPr>
      </w:pPr>
      <w:r w:rsidRPr="00B84B00">
        <w:rPr>
          <w:noProof/>
          <w:sz w:val="23"/>
          <w:szCs w:val="23"/>
        </w:rPr>
        <w:t>Masita, A. N. (2018). "</w:t>
      </w:r>
      <w:r w:rsidRPr="00B84B00">
        <w:rPr>
          <w:iCs/>
          <w:noProof/>
          <w:sz w:val="23"/>
          <w:szCs w:val="23"/>
        </w:rPr>
        <w:t>Analisa Pengaruh Profitabilitas, Investment Opportunity Set Dan Asset Tangibility Terhadap Struktur Modal (Kasus : Perusahaan Sub Sektor Pertambangan Logam Dan Mineral Di Bei Tahun 2011-2016)”</w:t>
      </w:r>
      <w:r w:rsidRPr="00B84B00">
        <w:rPr>
          <w:noProof/>
          <w:sz w:val="23"/>
          <w:szCs w:val="23"/>
        </w:rPr>
        <w:t xml:space="preserve">. </w:t>
      </w:r>
      <w:r w:rsidRPr="00B84B00">
        <w:rPr>
          <w:i/>
          <w:noProof/>
          <w:sz w:val="23"/>
          <w:szCs w:val="23"/>
        </w:rPr>
        <w:t>Universitas Muhammadiyah.</w:t>
      </w:r>
      <w:r w:rsidRPr="00B84B00">
        <w:rPr>
          <w:noProof/>
          <w:sz w:val="23"/>
          <w:szCs w:val="23"/>
        </w:rPr>
        <w:t xml:space="preserve"> Surabaya.</w:t>
      </w:r>
    </w:p>
    <w:p w:rsidR="00B84B00" w:rsidRPr="00B84B00" w:rsidRDefault="00B84B00" w:rsidP="00B84B00">
      <w:pPr>
        <w:adjustRightInd w:val="0"/>
        <w:ind w:left="567" w:hanging="567"/>
        <w:jc w:val="both"/>
        <w:rPr>
          <w:noProof/>
          <w:sz w:val="23"/>
          <w:szCs w:val="23"/>
        </w:rPr>
      </w:pPr>
      <w:r w:rsidRPr="00B84B00">
        <w:rPr>
          <w:noProof/>
          <w:sz w:val="23"/>
          <w:szCs w:val="23"/>
        </w:rPr>
        <w:t>Nursam, N. (2017). "Manajemen Kinerja".</w:t>
      </w:r>
      <w:r w:rsidRPr="00B84B00">
        <w:rPr>
          <w:i/>
          <w:noProof/>
          <w:sz w:val="23"/>
          <w:szCs w:val="23"/>
        </w:rPr>
        <w:t xml:space="preserve"> </w:t>
      </w:r>
      <w:r w:rsidRPr="00B84B00">
        <w:rPr>
          <w:i/>
          <w:iCs/>
          <w:noProof/>
          <w:sz w:val="23"/>
          <w:szCs w:val="23"/>
        </w:rPr>
        <w:t>Journal of Islamic Education Management</w:t>
      </w:r>
      <w:r w:rsidRPr="00B84B00">
        <w:rPr>
          <w:i/>
          <w:noProof/>
          <w:sz w:val="23"/>
          <w:szCs w:val="23"/>
        </w:rPr>
        <w:t xml:space="preserve"> Vol 2 No 2 ISSN: 2548 4052</w:t>
      </w:r>
      <w:r w:rsidRPr="00B84B00">
        <w:rPr>
          <w:noProof/>
          <w:sz w:val="23"/>
          <w:szCs w:val="23"/>
        </w:rPr>
        <w:t>. IAIN, Palopo.</w:t>
      </w:r>
    </w:p>
    <w:p w:rsidR="00B84B00" w:rsidRPr="00B84B00" w:rsidRDefault="00B84B00" w:rsidP="00B84B00">
      <w:pPr>
        <w:adjustRightInd w:val="0"/>
        <w:ind w:left="567" w:hanging="567"/>
        <w:jc w:val="both"/>
        <w:rPr>
          <w:noProof/>
          <w:sz w:val="23"/>
          <w:szCs w:val="23"/>
        </w:rPr>
      </w:pPr>
      <w:r w:rsidRPr="00B84B00">
        <w:rPr>
          <w:noProof/>
          <w:sz w:val="23"/>
          <w:szCs w:val="23"/>
        </w:rPr>
        <w:t xml:space="preserve">Peraturan Menteri Koperasi dan Usaha Kecil dan Menengah Nomor 18 tahun (2015) tentang </w:t>
      </w:r>
      <w:r w:rsidRPr="00B84B00">
        <w:rPr>
          <w:i/>
          <w:noProof/>
          <w:sz w:val="23"/>
          <w:szCs w:val="23"/>
        </w:rPr>
        <w:t>Pedoman Pendidikan Dan Pelatihan Bagi Sumber Daya Manusia Koperasi, Pengusaha Mikro, Kecil, Dan Menengah.</w:t>
      </w:r>
      <w:r w:rsidRPr="00B84B00">
        <w:rPr>
          <w:noProof/>
          <w:sz w:val="23"/>
          <w:szCs w:val="23"/>
        </w:rPr>
        <w:t xml:space="preserve"> Berita Negara Republik Indonesia Tahun 2015 Nomor 1497. Direktur Jenderal Peraturan Perundang-Undangan Kementerian Hukum Dan Hak Asasi Manusia Republik Indonesia. Jakarta.</w:t>
      </w:r>
    </w:p>
    <w:p w:rsidR="00B84B00" w:rsidRPr="00B84B00" w:rsidRDefault="00B84B00" w:rsidP="00B84B00">
      <w:pPr>
        <w:adjustRightInd w:val="0"/>
        <w:ind w:left="567" w:hanging="567"/>
        <w:jc w:val="both"/>
        <w:rPr>
          <w:noProof/>
          <w:sz w:val="23"/>
          <w:szCs w:val="23"/>
        </w:rPr>
      </w:pPr>
      <w:r w:rsidRPr="00B84B00">
        <w:rPr>
          <w:noProof/>
          <w:sz w:val="23"/>
          <w:szCs w:val="23"/>
        </w:rPr>
        <w:t xml:space="preserve">Peraturan Presiden tentang Perizinan untuk Usaha Mikro dan Kecil Nomor 98 tahun (2014) tentang </w:t>
      </w:r>
      <w:r w:rsidRPr="00B84B00">
        <w:rPr>
          <w:i/>
          <w:noProof/>
          <w:sz w:val="23"/>
          <w:szCs w:val="23"/>
        </w:rPr>
        <w:t>Perlindungan Usaha, Perusahaan, Badan Usaha, Perdagangan Perizinan, Pelayanan Publik Perekonomian</w:t>
      </w:r>
      <w:r w:rsidRPr="00B84B00">
        <w:rPr>
          <w:noProof/>
          <w:sz w:val="23"/>
          <w:szCs w:val="23"/>
        </w:rPr>
        <w:t>. Lembaran Negara Republik Indonesia Tahun 2014 Nomor 222. Menteri Hukum Dan Hak Asasi Manusia Republik Indonesia. Jakarta.</w:t>
      </w:r>
    </w:p>
    <w:p w:rsidR="00B84B00" w:rsidRPr="00B84B00" w:rsidRDefault="00B84B00" w:rsidP="00B84B00">
      <w:pPr>
        <w:adjustRightInd w:val="0"/>
        <w:ind w:left="567" w:hanging="567"/>
        <w:jc w:val="both"/>
        <w:rPr>
          <w:noProof/>
          <w:sz w:val="23"/>
          <w:szCs w:val="23"/>
        </w:rPr>
      </w:pPr>
      <w:r w:rsidRPr="00B84B00">
        <w:rPr>
          <w:noProof/>
          <w:sz w:val="23"/>
          <w:szCs w:val="23"/>
        </w:rPr>
        <w:t>Rinjaya, Trio. (2020). "</w:t>
      </w:r>
      <w:r w:rsidRPr="00B84B00">
        <w:rPr>
          <w:iCs/>
          <w:noProof/>
          <w:sz w:val="23"/>
          <w:szCs w:val="23"/>
        </w:rPr>
        <w:t>Pengaruh Modal Sendiri, Modal Pinjaman, Lama Usaha, dan Kualitas Produk Terhadap Pendapatan Umkm di Kabupaten Tegal</w:t>
      </w:r>
      <w:r w:rsidRPr="00B84B00">
        <w:rPr>
          <w:noProof/>
          <w:sz w:val="23"/>
          <w:szCs w:val="23"/>
        </w:rPr>
        <w:t xml:space="preserve"> ”.</w:t>
      </w:r>
      <w:r w:rsidRPr="00B84B00">
        <w:rPr>
          <w:i/>
          <w:noProof/>
          <w:sz w:val="23"/>
          <w:szCs w:val="23"/>
        </w:rPr>
        <w:t>Universitas Panca Sakti</w:t>
      </w:r>
      <w:r w:rsidRPr="00B84B00">
        <w:rPr>
          <w:noProof/>
          <w:sz w:val="23"/>
          <w:szCs w:val="23"/>
        </w:rPr>
        <w:t xml:space="preserve">. Tegal. </w:t>
      </w:r>
    </w:p>
    <w:p w:rsidR="00B84B00" w:rsidRPr="00B84B00" w:rsidRDefault="00B84B00" w:rsidP="00B84B00">
      <w:pPr>
        <w:adjustRightInd w:val="0"/>
        <w:ind w:left="567" w:hanging="567"/>
        <w:jc w:val="both"/>
        <w:rPr>
          <w:noProof/>
          <w:sz w:val="23"/>
          <w:szCs w:val="23"/>
        </w:rPr>
      </w:pPr>
      <w:r w:rsidRPr="00B84B00">
        <w:rPr>
          <w:noProof/>
          <w:sz w:val="23"/>
          <w:szCs w:val="23"/>
        </w:rPr>
        <w:t xml:space="preserve">Rusdiana, H.A. (2018). "Kewirausahaan Teori dan Praktik". </w:t>
      </w:r>
      <w:r w:rsidRPr="00B84B00">
        <w:rPr>
          <w:i/>
          <w:iCs/>
          <w:noProof/>
          <w:sz w:val="23"/>
          <w:szCs w:val="23"/>
        </w:rPr>
        <w:t>Journal for Research in Mathematics Learning</w:t>
      </w:r>
      <w:r w:rsidRPr="00B84B00">
        <w:rPr>
          <w:i/>
          <w:noProof/>
          <w:sz w:val="23"/>
          <w:szCs w:val="23"/>
        </w:rPr>
        <w:t xml:space="preserve"> Vol. 2, Issue 4 ISBN978-979-076-396-8. </w:t>
      </w:r>
      <w:r w:rsidRPr="00B84B00">
        <w:rPr>
          <w:noProof/>
          <w:sz w:val="23"/>
          <w:szCs w:val="23"/>
        </w:rPr>
        <w:t>UIN Sunan Gunung Djati. Bandung.</w:t>
      </w:r>
    </w:p>
    <w:p w:rsidR="00B84B00" w:rsidRPr="00B84B00" w:rsidRDefault="00B84B00" w:rsidP="00B84B00">
      <w:pPr>
        <w:adjustRightInd w:val="0"/>
        <w:ind w:left="567" w:hanging="567"/>
        <w:jc w:val="both"/>
        <w:rPr>
          <w:noProof/>
          <w:sz w:val="23"/>
          <w:szCs w:val="23"/>
        </w:rPr>
      </w:pPr>
      <w:r w:rsidRPr="00B84B00">
        <w:rPr>
          <w:noProof/>
          <w:sz w:val="23"/>
          <w:szCs w:val="23"/>
        </w:rPr>
        <w:t xml:space="preserve">Sahabat UMKM (partnership@sahabatumkm.id). 30 Maret (2019). "Pengembangan UMKM Samarinda: Membangun UMKM Yang Berdaya Saing Global". </w:t>
      </w:r>
      <w:r w:rsidRPr="00B84B00">
        <w:rPr>
          <w:i/>
          <w:noProof/>
          <w:sz w:val="23"/>
          <w:szCs w:val="23"/>
        </w:rPr>
        <w:t>https://sahabatumkm.id/galeri/pengembangan-umkm-samarinda-membangun-umkm-yang-berdaya-saing-global.</w:t>
      </w:r>
      <w:r w:rsidRPr="00B84B00">
        <w:rPr>
          <w:noProof/>
          <w:sz w:val="23"/>
          <w:szCs w:val="23"/>
        </w:rPr>
        <w:t xml:space="preserve"> (diakses 03 Januari 2023)</w:t>
      </w:r>
    </w:p>
    <w:p w:rsidR="00B84B00" w:rsidRPr="00B84B00" w:rsidRDefault="00B84B00" w:rsidP="00B84B00">
      <w:pPr>
        <w:adjustRightInd w:val="0"/>
        <w:ind w:left="567" w:hanging="567"/>
        <w:jc w:val="both"/>
        <w:rPr>
          <w:noProof/>
          <w:sz w:val="23"/>
          <w:szCs w:val="23"/>
        </w:rPr>
      </w:pPr>
      <w:r w:rsidRPr="00B84B00">
        <w:rPr>
          <w:noProof/>
          <w:sz w:val="23"/>
          <w:szCs w:val="23"/>
        </w:rPr>
        <w:t xml:space="preserve">Siagian, M. dkk. (2019). "Analisis Faktor Eksternal dan Internal Terhadap Kinerja UMKM di Kota Batam". </w:t>
      </w:r>
      <w:r w:rsidRPr="00B84B00">
        <w:rPr>
          <w:i/>
          <w:iCs/>
          <w:noProof/>
          <w:sz w:val="23"/>
          <w:szCs w:val="23"/>
        </w:rPr>
        <w:t>Jurnal Ekonomi &amp; Ekonomi Syariah</w:t>
      </w:r>
      <w:r w:rsidRPr="00B84B00">
        <w:rPr>
          <w:i/>
          <w:noProof/>
          <w:sz w:val="23"/>
          <w:szCs w:val="23"/>
        </w:rPr>
        <w:t xml:space="preserve">, Vol </w:t>
      </w:r>
      <w:r w:rsidRPr="00B84B00">
        <w:rPr>
          <w:i/>
          <w:iCs/>
          <w:noProof/>
          <w:sz w:val="23"/>
          <w:szCs w:val="23"/>
        </w:rPr>
        <w:t>2</w:t>
      </w:r>
      <w:r w:rsidRPr="00B84B00">
        <w:rPr>
          <w:i/>
          <w:noProof/>
          <w:sz w:val="23"/>
          <w:szCs w:val="23"/>
        </w:rPr>
        <w:t xml:space="preserve"> No 2</w:t>
      </w:r>
      <w:r w:rsidRPr="00B84B00">
        <w:rPr>
          <w:noProof/>
          <w:sz w:val="23"/>
          <w:szCs w:val="23"/>
        </w:rPr>
        <w:t xml:space="preserve">. Batam. </w:t>
      </w:r>
    </w:p>
    <w:p w:rsidR="00B84B00" w:rsidRPr="00B84B00" w:rsidRDefault="00B84B00" w:rsidP="00B84B00">
      <w:pPr>
        <w:adjustRightInd w:val="0"/>
        <w:ind w:left="567" w:hanging="567"/>
        <w:jc w:val="both"/>
        <w:rPr>
          <w:noProof/>
          <w:sz w:val="23"/>
          <w:szCs w:val="23"/>
        </w:rPr>
      </w:pPr>
      <w:r w:rsidRPr="00B84B00">
        <w:rPr>
          <w:noProof/>
          <w:sz w:val="23"/>
          <w:szCs w:val="23"/>
        </w:rPr>
        <w:t xml:space="preserve">Sugiyono, (2013). "Metodelogi Penelitian Kuantitatif, Kualitatif Dan R&amp;D". </w:t>
      </w:r>
      <w:r w:rsidRPr="00B84B00">
        <w:rPr>
          <w:i/>
          <w:noProof/>
          <w:sz w:val="23"/>
          <w:szCs w:val="23"/>
        </w:rPr>
        <w:t>Penerbit: ALFABETA.</w:t>
      </w:r>
      <w:r w:rsidRPr="00B84B00">
        <w:rPr>
          <w:noProof/>
          <w:sz w:val="23"/>
          <w:szCs w:val="23"/>
        </w:rPr>
        <w:t xml:space="preserve"> Bandung.</w:t>
      </w:r>
    </w:p>
    <w:p w:rsidR="00B84B00" w:rsidRPr="00B84B00" w:rsidRDefault="00B84B00" w:rsidP="00B84B00">
      <w:pPr>
        <w:adjustRightInd w:val="0"/>
        <w:ind w:left="567" w:hanging="567"/>
        <w:jc w:val="both"/>
        <w:rPr>
          <w:noProof/>
          <w:sz w:val="23"/>
          <w:szCs w:val="23"/>
        </w:rPr>
      </w:pPr>
      <w:r w:rsidRPr="00B84B00">
        <w:rPr>
          <w:noProof/>
          <w:sz w:val="23"/>
          <w:szCs w:val="23"/>
        </w:rPr>
        <w:t>Notoatmodjo, Soekidjo. (2009).</w:t>
      </w:r>
      <w:r w:rsidRPr="00B84B00">
        <w:rPr>
          <w:i/>
          <w:noProof/>
          <w:sz w:val="23"/>
          <w:szCs w:val="23"/>
        </w:rPr>
        <w:t xml:space="preserve"> "</w:t>
      </w:r>
      <w:r w:rsidRPr="00B84B00">
        <w:rPr>
          <w:noProof/>
          <w:sz w:val="23"/>
          <w:szCs w:val="23"/>
        </w:rPr>
        <w:t xml:space="preserve">Pengembangan Sumber Daya Manusia". </w:t>
      </w:r>
      <w:r w:rsidRPr="00B84B00">
        <w:rPr>
          <w:i/>
          <w:noProof/>
          <w:sz w:val="23"/>
          <w:szCs w:val="23"/>
        </w:rPr>
        <w:t>Rineka Cipta</w:t>
      </w:r>
      <w:r w:rsidRPr="00B84B00">
        <w:rPr>
          <w:noProof/>
          <w:sz w:val="23"/>
          <w:szCs w:val="23"/>
        </w:rPr>
        <w:t>. Jakarta.</w:t>
      </w:r>
    </w:p>
    <w:p w:rsidR="00B84B00" w:rsidRPr="00B84B00" w:rsidRDefault="00B84B00" w:rsidP="00B84B00">
      <w:pPr>
        <w:adjustRightInd w:val="0"/>
        <w:ind w:left="567" w:hanging="567"/>
        <w:jc w:val="both"/>
        <w:rPr>
          <w:noProof/>
          <w:sz w:val="23"/>
          <w:szCs w:val="23"/>
        </w:rPr>
      </w:pPr>
      <w:r w:rsidRPr="00B84B00">
        <w:rPr>
          <w:noProof/>
          <w:sz w:val="23"/>
          <w:szCs w:val="23"/>
        </w:rPr>
        <w:t>Thohari, M.Q.A. (2019). "</w:t>
      </w:r>
      <w:r w:rsidRPr="00B84B00">
        <w:rPr>
          <w:iCs/>
          <w:noProof/>
          <w:sz w:val="23"/>
          <w:szCs w:val="23"/>
        </w:rPr>
        <w:t>Pengaruh Modal Usaha, Pengetahuan Kewirausahaan, Dan Religiusitas Terhadap Kinerja Umkm Kecamatan Margoyoso Kabupaten Pati"</w:t>
      </w:r>
      <w:r w:rsidRPr="00B84B00">
        <w:rPr>
          <w:noProof/>
          <w:sz w:val="23"/>
          <w:szCs w:val="23"/>
        </w:rPr>
        <w:t xml:space="preserve">. </w:t>
      </w:r>
      <w:r w:rsidRPr="00B84B00">
        <w:rPr>
          <w:i/>
          <w:noProof/>
          <w:sz w:val="23"/>
          <w:szCs w:val="23"/>
        </w:rPr>
        <w:t>Skripsi Ilmu Ekonomi Islam Universitas Islam Negeri</w:t>
      </w:r>
      <w:r w:rsidRPr="00B84B00">
        <w:rPr>
          <w:noProof/>
          <w:sz w:val="23"/>
          <w:szCs w:val="23"/>
        </w:rPr>
        <w:t>. Walisongo.</w:t>
      </w:r>
    </w:p>
    <w:p w:rsidR="00B84B00" w:rsidRPr="00B84B00" w:rsidRDefault="00B84B00" w:rsidP="00B84B00">
      <w:pPr>
        <w:adjustRightInd w:val="0"/>
        <w:ind w:left="567" w:hanging="567"/>
        <w:jc w:val="both"/>
        <w:rPr>
          <w:noProof/>
          <w:sz w:val="23"/>
          <w:szCs w:val="23"/>
        </w:rPr>
      </w:pPr>
      <w:r w:rsidRPr="00B84B00">
        <w:rPr>
          <w:noProof/>
          <w:sz w:val="23"/>
          <w:szCs w:val="23"/>
        </w:rPr>
        <w:t>Undang-Undang Nomor 20 Tahun (2008) tentang</w:t>
      </w:r>
      <w:r w:rsidRPr="00B84B00">
        <w:rPr>
          <w:i/>
          <w:noProof/>
          <w:sz w:val="23"/>
          <w:szCs w:val="23"/>
        </w:rPr>
        <w:t xml:space="preserve"> Usaha Mikro, Kecil, dan Menengah</w:t>
      </w:r>
      <w:r w:rsidRPr="00B84B00">
        <w:rPr>
          <w:noProof/>
          <w:sz w:val="23"/>
          <w:szCs w:val="23"/>
        </w:rPr>
        <w:t>. Lembaran Negara RI Tahun 2008 Nomor 93, Tambahan Lembar RI Nomor 4866. Sekertariat Negara. Jakarta.</w:t>
      </w:r>
    </w:p>
    <w:p w:rsidR="00B84B00" w:rsidRPr="00B84B00" w:rsidRDefault="00B84B00" w:rsidP="00B84B00">
      <w:pPr>
        <w:adjustRightInd w:val="0"/>
        <w:ind w:left="567" w:hanging="567"/>
        <w:jc w:val="both"/>
        <w:rPr>
          <w:noProof/>
          <w:sz w:val="23"/>
          <w:szCs w:val="23"/>
        </w:rPr>
      </w:pPr>
      <w:r w:rsidRPr="00B84B00">
        <w:rPr>
          <w:noProof/>
          <w:sz w:val="23"/>
          <w:szCs w:val="23"/>
        </w:rPr>
        <w:t>Wibisono, D. (2013). "</w:t>
      </w:r>
      <w:r w:rsidRPr="00B84B00">
        <w:rPr>
          <w:iCs/>
          <w:noProof/>
          <w:sz w:val="23"/>
          <w:szCs w:val="23"/>
        </w:rPr>
        <w:t>Riset Bisnis</w:t>
      </w:r>
      <w:r w:rsidRPr="00B84B00">
        <w:rPr>
          <w:noProof/>
          <w:sz w:val="23"/>
          <w:szCs w:val="23"/>
        </w:rPr>
        <w:t xml:space="preserve"> (Ketiga)". </w:t>
      </w:r>
      <w:r w:rsidRPr="00B84B00">
        <w:rPr>
          <w:i/>
          <w:noProof/>
          <w:sz w:val="23"/>
          <w:szCs w:val="23"/>
        </w:rPr>
        <w:t>Penerbit</w:t>
      </w:r>
      <w:r w:rsidRPr="00B84B00">
        <w:rPr>
          <w:noProof/>
          <w:sz w:val="23"/>
          <w:szCs w:val="23"/>
        </w:rPr>
        <w:t xml:space="preserve">: </w:t>
      </w:r>
      <w:r w:rsidRPr="00B84B00">
        <w:rPr>
          <w:i/>
          <w:noProof/>
          <w:sz w:val="23"/>
          <w:szCs w:val="23"/>
        </w:rPr>
        <w:t xml:space="preserve">Gramedia Pustaka Utama. </w:t>
      </w:r>
      <w:r w:rsidRPr="00B84B00">
        <w:rPr>
          <w:noProof/>
          <w:sz w:val="23"/>
          <w:szCs w:val="23"/>
        </w:rPr>
        <w:t>Bandung.</w:t>
      </w:r>
    </w:p>
    <w:p w:rsidR="00B84B00" w:rsidRPr="00B84B00" w:rsidRDefault="00B84B00" w:rsidP="00B84B00">
      <w:pPr>
        <w:adjustRightInd w:val="0"/>
        <w:ind w:left="567" w:hanging="567"/>
        <w:jc w:val="both"/>
        <w:rPr>
          <w:noProof/>
          <w:sz w:val="23"/>
          <w:szCs w:val="23"/>
        </w:rPr>
      </w:pPr>
      <w:r w:rsidRPr="00B84B00">
        <w:rPr>
          <w:noProof/>
          <w:sz w:val="23"/>
          <w:szCs w:val="23"/>
        </w:rPr>
        <w:lastRenderedPageBreak/>
        <w:t>Wulandari, S. (2015). "</w:t>
      </w:r>
      <w:r w:rsidRPr="00B84B00">
        <w:rPr>
          <w:iCs/>
          <w:noProof/>
          <w:sz w:val="23"/>
          <w:szCs w:val="23"/>
        </w:rPr>
        <w:t>Pengaruh Pelatihan Pada Kinerja Umkm Batik Yang Dimediasi Oleh Orientasi Kewirausahaan"</w:t>
      </w:r>
      <w:r w:rsidRPr="00B84B00">
        <w:rPr>
          <w:noProof/>
          <w:sz w:val="23"/>
          <w:szCs w:val="23"/>
        </w:rPr>
        <w:t>.</w:t>
      </w:r>
      <w:r w:rsidRPr="00B84B00">
        <w:rPr>
          <w:rFonts w:ascii="Cambria Math" w:hAnsi="Cambria Math" w:cs="Cambria Math"/>
          <w:sz w:val="23"/>
          <w:szCs w:val="23"/>
        </w:rPr>
        <w:t xml:space="preserve"> </w:t>
      </w:r>
      <w:r w:rsidRPr="00B84B00">
        <w:rPr>
          <w:sz w:val="23"/>
          <w:szCs w:val="23"/>
        </w:rPr>
        <w:t>I</w:t>
      </w:r>
      <w:r w:rsidRPr="00B84B00">
        <w:rPr>
          <w:i/>
          <w:sz w:val="23"/>
          <w:szCs w:val="23"/>
        </w:rPr>
        <w:t>ndonusa Conference on Technology and Social Science</w:t>
      </w:r>
      <w:r w:rsidRPr="00B84B00">
        <w:rPr>
          <w:sz w:val="23"/>
          <w:szCs w:val="23"/>
        </w:rPr>
        <w:t>. Politeknik Indonusa. Surakarta.</w:t>
      </w:r>
    </w:p>
    <w:p w:rsidR="00B84B00" w:rsidRPr="00B84B00" w:rsidRDefault="00B84B00" w:rsidP="00B84B00">
      <w:pPr>
        <w:adjustRightInd w:val="0"/>
        <w:ind w:left="567" w:hanging="567"/>
        <w:jc w:val="both"/>
        <w:rPr>
          <w:noProof/>
          <w:sz w:val="23"/>
          <w:szCs w:val="23"/>
        </w:rPr>
      </w:pPr>
      <w:r w:rsidRPr="00B84B00">
        <w:rPr>
          <w:noProof/>
          <w:sz w:val="23"/>
          <w:szCs w:val="23"/>
        </w:rPr>
        <w:t xml:space="preserve">Yunus, Y. A. (2021). "Pengaruh Modal Sendiri dan Modal Pinjaman Terhadap Peningkatan Pendapatan Usaha Mikro Kecil Dan Menengah". </w:t>
      </w:r>
      <w:r w:rsidRPr="00B84B00">
        <w:rPr>
          <w:i/>
          <w:iCs/>
          <w:noProof/>
          <w:sz w:val="23"/>
          <w:szCs w:val="23"/>
        </w:rPr>
        <w:t>YUME : Journal of Management</w:t>
      </w:r>
      <w:r w:rsidRPr="00B84B00">
        <w:rPr>
          <w:noProof/>
          <w:sz w:val="23"/>
          <w:szCs w:val="23"/>
        </w:rPr>
        <w:t xml:space="preserve">, </w:t>
      </w:r>
      <w:r w:rsidRPr="00B84B00">
        <w:rPr>
          <w:iCs/>
          <w:noProof/>
          <w:sz w:val="23"/>
          <w:szCs w:val="23"/>
        </w:rPr>
        <w:t>Vol 4</w:t>
      </w:r>
      <w:r w:rsidRPr="00B84B00">
        <w:rPr>
          <w:noProof/>
          <w:sz w:val="23"/>
          <w:szCs w:val="23"/>
        </w:rPr>
        <w:t xml:space="preserve"> No1. Makassar.</w:t>
      </w:r>
    </w:p>
    <w:p w:rsidR="00A527BC" w:rsidRPr="0043209A" w:rsidRDefault="00B84B00" w:rsidP="00B84B00">
      <w:pPr>
        <w:adjustRightInd w:val="0"/>
        <w:ind w:left="567" w:hanging="567"/>
        <w:jc w:val="both"/>
        <w:rPr>
          <w:sz w:val="23"/>
          <w:lang w:val="id-ID"/>
        </w:rPr>
      </w:pPr>
      <w:r w:rsidRPr="00B84B00">
        <w:rPr>
          <w:sz w:val="23"/>
          <w:szCs w:val="23"/>
        </w:rPr>
        <w:fldChar w:fldCharType="end"/>
      </w:r>
    </w:p>
    <w:sectPr w:rsidR="00A527BC" w:rsidRPr="0043209A">
      <w:headerReference w:type="default" r:id="rId9"/>
      <w:footerReference w:type="default" r:id="rId10"/>
      <w:pgSz w:w="10210" w:h="14180"/>
      <w:pgMar w:top="1300" w:right="1180" w:bottom="940" w:left="1220" w:header="859" w:footer="7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322" w:rsidRDefault="00C65322">
      <w:r>
        <w:separator/>
      </w:r>
    </w:p>
  </w:endnote>
  <w:endnote w:type="continuationSeparator" w:id="0">
    <w:p w:rsidR="00C65322" w:rsidRDefault="00C65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3D9B" w:rsidRDefault="00465146">
    <w:pPr>
      <w:pStyle w:val="BodyText"/>
      <w:spacing w:line="14" w:lineRule="auto"/>
      <w:ind w:left="0"/>
      <w:jc w:val="left"/>
      <w:rPr>
        <w:sz w:val="20"/>
      </w:rPr>
    </w:pPr>
    <w:r>
      <w:rPr>
        <w:noProof/>
        <w:lang w:val="id-ID" w:eastAsia="id-ID"/>
      </w:rPr>
      <mc:AlternateContent>
        <mc:Choice Requires="wps">
          <w:drawing>
            <wp:anchor distT="0" distB="0" distL="114300" distR="114300" simplePos="0" relativeHeight="487231488" behindDoc="1" locked="0" layoutInCell="1" allowOverlap="1">
              <wp:simplePos x="0" y="0"/>
              <wp:positionH relativeFrom="page">
                <wp:posOffset>828040</wp:posOffset>
              </wp:positionH>
              <wp:positionV relativeFrom="page">
                <wp:posOffset>8343900</wp:posOffset>
              </wp:positionV>
              <wp:extent cx="4854575" cy="889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45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C577F4" id="Rectangle 2" o:spid="_x0000_s1026" style="position:absolute;margin-left:65.2pt;margin-top:657pt;width:382.25pt;height:.7pt;z-index:-1608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TBSdQIAAPk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" fillcolor="black" stroked="f">
              <w10:wrap anchorx="page" anchory="page"/>
            </v:rect>
          </w:pict>
        </mc:Fallback>
      </mc:AlternateContent>
    </w:r>
    <w:r>
      <w:rPr>
        <w:noProof/>
        <w:lang w:val="id-ID" w:eastAsia="id-ID"/>
      </w:rPr>
      <mc:AlternateContent>
        <mc:Choice Requires="wps">
          <w:drawing>
            <wp:anchor distT="0" distB="0" distL="114300" distR="114300" simplePos="0" relativeHeight="487232000" behindDoc="1" locked="0" layoutInCell="1" allowOverlap="1">
              <wp:simplePos x="0" y="0"/>
              <wp:positionH relativeFrom="page">
                <wp:posOffset>5473700</wp:posOffset>
              </wp:positionH>
              <wp:positionV relativeFrom="page">
                <wp:posOffset>8343265</wp:posOffset>
              </wp:positionV>
              <wp:extent cx="216535" cy="1670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3D9B" w:rsidRDefault="00943D9B">
                          <w:pPr>
                            <w:spacing w:before="12"/>
                            <w:ind w:left="60"/>
                            <w:rPr>
                              <w:rFonts w:ascii="Arial MT"/>
                              <w:sz w:val="20"/>
                            </w:rPr>
                          </w:pPr>
                          <w:r>
                            <w:fldChar w:fldCharType="begin"/>
                          </w:r>
                          <w:r>
                            <w:rPr>
                              <w:rFonts w:ascii="Arial MT"/>
                              <w:sz w:val="20"/>
                            </w:rPr>
                            <w:instrText xml:space="preserve"> PAGE </w:instrText>
                          </w:r>
                          <w:r>
                            <w:fldChar w:fldCharType="separate"/>
                          </w:r>
                          <w:r w:rsidR="00465146">
                            <w:rPr>
                              <w:rFonts w:ascii="Arial MT"/>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31pt;margin-top:656.95pt;width:17.05pt;height:13.15pt;z-index:-1608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SPKrQIAAK8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" filled="f" stroked="f">
              <v:textbox inset="0,0,0,0">
                <w:txbxContent>
                  <w:p w:rsidR="00943D9B" w:rsidRDefault="00943D9B">
                    <w:pPr>
                      <w:spacing w:before="12"/>
                      <w:ind w:left="60"/>
                      <w:rPr>
                        <w:rFonts w:ascii="Arial MT"/>
                        <w:sz w:val="20"/>
                      </w:rPr>
                    </w:pPr>
                    <w:r>
                      <w:fldChar w:fldCharType="begin"/>
                    </w:r>
                    <w:r>
                      <w:rPr>
                        <w:rFonts w:ascii="Arial MT"/>
                        <w:sz w:val="20"/>
                      </w:rPr>
                      <w:instrText xml:space="preserve"> PAGE </w:instrText>
                    </w:r>
                    <w:r>
                      <w:fldChar w:fldCharType="separate"/>
                    </w:r>
                    <w:r w:rsidR="00465146">
                      <w:rPr>
                        <w:rFonts w:ascii="Arial MT"/>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322" w:rsidRDefault="00C65322">
      <w:r>
        <w:separator/>
      </w:r>
    </w:p>
  </w:footnote>
  <w:footnote w:type="continuationSeparator" w:id="0">
    <w:p w:rsidR="00C65322" w:rsidRDefault="00C653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3D9B" w:rsidRDefault="00465146">
    <w:pPr>
      <w:pStyle w:val="BodyText"/>
      <w:spacing w:line="14" w:lineRule="auto"/>
      <w:ind w:left="0"/>
      <w:jc w:val="left"/>
      <w:rPr>
        <w:sz w:val="20"/>
      </w:rPr>
    </w:pPr>
    <w:r>
      <w:rPr>
        <w:noProof/>
        <w:lang w:val="id-ID" w:eastAsia="id-ID"/>
      </w:rPr>
      <mc:AlternateContent>
        <mc:Choice Requires="wps">
          <w:drawing>
            <wp:anchor distT="0" distB="0" distL="114300" distR="114300" simplePos="0" relativeHeight="487230464" behindDoc="1" locked="0" layoutInCell="1" allowOverlap="1">
              <wp:simplePos x="0" y="0"/>
              <wp:positionH relativeFrom="page">
                <wp:posOffset>828040</wp:posOffset>
              </wp:positionH>
              <wp:positionV relativeFrom="page">
                <wp:posOffset>699770</wp:posOffset>
              </wp:positionV>
              <wp:extent cx="4846955" cy="889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69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E6C80" id="Rectangle 4" o:spid="_x0000_s1026" style="position:absolute;margin-left:65.2pt;margin-top:55.1pt;width:381.65pt;height:.7pt;z-index:-1608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" fillcolor="black" stroked="f">
              <w10:wrap anchorx="page" anchory="page"/>
            </v:rect>
          </w:pict>
        </mc:Fallback>
      </mc:AlternateContent>
    </w:r>
    <w:r>
      <w:rPr>
        <w:noProof/>
        <w:lang w:val="id-ID" w:eastAsia="id-ID"/>
      </w:rPr>
      <mc:AlternateContent>
        <mc:Choice Requires="wps">
          <w:drawing>
            <wp:anchor distT="0" distB="0" distL="114300" distR="114300" simplePos="0" relativeHeight="487230976" behindDoc="1" locked="0" layoutInCell="1" allowOverlap="1">
              <wp:simplePos x="0" y="0"/>
              <wp:positionH relativeFrom="page">
                <wp:posOffset>833120</wp:posOffset>
              </wp:positionH>
              <wp:positionV relativeFrom="page">
                <wp:posOffset>532765</wp:posOffset>
              </wp:positionV>
              <wp:extent cx="4069715" cy="1670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7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3D9B" w:rsidRPr="00E318EB" w:rsidRDefault="00943D9B">
                          <w:pPr>
                            <w:spacing w:before="12"/>
                            <w:ind w:left="20"/>
                            <w:rPr>
                              <w:rFonts w:ascii="Arial MT"/>
                              <w:sz w:val="20"/>
                              <w:lang w:val="id-ID"/>
                            </w:rPr>
                          </w:pPr>
                          <w:r>
                            <w:rPr>
                              <w:rFonts w:ascii="Arial MT"/>
                              <w:sz w:val="20"/>
                            </w:rPr>
                            <w:t>Jurnal</w:t>
                          </w:r>
                          <w:r>
                            <w:rPr>
                              <w:rFonts w:ascii="Arial MT"/>
                              <w:spacing w:val="-3"/>
                              <w:sz w:val="20"/>
                            </w:rPr>
                            <w:t xml:space="preserve"> </w:t>
                          </w:r>
                          <w:r>
                            <w:rPr>
                              <w:rFonts w:ascii="Arial MT"/>
                              <w:sz w:val="20"/>
                            </w:rPr>
                            <w:t>Administrasi</w:t>
                          </w:r>
                          <w:r>
                            <w:rPr>
                              <w:rFonts w:ascii="Arial MT"/>
                              <w:spacing w:val="-2"/>
                              <w:sz w:val="20"/>
                            </w:rPr>
                            <w:t xml:space="preserve"> </w:t>
                          </w:r>
                          <w:r>
                            <w:rPr>
                              <w:rFonts w:ascii="Arial MT"/>
                              <w:sz w:val="20"/>
                            </w:rPr>
                            <w:t>Bisnis FISIPOL</w:t>
                          </w:r>
                          <w:r>
                            <w:rPr>
                              <w:rFonts w:ascii="Arial MT"/>
                              <w:spacing w:val="-3"/>
                              <w:sz w:val="20"/>
                            </w:rPr>
                            <w:t xml:space="preserve"> </w:t>
                          </w:r>
                          <w:r>
                            <w:rPr>
                              <w:rFonts w:ascii="Arial MT"/>
                              <w:sz w:val="20"/>
                            </w:rPr>
                            <w:t>UNMUL,</w:t>
                          </w:r>
                          <w:r>
                            <w:rPr>
                              <w:rFonts w:ascii="Arial MT"/>
                              <w:spacing w:val="-1"/>
                              <w:sz w:val="20"/>
                            </w:rPr>
                            <w:t xml:space="preserve"> </w:t>
                          </w:r>
                          <w:r>
                            <w:rPr>
                              <w:rFonts w:ascii="Arial MT"/>
                              <w:sz w:val="20"/>
                            </w:rPr>
                            <w:t>Volume</w:t>
                          </w:r>
                          <w:r>
                            <w:rPr>
                              <w:rFonts w:ascii="Arial MT"/>
                              <w:spacing w:val="-1"/>
                              <w:sz w:val="20"/>
                            </w:rPr>
                            <w:t xml:space="preserve"> </w:t>
                          </w:r>
                          <w:r>
                            <w:rPr>
                              <w:rFonts w:ascii="Arial MT"/>
                              <w:sz w:val="20"/>
                            </w:rPr>
                            <w:t>,</w:t>
                          </w:r>
                          <w:r>
                            <w:rPr>
                              <w:rFonts w:ascii="Arial MT"/>
                              <w:spacing w:val="-3"/>
                              <w:sz w:val="20"/>
                            </w:rPr>
                            <w:t xml:space="preserve"> </w:t>
                          </w:r>
                          <w:r>
                            <w:rPr>
                              <w:rFonts w:ascii="Arial MT"/>
                              <w:sz w:val="20"/>
                            </w:rPr>
                            <w:t>Nomor ,</w:t>
                          </w:r>
                          <w:r>
                            <w:rPr>
                              <w:rFonts w:ascii="Arial MT"/>
                              <w:spacing w:val="-3"/>
                              <w:sz w:val="20"/>
                            </w:rPr>
                            <w:t xml:space="preserve"> </w:t>
                          </w:r>
                          <w:r>
                            <w:rPr>
                              <w:rFonts w:ascii="Arial MT"/>
                              <w:sz w:val="20"/>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65.6pt;margin-top:41.95pt;width:320.45pt;height:13.15pt;z-index:-1608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" filled="f" stroked="f">
              <v:textbox inset="0,0,0,0">
                <w:txbxContent>
                  <w:p w:rsidR="00943D9B" w:rsidRPr="00E318EB" w:rsidRDefault="00943D9B">
                    <w:pPr>
                      <w:spacing w:before="12"/>
                      <w:ind w:left="20"/>
                      <w:rPr>
                        <w:rFonts w:ascii="Arial MT"/>
                        <w:sz w:val="20"/>
                        <w:lang w:val="id-ID"/>
                      </w:rPr>
                    </w:pPr>
                    <w:r>
                      <w:rPr>
                        <w:rFonts w:ascii="Arial MT"/>
                        <w:sz w:val="20"/>
                      </w:rPr>
                      <w:t>Jurnal</w:t>
                    </w:r>
                    <w:r>
                      <w:rPr>
                        <w:rFonts w:ascii="Arial MT"/>
                        <w:spacing w:val="-3"/>
                        <w:sz w:val="20"/>
                      </w:rPr>
                      <w:t xml:space="preserve"> </w:t>
                    </w:r>
                    <w:r>
                      <w:rPr>
                        <w:rFonts w:ascii="Arial MT"/>
                        <w:sz w:val="20"/>
                      </w:rPr>
                      <w:t>Administrasi</w:t>
                    </w:r>
                    <w:r>
                      <w:rPr>
                        <w:rFonts w:ascii="Arial MT"/>
                        <w:spacing w:val="-2"/>
                        <w:sz w:val="20"/>
                      </w:rPr>
                      <w:t xml:space="preserve"> </w:t>
                    </w:r>
                    <w:r>
                      <w:rPr>
                        <w:rFonts w:ascii="Arial MT"/>
                        <w:sz w:val="20"/>
                      </w:rPr>
                      <w:t>Bisnis FISIPOL</w:t>
                    </w:r>
                    <w:r>
                      <w:rPr>
                        <w:rFonts w:ascii="Arial MT"/>
                        <w:spacing w:val="-3"/>
                        <w:sz w:val="20"/>
                      </w:rPr>
                      <w:t xml:space="preserve"> </w:t>
                    </w:r>
                    <w:r>
                      <w:rPr>
                        <w:rFonts w:ascii="Arial MT"/>
                        <w:sz w:val="20"/>
                      </w:rPr>
                      <w:t>UNMUL,</w:t>
                    </w:r>
                    <w:r>
                      <w:rPr>
                        <w:rFonts w:ascii="Arial MT"/>
                        <w:spacing w:val="-1"/>
                        <w:sz w:val="20"/>
                      </w:rPr>
                      <w:t xml:space="preserve"> </w:t>
                    </w:r>
                    <w:r>
                      <w:rPr>
                        <w:rFonts w:ascii="Arial MT"/>
                        <w:sz w:val="20"/>
                      </w:rPr>
                      <w:t>Volume</w:t>
                    </w:r>
                    <w:r>
                      <w:rPr>
                        <w:rFonts w:ascii="Arial MT"/>
                        <w:spacing w:val="-1"/>
                        <w:sz w:val="20"/>
                      </w:rPr>
                      <w:t xml:space="preserve"> </w:t>
                    </w:r>
                    <w:r>
                      <w:rPr>
                        <w:rFonts w:ascii="Arial MT"/>
                        <w:sz w:val="20"/>
                      </w:rPr>
                      <w:t>,</w:t>
                    </w:r>
                    <w:r>
                      <w:rPr>
                        <w:rFonts w:ascii="Arial MT"/>
                        <w:spacing w:val="-3"/>
                        <w:sz w:val="20"/>
                      </w:rPr>
                      <w:t xml:space="preserve"> </w:t>
                    </w:r>
                    <w:r>
                      <w:rPr>
                        <w:rFonts w:ascii="Arial MT"/>
                        <w:sz w:val="20"/>
                      </w:rPr>
                      <w:t>Nomor ,</w:t>
                    </w:r>
                    <w:r>
                      <w:rPr>
                        <w:rFonts w:ascii="Arial MT"/>
                        <w:spacing w:val="-3"/>
                        <w:sz w:val="20"/>
                      </w:rPr>
                      <w:t xml:space="preserve"> </w:t>
                    </w:r>
                    <w:r>
                      <w:rPr>
                        <w:rFonts w:ascii="Arial MT"/>
                        <w:sz w:val="20"/>
                      </w:rPr>
                      <w:t>2023</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92987"/>
    <w:multiLevelType w:val="hybridMultilevel"/>
    <w:tmpl w:val="9AB490E8"/>
    <w:lvl w:ilvl="0" w:tplc="A4DCF484">
      <w:start w:val="1"/>
      <w:numFmt w:val="decimal"/>
      <w:lvlText w:val="%1."/>
      <w:lvlJc w:val="left"/>
      <w:pPr>
        <w:ind w:left="472" w:hanging="360"/>
      </w:pPr>
      <w:rPr>
        <w:rFonts w:ascii="Times New Roman" w:eastAsia="Times New Roman" w:hAnsi="Times New Roman" w:cs="Times New Roman" w:hint="default"/>
        <w:w w:val="100"/>
        <w:position w:val="1"/>
        <w:sz w:val="23"/>
        <w:szCs w:val="23"/>
        <w:lang w:val="id" w:eastAsia="en-US" w:bidi="ar-SA"/>
      </w:rPr>
    </w:lvl>
    <w:lvl w:ilvl="1" w:tplc="2FFE8480">
      <w:start w:val="1"/>
      <w:numFmt w:val="lowerLetter"/>
      <w:lvlText w:val="%2."/>
      <w:lvlJc w:val="left"/>
      <w:pPr>
        <w:ind w:left="472" w:hanging="360"/>
      </w:pPr>
      <w:rPr>
        <w:rFonts w:ascii="Times New Roman" w:eastAsia="Times New Roman" w:hAnsi="Times New Roman" w:cs="Times New Roman" w:hint="default"/>
        <w:w w:val="100"/>
        <w:sz w:val="23"/>
        <w:szCs w:val="23"/>
        <w:lang w:val="id" w:eastAsia="en-US" w:bidi="ar-SA"/>
      </w:rPr>
    </w:lvl>
    <w:lvl w:ilvl="2" w:tplc="894CAD34">
      <w:numFmt w:val="bullet"/>
      <w:lvlText w:val="•"/>
      <w:lvlJc w:val="left"/>
      <w:pPr>
        <w:ind w:left="1945" w:hanging="360"/>
      </w:pPr>
      <w:rPr>
        <w:rFonts w:hint="default"/>
        <w:lang w:val="id" w:eastAsia="en-US" w:bidi="ar-SA"/>
      </w:rPr>
    </w:lvl>
    <w:lvl w:ilvl="3" w:tplc="410A9D20">
      <w:numFmt w:val="bullet"/>
      <w:lvlText w:val="•"/>
      <w:lvlJc w:val="left"/>
      <w:pPr>
        <w:ind w:left="2678" w:hanging="360"/>
      </w:pPr>
      <w:rPr>
        <w:rFonts w:hint="default"/>
        <w:lang w:val="id" w:eastAsia="en-US" w:bidi="ar-SA"/>
      </w:rPr>
    </w:lvl>
    <w:lvl w:ilvl="4" w:tplc="78E67BE6">
      <w:numFmt w:val="bullet"/>
      <w:lvlText w:val="•"/>
      <w:lvlJc w:val="left"/>
      <w:pPr>
        <w:ind w:left="3410" w:hanging="360"/>
      </w:pPr>
      <w:rPr>
        <w:rFonts w:hint="default"/>
        <w:lang w:val="id" w:eastAsia="en-US" w:bidi="ar-SA"/>
      </w:rPr>
    </w:lvl>
    <w:lvl w:ilvl="5" w:tplc="8570B81C">
      <w:numFmt w:val="bullet"/>
      <w:lvlText w:val="•"/>
      <w:lvlJc w:val="left"/>
      <w:pPr>
        <w:ind w:left="4143" w:hanging="360"/>
      </w:pPr>
      <w:rPr>
        <w:rFonts w:hint="default"/>
        <w:lang w:val="id" w:eastAsia="en-US" w:bidi="ar-SA"/>
      </w:rPr>
    </w:lvl>
    <w:lvl w:ilvl="6" w:tplc="AF2A599E">
      <w:numFmt w:val="bullet"/>
      <w:lvlText w:val="•"/>
      <w:lvlJc w:val="left"/>
      <w:pPr>
        <w:ind w:left="4876" w:hanging="360"/>
      </w:pPr>
      <w:rPr>
        <w:rFonts w:hint="default"/>
        <w:lang w:val="id" w:eastAsia="en-US" w:bidi="ar-SA"/>
      </w:rPr>
    </w:lvl>
    <w:lvl w:ilvl="7" w:tplc="7DB873B4">
      <w:numFmt w:val="bullet"/>
      <w:lvlText w:val="•"/>
      <w:lvlJc w:val="left"/>
      <w:pPr>
        <w:ind w:left="5609" w:hanging="360"/>
      </w:pPr>
      <w:rPr>
        <w:rFonts w:hint="default"/>
        <w:lang w:val="id" w:eastAsia="en-US" w:bidi="ar-SA"/>
      </w:rPr>
    </w:lvl>
    <w:lvl w:ilvl="8" w:tplc="51CA03D6">
      <w:numFmt w:val="bullet"/>
      <w:lvlText w:val="•"/>
      <w:lvlJc w:val="left"/>
      <w:pPr>
        <w:ind w:left="6341" w:hanging="360"/>
      </w:pPr>
      <w:rPr>
        <w:rFonts w:hint="default"/>
        <w:lang w:val="id" w:eastAsia="en-US" w:bidi="ar-SA"/>
      </w:rPr>
    </w:lvl>
  </w:abstractNum>
  <w:abstractNum w:abstractNumId="1" w15:restartNumberingAfterBreak="0">
    <w:nsid w:val="20EB14AB"/>
    <w:multiLevelType w:val="hybridMultilevel"/>
    <w:tmpl w:val="3BAED974"/>
    <w:lvl w:ilvl="0" w:tplc="7B9A54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D75A0A"/>
    <w:multiLevelType w:val="hybridMultilevel"/>
    <w:tmpl w:val="E33CF028"/>
    <w:lvl w:ilvl="0" w:tplc="B2D0478C">
      <w:start w:val="1"/>
      <w:numFmt w:val="lowerLetter"/>
      <w:lvlText w:val="%1."/>
      <w:lvlJc w:val="left"/>
      <w:pPr>
        <w:ind w:left="964" w:hanging="286"/>
      </w:pPr>
      <w:rPr>
        <w:rFonts w:hint="default"/>
        <w:w w:val="100"/>
        <w:lang w:val="id" w:eastAsia="en-US" w:bidi="ar-SA"/>
      </w:rPr>
    </w:lvl>
    <w:lvl w:ilvl="1" w:tplc="5A62F66A">
      <w:numFmt w:val="bullet"/>
      <w:lvlText w:val="•"/>
      <w:lvlJc w:val="left"/>
      <w:pPr>
        <w:ind w:left="1644" w:hanging="286"/>
      </w:pPr>
      <w:rPr>
        <w:rFonts w:hint="default"/>
        <w:lang w:val="id" w:eastAsia="en-US" w:bidi="ar-SA"/>
      </w:rPr>
    </w:lvl>
    <w:lvl w:ilvl="2" w:tplc="D4CC3F80">
      <w:numFmt w:val="bullet"/>
      <w:lvlText w:val="•"/>
      <w:lvlJc w:val="left"/>
      <w:pPr>
        <w:ind w:left="2329" w:hanging="286"/>
      </w:pPr>
      <w:rPr>
        <w:rFonts w:hint="default"/>
        <w:lang w:val="id" w:eastAsia="en-US" w:bidi="ar-SA"/>
      </w:rPr>
    </w:lvl>
    <w:lvl w:ilvl="3" w:tplc="5E38EDCA">
      <w:numFmt w:val="bullet"/>
      <w:lvlText w:val="•"/>
      <w:lvlJc w:val="left"/>
      <w:pPr>
        <w:ind w:left="3014" w:hanging="286"/>
      </w:pPr>
      <w:rPr>
        <w:rFonts w:hint="default"/>
        <w:lang w:val="id" w:eastAsia="en-US" w:bidi="ar-SA"/>
      </w:rPr>
    </w:lvl>
    <w:lvl w:ilvl="4" w:tplc="04987DE8">
      <w:numFmt w:val="bullet"/>
      <w:lvlText w:val="•"/>
      <w:lvlJc w:val="left"/>
      <w:pPr>
        <w:ind w:left="3698" w:hanging="286"/>
      </w:pPr>
      <w:rPr>
        <w:rFonts w:hint="default"/>
        <w:lang w:val="id" w:eastAsia="en-US" w:bidi="ar-SA"/>
      </w:rPr>
    </w:lvl>
    <w:lvl w:ilvl="5" w:tplc="96EC7B50">
      <w:numFmt w:val="bullet"/>
      <w:lvlText w:val="•"/>
      <w:lvlJc w:val="left"/>
      <w:pPr>
        <w:ind w:left="4383" w:hanging="286"/>
      </w:pPr>
      <w:rPr>
        <w:rFonts w:hint="default"/>
        <w:lang w:val="id" w:eastAsia="en-US" w:bidi="ar-SA"/>
      </w:rPr>
    </w:lvl>
    <w:lvl w:ilvl="6" w:tplc="33C6B4EA">
      <w:numFmt w:val="bullet"/>
      <w:lvlText w:val="•"/>
      <w:lvlJc w:val="left"/>
      <w:pPr>
        <w:ind w:left="5068" w:hanging="286"/>
      </w:pPr>
      <w:rPr>
        <w:rFonts w:hint="default"/>
        <w:lang w:val="id" w:eastAsia="en-US" w:bidi="ar-SA"/>
      </w:rPr>
    </w:lvl>
    <w:lvl w:ilvl="7" w:tplc="0400DBA2">
      <w:numFmt w:val="bullet"/>
      <w:lvlText w:val="•"/>
      <w:lvlJc w:val="left"/>
      <w:pPr>
        <w:ind w:left="5753" w:hanging="286"/>
      </w:pPr>
      <w:rPr>
        <w:rFonts w:hint="default"/>
        <w:lang w:val="id" w:eastAsia="en-US" w:bidi="ar-SA"/>
      </w:rPr>
    </w:lvl>
    <w:lvl w:ilvl="8" w:tplc="4EFECFBA">
      <w:numFmt w:val="bullet"/>
      <w:lvlText w:val="•"/>
      <w:lvlJc w:val="left"/>
      <w:pPr>
        <w:ind w:left="6437" w:hanging="286"/>
      </w:pPr>
      <w:rPr>
        <w:rFonts w:hint="default"/>
        <w:lang w:val="id" w:eastAsia="en-US" w:bidi="ar-SA"/>
      </w:rPr>
    </w:lvl>
  </w:abstractNum>
  <w:abstractNum w:abstractNumId="3" w15:restartNumberingAfterBreak="0">
    <w:nsid w:val="42A4625F"/>
    <w:multiLevelType w:val="hybridMultilevel"/>
    <w:tmpl w:val="1B26E804"/>
    <w:lvl w:ilvl="0" w:tplc="04090019">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 w15:restartNumberingAfterBreak="0">
    <w:nsid w:val="494E014F"/>
    <w:multiLevelType w:val="hybridMultilevel"/>
    <w:tmpl w:val="A942CA7C"/>
    <w:lvl w:ilvl="0" w:tplc="7B9A54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7F3198"/>
    <w:multiLevelType w:val="hybridMultilevel"/>
    <w:tmpl w:val="C1CC2B0E"/>
    <w:lvl w:ilvl="0" w:tplc="0C94FBC8">
      <w:start w:val="1"/>
      <w:numFmt w:val="lowerLetter"/>
      <w:lvlText w:val="%1."/>
      <w:lvlJc w:val="left"/>
      <w:pPr>
        <w:ind w:left="472" w:hanging="360"/>
      </w:pPr>
      <w:rPr>
        <w:rFonts w:ascii="Times New Roman" w:eastAsia="Times New Roman" w:hAnsi="Times New Roman" w:cs="Times New Roman" w:hint="default"/>
        <w:w w:val="100"/>
        <w:sz w:val="23"/>
        <w:szCs w:val="23"/>
        <w:lang w:val="id" w:eastAsia="en-US" w:bidi="ar-SA"/>
      </w:rPr>
    </w:lvl>
    <w:lvl w:ilvl="1" w:tplc="ABDEF59E">
      <w:start w:val="1"/>
      <w:numFmt w:val="lowerLetter"/>
      <w:lvlText w:val="%2."/>
      <w:lvlJc w:val="left"/>
      <w:pPr>
        <w:ind w:left="964" w:hanging="286"/>
      </w:pPr>
      <w:rPr>
        <w:rFonts w:ascii="Times New Roman" w:eastAsia="Times New Roman" w:hAnsi="Times New Roman" w:cs="Times New Roman" w:hint="default"/>
        <w:w w:val="100"/>
        <w:position w:val="1"/>
        <w:sz w:val="23"/>
        <w:szCs w:val="23"/>
        <w:lang w:val="id" w:eastAsia="en-US" w:bidi="ar-SA"/>
      </w:rPr>
    </w:lvl>
    <w:lvl w:ilvl="2" w:tplc="64A8171A">
      <w:numFmt w:val="bullet"/>
      <w:lvlText w:val="•"/>
      <w:lvlJc w:val="left"/>
      <w:pPr>
        <w:ind w:left="1720" w:hanging="286"/>
      </w:pPr>
      <w:rPr>
        <w:rFonts w:hint="default"/>
        <w:lang w:val="id" w:eastAsia="en-US" w:bidi="ar-SA"/>
      </w:rPr>
    </w:lvl>
    <w:lvl w:ilvl="3" w:tplc="9194543E">
      <w:numFmt w:val="bullet"/>
      <w:lvlText w:val="•"/>
      <w:lvlJc w:val="left"/>
      <w:pPr>
        <w:ind w:left="2481" w:hanging="286"/>
      </w:pPr>
      <w:rPr>
        <w:rFonts w:hint="default"/>
        <w:lang w:val="id" w:eastAsia="en-US" w:bidi="ar-SA"/>
      </w:rPr>
    </w:lvl>
    <w:lvl w:ilvl="4" w:tplc="4056A8D0">
      <w:numFmt w:val="bullet"/>
      <w:lvlText w:val="•"/>
      <w:lvlJc w:val="left"/>
      <w:pPr>
        <w:ind w:left="3242" w:hanging="286"/>
      </w:pPr>
      <w:rPr>
        <w:rFonts w:hint="default"/>
        <w:lang w:val="id" w:eastAsia="en-US" w:bidi="ar-SA"/>
      </w:rPr>
    </w:lvl>
    <w:lvl w:ilvl="5" w:tplc="D670FD58">
      <w:numFmt w:val="bullet"/>
      <w:lvlText w:val="•"/>
      <w:lvlJc w:val="left"/>
      <w:pPr>
        <w:ind w:left="4003" w:hanging="286"/>
      </w:pPr>
      <w:rPr>
        <w:rFonts w:hint="default"/>
        <w:lang w:val="id" w:eastAsia="en-US" w:bidi="ar-SA"/>
      </w:rPr>
    </w:lvl>
    <w:lvl w:ilvl="6" w:tplc="AF2EEB50">
      <w:numFmt w:val="bullet"/>
      <w:lvlText w:val="•"/>
      <w:lvlJc w:val="left"/>
      <w:pPr>
        <w:ind w:left="4764" w:hanging="286"/>
      </w:pPr>
      <w:rPr>
        <w:rFonts w:hint="default"/>
        <w:lang w:val="id" w:eastAsia="en-US" w:bidi="ar-SA"/>
      </w:rPr>
    </w:lvl>
    <w:lvl w:ilvl="7" w:tplc="1B1EBD4A">
      <w:numFmt w:val="bullet"/>
      <w:lvlText w:val="•"/>
      <w:lvlJc w:val="left"/>
      <w:pPr>
        <w:ind w:left="5524" w:hanging="286"/>
      </w:pPr>
      <w:rPr>
        <w:rFonts w:hint="default"/>
        <w:lang w:val="id" w:eastAsia="en-US" w:bidi="ar-SA"/>
      </w:rPr>
    </w:lvl>
    <w:lvl w:ilvl="8" w:tplc="692423CE">
      <w:numFmt w:val="bullet"/>
      <w:lvlText w:val="•"/>
      <w:lvlJc w:val="left"/>
      <w:pPr>
        <w:ind w:left="6285" w:hanging="286"/>
      </w:pPr>
      <w:rPr>
        <w:rFonts w:hint="default"/>
        <w:lang w:val="id" w:eastAsia="en-US" w:bidi="ar-SA"/>
      </w:rPr>
    </w:lvl>
  </w:abstractNum>
  <w:abstractNum w:abstractNumId="6" w15:restartNumberingAfterBreak="0">
    <w:nsid w:val="58882D38"/>
    <w:multiLevelType w:val="hybridMultilevel"/>
    <w:tmpl w:val="CFE4043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B9D5D1E"/>
    <w:multiLevelType w:val="hybridMultilevel"/>
    <w:tmpl w:val="152233AC"/>
    <w:lvl w:ilvl="0" w:tplc="24A402B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5F191B40"/>
    <w:multiLevelType w:val="hybridMultilevel"/>
    <w:tmpl w:val="F73A233C"/>
    <w:lvl w:ilvl="0" w:tplc="F62EF8AA">
      <w:start w:val="1"/>
      <w:numFmt w:val="decimal"/>
      <w:lvlText w:val="5.2.%1"/>
      <w:lvlJc w:val="left"/>
      <w:pPr>
        <w:ind w:left="1287" w:hanging="360"/>
      </w:pPr>
      <w:rPr>
        <w:rFonts w:hint="default"/>
        <w:b/>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9" w15:restartNumberingAfterBreak="0">
    <w:nsid w:val="79755F4A"/>
    <w:multiLevelType w:val="hybridMultilevel"/>
    <w:tmpl w:val="CDACBC1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7AD8068F"/>
    <w:multiLevelType w:val="hybridMultilevel"/>
    <w:tmpl w:val="0052B3D0"/>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0"/>
  </w:num>
  <w:num w:numId="2">
    <w:abstractNumId w:val="2"/>
  </w:num>
  <w:num w:numId="3">
    <w:abstractNumId w:val="5"/>
  </w:num>
  <w:num w:numId="4">
    <w:abstractNumId w:val="3"/>
  </w:num>
  <w:num w:numId="5">
    <w:abstractNumId w:val="7"/>
  </w:num>
  <w:num w:numId="6">
    <w:abstractNumId w:val="1"/>
  </w:num>
  <w:num w:numId="7">
    <w:abstractNumId w:val="4"/>
  </w:num>
  <w:num w:numId="8">
    <w:abstractNumId w:val="9"/>
  </w:num>
  <w:num w:numId="9">
    <w:abstractNumId w:val="8"/>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7BC"/>
    <w:rsid w:val="000047F7"/>
    <w:rsid w:val="00145A9C"/>
    <w:rsid w:val="00175B84"/>
    <w:rsid w:val="00177138"/>
    <w:rsid w:val="00193DF6"/>
    <w:rsid w:val="00277E6E"/>
    <w:rsid w:val="002962A2"/>
    <w:rsid w:val="00340C35"/>
    <w:rsid w:val="00391834"/>
    <w:rsid w:val="003C651F"/>
    <w:rsid w:val="0041451A"/>
    <w:rsid w:val="0043209A"/>
    <w:rsid w:val="00457B0C"/>
    <w:rsid w:val="00465146"/>
    <w:rsid w:val="00492D61"/>
    <w:rsid w:val="004F3BF2"/>
    <w:rsid w:val="004F5A2E"/>
    <w:rsid w:val="0056586D"/>
    <w:rsid w:val="00636918"/>
    <w:rsid w:val="00726383"/>
    <w:rsid w:val="007A760F"/>
    <w:rsid w:val="007C1048"/>
    <w:rsid w:val="007C2E20"/>
    <w:rsid w:val="008626DC"/>
    <w:rsid w:val="008E58A7"/>
    <w:rsid w:val="00943D9B"/>
    <w:rsid w:val="009700BA"/>
    <w:rsid w:val="009A7AF6"/>
    <w:rsid w:val="009E5FAA"/>
    <w:rsid w:val="009F327D"/>
    <w:rsid w:val="00A167F0"/>
    <w:rsid w:val="00A527BC"/>
    <w:rsid w:val="00AA7BA1"/>
    <w:rsid w:val="00B34331"/>
    <w:rsid w:val="00B54AEB"/>
    <w:rsid w:val="00B84B00"/>
    <w:rsid w:val="00BC0E49"/>
    <w:rsid w:val="00BC649B"/>
    <w:rsid w:val="00BF012F"/>
    <w:rsid w:val="00C65322"/>
    <w:rsid w:val="00C80B8C"/>
    <w:rsid w:val="00C93613"/>
    <w:rsid w:val="00CB7FE7"/>
    <w:rsid w:val="00D95C5B"/>
    <w:rsid w:val="00E14724"/>
    <w:rsid w:val="00E318EB"/>
    <w:rsid w:val="00E33237"/>
    <w:rsid w:val="00F73073"/>
    <w:rsid w:val="00F83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9782BB-E537-44E7-BF84-01D90127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112"/>
      <w:outlineLvl w:val="0"/>
    </w:pPr>
    <w:rPr>
      <w:b/>
      <w:bCs/>
      <w:sz w:val="23"/>
      <w:szCs w:val="23"/>
    </w:rPr>
  </w:style>
  <w:style w:type="paragraph" w:styleId="Heading2">
    <w:name w:val="heading 2"/>
    <w:basedOn w:val="Normal"/>
    <w:next w:val="Normal"/>
    <w:link w:val="Heading2Char"/>
    <w:uiPriority w:val="9"/>
    <w:unhideWhenUsed/>
    <w:qFormat/>
    <w:rsid w:val="0043209A"/>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jc w:val="both"/>
    </w:pPr>
    <w:rPr>
      <w:sz w:val="23"/>
      <w:szCs w:val="23"/>
    </w:rPr>
  </w:style>
  <w:style w:type="paragraph" w:styleId="Title">
    <w:name w:val="Title"/>
    <w:basedOn w:val="Normal"/>
    <w:uiPriority w:val="1"/>
    <w:qFormat/>
    <w:pPr>
      <w:ind w:left="315" w:right="312"/>
      <w:jc w:val="center"/>
    </w:pPr>
    <w:rPr>
      <w:b/>
      <w:bCs/>
      <w:sz w:val="28"/>
      <w:szCs w:val="28"/>
    </w:rPr>
  </w:style>
  <w:style w:type="paragraph" w:styleId="ListParagraph">
    <w:name w:val="List Paragraph"/>
    <w:basedOn w:val="Normal"/>
    <w:uiPriority w:val="34"/>
    <w:qFormat/>
    <w:pPr>
      <w:ind w:left="472" w:hanging="360"/>
      <w:jc w:val="both"/>
    </w:pPr>
  </w:style>
  <w:style w:type="paragraph" w:customStyle="1" w:styleId="TableParagraph">
    <w:name w:val="Table Paragraph"/>
    <w:basedOn w:val="Normal"/>
    <w:uiPriority w:val="1"/>
    <w:qFormat/>
    <w:pPr>
      <w:spacing w:line="244" w:lineRule="exact"/>
    </w:pPr>
  </w:style>
  <w:style w:type="character" w:styleId="Hyperlink">
    <w:name w:val="Hyperlink"/>
    <w:basedOn w:val="DefaultParagraphFont"/>
    <w:uiPriority w:val="99"/>
    <w:unhideWhenUsed/>
    <w:rsid w:val="007C2E20"/>
    <w:rPr>
      <w:color w:val="0000FF" w:themeColor="hyperlink"/>
      <w:u w:val="single"/>
    </w:rPr>
  </w:style>
  <w:style w:type="table" w:styleId="TableGrid">
    <w:name w:val="Table Grid"/>
    <w:basedOn w:val="TableNormal"/>
    <w:uiPriority w:val="39"/>
    <w:rsid w:val="00E33237"/>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3209A"/>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E318EB"/>
    <w:pPr>
      <w:tabs>
        <w:tab w:val="center" w:pos="4680"/>
        <w:tab w:val="right" w:pos="9360"/>
      </w:tabs>
    </w:pPr>
  </w:style>
  <w:style w:type="character" w:customStyle="1" w:styleId="HeaderChar">
    <w:name w:val="Header Char"/>
    <w:basedOn w:val="DefaultParagraphFont"/>
    <w:link w:val="Header"/>
    <w:uiPriority w:val="99"/>
    <w:rsid w:val="00E318EB"/>
    <w:rPr>
      <w:rFonts w:ascii="Times New Roman" w:eastAsia="Times New Roman" w:hAnsi="Times New Roman" w:cs="Times New Roman"/>
      <w:lang w:val="id"/>
    </w:rPr>
  </w:style>
  <w:style w:type="paragraph" w:styleId="Footer">
    <w:name w:val="footer"/>
    <w:basedOn w:val="Normal"/>
    <w:link w:val="FooterChar"/>
    <w:uiPriority w:val="99"/>
    <w:unhideWhenUsed/>
    <w:rsid w:val="00E318EB"/>
    <w:pPr>
      <w:tabs>
        <w:tab w:val="center" w:pos="4680"/>
        <w:tab w:val="right" w:pos="9360"/>
      </w:tabs>
    </w:pPr>
  </w:style>
  <w:style w:type="character" w:customStyle="1" w:styleId="FooterChar">
    <w:name w:val="Footer Char"/>
    <w:basedOn w:val="DefaultParagraphFont"/>
    <w:link w:val="Footer"/>
    <w:uiPriority w:val="99"/>
    <w:rsid w:val="00E318EB"/>
    <w:rPr>
      <w:rFonts w:ascii="Times New Roman" w:eastAsia="Times New Roman" w:hAnsi="Times New Roman" w:cs="Times New Roman"/>
      <w:lang w:val="id"/>
    </w:rPr>
  </w:style>
  <w:style w:type="paragraph" w:styleId="Caption">
    <w:name w:val="caption"/>
    <w:basedOn w:val="Normal"/>
    <w:next w:val="Normal"/>
    <w:uiPriority w:val="35"/>
    <w:unhideWhenUsed/>
    <w:qFormat/>
    <w:rsid w:val="00BC0E49"/>
    <w:pPr>
      <w:widowControl/>
      <w:autoSpaceDE/>
      <w:autoSpaceDN/>
      <w:spacing w:after="200"/>
    </w:pPr>
    <w:rPr>
      <w:rFonts w:asciiTheme="minorHAnsi" w:eastAsiaTheme="minorHAnsi" w:hAnsiTheme="minorHAnsi" w:cstheme="minorBidi"/>
      <w:i/>
      <w:iCs/>
      <w:color w:val="1F497D" w:themeColor="text2"/>
      <w:sz w:val="18"/>
      <w:szCs w:val="18"/>
      <w:lang w:val="id-ID"/>
    </w:rPr>
  </w:style>
  <w:style w:type="character" w:customStyle="1" w:styleId="sw">
    <w:name w:val="sw"/>
    <w:basedOn w:val="DefaultParagraphFont"/>
    <w:rsid w:val="00B54AEB"/>
  </w:style>
  <w:style w:type="character" w:customStyle="1" w:styleId="selectable-text">
    <w:name w:val="selectable-text"/>
    <w:basedOn w:val="DefaultParagraphFont"/>
    <w:rsid w:val="00B54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20norizayuanbmry@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21775-2D76-4A8E-A31A-7236ACA96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3893</Words>
  <Characters>22194</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eJournal</vt:lpstr>
    </vt:vector>
  </TitlesOfParts>
  <Company/>
  <LinksUpToDate>false</LinksUpToDate>
  <CharactersWithSpaces>26035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eJournal</dc:title>
  <dc:creator>KG</dc:creator>
  <cp:lastModifiedBy>Microsoft account</cp:lastModifiedBy>
  <cp:revision>2</cp:revision>
  <cp:lastPrinted>2023-04-27T04:00:00Z</cp:lastPrinted>
  <dcterms:created xsi:type="dcterms:W3CDTF">2023-07-16T19:06:00Z</dcterms:created>
  <dcterms:modified xsi:type="dcterms:W3CDTF">2023-07-16T19:06:00Z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Creator">
    <vt:lpwstr>Microsoft® Word 2019</vt:lpwstr>
  </property>
  <property fmtid="{D5CDD505-2E9C-101B-9397-08002B2CF9AE}" pid="4" name="LastSaved">
    <vt:filetime>2023-04-19T00:00:00Z</vt:filetime>
  </property>
</Properties>
</file>