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C6" w:rsidRDefault="00AB23B7" w:rsidP="00B80429">
      <w:pPr>
        <w:spacing w:after="240" w:line="240" w:lineRule="auto"/>
        <w:ind w:right="-1"/>
        <w:jc w:val="center"/>
        <w:rPr>
          <w:rFonts w:ascii="Times New Roman" w:hAnsi="Times New Roman" w:cs="Times New Roman"/>
          <w:b/>
          <w:sz w:val="24"/>
          <w:szCs w:val="24"/>
        </w:rPr>
      </w:pPr>
      <w:r w:rsidRPr="00AB23B7">
        <w:rPr>
          <w:rFonts w:ascii="Times New Roman" w:hAnsi="Times New Roman" w:cs="Times New Roman"/>
          <w:b/>
          <w:sz w:val="24"/>
          <w:szCs w:val="24"/>
        </w:rPr>
        <w:t>PENGARUH PEMBERIAN PUPUK KOMPOS TERHADAP PERTUMBUHAN SEMAI SENGON (</w:t>
      </w:r>
      <w:r w:rsidRPr="00BB427F">
        <w:rPr>
          <w:rFonts w:ascii="Times New Roman" w:hAnsi="Times New Roman" w:cs="Times New Roman"/>
          <w:b/>
          <w:i/>
          <w:sz w:val="24"/>
          <w:szCs w:val="24"/>
        </w:rPr>
        <w:t>Paraserianthes falcataria</w:t>
      </w:r>
      <w:r w:rsidRPr="00AB23B7">
        <w:rPr>
          <w:rFonts w:ascii="Times New Roman" w:hAnsi="Times New Roman" w:cs="Times New Roman"/>
          <w:b/>
          <w:sz w:val="24"/>
          <w:szCs w:val="24"/>
        </w:rPr>
        <w:t>) PADA MEDIA TANAM BEKAS TAMBANG EMAS</w:t>
      </w:r>
    </w:p>
    <w:p w:rsidR="00221426" w:rsidRPr="00B80429" w:rsidRDefault="00E804E0" w:rsidP="00CF71D2">
      <w:pPr>
        <w:spacing w:line="240" w:lineRule="auto"/>
        <w:ind w:right="-1"/>
        <w:jc w:val="center"/>
        <w:rPr>
          <w:rFonts w:ascii="Times New Roman" w:hAnsi="Times New Roman" w:cs="Times New Roman"/>
          <w:b/>
        </w:rPr>
      </w:pPr>
      <w:r w:rsidRPr="00B80429">
        <w:rPr>
          <w:rFonts w:ascii="Times New Roman" w:hAnsi="Times New Roman" w:cs="Times New Roman"/>
          <w:b/>
        </w:rPr>
        <w:t>Sri Indriyani</w:t>
      </w:r>
      <w:r w:rsidR="00B80429" w:rsidRPr="00B80429">
        <w:rPr>
          <w:rFonts w:ascii="Times New Roman" w:hAnsi="Times New Roman" w:cs="Times New Roman"/>
          <w:b/>
          <w:vertAlign w:val="superscript"/>
        </w:rPr>
        <w:t>1</w:t>
      </w:r>
      <w:r w:rsidR="00525975">
        <w:rPr>
          <w:rFonts w:ascii="Times New Roman" w:hAnsi="Times New Roman" w:cs="Times New Roman"/>
          <w:b/>
          <w:vertAlign w:val="superscript"/>
          <w:lang w:val="en-US"/>
        </w:rPr>
        <w:t>*</w:t>
      </w:r>
      <w:bookmarkStart w:id="0" w:name="_GoBack"/>
      <w:bookmarkEnd w:id="0"/>
      <w:r w:rsidRPr="00B80429">
        <w:rPr>
          <w:rFonts w:ascii="Times New Roman" w:hAnsi="Times New Roman" w:cs="Times New Roman"/>
          <w:b/>
        </w:rPr>
        <w:t>, Muhammad Mardhiansyah</w:t>
      </w:r>
      <w:r w:rsidR="00CA38EC">
        <w:rPr>
          <w:rFonts w:ascii="Times New Roman" w:hAnsi="Times New Roman" w:cs="Times New Roman"/>
          <w:b/>
          <w:vertAlign w:val="superscript"/>
          <w:lang w:val="en-US"/>
        </w:rPr>
        <w:t>2</w:t>
      </w:r>
      <w:r w:rsidRPr="00B80429">
        <w:rPr>
          <w:rFonts w:ascii="Times New Roman" w:hAnsi="Times New Roman" w:cs="Times New Roman"/>
          <w:b/>
        </w:rPr>
        <w:t>, Viny Volcherina Darlis</w:t>
      </w:r>
      <w:r w:rsidR="00B80429" w:rsidRPr="00B80429">
        <w:rPr>
          <w:rFonts w:ascii="Times New Roman" w:hAnsi="Times New Roman" w:cs="Times New Roman"/>
          <w:b/>
          <w:vertAlign w:val="superscript"/>
        </w:rPr>
        <w:t>2</w:t>
      </w:r>
    </w:p>
    <w:p w:rsidR="004F6B9F" w:rsidRPr="00DA3122" w:rsidRDefault="00CF71D2" w:rsidP="00CF71D2">
      <w:pPr>
        <w:spacing w:line="240" w:lineRule="auto"/>
        <w:ind w:right="-1"/>
        <w:jc w:val="center"/>
        <w:rPr>
          <w:rFonts w:ascii="Times New Roman" w:hAnsi="Times New Roman" w:cs="Times New Roman"/>
          <w:sz w:val="20"/>
          <w:szCs w:val="20"/>
        </w:rPr>
      </w:pPr>
      <w:r w:rsidRPr="00DA3122">
        <w:rPr>
          <w:rFonts w:ascii="Times New Roman" w:hAnsi="Times New Roman" w:cs="Times New Roman"/>
          <w:sz w:val="20"/>
          <w:szCs w:val="20"/>
        </w:rPr>
        <w:t xml:space="preserve">Program Studi Kehutanan </w:t>
      </w:r>
      <w:r w:rsidR="004F6B9F" w:rsidRPr="00DA3122">
        <w:rPr>
          <w:rFonts w:ascii="Times New Roman" w:hAnsi="Times New Roman" w:cs="Times New Roman"/>
          <w:sz w:val="20"/>
          <w:szCs w:val="20"/>
        </w:rPr>
        <w:t>Fakultas Pertanian</w:t>
      </w:r>
      <w:r w:rsidRPr="00DA3122">
        <w:rPr>
          <w:rFonts w:ascii="Times New Roman" w:hAnsi="Times New Roman" w:cs="Times New Roman"/>
          <w:sz w:val="20"/>
          <w:szCs w:val="20"/>
        </w:rPr>
        <w:t xml:space="preserve"> Universitas Riau</w:t>
      </w:r>
      <w:r w:rsidR="00BB427F">
        <w:rPr>
          <w:rFonts w:ascii="Times New Roman" w:hAnsi="Times New Roman" w:cs="Times New Roman"/>
          <w:sz w:val="20"/>
          <w:szCs w:val="20"/>
        </w:rPr>
        <w:t xml:space="preserve"> Jl. Bina Widya, Pekanbaru</w:t>
      </w:r>
    </w:p>
    <w:p w:rsidR="00784F7C" w:rsidRPr="00784F7C" w:rsidRDefault="00CF71D2" w:rsidP="00784F7C">
      <w:pPr>
        <w:spacing w:after="240"/>
        <w:ind w:right="0"/>
        <w:jc w:val="center"/>
      </w:pPr>
      <w:r w:rsidRPr="00DA3122">
        <w:rPr>
          <w:rFonts w:ascii="Times New Roman" w:eastAsia="Calibri" w:hAnsi="Times New Roman" w:cs="Times New Roman"/>
          <w:sz w:val="20"/>
          <w:szCs w:val="20"/>
        </w:rPr>
        <w:t xml:space="preserve">Email: </w:t>
      </w:r>
      <w:hyperlink r:id="rId6" w:history="1">
        <w:r w:rsidRPr="00DA3122">
          <w:rPr>
            <w:rStyle w:val="Hyperlink"/>
            <w:rFonts w:ascii="Times New Roman" w:eastAsia="Calibri" w:hAnsi="Times New Roman" w:cs="Times New Roman"/>
            <w:sz w:val="20"/>
            <w:szCs w:val="20"/>
          </w:rPr>
          <w:t>sri.indriyani4949@student.unri.ac.id</w:t>
        </w:r>
      </w:hyperlink>
    </w:p>
    <w:p w:rsidR="00784F7C" w:rsidRPr="00251AE0" w:rsidRDefault="003C7BCE" w:rsidP="00033196">
      <w:pPr>
        <w:spacing w:after="240" w:line="240" w:lineRule="auto"/>
        <w:ind w:right="0"/>
        <w:jc w:val="center"/>
        <w:rPr>
          <w:rFonts w:ascii="Times New Roman" w:hAnsi="Times New Roman" w:cs="Times New Roman"/>
          <w:b/>
          <w:sz w:val="20"/>
          <w:szCs w:val="20"/>
        </w:rPr>
      </w:pPr>
      <w:r w:rsidRPr="00251AE0">
        <w:rPr>
          <w:rFonts w:ascii="Times New Roman" w:hAnsi="Times New Roman" w:cs="Times New Roman"/>
          <w:b/>
          <w:sz w:val="20"/>
          <w:szCs w:val="20"/>
        </w:rPr>
        <w:t>ABSTRACT</w:t>
      </w:r>
    </w:p>
    <w:p w:rsidR="00033196" w:rsidRPr="00251AE0" w:rsidRDefault="00033196" w:rsidP="00033196">
      <w:pPr>
        <w:spacing w:after="240" w:line="240" w:lineRule="auto"/>
        <w:ind w:right="-1"/>
        <w:rPr>
          <w:rFonts w:ascii="Times New Roman" w:hAnsi="Times New Roman" w:cs="Times New Roman"/>
          <w:sz w:val="20"/>
          <w:szCs w:val="20"/>
        </w:rPr>
      </w:pPr>
      <w:r w:rsidRPr="00251AE0">
        <w:rPr>
          <w:rFonts w:ascii="Times New Roman" w:hAnsi="Times New Roman" w:cs="Times New Roman"/>
          <w:sz w:val="20"/>
          <w:szCs w:val="20"/>
        </w:rPr>
        <w:t>Gold</w:t>
      </w:r>
      <w:r w:rsidR="00570EFB">
        <w:rPr>
          <w:rFonts w:ascii="Times New Roman" w:hAnsi="Times New Roman" w:cs="Times New Roman"/>
          <w:sz w:val="20"/>
          <w:szCs w:val="20"/>
        </w:rPr>
        <w:t xml:space="preserve"> </w:t>
      </w:r>
      <w:r w:rsidR="00B2281C">
        <w:rPr>
          <w:rFonts w:ascii="Times New Roman" w:hAnsi="Times New Roman" w:cs="Times New Roman"/>
          <w:sz w:val="20"/>
          <w:szCs w:val="20"/>
        </w:rPr>
        <w:t>mining</w:t>
      </w:r>
      <w:r w:rsidRPr="00251AE0">
        <w:rPr>
          <w:rFonts w:ascii="Times New Roman" w:hAnsi="Times New Roman" w:cs="Times New Roman"/>
          <w:sz w:val="20"/>
          <w:szCs w:val="20"/>
        </w:rPr>
        <w:t xml:space="preserve"> activities produce waste in the form of rock dumps and</w:t>
      </w:r>
      <w:r w:rsidR="00B2281C">
        <w:rPr>
          <w:rFonts w:ascii="Times New Roman" w:hAnsi="Times New Roman" w:cs="Times New Roman"/>
          <w:sz w:val="20"/>
          <w:szCs w:val="20"/>
        </w:rPr>
        <w:t xml:space="preserve"> tailings. The waste from mining</w:t>
      </w:r>
      <w:r w:rsidRPr="00251AE0">
        <w:rPr>
          <w:rFonts w:ascii="Times New Roman" w:hAnsi="Times New Roman" w:cs="Times New Roman"/>
          <w:sz w:val="20"/>
          <w:szCs w:val="20"/>
        </w:rPr>
        <w:t xml:space="preserve"> has a negative impact on the environment if not handled properly. Tailings contain metal mercury and elemental cyanide that can poison plants, animals and humans. For this reason, efforts are made to restore soil conditions to their original state, especially by revegetation using </w:t>
      </w:r>
      <w:proofErr w:type="spellStart"/>
      <w:r w:rsidR="00CA38EC" w:rsidRPr="00CA38EC">
        <w:rPr>
          <w:rFonts w:ascii="Times New Roman" w:hAnsi="Times New Roman" w:cs="Times New Roman"/>
          <w:i/>
          <w:iCs/>
          <w:sz w:val="20"/>
          <w:szCs w:val="20"/>
          <w:lang w:val="en-US"/>
        </w:rPr>
        <w:t>Paraserianthes</w:t>
      </w:r>
      <w:proofErr w:type="spellEnd"/>
      <w:r w:rsidR="00570EFB">
        <w:rPr>
          <w:rFonts w:ascii="Times New Roman" w:hAnsi="Times New Roman" w:cs="Times New Roman"/>
          <w:i/>
          <w:iCs/>
          <w:sz w:val="20"/>
          <w:szCs w:val="20"/>
        </w:rPr>
        <w:t xml:space="preserve"> </w:t>
      </w:r>
      <w:proofErr w:type="spellStart"/>
      <w:r w:rsidR="00CA38EC" w:rsidRPr="00CA38EC">
        <w:rPr>
          <w:rFonts w:ascii="Times New Roman" w:hAnsi="Times New Roman" w:cs="Times New Roman"/>
          <w:i/>
          <w:iCs/>
          <w:sz w:val="20"/>
          <w:szCs w:val="20"/>
          <w:lang w:val="en-US"/>
        </w:rPr>
        <w:t>falcataria</w:t>
      </w:r>
      <w:proofErr w:type="spellEnd"/>
      <w:r w:rsidRPr="00251AE0">
        <w:rPr>
          <w:rFonts w:ascii="Times New Roman" w:hAnsi="Times New Roman" w:cs="Times New Roman"/>
          <w:sz w:val="20"/>
          <w:szCs w:val="20"/>
        </w:rPr>
        <w:t xml:space="preserve">. </w:t>
      </w:r>
      <w:r w:rsidR="00CA38EC" w:rsidRPr="00CA38EC">
        <w:rPr>
          <w:rFonts w:ascii="Times New Roman" w:hAnsi="Times New Roman" w:cs="Times New Roman"/>
          <w:i/>
          <w:iCs/>
          <w:sz w:val="20"/>
          <w:szCs w:val="20"/>
          <w:lang w:val="en-US"/>
        </w:rPr>
        <w:t xml:space="preserve">P. </w:t>
      </w:r>
      <w:proofErr w:type="spellStart"/>
      <w:r w:rsidR="00CA38EC" w:rsidRPr="00CA38EC">
        <w:rPr>
          <w:rFonts w:ascii="Times New Roman" w:hAnsi="Times New Roman" w:cs="Times New Roman"/>
          <w:i/>
          <w:iCs/>
          <w:sz w:val="20"/>
          <w:szCs w:val="20"/>
          <w:lang w:val="en-US"/>
        </w:rPr>
        <w:t>falcataria</w:t>
      </w:r>
      <w:proofErr w:type="spellEnd"/>
      <w:r w:rsidRPr="00251AE0">
        <w:rPr>
          <w:rFonts w:ascii="Times New Roman" w:hAnsi="Times New Roman" w:cs="Times New Roman"/>
          <w:sz w:val="20"/>
          <w:szCs w:val="20"/>
        </w:rPr>
        <w:t xml:space="preserve"> can grow in various types of soil. The growth of </w:t>
      </w:r>
      <w:r w:rsidR="00CA38EC" w:rsidRPr="00CA38EC">
        <w:rPr>
          <w:rFonts w:ascii="Times New Roman" w:hAnsi="Times New Roman" w:cs="Times New Roman"/>
          <w:i/>
          <w:iCs/>
          <w:sz w:val="20"/>
          <w:szCs w:val="20"/>
          <w:lang w:val="en-US"/>
        </w:rPr>
        <w:t xml:space="preserve">P. </w:t>
      </w:r>
      <w:proofErr w:type="spellStart"/>
      <w:proofErr w:type="gramStart"/>
      <w:r w:rsidR="00CA38EC" w:rsidRPr="00CA38EC">
        <w:rPr>
          <w:rFonts w:ascii="Times New Roman" w:hAnsi="Times New Roman" w:cs="Times New Roman"/>
          <w:i/>
          <w:iCs/>
          <w:sz w:val="20"/>
          <w:szCs w:val="20"/>
          <w:lang w:val="en-US"/>
        </w:rPr>
        <w:t>falcataria</w:t>
      </w:r>
      <w:proofErr w:type="spellEnd"/>
      <w:proofErr w:type="gramEnd"/>
      <w:r w:rsidR="007E7A43">
        <w:rPr>
          <w:rFonts w:ascii="Times New Roman" w:hAnsi="Times New Roman" w:cs="Times New Roman"/>
          <w:sz w:val="20"/>
          <w:szCs w:val="20"/>
        </w:rPr>
        <w:t xml:space="preserve"> on the ex</w:t>
      </w:r>
      <w:r w:rsidR="00F47668">
        <w:rPr>
          <w:rFonts w:ascii="Times New Roman" w:hAnsi="Times New Roman" w:cs="Times New Roman"/>
          <w:sz w:val="20"/>
          <w:szCs w:val="20"/>
        </w:rPr>
        <w:t xml:space="preserve"> gold mine</w:t>
      </w:r>
      <w:r w:rsidR="00FB68D7">
        <w:rPr>
          <w:rFonts w:ascii="Times New Roman" w:hAnsi="Times New Roman" w:cs="Times New Roman"/>
          <w:sz w:val="20"/>
          <w:szCs w:val="20"/>
        </w:rPr>
        <w:t xml:space="preserve"> soil</w:t>
      </w:r>
      <w:r w:rsidRPr="00251AE0">
        <w:rPr>
          <w:rFonts w:ascii="Times New Roman" w:hAnsi="Times New Roman" w:cs="Times New Roman"/>
          <w:sz w:val="20"/>
          <w:szCs w:val="20"/>
        </w:rPr>
        <w:t xml:space="preserve"> requires organic materials that can provide nutrients for plants, such as compost. The purpose of this study was to determine the effect and be</w:t>
      </w:r>
      <w:r w:rsidR="00FB68D7">
        <w:rPr>
          <w:rFonts w:ascii="Times New Roman" w:hAnsi="Times New Roman" w:cs="Times New Roman"/>
          <w:sz w:val="20"/>
          <w:szCs w:val="20"/>
        </w:rPr>
        <w:t xml:space="preserve">st </w:t>
      </w:r>
      <w:r w:rsidR="007E7A43">
        <w:rPr>
          <w:rFonts w:ascii="Times New Roman" w:hAnsi="Times New Roman" w:cs="Times New Roman"/>
          <w:sz w:val="20"/>
          <w:szCs w:val="20"/>
        </w:rPr>
        <w:t>composition of compost on ex</w:t>
      </w:r>
      <w:r w:rsidR="00FB68D7">
        <w:rPr>
          <w:rFonts w:ascii="Times New Roman" w:hAnsi="Times New Roman" w:cs="Times New Roman"/>
          <w:sz w:val="20"/>
          <w:szCs w:val="20"/>
        </w:rPr>
        <w:t xml:space="preserve"> </w:t>
      </w:r>
      <w:r w:rsidRPr="00251AE0">
        <w:rPr>
          <w:rFonts w:ascii="Times New Roman" w:hAnsi="Times New Roman" w:cs="Times New Roman"/>
          <w:sz w:val="20"/>
          <w:szCs w:val="20"/>
        </w:rPr>
        <w:t>gold mine soil to spur the growth of</w:t>
      </w:r>
      <w:r w:rsidR="007E7A43">
        <w:rPr>
          <w:rFonts w:ascii="Times New Roman" w:hAnsi="Times New Roman" w:cs="Times New Roman"/>
          <w:sz w:val="20"/>
          <w:szCs w:val="20"/>
        </w:rPr>
        <w:t xml:space="preserve"> </w:t>
      </w:r>
      <w:r w:rsidR="00600162" w:rsidRPr="00600162">
        <w:rPr>
          <w:rFonts w:ascii="Times New Roman" w:hAnsi="Times New Roman" w:cs="Times New Roman"/>
          <w:i/>
          <w:iCs/>
          <w:sz w:val="20"/>
          <w:szCs w:val="20"/>
          <w:lang w:val="en-US"/>
        </w:rPr>
        <w:t xml:space="preserve">P. </w:t>
      </w:r>
      <w:proofErr w:type="spellStart"/>
      <w:proofErr w:type="gramStart"/>
      <w:r w:rsidR="00600162" w:rsidRPr="00600162">
        <w:rPr>
          <w:rFonts w:ascii="Times New Roman" w:hAnsi="Times New Roman" w:cs="Times New Roman"/>
          <w:i/>
          <w:iCs/>
          <w:sz w:val="20"/>
          <w:szCs w:val="20"/>
          <w:lang w:val="en-US"/>
        </w:rPr>
        <w:t>falcataria</w:t>
      </w:r>
      <w:proofErr w:type="spellEnd"/>
      <w:proofErr w:type="gramEnd"/>
      <w:r w:rsidRPr="00251AE0">
        <w:rPr>
          <w:rFonts w:ascii="Times New Roman" w:hAnsi="Times New Roman" w:cs="Times New Roman"/>
          <w:sz w:val="20"/>
          <w:szCs w:val="20"/>
        </w:rPr>
        <w:t xml:space="preserve"> seedlings. The method used is experimental method using a completely randomized design (RAL) non factorial consisted of 4 treatments and 5 replications resulting in 20 experimental units. The results showed that the application of compost fertilizer affects the growth of </w:t>
      </w:r>
      <w:r w:rsidR="00600162" w:rsidRPr="00600162">
        <w:rPr>
          <w:rFonts w:ascii="Times New Roman" w:hAnsi="Times New Roman" w:cs="Times New Roman"/>
          <w:i/>
          <w:iCs/>
          <w:sz w:val="20"/>
          <w:szCs w:val="20"/>
          <w:lang w:val="en-US"/>
        </w:rPr>
        <w:t xml:space="preserve">P. </w:t>
      </w:r>
      <w:proofErr w:type="spellStart"/>
      <w:proofErr w:type="gramStart"/>
      <w:r w:rsidR="00600162" w:rsidRPr="00600162">
        <w:rPr>
          <w:rFonts w:ascii="Times New Roman" w:hAnsi="Times New Roman" w:cs="Times New Roman"/>
          <w:i/>
          <w:iCs/>
          <w:sz w:val="20"/>
          <w:szCs w:val="20"/>
          <w:lang w:val="en-US"/>
        </w:rPr>
        <w:t>falcataria</w:t>
      </w:r>
      <w:proofErr w:type="spellEnd"/>
      <w:proofErr w:type="gramEnd"/>
      <w:r w:rsidR="00FB6389">
        <w:rPr>
          <w:rFonts w:ascii="Times New Roman" w:hAnsi="Times New Roman" w:cs="Times New Roman"/>
          <w:i/>
          <w:iCs/>
          <w:sz w:val="20"/>
          <w:szCs w:val="20"/>
        </w:rPr>
        <w:t xml:space="preserve"> </w:t>
      </w:r>
      <w:r w:rsidRPr="00251AE0">
        <w:rPr>
          <w:rFonts w:ascii="Times New Roman" w:hAnsi="Times New Roman" w:cs="Times New Roman"/>
          <w:sz w:val="20"/>
          <w:szCs w:val="20"/>
        </w:rPr>
        <w:t>seedlings. Treatment composition D4 (75% compost f</w:t>
      </w:r>
      <w:r w:rsidR="007E7A43">
        <w:rPr>
          <w:rFonts w:ascii="Times New Roman" w:hAnsi="Times New Roman" w:cs="Times New Roman"/>
          <w:sz w:val="20"/>
          <w:szCs w:val="20"/>
        </w:rPr>
        <w:t>ertilizer + 25% ex</w:t>
      </w:r>
      <w:r w:rsidR="00FB68D7">
        <w:rPr>
          <w:rFonts w:ascii="Times New Roman" w:hAnsi="Times New Roman" w:cs="Times New Roman"/>
          <w:sz w:val="20"/>
          <w:szCs w:val="20"/>
        </w:rPr>
        <w:t xml:space="preserve"> gold mine </w:t>
      </w:r>
      <w:r w:rsidRPr="00251AE0">
        <w:rPr>
          <w:rFonts w:ascii="Times New Roman" w:hAnsi="Times New Roman" w:cs="Times New Roman"/>
          <w:sz w:val="20"/>
          <w:szCs w:val="20"/>
        </w:rPr>
        <w:t>soil) showed the best growth with 100% live percent, 26.75 cm height gain, 2.66 mm diameter gain, 6.90 g plant dry weight and 5.99 root crown ratio.</w:t>
      </w:r>
    </w:p>
    <w:p w:rsidR="00784F7C" w:rsidRPr="00E939EE" w:rsidRDefault="00251AE0" w:rsidP="00033196">
      <w:pPr>
        <w:spacing w:after="240" w:line="240" w:lineRule="auto"/>
        <w:rPr>
          <w:rFonts w:ascii="Times New Roman" w:hAnsi="Times New Roman" w:cs="Times New Roman"/>
          <w:sz w:val="20"/>
          <w:szCs w:val="20"/>
          <w:lang w:val="en-US"/>
        </w:rPr>
      </w:pPr>
      <w:r w:rsidRPr="00A60B53">
        <w:rPr>
          <w:rFonts w:ascii="Times New Roman" w:hAnsi="Times New Roman" w:cs="Times New Roman"/>
          <w:b/>
          <w:sz w:val="20"/>
          <w:szCs w:val="20"/>
        </w:rPr>
        <w:t>Keywords</w:t>
      </w:r>
      <w:r>
        <w:rPr>
          <w:rFonts w:ascii="Times New Roman" w:hAnsi="Times New Roman" w:cs="Times New Roman"/>
          <w:sz w:val="20"/>
          <w:szCs w:val="20"/>
        </w:rPr>
        <w:t xml:space="preserve">: </w:t>
      </w:r>
      <w:r w:rsidR="00033196" w:rsidRPr="00251AE0">
        <w:rPr>
          <w:rFonts w:ascii="Times New Roman" w:hAnsi="Times New Roman" w:cs="Times New Roman"/>
          <w:sz w:val="20"/>
          <w:szCs w:val="20"/>
        </w:rPr>
        <w:t xml:space="preserve">compost, </w:t>
      </w:r>
      <w:r w:rsidR="007E7A43">
        <w:rPr>
          <w:rFonts w:ascii="Times New Roman" w:hAnsi="Times New Roman" w:cs="Times New Roman"/>
          <w:sz w:val="20"/>
          <w:szCs w:val="20"/>
        </w:rPr>
        <w:t>ex</w:t>
      </w:r>
      <w:r w:rsidR="00FB68D7">
        <w:rPr>
          <w:rFonts w:ascii="Times New Roman" w:hAnsi="Times New Roman" w:cs="Times New Roman"/>
          <w:sz w:val="20"/>
          <w:szCs w:val="20"/>
        </w:rPr>
        <w:t xml:space="preserve"> gold mine soil</w:t>
      </w:r>
      <w:r>
        <w:rPr>
          <w:rFonts w:ascii="Times New Roman" w:hAnsi="Times New Roman" w:cs="Times New Roman"/>
          <w:sz w:val="20"/>
          <w:szCs w:val="20"/>
        </w:rPr>
        <w:t xml:space="preserve">, </w:t>
      </w:r>
      <w:r w:rsidR="007C3D28">
        <w:rPr>
          <w:rFonts w:ascii="Times New Roman" w:hAnsi="Times New Roman" w:cs="Times New Roman"/>
          <w:sz w:val="20"/>
          <w:szCs w:val="20"/>
        </w:rPr>
        <w:t xml:space="preserve">growth, </w:t>
      </w:r>
      <w:r w:rsidR="00E939EE" w:rsidRPr="00E939EE">
        <w:rPr>
          <w:rFonts w:ascii="Times New Roman" w:hAnsi="Times New Roman" w:cs="Times New Roman"/>
          <w:i/>
          <w:iCs/>
          <w:sz w:val="20"/>
          <w:szCs w:val="20"/>
          <w:lang w:val="en-US"/>
        </w:rPr>
        <w:t xml:space="preserve">P. </w:t>
      </w:r>
      <w:proofErr w:type="spellStart"/>
      <w:proofErr w:type="gramStart"/>
      <w:r w:rsidR="00E939EE" w:rsidRPr="00E939EE">
        <w:rPr>
          <w:rFonts w:ascii="Times New Roman" w:hAnsi="Times New Roman" w:cs="Times New Roman"/>
          <w:i/>
          <w:iCs/>
          <w:sz w:val="20"/>
          <w:szCs w:val="20"/>
          <w:lang w:val="en-US"/>
        </w:rPr>
        <w:t>falcataria</w:t>
      </w:r>
      <w:proofErr w:type="spellEnd"/>
      <w:proofErr w:type="gramEnd"/>
    </w:p>
    <w:p w:rsidR="00C069D6" w:rsidRDefault="00C069D6" w:rsidP="00B32870">
      <w:pPr>
        <w:spacing w:after="240"/>
        <w:ind w:right="0"/>
        <w:rPr>
          <w:rFonts w:ascii="Times New Roman" w:hAnsi="Times New Roman" w:cs="Times New Roman"/>
          <w:sz w:val="24"/>
          <w:szCs w:val="24"/>
        </w:rPr>
        <w:sectPr w:rsidR="00C069D6" w:rsidSect="00F42096">
          <w:pgSz w:w="11906" w:h="16838"/>
          <w:pgMar w:top="1134" w:right="1134" w:bottom="1134" w:left="1134" w:header="709" w:footer="709" w:gutter="0"/>
          <w:cols w:space="708"/>
          <w:docGrid w:linePitch="360"/>
        </w:sectPr>
      </w:pPr>
    </w:p>
    <w:p w:rsidR="009D30E2" w:rsidRPr="006F5CF8" w:rsidRDefault="00DB3D7A" w:rsidP="00A527DE">
      <w:pPr>
        <w:spacing w:after="240"/>
        <w:ind w:right="0"/>
        <w:jc w:val="center"/>
        <w:rPr>
          <w:rFonts w:ascii="Times New Roman" w:hAnsi="Times New Roman" w:cs="Times New Roman"/>
        </w:rPr>
      </w:pPr>
      <w:r w:rsidRPr="006F5CF8">
        <w:rPr>
          <w:rFonts w:ascii="Times New Roman" w:hAnsi="Times New Roman" w:cs="Times New Roman"/>
          <w:b/>
        </w:rPr>
        <w:lastRenderedPageBreak/>
        <w:t>PENDAHULUAN</w:t>
      </w:r>
    </w:p>
    <w:p w:rsidR="00AC1DC3" w:rsidRPr="006F5CF8" w:rsidRDefault="009236F5" w:rsidP="006F5CF8">
      <w:pPr>
        <w:ind w:right="-1" w:firstLine="720"/>
        <w:rPr>
          <w:rFonts w:ascii="Times New Roman" w:hAnsi="Times New Roman" w:cs="Times New Roman"/>
        </w:rPr>
      </w:pPr>
      <w:r w:rsidRPr="006F5CF8">
        <w:rPr>
          <w:rFonts w:ascii="Times New Roman" w:hAnsi="Times New Roman" w:cs="Times New Roman"/>
        </w:rPr>
        <w:t xml:space="preserve">Indonesia merupakan negara yang kaya akan sumber daya alam, termasuk keanekaragaman makhluk hidup dan kekayaan logam atau bahan tambang. </w:t>
      </w:r>
      <w:r w:rsidR="008D40DC" w:rsidRPr="006F5CF8">
        <w:rPr>
          <w:rFonts w:ascii="Times New Roman" w:hAnsi="Times New Roman" w:cs="Times New Roman"/>
        </w:rPr>
        <w:t xml:space="preserve">Kegiatan penambangan emas sering kali menyisakan limbah berupa </w:t>
      </w:r>
      <w:r w:rsidR="008D40DC" w:rsidRPr="006F5CF8">
        <w:rPr>
          <w:rFonts w:ascii="Times New Roman" w:hAnsi="Times New Roman" w:cs="Times New Roman"/>
          <w:i/>
        </w:rPr>
        <w:t>rock-dump</w:t>
      </w:r>
      <w:r w:rsidR="008D40DC" w:rsidRPr="006F5CF8">
        <w:rPr>
          <w:rFonts w:ascii="Times New Roman" w:hAnsi="Times New Roman" w:cs="Times New Roman"/>
        </w:rPr>
        <w:t xml:space="preserve"> dan </w:t>
      </w:r>
      <w:r w:rsidR="008D40DC" w:rsidRPr="006F5CF8">
        <w:rPr>
          <w:rFonts w:ascii="Times New Roman" w:hAnsi="Times New Roman" w:cs="Times New Roman"/>
          <w:i/>
        </w:rPr>
        <w:t>tailing</w:t>
      </w:r>
      <w:r w:rsidR="008D40DC" w:rsidRPr="006F5CF8">
        <w:rPr>
          <w:rFonts w:ascii="Times New Roman" w:hAnsi="Times New Roman" w:cs="Times New Roman"/>
        </w:rPr>
        <w:t xml:space="preserve"> (Fauziah, 2009). </w:t>
      </w:r>
      <w:r w:rsidR="002A7A25" w:rsidRPr="006F5CF8">
        <w:rPr>
          <w:rFonts w:ascii="Times New Roman" w:hAnsi="Times New Roman" w:cs="Times New Roman"/>
        </w:rPr>
        <w:t>Limbah yang dihasilkan dari kegiatan penambangan emas akan berdampak negatif terhadap lingkungan apabila tidak diolah dengan baik.</w:t>
      </w:r>
      <w:r w:rsidR="001F429B" w:rsidRPr="006F5CF8">
        <w:rPr>
          <w:rFonts w:ascii="Times New Roman" w:hAnsi="Times New Roman" w:cs="Times New Roman"/>
        </w:rPr>
        <w:t xml:space="preserve"> Dampak negatif yang ditimbulkan berupa perubahan kondisi fisik, kimia, dan biologi tanah, seperti pemadatan tanah, kekurangan unsur hara esensial, penurunan pH, kandungan mikroba yang rendah dan pencemaran oleh logam berat pada lahan bekas tambang (</w:t>
      </w:r>
      <w:r w:rsidR="001F429B" w:rsidRPr="006F5CF8">
        <w:rPr>
          <w:rFonts w:ascii="Times New Roman" w:hAnsi="Times New Roman" w:cs="Times New Roman"/>
          <w:i/>
        </w:rPr>
        <w:t>tailing</w:t>
      </w:r>
      <w:r w:rsidR="001F429B" w:rsidRPr="006F5CF8">
        <w:rPr>
          <w:rFonts w:ascii="Times New Roman" w:hAnsi="Times New Roman" w:cs="Times New Roman"/>
        </w:rPr>
        <w:t>) (Sunarya, 2019).</w:t>
      </w:r>
    </w:p>
    <w:p w:rsidR="00576882" w:rsidRPr="006F5CF8" w:rsidRDefault="00AC1DC3" w:rsidP="00422171">
      <w:pPr>
        <w:ind w:right="-1" w:firstLine="720"/>
        <w:rPr>
          <w:rFonts w:ascii="Times New Roman" w:hAnsi="Times New Roman" w:cs="Times New Roman"/>
        </w:rPr>
      </w:pPr>
      <w:r w:rsidRPr="006F5CF8">
        <w:rPr>
          <w:rFonts w:ascii="Times New Roman" w:hAnsi="Times New Roman" w:cs="Times New Roman"/>
          <w:i/>
        </w:rPr>
        <w:t>Tailing</w:t>
      </w:r>
      <w:r w:rsidR="008732E2">
        <w:rPr>
          <w:rFonts w:ascii="Times New Roman" w:hAnsi="Times New Roman" w:cs="Times New Roman"/>
          <w:i/>
        </w:rPr>
        <w:t xml:space="preserve"> </w:t>
      </w:r>
      <w:r w:rsidR="00865EFF" w:rsidRPr="006F5CF8">
        <w:rPr>
          <w:rFonts w:ascii="Times New Roman" w:hAnsi="Times New Roman" w:cs="Times New Roman"/>
        </w:rPr>
        <w:t xml:space="preserve">yang merupakan limbah dari penambangan emas </w:t>
      </w:r>
      <w:r w:rsidRPr="006F5CF8">
        <w:rPr>
          <w:rFonts w:ascii="Times New Roman" w:hAnsi="Times New Roman" w:cs="Times New Roman"/>
        </w:rPr>
        <w:t xml:space="preserve">mengandung </w:t>
      </w:r>
      <w:r w:rsidR="00E822FD" w:rsidRPr="006F5CF8">
        <w:rPr>
          <w:rFonts w:ascii="Times New Roman" w:hAnsi="Times New Roman" w:cs="Times New Roman"/>
        </w:rPr>
        <w:t xml:space="preserve">unsur logam </w:t>
      </w:r>
      <w:r w:rsidRPr="006F5CF8">
        <w:rPr>
          <w:rFonts w:ascii="Times New Roman" w:hAnsi="Times New Roman" w:cs="Times New Roman"/>
        </w:rPr>
        <w:t>merkuri (Hg)</w:t>
      </w:r>
      <w:r w:rsidR="00E822FD" w:rsidRPr="006F5CF8">
        <w:rPr>
          <w:rFonts w:ascii="Times New Roman" w:hAnsi="Times New Roman" w:cs="Times New Roman"/>
        </w:rPr>
        <w:t xml:space="preserve"> yang termasuk logam berat</w:t>
      </w:r>
      <w:r w:rsidR="006554AB" w:rsidRPr="006F5CF8">
        <w:rPr>
          <w:rFonts w:ascii="Times New Roman" w:hAnsi="Times New Roman" w:cs="Times New Roman"/>
        </w:rPr>
        <w:t xml:space="preserve"> (Susintowati &amp;</w:t>
      </w:r>
      <w:r w:rsidR="00705966">
        <w:rPr>
          <w:rFonts w:ascii="Times New Roman" w:hAnsi="Times New Roman" w:cs="Times New Roman"/>
        </w:rPr>
        <w:t xml:space="preserve"> </w:t>
      </w:r>
      <w:r w:rsidRPr="006F5CF8">
        <w:rPr>
          <w:rFonts w:ascii="Times New Roman" w:hAnsi="Times New Roman" w:cs="Times New Roman"/>
        </w:rPr>
        <w:t xml:space="preserve">Hadisusanto, 2014). Selain itu </w:t>
      </w:r>
      <w:r w:rsidRPr="006F5CF8">
        <w:rPr>
          <w:rFonts w:ascii="Times New Roman" w:hAnsi="Times New Roman" w:cs="Times New Roman"/>
          <w:i/>
        </w:rPr>
        <w:t>tailing</w:t>
      </w:r>
      <w:r w:rsidRPr="006F5CF8">
        <w:rPr>
          <w:rFonts w:ascii="Times New Roman" w:hAnsi="Times New Roman" w:cs="Times New Roman"/>
        </w:rPr>
        <w:t xml:space="preserve"> juga mengandung senyawa beracun sianida (Cn) yang dapat menjadi racun bagi tanaman, hewan d</w:t>
      </w:r>
      <w:r w:rsidR="00422171">
        <w:rPr>
          <w:rFonts w:ascii="Times New Roman" w:hAnsi="Times New Roman" w:cs="Times New Roman"/>
        </w:rPr>
        <w:t xml:space="preserve">an manusia (Lesmanawati, 2012). </w:t>
      </w:r>
      <w:r w:rsidR="00576882" w:rsidRPr="006F5CF8">
        <w:rPr>
          <w:rFonts w:ascii="Times New Roman" w:hAnsi="Times New Roman" w:cs="Times New Roman"/>
        </w:rPr>
        <w:t xml:space="preserve">Upaya yang dapat dilakukan untuk mengembalikan kondisi tanah seperti keadaan semula yaitu dengan melakukan kegiatan revegetasi, akan tetapi kegiatan revegetasi sering kali menghadapi kendala yang cukup berat. Pemilihan jenis tanaman yang tepat menjadi salah satu kunci keberhasilan revegetasi, seperti </w:t>
      </w:r>
      <w:r w:rsidR="006C0B92" w:rsidRPr="006F5CF8">
        <w:rPr>
          <w:rFonts w:ascii="Times New Roman" w:hAnsi="Times New Roman" w:cs="Times New Roman"/>
        </w:rPr>
        <w:t xml:space="preserve">menggunakan </w:t>
      </w:r>
      <w:r w:rsidR="00576882" w:rsidRPr="006F5CF8">
        <w:rPr>
          <w:rFonts w:ascii="Times New Roman" w:hAnsi="Times New Roman" w:cs="Times New Roman"/>
        </w:rPr>
        <w:t xml:space="preserve">tanaman sengon. </w:t>
      </w:r>
      <w:r w:rsidR="007C7A12" w:rsidRPr="006F5CF8">
        <w:rPr>
          <w:rFonts w:ascii="Times New Roman" w:hAnsi="Times New Roman" w:cs="Times New Roman"/>
        </w:rPr>
        <w:t xml:space="preserve">Menurut Setyowati </w:t>
      </w:r>
      <w:r w:rsidR="007C7A12" w:rsidRPr="006F5CF8">
        <w:rPr>
          <w:rFonts w:ascii="Times New Roman" w:hAnsi="Times New Roman" w:cs="Times New Roman"/>
          <w:i/>
        </w:rPr>
        <w:t>et</w:t>
      </w:r>
      <w:r w:rsidR="00705966">
        <w:rPr>
          <w:rFonts w:ascii="Times New Roman" w:hAnsi="Times New Roman" w:cs="Times New Roman"/>
          <w:i/>
        </w:rPr>
        <w:t xml:space="preserve"> </w:t>
      </w:r>
      <w:r w:rsidR="007C7A12" w:rsidRPr="006F5CF8">
        <w:rPr>
          <w:rFonts w:ascii="Times New Roman" w:hAnsi="Times New Roman" w:cs="Times New Roman"/>
          <w:i/>
        </w:rPr>
        <w:t>al</w:t>
      </w:r>
      <w:r w:rsidR="007C7A12" w:rsidRPr="006F5CF8">
        <w:rPr>
          <w:rFonts w:ascii="Times New Roman" w:hAnsi="Times New Roman" w:cs="Times New Roman"/>
        </w:rPr>
        <w:t>. (2017), tanaman revegetasi yang paling banyak digunakan yaitu sengon (</w:t>
      </w:r>
      <w:r w:rsidR="007C7A12" w:rsidRPr="006F5CF8">
        <w:rPr>
          <w:rFonts w:ascii="Times New Roman" w:hAnsi="Times New Roman" w:cs="Times New Roman"/>
          <w:i/>
        </w:rPr>
        <w:t>Paraserianthes</w:t>
      </w:r>
      <w:r w:rsidR="000046DA">
        <w:rPr>
          <w:rFonts w:ascii="Times New Roman" w:hAnsi="Times New Roman" w:cs="Times New Roman"/>
          <w:i/>
        </w:rPr>
        <w:t xml:space="preserve"> </w:t>
      </w:r>
      <w:r w:rsidR="007C7A12" w:rsidRPr="006F5CF8">
        <w:rPr>
          <w:rFonts w:ascii="Times New Roman" w:hAnsi="Times New Roman" w:cs="Times New Roman"/>
          <w:i/>
        </w:rPr>
        <w:t>falcataria</w:t>
      </w:r>
      <w:r w:rsidR="007C7A12" w:rsidRPr="006F5CF8">
        <w:rPr>
          <w:rFonts w:ascii="Times New Roman" w:hAnsi="Times New Roman" w:cs="Times New Roman"/>
        </w:rPr>
        <w:t>) dan keunggulan dari tanaman ini selain mudah beradaptasi dengan lingkungan lahan yang ditempatinya, sengon juga memiliki nilai ekonomi yang tinggi.</w:t>
      </w:r>
    </w:p>
    <w:p w:rsidR="003660A1" w:rsidRPr="006F5CF8" w:rsidRDefault="003660A1" w:rsidP="006F5CF8">
      <w:pPr>
        <w:ind w:right="-1" w:firstLine="720"/>
        <w:rPr>
          <w:rFonts w:ascii="Times New Roman" w:hAnsi="Times New Roman" w:cs="Times New Roman"/>
        </w:rPr>
      </w:pPr>
      <w:r w:rsidRPr="006F5CF8">
        <w:rPr>
          <w:rFonts w:ascii="Times New Roman" w:hAnsi="Times New Roman" w:cs="Times New Roman"/>
        </w:rPr>
        <w:t>Sengon dapat tumbuh di berbagai tipe tanah, mulai dari tanah kering dan lembab hingga tanah yang mengandun</w:t>
      </w:r>
      <w:r w:rsidR="00F2305E" w:rsidRPr="006F5CF8">
        <w:rPr>
          <w:rFonts w:ascii="Times New Roman" w:hAnsi="Times New Roman" w:cs="Times New Roman"/>
        </w:rPr>
        <w:t>g asam dan gar</w:t>
      </w:r>
      <w:r w:rsidR="006554AB" w:rsidRPr="006F5CF8">
        <w:rPr>
          <w:rFonts w:ascii="Times New Roman" w:hAnsi="Times New Roman" w:cs="Times New Roman"/>
        </w:rPr>
        <w:t>am (Corryanti &amp;</w:t>
      </w:r>
      <w:r w:rsidR="003E6C49">
        <w:rPr>
          <w:rFonts w:ascii="Times New Roman" w:hAnsi="Times New Roman" w:cs="Times New Roman"/>
        </w:rPr>
        <w:t xml:space="preserve"> </w:t>
      </w:r>
      <w:r w:rsidRPr="006F5CF8">
        <w:rPr>
          <w:rFonts w:ascii="Times New Roman" w:hAnsi="Times New Roman" w:cs="Times New Roman"/>
        </w:rPr>
        <w:t>Novitasari, 2015).</w:t>
      </w:r>
      <w:r w:rsidR="00422171">
        <w:rPr>
          <w:rFonts w:ascii="Times New Roman" w:hAnsi="Times New Roman" w:cs="Times New Roman"/>
        </w:rPr>
        <w:t xml:space="preserve"> Pemanfaatan </w:t>
      </w:r>
      <w:r w:rsidR="002E34C0" w:rsidRPr="006F5CF8">
        <w:rPr>
          <w:rFonts w:ascii="Times New Roman" w:hAnsi="Times New Roman" w:cs="Times New Roman"/>
        </w:rPr>
        <w:t>tanaman sengon untuk kegiatan revegetasi pada tanah bekas tambang emas yang kurang subur perlu penambahan bahan organik yang dapat memberikan nutrisi bagi tanaman serta dapat memperbaiki kualitas tanah</w:t>
      </w:r>
      <w:r w:rsidR="00091CFD" w:rsidRPr="006F5CF8">
        <w:rPr>
          <w:rFonts w:ascii="Times New Roman" w:hAnsi="Times New Roman" w:cs="Times New Roman"/>
        </w:rPr>
        <w:t>, seperti pemberian pupuk kompos.</w:t>
      </w:r>
    </w:p>
    <w:p w:rsidR="00046060" w:rsidRPr="006F5CF8" w:rsidRDefault="00A06824" w:rsidP="00B32870">
      <w:pPr>
        <w:ind w:right="-1" w:firstLine="720"/>
        <w:rPr>
          <w:rFonts w:ascii="Times New Roman" w:hAnsi="Times New Roman" w:cs="Times New Roman"/>
        </w:rPr>
      </w:pPr>
      <w:r w:rsidRPr="006F5CF8">
        <w:rPr>
          <w:rFonts w:ascii="Times New Roman" w:hAnsi="Times New Roman" w:cs="Times New Roman"/>
        </w:rPr>
        <w:t xml:space="preserve">Pupuk kompos yaitu </w:t>
      </w:r>
      <w:r w:rsidR="00046060" w:rsidRPr="006F5CF8">
        <w:rPr>
          <w:rFonts w:ascii="Times New Roman" w:hAnsi="Times New Roman" w:cs="Times New Roman"/>
        </w:rPr>
        <w:t xml:space="preserve">bahan yang telah mengalami pelapukan baik </w:t>
      </w:r>
      <w:r w:rsidR="00FE6897">
        <w:rPr>
          <w:rFonts w:ascii="Times New Roman" w:hAnsi="Times New Roman" w:cs="Times New Roman"/>
        </w:rPr>
        <w:t xml:space="preserve">dari kotoran ternak maupun </w:t>
      </w:r>
      <w:r w:rsidR="00046060" w:rsidRPr="006F5CF8">
        <w:rPr>
          <w:rFonts w:ascii="Times New Roman" w:hAnsi="Times New Roman" w:cs="Times New Roman"/>
        </w:rPr>
        <w:t xml:space="preserve">sisa tumbuhan, seperti dedaunan, dedak padi, jerami serta rumput-rumputan (Zhen </w:t>
      </w:r>
      <w:r w:rsidR="00046060" w:rsidRPr="006F5CF8">
        <w:rPr>
          <w:rFonts w:ascii="Times New Roman" w:hAnsi="Times New Roman" w:cs="Times New Roman"/>
          <w:i/>
        </w:rPr>
        <w:t>et</w:t>
      </w:r>
      <w:r w:rsidR="001D6F34">
        <w:rPr>
          <w:rFonts w:ascii="Times New Roman" w:hAnsi="Times New Roman" w:cs="Times New Roman"/>
          <w:i/>
        </w:rPr>
        <w:t xml:space="preserve"> </w:t>
      </w:r>
      <w:r w:rsidR="00046060" w:rsidRPr="006F5CF8">
        <w:rPr>
          <w:rFonts w:ascii="Times New Roman" w:hAnsi="Times New Roman" w:cs="Times New Roman"/>
          <w:i/>
        </w:rPr>
        <w:t>al</w:t>
      </w:r>
      <w:r w:rsidR="00046060" w:rsidRPr="006F5CF8">
        <w:rPr>
          <w:rFonts w:ascii="Times New Roman" w:hAnsi="Times New Roman" w:cs="Times New Roman"/>
        </w:rPr>
        <w:t>., 2014).</w:t>
      </w:r>
      <w:r w:rsidR="00C174D2" w:rsidRPr="006F5CF8">
        <w:rPr>
          <w:rFonts w:ascii="Times New Roman" w:hAnsi="Times New Roman" w:cs="Times New Roman"/>
        </w:rPr>
        <w:t xml:space="preserve"> Pemberian </w:t>
      </w:r>
      <w:r w:rsidR="00C174D2" w:rsidRPr="006F5CF8">
        <w:rPr>
          <w:rFonts w:ascii="Times New Roman" w:hAnsi="Times New Roman" w:cs="Times New Roman"/>
        </w:rPr>
        <w:lastRenderedPageBreak/>
        <w:t>pupuk kompos pada tanah bekas tambang emas diharapkan dapat memberikan unsur hara yang cukup serta memperbaiki kualitas tanah agar tanaman sengon dapat tumbuh dengan baik.</w:t>
      </w:r>
      <w:r w:rsidR="00FE225B" w:rsidRPr="006F5CF8">
        <w:rPr>
          <w:rFonts w:ascii="Times New Roman" w:hAnsi="Times New Roman" w:cs="Times New Roman"/>
        </w:rPr>
        <w:t xml:space="preserve"> Tujuan dari penelitian ini yaitu untuk mengetahui pengaruh pemberian pupuk kompos dan komposisi terbaik kompos untuk memacu pertumbuhan semai sengon.</w:t>
      </w:r>
    </w:p>
    <w:p w:rsidR="00633D0E" w:rsidRDefault="00C204D2" w:rsidP="00C204D2">
      <w:pPr>
        <w:spacing w:after="240"/>
        <w:ind w:right="-1"/>
        <w:jc w:val="center"/>
        <w:rPr>
          <w:rFonts w:ascii="Times New Roman" w:hAnsi="Times New Roman" w:cs="Times New Roman"/>
          <w:b/>
        </w:rPr>
      </w:pPr>
      <w:r>
        <w:rPr>
          <w:rFonts w:ascii="Times New Roman" w:hAnsi="Times New Roman" w:cs="Times New Roman"/>
          <w:b/>
        </w:rPr>
        <w:t>BAHAN DAN METODE</w:t>
      </w:r>
    </w:p>
    <w:p w:rsidR="00462AAF" w:rsidRPr="00C204D2" w:rsidRDefault="00462AAF" w:rsidP="00462AAF">
      <w:pPr>
        <w:ind w:right="-1"/>
        <w:rPr>
          <w:rFonts w:ascii="Times New Roman" w:hAnsi="Times New Roman" w:cs="Times New Roman"/>
          <w:b/>
        </w:rPr>
      </w:pPr>
      <w:r>
        <w:rPr>
          <w:rFonts w:ascii="Times New Roman" w:hAnsi="Times New Roman" w:cs="Times New Roman"/>
          <w:b/>
        </w:rPr>
        <w:t>Tempat dan Waktu</w:t>
      </w:r>
    </w:p>
    <w:p w:rsidR="00462AAF" w:rsidRDefault="003A527C" w:rsidP="002E1E0B">
      <w:pPr>
        <w:spacing w:after="240"/>
        <w:ind w:right="-1"/>
        <w:rPr>
          <w:rFonts w:ascii="Times New Roman" w:hAnsi="Times New Roman" w:cs="Times New Roman"/>
        </w:rPr>
      </w:pPr>
      <w:r w:rsidRPr="00C204D2">
        <w:rPr>
          <w:rFonts w:ascii="Times New Roman" w:hAnsi="Times New Roman" w:cs="Times New Roman"/>
        </w:rPr>
        <w:tab/>
        <w:t>Penelitian ini dilaksanakan di Kebun Percobaan dan Laboratorium Kehutanan Fakul</w:t>
      </w:r>
      <w:r w:rsidR="00EF64FA">
        <w:rPr>
          <w:rFonts w:ascii="Times New Roman" w:hAnsi="Times New Roman" w:cs="Times New Roman"/>
        </w:rPr>
        <w:t xml:space="preserve">tas Pertanian Universitas Riau. Sedangkan waktu penelitian dilakukan </w:t>
      </w:r>
      <w:r w:rsidRPr="00C204D2">
        <w:rPr>
          <w:rFonts w:ascii="Times New Roman" w:hAnsi="Times New Roman" w:cs="Times New Roman"/>
        </w:rPr>
        <w:t>mulai dari bulan Oktober 2022-Januari 2023.</w:t>
      </w:r>
    </w:p>
    <w:p w:rsidR="00462AAF" w:rsidRPr="00462AAF" w:rsidRDefault="00462AAF" w:rsidP="00C204D2">
      <w:pPr>
        <w:ind w:right="-1"/>
        <w:rPr>
          <w:rFonts w:ascii="Times New Roman" w:hAnsi="Times New Roman" w:cs="Times New Roman"/>
          <w:b/>
        </w:rPr>
      </w:pPr>
      <w:r w:rsidRPr="00462AAF">
        <w:rPr>
          <w:rFonts w:ascii="Times New Roman" w:hAnsi="Times New Roman" w:cs="Times New Roman"/>
          <w:b/>
        </w:rPr>
        <w:t>Bahan dan Alat</w:t>
      </w:r>
    </w:p>
    <w:p w:rsidR="002A7C1C" w:rsidRDefault="002A7C1C" w:rsidP="002E1E0B">
      <w:pPr>
        <w:spacing w:after="240"/>
        <w:ind w:right="-1" w:firstLine="720"/>
        <w:rPr>
          <w:rFonts w:ascii="Times New Roman" w:hAnsi="Times New Roman" w:cs="Times New Roman"/>
        </w:rPr>
      </w:pPr>
      <w:r w:rsidRPr="00C204D2">
        <w:rPr>
          <w:rFonts w:ascii="Times New Roman" w:hAnsi="Times New Roman" w:cs="Times New Roman"/>
        </w:rPr>
        <w:t>Bahan yang dig</w:t>
      </w:r>
      <w:r w:rsidR="0041059F" w:rsidRPr="00C204D2">
        <w:rPr>
          <w:rFonts w:ascii="Times New Roman" w:hAnsi="Times New Roman" w:cs="Times New Roman"/>
        </w:rPr>
        <w:t>unakan pada penelitian ini adalah</w:t>
      </w:r>
      <w:r w:rsidRPr="00C204D2">
        <w:rPr>
          <w:rFonts w:ascii="Times New Roman" w:hAnsi="Times New Roman" w:cs="Times New Roman"/>
        </w:rPr>
        <w:t xml:space="preserve"> semai sengon, tanah be</w:t>
      </w:r>
      <w:r w:rsidR="00504C79" w:rsidRPr="00C204D2">
        <w:rPr>
          <w:rFonts w:ascii="Times New Roman" w:hAnsi="Times New Roman" w:cs="Times New Roman"/>
        </w:rPr>
        <w:t xml:space="preserve">kas tambang emas, pupuk kompos, air </w:t>
      </w:r>
      <w:r w:rsidRPr="00C204D2">
        <w:rPr>
          <w:rFonts w:ascii="Times New Roman" w:hAnsi="Times New Roman" w:cs="Times New Roman"/>
        </w:rPr>
        <w:t xml:space="preserve">dan </w:t>
      </w:r>
      <w:r w:rsidRPr="00C204D2">
        <w:rPr>
          <w:rFonts w:ascii="Times New Roman" w:hAnsi="Times New Roman" w:cs="Times New Roman"/>
          <w:i/>
        </w:rPr>
        <w:t>polybag</w:t>
      </w:r>
      <w:r w:rsidR="005E3994" w:rsidRPr="00C204D2">
        <w:rPr>
          <w:rFonts w:ascii="Times New Roman" w:hAnsi="Times New Roman" w:cs="Times New Roman"/>
        </w:rPr>
        <w:t xml:space="preserve"> ukuran 1</w:t>
      </w:r>
      <w:r w:rsidRPr="00C204D2">
        <w:rPr>
          <w:rFonts w:ascii="Times New Roman" w:hAnsi="Times New Roman" w:cs="Times New Roman"/>
        </w:rPr>
        <w:t xml:space="preserve"> Kg. Alat </w:t>
      </w:r>
      <w:r w:rsidR="00C8309F" w:rsidRPr="00C204D2">
        <w:rPr>
          <w:rFonts w:ascii="Times New Roman" w:hAnsi="Times New Roman" w:cs="Times New Roman"/>
        </w:rPr>
        <w:t xml:space="preserve">yang digunakan yaitu </w:t>
      </w:r>
      <w:r w:rsidRPr="00C204D2">
        <w:rPr>
          <w:rFonts w:ascii="Times New Roman" w:hAnsi="Times New Roman" w:cs="Times New Roman"/>
          <w:i/>
        </w:rPr>
        <w:t>tallysheet</w:t>
      </w:r>
      <w:r w:rsidR="00135EF4" w:rsidRPr="00C204D2">
        <w:rPr>
          <w:rFonts w:ascii="Times New Roman" w:hAnsi="Times New Roman" w:cs="Times New Roman"/>
        </w:rPr>
        <w:t xml:space="preserve">, penggaris, </w:t>
      </w:r>
      <w:r w:rsidR="00135EF4" w:rsidRPr="00C204D2">
        <w:rPr>
          <w:rFonts w:ascii="Times New Roman" w:hAnsi="Times New Roman" w:cs="Times New Roman"/>
          <w:i/>
        </w:rPr>
        <w:t>caliper</w:t>
      </w:r>
      <w:r w:rsidR="00135EF4" w:rsidRPr="00C204D2">
        <w:rPr>
          <w:rFonts w:ascii="Times New Roman" w:hAnsi="Times New Roman" w:cs="Times New Roman"/>
        </w:rPr>
        <w:t xml:space="preserve">, </w:t>
      </w:r>
      <w:r w:rsidR="00133220" w:rsidRPr="00C204D2">
        <w:rPr>
          <w:rFonts w:ascii="Times New Roman" w:hAnsi="Times New Roman" w:cs="Times New Roman"/>
        </w:rPr>
        <w:t>kamera hp</w:t>
      </w:r>
      <w:r w:rsidRPr="00C204D2">
        <w:rPr>
          <w:rFonts w:ascii="Times New Roman" w:hAnsi="Times New Roman" w:cs="Times New Roman"/>
        </w:rPr>
        <w:t xml:space="preserve">, laptop, </w:t>
      </w:r>
      <w:r w:rsidR="00135EF4" w:rsidRPr="00C204D2">
        <w:rPr>
          <w:rFonts w:ascii="Times New Roman" w:hAnsi="Times New Roman" w:cs="Times New Roman"/>
        </w:rPr>
        <w:t>label,</w:t>
      </w:r>
      <w:r w:rsidRPr="00C204D2">
        <w:rPr>
          <w:rFonts w:ascii="Times New Roman" w:hAnsi="Times New Roman" w:cs="Times New Roman"/>
        </w:rPr>
        <w:t xml:space="preserve"> timbangan,</w:t>
      </w:r>
      <w:r w:rsidR="00D165FA" w:rsidRPr="00C204D2">
        <w:rPr>
          <w:rFonts w:ascii="Times New Roman" w:hAnsi="Times New Roman" w:cs="Times New Roman"/>
        </w:rPr>
        <w:t xml:space="preserve"> gunting dan</w:t>
      </w:r>
      <w:r w:rsidRPr="00C204D2">
        <w:rPr>
          <w:rFonts w:ascii="Times New Roman" w:hAnsi="Times New Roman" w:cs="Times New Roman"/>
        </w:rPr>
        <w:t xml:space="preserve"> oven.</w:t>
      </w:r>
    </w:p>
    <w:p w:rsidR="00462AAF" w:rsidRPr="00462AAF" w:rsidRDefault="00462AAF" w:rsidP="00462AAF">
      <w:pPr>
        <w:ind w:right="-1"/>
        <w:rPr>
          <w:rFonts w:ascii="Times New Roman" w:hAnsi="Times New Roman" w:cs="Times New Roman"/>
          <w:b/>
        </w:rPr>
      </w:pPr>
      <w:r w:rsidRPr="00462AAF">
        <w:rPr>
          <w:rFonts w:ascii="Times New Roman" w:hAnsi="Times New Roman" w:cs="Times New Roman"/>
          <w:b/>
        </w:rPr>
        <w:t>Metode Penelitian</w:t>
      </w:r>
    </w:p>
    <w:p w:rsidR="0099015D" w:rsidRDefault="0041059F" w:rsidP="002E1E0B">
      <w:pPr>
        <w:spacing w:after="240"/>
        <w:ind w:right="-1"/>
        <w:rPr>
          <w:rFonts w:ascii="Times New Roman" w:hAnsi="Times New Roman" w:cs="Times New Roman"/>
        </w:rPr>
      </w:pPr>
      <w:r w:rsidRPr="00C204D2">
        <w:rPr>
          <w:rFonts w:ascii="Times New Roman" w:hAnsi="Times New Roman" w:cs="Times New Roman"/>
        </w:rPr>
        <w:tab/>
        <w:t>Metode pe</w:t>
      </w:r>
      <w:r w:rsidR="00B81D59" w:rsidRPr="00C204D2">
        <w:rPr>
          <w:rFonts w:ascii="Times New Roman" w:hAnsi="Times New Roman" w:cs="Times New Roman"/>
        </w:rPr>
        <w:t xml:space="preserve">nelitian </w:t>
      </w:r>
      <w:r w:rsidRPr="00C204D2">
        <w:rPr>
          <w:rFonts w:ascii="Times New Roman" w:hAnsi="Times New Roman" w:cs="Times New Roman"/>
        </w:rPr>
        <w:t xml:space="preserve">yang digunakan adalah </w:t>
      </w:r>
      <w:r w:rsidR="00B81D59" w:rsidRPr="00C204D2">
        <w:rPr>
          <w:rFonts w:ascii="Times New Roman" w:hAnsi="Times New Roman" w:cs="Times New Roman"/>
        </w:rPr>
        <w:t>rancangan acak lengkap (RAL) non faktorial, yang terdiri dari 4 perlakuan dan 5 ulangan</w:t>
      </w:r>
      <w:r w:rsidRPr="00C204D2">
        <w:rPr>
          <w:rFonts w:ascii="Times New Roman" w:hAnsi="Times New Roman" w:cs="Times New Roman"/>
        </w:rPr>
        <w:t>. Setiap ulangan</w:t>
      </w:r>
      <w:r w:rsidR="005A33BF" w:rsidRPr="00C204D2">
        <w:rPr>
          <w:rFonts w:ascii="Times New Roman" w:hAnsi="Times New Roman" w:cs="Times New Roman"/>
        </w:rPr>
        <w:t xml:space="preserve"> digunakan 5 semai sehingga Penelitian</w:t>
      </w:r>
      <w:r w:rsidRPr="00C204D2">
        <w:rPr>
          <w:rFonts w:ascii="Times New Roman" w:hAnsi="Times New Roman" w:cs="Times New Roman"/>
        </w:rPr>
        <w:t xml:space="preserve"> ini</w:t>
      </w:r>
      <w:r w:rsidR="005A33BF" w:rsidRPr="00C204D2">
        <w:rPr>
          <w:rFonts w:ascii="Times New Roman" w:hAnsi="Times New Roman" w:cs="Times New Roman"/>
        </w:rPr>
        <w:t xml:space="preserve"> menggunakan sebanyak 100 unit</w:t>
      </w:r>
      <w:r w:rsidR="00D73C74" w:rsidRPr="00C204D2">
        <w:rPr>
          <w:rFonts w:ascii="Times New Roman" w:hAnsi="Times New Roman" w:cs="Times New Roman"/>
        </w:rPr>
        <w:t xml:space="preserve"> semai. Perlakuan </w:t>
      </w:r>
      <w:r w:rsidR="00743DAB" w:rsidRPr="00C204D2">
        <w:rPr>
          <w:rFonts w:ascii="Times New Roman" w:hAnsi="Times New Roman" w:cs="Times New Roman"/>
        </w:rPr>
        <w:t>penelitian yaitu D1 = Tanpa pemberian pupuk kompos (kontrol), D2 = Pupuk Kompos 25% + tanah bekas tambang emas 75%, D3 = Pupuk Kompos 50% + tanah bekas tambang emas 50%, D4 = Pupuk Kompos 75% + tanah bekas tambang emas 25%.</w:t>
      </w:r>
    </w:p>
    <w:p w:rsidR="00936600" w:rsidRPr="00936600" w:rsidRDefault="00936600" w:rsidP="00C204D2">
      <w:pPr>
        <w:ind w:right="-1"/>
        <w:rPr>
          <w:rFonts w:ascii="Times New Roman" w:hAnsi="Times New Roman" w:cs="Times New Roman"/>
          <w:b/>
        </w:rPr>
      </w:pPr>
      <w:r w:rsidRPr="00936600">
        <w:rPr>
          <w:rFonts w:ascii="Times New Roman" w:hAnsi="Times New Roman" w:cs="Times New Roman"/>
          <w:b/>
        </w:rPr>
        <w:t>Analisis Data</w:t>
      </w:r>
    </w:p>
    <w:p w:rsidR="007E4C69" w:rsidRPr="00936600" w:rsidRDefault="002D2C4D" w:rsidP="00B32870">
      <w:pPr>
        <w:ind w:right="-1"/>
        <w:rPr>
          <w:rFonts w:ascii="Times New Roman" w:hAnsi="Times New Roman" w:cs="Times New Roman"/>
        </w:rPr>
      </w:pPr>
      <w:r w:rsidRPr="00C204D2">
        <w:rPr>
          <w:rFonts w:ascii="Times New Roman" w:hAnsi="Times New Roman" w:cs="Times New Roman"/>
        </w:rPr>
        <w:tab/>
      </w:r>
      <w:r w:rsidR="007E4C69" w:rsidRPr="00C204D2">
        <w:rPr>
          <w:rFonts w:ascii="Times New Roman" w:hAnsi="Times New Roman" w:cs="Times New Roman"/>
        </w:rPr>
        <w:t xml:space="preserve">Data yang diperoleh dari hasil pengamatan dianalisis </w:t>
      </w:r>
      <w:r w:rsidR="007E4C69" w:rsidRPr="00C204D2">
        <w:rPr>
          <w:rFonts w:ascii="Times New Roman" w:eastAsiaTheme="minorEastAsia" w:hAnsi="Times New Roman" w:cs="Times New Roman"/>
        </w:rPr>
        <w:t xml:space="preserve">secara statistik menggunakan SPSS versi 26, untuk mengetahui apakah ada atau tidak satu perlakuan yang berpengaruh nyata terhadap penelitian ini. Apabila hasil analisis sidik ragam berbeda nyata dilanjutkan dengan uji jarak berganda </w:t>
      </w:r>
      <w:r w:rsidR="007E4C69" w:rsidRPr="00C204D2">
        <w:rPr>
          <w:rFonts w:ascii="Times New Roman" w:eastAsiaTheme="minorEastAsia" w:hAnsi="Times New Roman" w:cs="Times New Roman"/>
          <w:i/>
        </w:rPr>
        <w:t>Duncan’s</w:t>
      </w:r>
      <w:r w:rsidR="007E4C69" w:rsidRPr="00C204D2">
        <w:rPr>
          <w:rFonts w:ascii="Times New Roman" w:eastAsiaTheme="minorEastAsia" w:hAnsi="Times New Roman" w:cs="Times New Roman"/>
        </w:rPr>
        <w:t xml:space="preserve"> pada taraf 5%.</w:t>
      </w:r>
    </w:p>
    <w:p w:rsidR="004A600C" w:rsidRPr="00B32870" w:rsidRDefault="004A600C" w:rsidP="00A527DE">
      <w:pPr>
        <w:spacing w:after="240"/>
        <w:ind w:right="-1"/>
        <w:jc w:val="center"/>
        <w:rPr>
          <w:rFonts w:ascii="Times New Roman" w:eastAsiaTheme="minorEastAsia" w:hAnsi="Times New Roman" w:cs="Times New Roman"/>
          <w:b/>
        </w:rPr>
      </w:pPr>
      <w:r w:rsidRPr="00B32870">
        <w:rPr>
          <w:rFonts w:ascii="Times New Roman" w:eastAsiaTheme="minorEastAsia" w:hAnsi="Times New Roman" w:cs="Times New Roman"/>
          <w:b/>
        </w:rPr>
        <w:t>HASIL DAN PEMBAHASAN</w:t>
      </w:r>
    </w:p>
    <w:p w:rsidR="00007225" w:rsidRPr="00B32870" w:rsidRDefault="00007225" w:rsidP="00B32870">
      <w:pPr>
        <w:ind w:right="-1"/>
        <w:rPr>
          <w:rFonts w:ascii="Times New Roman" w:eastAsiaTheme="minorEastAsia" w:hAnsi="Times New Roman" w:cs="Times New Roman"/>
          <w:b/>
        </w:rPr>
      </w:pPr>
      <w:r w:rsidRPr="00B32870">
        <w:rPr>
          <w:rFonts w:ascii="Times New Roman" w:eastAsiaTheme="minorEastAsia" w:hAnsi="Times New Roman" w:cs="Times New Roman"/>
          <w:b/>
        </w:rPr>
        <w:t>Persentase Hidup</w:t>
      </w:r>
    </w:p>
    <w:p w:rsidR="003C33E4" w:rsidRPr="00531F43" w:rsidRDefault="0072336C" w:rsidP="00293735">
      <w:pPr>
        <w:spacing w:after="240"/>
        <w:ind w:right="-1"/>
        <w:rPr>
          <w:rFonts w:ascii="Times New Roman" w:eastAsiaTheme="minorEastAsia" w:hAnsi="Times New Roman" w:cs="Times New Roman"/>
        </w:rPr>
        <w:sectPr w:rsidR="003C33E4" w:rsidRPr="00531F43" w:rsidSect="00F42096">
          <w:type w:val="continuous"/>
          <w:pgSz w:w="11906" w:h="16838"/>
          <w:pgMar w:top="1134" w:right="1134" w:bottom="1134" w:left="1134" w:header="709" w:footer="709" w:gutter="0"/>
          <w:cols w:space="708"/>
          <w:docGrid w:linePitch="360"/>
        </w:sectPr>
      </w:pPr>
      <w:r w:rsidRPr="00B32870">
        <w:rPr>
          <w:rFonts w:ascii="Times New Roman" w:eastAsiaTheme="minorEastAsia" w:hAnsi="Times New Roman" w:cs="Times New Roman"/>
        </w:rPr>
        <w:tab/>
        <w:t>Hasil persentase hidup tanaman disajikan pada Tabel 1.</w:t>
      </w:r>
      <w:r w:rsidR="00B71BD2" w:rsidRPr="00B32870">
        <w:rPr>
          <w:rFonts w:ascii="Times New Roman" w:eastAsiaTheme="minorEastAsia" w:hAnsi="Times New Roman" w:cs="Times New Roman"/>
        </w:rPr>
        <w:t xml:space="preserve"> Hasil tersebut menjelaskan bahwa pemberian pupuk kompos memberikan pengaruh terhada</w:t>
      </w:r>
      <w:r w:rsidR="000D0017">
        <w:rPr>
          <w:rFonts w:ascii="Times New Roman" w:eastAsiaTheme="minorEastAsia" w:hAnsi="Times New Roman" w:cs="Times New Roman"/>
        </w:rPr>
        <w:t>p persentase hidup semai sengon.</w:t>
      </w:r>
    </w:p>
    <w:p w:rsidR="00B46753" w:rsidRPr="008A4DFB" w:rsidRDefault="00B46753" w:rsidP="00531F43">
      <w:pPr>
        <w:spacing w:before="240" w:line="240" w:lineRule="auto"/>
        <w:ind w:right="-1"/>
        <w:rPr>
          <w:rFonts w:ascii="Times New Roman" w:eastAsiaTheme="minorEastAsia" w:hAnsi="Times New Roman" w:cs="Times New Roman"/>
          <w:i/>
        </w:rPr>
      </w:pPr>
      <w:r w:rsidRPr="008A4DFB">
        <w:rPr>
          <w:rFonts w:ascii="Times New Roman" w:eastAsiaTheme="minorEastAsia" w:hAnsi="Times New Roman" w:cs="Times New Roman"/>
          <w:b/>
        </w:rPr>
        <w:lastRenderedPageBreak/>
        <w:t xml:space="preserve">Tabel 1. </w:t>
      </w:r>
      <w:r w:rsidR="007D537F" w:rsidRPr="008A4DFB">
        <w:rPr>
          <w:rFonts w:ascii="Times New Roman" w:eastAsiaTheme="minorEastAsia" w:hAnsi="Times New Roman" w:cs="Times New Roman"/>
          <w:b/>
        </w:rPr>
        <w:t>Hasil pengukuran p</w:t>
      </w:r>
      <w:r w:rsidRPr="008A4DFB">
        <w:rPr>
          <w:rFonts w:ascii="Times New Roman" w:eastAsiaTheme="minorEastAsia" w:hAnsi="Times New Roman" w:cs="Times New Roman"/>
          <w:b/>
        </w:rPr>
        <w:t xml:space="preserve">ersentase hidup semai </w:t>
      </w:r>
      <w:r w:rsidRPr="008A4DFB">
        <w:rPr>
          <w:rFonts w:ascii="Times New Roman" w:eastAsiaTheme="minorEastAsia" w:hAnsi="Times New Roman" w:cs="Times New Roman"/>
          <w:b/>
          <w:i/>
        </w:rPr>
        <w:t>Paraserianthes</w:t>
      </w:r>
      <w:r w:rsidR="003C33E4">
        <w:rPr>
          <w:rFonts w:ascii="Times New Roman" w:eastAsiaTheme="minorEastAsia" w:hAnsi="Times New Roman" w:cs="Times New Roman"/>
          <w:b/>
          <w:i/>
        </w:rPr>
        <w:t xml:space="preserve"> </w:t>
      </w:r>
      <w:r w:rsidRPr="008A4DFB">
        <w:rPr>
          <w:rFonts w:ascii="Times New Roman" w:eastAsiaTheme="minorEastAsia" w:hAnsi="Times New Roman" w:cs="Times New Roman"/>
          <w:b/>
          <w:i/>
        </w:rPr>
        <w:t>falcataria</w:t>
      </w:r>
    </w:p>
    <w:tbl>
      <w:tblPr>
        <w:tblStyle w:val="TableGrid"/>
        <w:tblW w:w="0" w:type="auto"/>
        <w:jc w:val="center"/>
        <w:tblLook w:val="04A0" w:firstRow="1" w:lastRow="0" w:firstColumn="1" w:lastColumn="0" w:noHBand="0" w:noVBand="1"/>
      </w:tblPr>
      <w:tblGrid>
        <w:gridCol w:w="6520"/>
        <w:gridCol w:w="3011"/>
      </w:tblGrid>
      <w:tr w:rsidR="005E1B43" w:rsidRPr="008A4DFB" w:rsidTr="00925626">
        <w:trPr>
          <w:trHeight w:val="428"/>
          <w:jc w:val="center"/>
        </w:trPr>
        <w:tc>
          <w:tcPr>
            <w:tcW w:w="6520" w:type="dxa"/>
            <w:tcBorders>
              <w:left w:val="nil"/>
              <w:bottom w:val="single" w:sz="4" w:space="0" w:color="000000" w:themeColor="text1"/>
              <w:right w:val="nil"/>
            </w:tcBorders>
          </w:tcPr>
          <w:p w:rsidR="005E1B43" w:rsidRPr="008A4DFB" w:rsidRDefault="005E1B43" w:rsidP="00925626">
            <w:pPr>
              <w:jc w:val="center"/>
              <w:rPr>
                <w:rFonts w:ascii="Times New Roman" w:hAnsi="Times New Roman" w:cs="Times New Roman"/>
              </w:rPr>
            </w:pPr>
            <w:r w:rsidRPr="008A4DFB">
              <w:rPr>
                <w:rFonts w:ascii="Times New Roman" w:hAnsi="Times New Roman" w:cs="Times New Roman"/>
              </w:rPr>
              <w:t>Perlakuan</w:t>
            </w:r>
          </w:p>
        </w:tc>
        <w:tc>
          <w:tcPr>
            <w:tcW w:w="3011" w:type="dxa"/>
            <w:tcBorders>
              <w:left w:val="nil"/>
              <w:bottom w:val="single" w:sz="4" w:space="0" w:color="000000" w:themeColor="text1"/>
              <w:right w:val="nil"/>
            </w:tcBorders>
          </w:tcPr>
          <w:p w:rsidR="005E1B43" w:rsidRPr="008A4DFB" w:rsidRDefault="005E1B43" w:rsidP="007F7B86">
            <w:pPr>
              <w:jc w:val="center"/>
              <w:rPr>
                <w:rFonts w:ascii="Times New Roman" w:hAnsi="Times New Roman" w:cs="Times New Roman"/>
              </w:rPr>
            </w:pPr>
            <w:r w:rsidRPr="008A4DFB">
              <w:rPr>
                <w:rFonts w:ascii="Times New Roman" w:hAnsi="Times New Roman" w:cs="Times New Roman"/>
              </w:rPr>
              <w:t>Persen hidup (%)</w:t>
            </w:r>
          </w:p>
        </w:tc>
      </w:tr>
      <w:tr w:rsidR="005E1B43" w:rsidRPr="008A4DFB" w:rsidTr="00925626">
        <w:trPr>
          <w:trHeight w:val="373"/>
          <w:jc w:val="center"/>
        </w:trPr>
        <w:tc>
          <w:tcPr>
            <w:tcW w:w="6520" w:type="dxa"/>
            <w:tcBorders>
              <w:left w:val="nil"/>
              <w:bottom w:val="nil"/>
              <w:right w:val="nil"/>
            </w:tcBorders>
          </w:tcPr>
          <w:p w:rsidR="005E1B43" w:rsidRPr="008A4DFB" w:rsidRDefault="005E1B43" w:rsidP="007F7B86">
            <w:pPr>
              <w:jc w:val="both"/>
              <w:rPr>
                <w:rFonts w:ascii="Times New Roman" w:hAnsi="Times New Roman" w:cs="Times New Roman"/>
              </w:rPr>
            </w:pPr>
            <w:r w:rsidRPr="008A4DFB">
              <w:rPr>
                <w:rFonts w:ascii="Times New Roman" w:hAnsi="Times New Roman" w:cs="Times New Roman"/>
              </w:rPr>
              <w:t>D4 (pupuk kompos 75% + tanah bekas tambang emas 25%)</w:t>
            </w:r>
          </w:p>
        </w:tc>
        <w:tc>
          <w:tcPr>
            <w:tcW w:w="3011" w:type="dxa"/>
            <w:tcBorders>
              <w:left w:val="nil"/>
              <w:bottom w:val="nil"/>
              <w:right w:val="nil"/>
            </w:tcBorders>
          </w:tcPr>
          <w:p w:rsidR="005E1B43" w:rsidRPr="008A4DFB" w:rsidRDefault="005E1B43" w:rsidP="007F7B86">
            <w:pPr>
              <w:jc w:val="center"/>
              <w:rPr>
                <w:rFonts w:ascii="Times New Roman" w:hAnsi="Times New Roman" w:cs="Times New Roman"/>
              </w:rPr>
            </w:pPr>
            <w:r w:rsidRPr="008A4DFB">
              <w:rPr>
                <w:rFonts w:ascii="Times New Roman" w:hAnsi="Times New Roman" w:cs="Times New Roman"/>
              </w:rPr>
              <w:t>100</w:t>
            </w:r>
            <w:r w:rsidRPr="008A4DFB">
              <w:rPr>
                <w:rFonts w:ascii="Times New Roman" w:hAnsi="Times New Roman" w:cs="Times New Roman"/>
                <w:vertAlign w:val="superscript"/>
              </w:rPr>
              <w:t>a</w:t>
            </w:r>
          </w:p>
        </w:tc>
      </w:tr>
      <w:tr w:rsidR="005E1B43" w:rsidRPr="008A4DFB" w:rsidTr="00925626">
        <w:trPr>
          <w:trHeight w:val="401"/>
          <w:jc w:val="center"/>
        </w:trPr>
        <w:tc>
          <w:tcPr>
            <w:tcW w:w="6520" w:type="dxa"/>
            <w:tcBorders>
              <w:top w:val="nil"/>
              <w:left w:val="nil"/>
              <w:bottom w:val="nil"/>
              <w:right w:val="nil"/>
            </w:tcBorders>
          </w:tcPr>
          <w:p w:rsidR="005E1B43" w:rsidRPr="008A4DFB" w:rsidRDefault="005E1B43" w:rsidP="007F7B86">
            <w:pPr>
              <w:jc w:val="both"/>
              <w:rPr>
                <w:rFonts w:ascii="Times New Roman" w:hAnsi="Times New Roman" w:cs="Times New Roman"/>
              </w:rPr>
            </w:pPr>
            <w:r w:rsidRPr="008A4DFB">
              <w:rPr>
                <w:rFonts w:ascii="Times New Roman" w:hAnsi="Times New Roman" w:cs="Times New Roman"/>
              </w:rPr>
              <w:t>D3 (pupuk kompos 50% + tanah bekas tambang emas 50%)</w:t>
            </w:r>
          </w:p>
        </w:tc>
        <w:tc>
          <w:tcPr>
            <w:tcW w:w="3011" w:type="dxa"/>
            <w:tcBorders>
              <w:top w:val="nil"/>
              <w:left w:val="nil"/>
              <w:bottom w:val="nil"/>
              <w:right w:val="nil"/>
            </w:tcBorders>
          </w:tcPr>
          <w:p w:rsidR="005E1B43" w:rsidRPr="008A4DFB" w:rsidRDefault="005E1B43" w:rsidP="007F7B86">
            <w:pPr>
              <w:jc w:val="center"/>
              <w:rPr>
                <w:rFonts w:ascii="Times New Roman" w:hAnsi="Times New Roman" w:cs="Times New Roman"/>
              </w:rPr>
            </w:pPr>
            <w:r w:rsidRPr="008A4DFB">
              <w:rPr>
                <w:rFonts w:ascii="Times New Roman" w:hAnsi="Times New Roman" w:cs="Times New Roman"/>
              </w:rPr>
              <w:t>100</w:t>
            </w:r>
            <w:r w:rsidRPr="008A4DFB">
              <w:rPr>
                <w:rFonts w:ascii="Times New Roman" w:hAnsi="Times New Roman" w:cs="Times New Roman"/>
                <w:vertAlign w:val="superscript"/>
              </w:rPr>
              <w:t>a</w:t>
            </w:r>
          </w:p>
        </w:tc>
      </w:tr>
      <w:tr w:rsidR="005E1B43" w:rsidRPr="008A4DFB" w:rsidTr="00925626">
        <w:trPr>
          <w:trHeight w:val="428"/>
          <w:jc w:val="center"/>
        </w:trPr>
        <w:tc>
          <w:tcPr>
            <w:tcW w:w="6520" w:type="dxa"/>
            <w:tcBorders>
              <w:top w:val="nil"/>
              <w:left w:val="nil"/>
              <w:bottom w:val="nil"/>
              <w:right w:val="nil"/>
            </w:tcBorders>
          </w:tcPr>
          <w:p w:rsidR="005E1B43" w:rsidRPr="008A4DFB" w:rsidRDefault="005E1B43" w:rsidP="007F7B86">
            <w:pPr>
              <w:jc w:val="both"/>
              <w:rPr>
                <w:rFonts w:ascii="Times New Roman" w:hAnsi="Times New Roman" w:cs="Times New Roman"/>
              </w:rPr>
            </w:pPr>
            <w:r w:rsidRPr="008A4DFB">
              <w:rPr>
                <w:rFonts w:ascii="Times New Roman" w:hAnsi="Times New Roman" w:cs="Times New Roman"/>
              </w:rPr>
              <w:t>D2 (pupuk kompos 25% + tanah bekas tambang emas 75%)</w:t>
            </w:r>
          </w:p>
        </w:tc>
        <w:tc>
          <w:tcPr>
            <w:tcW w:w="3011" w:type="dxa"/>
            <w:tcBorders>
              <w:top w:val="nil"/>
              <w:left w:val="nil"/>
              <w:bottom w:val="nil"/>
              <w:right w:val="nil"/>
            </w:tcBorders>
          </w:tcPr>
          <w:p w:rsidR="005E1B43" w:rsidRPr="008A4DFB" w:rsidRDefault="005E1B43" w:rsidP="007F7B86">
            <w:pPr>
              <w:jc w:val="center"/>
              <w:rPr>
                <w:rFonts w:ascii="Times New Roman" w:hAnsi="Times New Roman" w:cs="Times New Roman"/>
              </w:rPr>
            </w:pPr>
            <w:r w:rsidRPr="008A4DFB">
              <w:rPr>
                <w:rFonts w:ascii="Times New Roman" w:hAnsi="Times New Roman" w:cs="Times New Roman"/>
              </w:rPr>
              <w:t>92</w:t>
            </w:r>
            <w:r w:rsidRPr="008A4DFB">
              <w:rPr>
                <w:rFonts w:ascii="Times New Roman" w:hAnsi="Times New Roman" w:cs="Times New Roman"/>
                <w:vertAlign w:val="superscript"/>
              </w:rPr>
              <w:t>a</w:t>
            </w:r>
          </w:p>
        </w:tc>
      </w:tr>
      <w:tr w:rsidR="005E1B43" w:rsidRPr="008A4DFB" w:rsidTr="00925626">
        <w:trPr>
          <w:trHeight w:val="373"/>
          <w:jc w:val="center"/>
        </w:trPr>
        <w:tc>
          <w:tcPr>
            <w:tcW w:w="6520" w:type="dxa"/>
            <w:tcBorders>
              <w:top w:val="nil"/>
              <w:left w:val="nil"/>
              <w:bottom w:val="single" w:sz="4" w:space="0" w:color="auto"/>
              <w:right w:val="nil"/>
            </w:tcBorders>
          </w:tcPr>
          <w:p w:rsidR="005E1B43" w:rsidRPr="008A4DFB" w:rsidRDefault="005E1B43" w:rsidP="007F7B86">
            <w:pPr>
              <w:jc w:val="both"/>
              <w:rPr>
                <w:rFonts w:ascii="Times New Roman" w:hAnsi="Times New Roman" w:cs="Times New Roman"/>
              </w:rPr>
            </w:pPr>
            <w:r w:rsidRPr="008A4DFB">
              <w:rPr>
                <w:rFonts w:ascii="Times New Roman" w:hAnsi="Times New Roman" w:cs="Times New Roman"/>
              </w:rPr>
              <w:t>D1 (tanpa pemberian pupuk kompos/kontrol)</w:t>
            </w:r>
          </w:p>
        </w:tc>
        <w:tc>
          <w:tcPr>
            <w:tcW w:w="3011" w:type="dxa"/>
            <w:tcBorders>
              <w:top w:val="nil"/>
              <w:left w:val="nil"/>
              <w:bottom w:val="single" w:sz="4" w:space="0" w:color="auto"/>
              <w:right w:val="nil"/>
            </w:tcBorders>
          </w:tcPr>
          <w:p w:rsidR="005E1B43" w:rsidRPr="008A4DFB" w:rsidRDefault="005E1B43" w:rsidP="007F7B86">
            <w:pPr>
              <w:jc w:val="center"/>
              <w:rPr>
                <w:rFonts w:ascii="Times New Roman" w:hAnsi="Times New Roman" w:cs="Times New Roman"/>
              </w:rPr>
            </w:pPr>
            <w:r w:rsidRPr="008A4DFB">
              <w:rPr>
                <w:rFonts w:ascii="Times New Roman" w:hAnsi="Times New Roman" w:cs="Times New Roman"/>
              </w:rPr>
              <w:t>72</w:t>
            </w:r>
            <w:r w:rsidRPr="008A4DFB">
              <w:rPr>
                <w:rFonts w:ascii="Times New Roman" w:hAnsi="Times New Roman" w:cs="Times New Roman"/>
                <w:vertAlign w:val="superscript"/>
              </w:rPr>
              <w:t>b</w:t>
            </w:r>
          </w:p>
        </w:tc>
      </w:tr>
    </w:tbl>
    <w:p w:rsidR="007C492A" w:rsidRPr="004A3562" w:rsidRDefault="007C492A" w:rsidP="004A3562">
      <w:pPr>
        <w:spacing w:after="240" w:line="240" w:lineRule="auto"/>
        <w:ind w:right="-1"/>
        <w:rPr>
          <w:rFonts w:ascii="Times New Roman" w:hAnsi="Times New Roman" w:cs="Times New Roman"/>
        </w:rPr>
      </w:pPr>
      <w:r w:rsidRPr="008A4DFB">
        <w:rPr>
          <w:rFonts w:ascii="Times New Roman" w:hAnsi="Times New Roman" w:cs="Times New Roman"/>
        </w:rPr>
        <w:t xml:space="preserve">Keterangan: Angka yang diikuti oleh huruf kecil pada setiap baris pada kolom yang tidak sama adalah berbeda nyata </w:t>
      </w:r>
      <w:r w:rsidR="008A4DFB">
        <w:rPr>
          <w:rFonts w:ascii="Times New Roman" w:hAnsi="Times New Roman" w:cs="Times New Roman"/>
        </w:rPr>
        <w:t>menurut uji DNMRT pada taraf 5%.</w:t>
      </w:r>
    </w:p>
    <w:p w:rsidR="007551D3" w:rsidRDefault="007551D3" w:rsidP="007551D3">
      <w:pPr>
        <w:spacing w:after="240" w:line="240" w:lineRule="auto"/>
        <w:ind w:right="-1"/>
        <w:rPr>
          <w:rFonts w:ascii="Times New Roman" w:hAnsi="Times New Roman" w:cs="Times New Roman"/>
          <w:sz w:val="24"/>
          <w:szCs w:val="24"/>
        </w:rPr>
        <w:sectPr w:rsidR="007551D3" w:rsidSect="00F42096">
          <w:type w:val="continuous"/>
          <w:pgSz w:w="11906" w:h="16838"/>
          <w:pgMar w:top="1134" w:right="1134" w:bottom="1134" w:left="1134" w:header="709" w:footer="709" w:gutter="0"/>
          <w:cols w:space="708"/>
          <w:docGrid w:linePitch="360"/>
        </w:sectPr>
      </w:pPr>
    </w:p>
    <w:p w:rsidR="00785CC8" w:rsidRDefault="00170617" w:rsidP="00170617">
      <w:pPr>
        <w:ind w:right="-1" w:firstLine="720"/>
        <w:rPr>
          <w:rFonts w:ascii="Times New Roman" w:hAnsi="Times New Roman" w:cs="Times New Roman"/>
        </w:rPr>
      </w:pPr>
      <w:r>
        <w:rPr>
          <w:rFonts w:ascii="Times New Roman" w:hAnsi="Times New Roman" w:cs="Times New Roman"/>
        </w:rPr>
        <w:lastRenderedPageBreak/>
        <w:t>Persentase hidup semai merupakan standar untuk menentukan keberhasilan pada kegiatan penanaman. Rata-rata</w:t>
      </w:r>
      <w:r w:rsidR="00380695" w:rsidRPr="008A4DFB">
        <w:rPr>
          <w:rFonts w:ascii="Times New Roman" w:hAnsi="Times New Roman" w:cs="Times New Roman"/>
        </w:rPr>
        <w:t xml:space="preserve"> persentase hidup tanaman yang dihasilkan dari pe</w:t>
      </w:r>
      <w:r w:rsidR="0056717C">
        <w:rPr>
          <w:rFonts w:ascii="Times New Roman" w:hAnsi="Times New Roman" w:cs="Times New Roman"/>
        </w:rPr>
        <w:t>nelitian ini yaitu</w:t>
      </w:r>
      <w:r w:rsidR="00380695" w:rsidRPr="008A4DFB">
        <w:rPr>
          <w:rFonts w:ascii="Times New Roman" w:hAnsi="Times New Roman" w:cs="Times New Roman"/>
        </w:rPr>
        <w:t xml:space="preserve"> 72% </w:t>
      </w:r>
      <w:r w:rsidR="0056717C">
        <w:rPr>
          <w:rFonts w:ascii="Times New Roman" w:hAnsi="Times New Roman" w:cs="Times New Roman"/>
        </w:rPr>
        <w:t xml:space="preserve">pada perlakuan D1 yang tergolong sedang dan 92% sampai </w:t>
      </w:r>
      <w:r w:rsidR="00380695" w:rsidRPr="008A4DFB">
        <w:rPr>
          <w:rFonts w:ascii="Times New Roman" w:hAnsi="Times New Roman" w:cs="Times New Roman"/>
        </w:rPr>
        <w:t xml:space="preserve">100% </w:t>
      </w:r>
      <w:r w:rsidR="0056717C">
        <w:rPr>
          <w:rFonts w:ascii="Times New Roman" w:hAnsi="Times New Roman" w:cs="Times New Roman"/>
        </w:rPr>
        <w:t xml:space="preserve">pada perlakuan D2 sampai D4 </w:t>
      </w:r>
      <w:r w:rsidR="00380695" w:rsidRPr="008A4DFB">
        <w:rPr>
          <w:rFonts w:ascii="Times New Roman" w:hAnsi="Times New Roman" w:cs="Times New Roman"/>
        </w:rPr>
        <w:t xml:space="preserve">yang tergolong baik. </w:t>
      </w:r>
      <w:r w:rsidR="00E9552C" w:rsidRPr="008A4DFB">
        <w:rPr>
          <w:rFonts w:ascii="Times New Roman" w:hAnsi="Times New Roman" w:cs="Times New Roman"/>
        </w:rPr>
        <w:t>Hal ini memperlihatkan bahwa tanaman sengon mampu tumbuh dan beradaptasi dengan baik pada media tanam yang digunakan.</w:t>
      </w:r>
      <w:r w:rsidR="00FD2B4A" w:rsidRPr="008A4DFB">
        <w:rPr>
          <w:rFonts w:ascii="Times New Roman" w:hAnsi="Times New Roman" w:cs="Times New Roman"/>
        </w:rPr>
        <w:t xml:space="preserve"> Efendi </w:t>
      </w:r>
      <w:r w:rsidR="00FD2B4A" w:rsidRPr="008A4DFB">
        <w:rPr>
          <w:rFonts w:ascii="Times New Roman" w:hAnsi="Times New Roman" w:cs="Times New Roman"/>
          <w:i/>
        </w:rPr>
        <w:t>et</w:t>
      </w:r>
      <w:r w:rsidR="005A5443">
        <w:rPr>
          <w:rFonts w:ascii="Times New Roman" w:hAnsi="Times New Roman" w:cs="Times New Roman"/>
          <w:i/>
        </w:rPr>
        <w:t xml:space="preserve"> </w:t>
      </w:r>
      <w:r w:rsidR="00FD2B4A" w:rsidRPr="008A4DFB">
        <w:rPr>
          <w:rFonts w:ascii="Times New Roman" w:hAnsi="Times New Roman" w:cs="Times New Roman"/>
          <w:i/>
        </w:rPr>
        <w:t>al</w:t>
      </w:r>
      <w:r w:rsidR="00FD2B4A" w:rsidRPr="008A4DFB">
        <w:rPr>
          <w:rFonts w:ascii="Times New Roman" w:hAnsi="Times New Roman" w:cs="Times New Roman"/>
        </w:rPr>
        <w:t>. (2019), menyatakan bahwa semakin tinggi persentase hidup tanaman maka semakin tinggi pula kemampu</w:t>
      </w:r>
      <w:r w:rsidR="00785CC8">
        <w:rPr>
          <w:rFonts w:ascii="Times New Roman" w:hAnsi="Times New Roman" w:cs="Times New Roman"/>
        </w:rPr>
        <w:t xml:space="preserve">an beradaptasi tanaman tersebut. </w:t>
      </w:r>
    </w:p>
    <w:p w:rsidR="00AA33A1" w:rsidRDefault="00D25245" w:rsidP="001E0E84">
      <w:pPr>
        <w:spacing w:after="240"/>
        <w:ind w:right="-1" w:firstLine="720"/>
        <w:rPr>
          <w:rFonts w:ascii="Times New Roman" w:hAnsi="Times New Roman" w:cs="Times New Roman"/>
        </w:rPr>
      </w:pPr>
      <w:r w:rsidRPr="008A4DFB">
        <w:rPr>
          <w:rFonts w:ascii="Times New Roman" w:eastAsiaTheme="minorEastAsia" w:hAnsi="Times New Roman" w:cs="Times New Roman"/>
        </w:rPr>
        <w:t>Semai sengon dengan perlakuan pemberian pupuk menunjukkan persentase hidup yang cenderung lebih tinggi dibandingkan deng</w:t>
      </w:r>
      <w:r w:rsidR="007B6ECD" w:rsidRPr="008A4DFB">
        <w:rPr>
          <w:rFonts w:ascii="Times New Roman" w:eastAsiaTheme="minorEastAsia" w:hAnsi="Times New Roman" w:cs="Times New Roman"/>
        </w:rPr>
        <w:t xml:space="preserve">an tanpa pemberian pupuk kompos. </w:t>
      </w:r>
      <w:r w:rsidR="003813B1" w:rsidRPr="008A4DFB">
        <w:rPr>
          <w:rFonts w:ascii="Times New Roman" w:eastAsiaTheme="minorEastAsia" w:hAnsi="Times New Roman" w:cs="Times New Roman"/>
        </w:rPr>
        <w:t>Semai tanpa pemberian pupuk kompos menunjukkan gejala berupa perubahan warna daun menjadi kekuningan, mengering, layu hingga mati. Hal ini diduga karena media tanam  belum mampu memberikan unsur hara yang cukup bagi tanaman.</w:t>
      </w:r>
      <w:r w:rsidR="005A5443">
        <w:rPr>
          <w:rFonts w:ascii="Times New Roman" w:eastAsiaTheme="minorEastAsia" w:hAnsi="Times New Roman" w:cs="Times New Roman"/>
        </w:rPr>
        <w:t xml:space="preserve"> </w:t>
      </w:r>
      <w:r w:rsidR="003813B1" w:rsidRPr="008A4DFB">
        <w:rPr>
          <w:rFonts w:ascii="Times New Roman" w:hAnsi="Times New Roman" w:cs="Times New Roman"/>
        </w:rPr>
        <w:t xml:space="preserve">Menurut Yuliarti (2014) </w:t>
      </w:r>
      <w:r w:rsidR="003813B1" w:rsidRPr="008A4DFB">
        <w:rPr>
          <w:rFonts w:ascii="Times New Roman" w:hAnsi="Times New Roman" w:cs="Times New Roman"/>
          <w:i/>
        </w:rPr>
        <w:t>dalam</w:t>
      </w:r>
      <w:r w:rsidR="003813B1" w:rsidRPr="008A4DFB">
        <w:rPr>
          <w:rFonts w:ascii="Times New Roman" w:hAnsi="Times New Roman" w:cs="Times New Roman"/>
        </w:rPr>
        <w:t xml:space="preserve"> Hamdie </w:t>
      </w:r>
      <w:r w:rsidR="003813B1" w:rsidRPr="008A4DFB">
        <w:rPr>
          <w:rFonts w:ascii="Times New Roman" w:hAnsi="Times New Roman" w:cs="Times New Roman"/>
          <w:i/>
        </w:rPr>
        <w:t>et al</w:t>
      </w:r>
      <w:r w:rsidR="003813B1" w:rsidRPr="008A4DFB">
        <w:rPr>
          <w:rFonts w:ascii="Times New Roman" w:hAnsi="Times New Roman" w:cs="Times New Roman"/>
        </w:rPr>
        <w:t xml:space="preserve">. (2021), dukungan lingkungan dengan </w:t>
      </w:r>
      <w:r w:rsidR="005A5443">
        <w:rPr>
          <w:rFonts w:ascii="Times New Roman" w:hAnsi="Times New Roman" w:cs="Times New Roman"/>
        </w:rPr>
        <w:t xml:space="preserve">penyediaan unsur hara, makanan </w:t>
      </w:r>
      <w:r w:rsidR="003813B1" w:rsidRPr="008A4DFB">
        <w:rPr>
          <w:rFonts w:ascii="Times New Roman" w:hAnsi="Times New Roman" w:cs="Times New Roman"/>
        </w:rPr>
        <w:t>dan udara yang cukup serta bebas dari hama dan penyakit merupakan faktor yang mempengaruhi kemampuan hidup tanaman 100%.</w:t>
      </w:r>
    </w:p>
    <w:p w:rsidR="00AA33A1" w:rsidRDefault="004E2184" w:rsidP="00AA33A1">
      <w:pPr>
        <w:ind w:right="0"/>
        <w:rPr>
          <w:rFonts w:ascii="Times New Roman" w:hAnsi="Times New Roman" w:cs="Times New Roman"/>
        </w:rPr>
      </w:pPr>
      <w:proofErr w:type="spellStart"/>
      <w:r w:rsidRPr="004E2184">
        <w:rPr>
          <w:rFonts w:ascii="Times New Roman" w:hAnsi="Times New Roman" w:cs="Times New Roman"/>
          <w:b/>
          <w:bCs/>
          <w:lang w:val="en-US"/>
        </w:rPr>
        <w:t>Pertambahan</w:t>
      </w:r>
      <w:proofErr w:type="spellEnd"/>
      <w:r w:rsidRPr="004E2184">
        <w:rPr>
          <w:rFonts w:ascii="Times New Roman" w:hAnsi="Times New Roman" w:cs="Times New Roman"/>
          <w:b/>
          <w:bCs/>
          <w:lang w:val="en-US"/>
        </w:rPr>
        <w:t xml:space="preserve"> </w:t>
      </w:r>
      <w:proofErr w:type="spellStart"/>
      <w:r w:rsidRPr="004E2184">
        <w:rPr>
          <w:rFonts w:ascii="Times New Roman" w:hAnsi="Times New Roman" w:cs="Times New Roman"/>
          <w:b/>
          <w:bCs/>
          <w:lang w:val="en-US"/>
        </w:rPr>
        <w:t>Tinggi</w:t>
      </w:r>
      <w:proofErr w:type="spellEnd"/>
      <w:r w:rsidRPr="004E2184">
        <w:rPr>
          <w:rFonts w:ascii="Times New Roman" w:hAnsi="Times New Roman" w:cs="Times New Roman"/>
          <w:b/>
          <w:bCs/>
          <w:lang w:val="en-US"/>
        </w:rPr>
        <w:t xml:space="preserve"> </w:t>
      </w:r>
      <w:proofErr w:type="spellStart"/>
      <w:r w:rsidRPr="004E2184">
        <w:rPr>
          <w:rFonts w:ascii="Times New Roman" w:hAnsi="Times New Roman" w:cs="Times New Roman"/>
          <w:b/>
          <w:bCs/>
          <w:lang w:val="en-US"/>
        </w:rPr>
        <w:t>dan</w:t>
      </w:r>
      <w:proofErr w:type="spellEnd"/>
      <w:r w:rsidRPr="004E2184">
        <w:rPr>
          <w:rFonts w:ascii="Times New Roman" w:hAnsi="Times New Roman" w:cs="Times New Roman"/>
          <w:b/>
          <w:bCs/>
          <w:lang w:val="en-US"/>
        </w:rPr>
        <w:t xml:space="preserve"> Diameter</w:t>
      </w:r>
    </w:p>
    <w:p w:rsidR="002F2604" w:rsidRPr="00AA33A1" w:rsidRDefault="002F2604" w:rsidP="00AA33A1">
      <w:pPr>
        <w:spacing w:after="240"/>
        <w:ind w:right="0" w:firstLine="720"/>
        <w:rPr>
          <w:rFonts w:ascii="Times New Roman" w:hAnsi="Times New Roman" w:cs="Times New Roman"/>
        </w:rPr>
      </w:pPr>
      <w:r>
        <w:rPr>
          <w:rFonts w:ascii="Times New Roman" w:hAnsi="Times New Roman" w:cs="Times New Roman"/>
          <w:sz w:val="24"/>
          <w:szCs w:val="24"/>
        </w:rPr>
        <w:t>Tinggi tanaman merupakan salah satu parameter yang digunakan untuk mengetahu</w:t>
      </w:r>
      <w:r w:rsidR="0030238D">
        <w:rPr>
          <w:rFonts w:ascii="Times New Roman" w:hAnsi="Times New Roman" w:cs="Times New Roman"/>
          <w:sz w:val="24"/>
          <w:szCs w:val="24"/>
        </w:rPr>
        <w:t>i pertumbuhan</w:t>
      </w:r>
      <w:r w:rsidR="00233E9D">
        <w:rPr>
          <w:rFonts w:ascii="Times New Roman" w:hAnsi="Times New Roman" w:cs="Times New Roman"/>
          <w:sz w:val="24"/>
          <w:szCs w:val="24"/>
        </w:rPr>
        <w:t xml:space="preserve"> vegetatif tanaman</w:t>
      </w:r>
      <w:r w:rsidR="0030238D">
        <w:rPr>
          <w:rFonts w:ascii="Times New Roman" w:hAnsi="Times New Roman" w:cs="Times New Roman"/>
          <w:sz w:val="24"/>
          <w:szCs w:val="24"/>
        </w:rPr>
        <w:t>.</w:t>
      </w:r>
      <w:r w:rsidR="00236D07">
        <w:rPr>
          <w:rFonts w:ascii="Times New Roman" w:hAnsi="Times New Roman" w:cs="Times New Roman"/>
          <w:sz w:val="24"/>
          <w:szCs w:val="24"/>
        </w:rPr>
        <w:t xml:space="preserve"> Hasil rerata pertambahan tinggi dan diameter disajikan pada Tabel 2.</w:t>
      </w:r>
      <w:r w:rsidR="00655E67">
        <w:rPr>
          <w:rFonts w:ascii="Times New Roman" w:hAnsi="Times New Roman" w:cs="Times New Roman"/>
          <w:sz w:val="24"/>
          <w:szCs w:val="24"/>
        </w:rPr>
        <w:t xml:space="preserve"> Hasil penelitian ini menunjukkan bahwa </w:t>
      </w:r>
      <w:r w:rsidR="00CF1F82">
        <w:rPr>
          <w:rFonts w:ascii="Times New Roman" w:hAnsi="Times New Roman" w:cs="Times New Roman"/>
          <w:sz w:val="24"/>
          <w:szCs w:val="24"/>
        </w:rPr>
        <w:t>perlakuan pemberian pupuk kompos dengan berbagai komposisi berpengaruh nyata terhadap pertambahan tinggi dan diameter semai.</w:t>
      </w:r>
    </w:p>
    <w:p w:rsidR="004E2184" w:rsidRDefault="004E2184" w:rsidP="008A4DFB">
      <w:pPr>
        <w:ind w:right="-1"/>
        <w:rPr>
          <w:rFonts w:ascii="Times New Roman" w:eastAsiaTheme="minorEastAsia" w:hAnsi="Times New Roman" w:cs="Times New Roman"/>
          <w:b/>
          <w:i/>
        </w:rPr>
      </w:pPr>
      <w:proofErr w:type="spellStart"/>
      <w:proofErr w:type="gramStart"/>
      <w:r>
        <w:rPr>
          <w:rFonts w:ascii="Times New Roman" w:hAnsi="Times New Roman" w:cs="Times New Roman"/>
          <w:b/>
          <w:bCs/>
          <w:lang w:val="en-US"/>
        </w:rPr>
        <w:t>Tabel</w:t>
      </w:r>
      <w:proofErr w:type="spellEnd"/>
      <w:r>
        <w:rPr>
          <w:rFonts w:ascii="Times New Roman" w:hAnsi="Times New Roman" w:cs="Times New Roman"/>
          <w:b/>
          <w:bCs/>
          <w:lang w:val="en-US"/>
        </w:rPr>
        <w:t xml:space="preserve"> 2.</w:t>
      </w:r>
      <w:proofErr w:type="gramEnd"/>
      <w:r>
        <w:rPr>
          <w:rFonts w:ascii="Times New Roman" w:hAnsi="Times New Roman" w:cs="Times New Roman"/>
          <w:b/>
          <w:bCs/>
          <w:lang w:val="en-US"/>
        </w:rPr>
        <w:t xml:space="preserve"> </w:t>
      </w:r>
      <w:proofErr w:type="spellStart"/>
      <w:r>
        <w:rPr>
          <w:rFonts w:ascii="Times New Roman" w:hAnsi="Times New Roman" w:cs="Times New Roman"/>
          <w:b/>
          <w:bCs/>
          <w:lang w:val="en-US"/>
        </w:rPr>
        <w:t>Hasil</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rerata</w:t>
      </w:r>
      <w:proofErr w:type="spellEnd"/>
      <w:r w:rsidR="00622F8A">
        <w:rPr>
          <w:rFonts w:ascii="Times New Roman" w:hAnsi="Times New Roman" w:cs="Times New Roman"/>
          <w:b/>
          <w:bCs/>
        </w:rPr>
        <w:t xml:space="preserve"> </w:t>
      </w:r>
      <w:proofErr w:type="spellStart"/>
      <w:r>
        <w:rPr>
          <w:rFonts w:ascii="Times New Roman" w:hAnsi="Times New Roman" w:cs="Times New Roman"/>
          <w:b/>
          <w:bCs/>
          <w:lang w:val="en-US"/>
        </w:rPr>
        <w:t>pertambahan</w:t>
      </w:r>
      <w:proofErr w:type="spellEnd"/>
      <w:r w:rsidR="00622F8A">
        <w:rPr>
          <w:rFonts w:ascii="Times New Roman" w:hAnsi="Times New Roman" w:cs="Times New Roman"/>
          <w:b/>
          <w:bCs/>
        </w:rPr>
        <w:t xml:space="preserve"> </w:t>
      </w:r>
      <w:proofErr w:type="spellStart"/>
      <w:r>
        <w:rPr>
          <w:rFonts w:ascii="Times New Roman" w:hAnsi="Times New Roman" w:cs="Times New Roman"/>
          <w:b/>
          <w:bCs/>
          <w:lang w:val="en-US"/>
        </w:rPr>
        <w:t>tinggi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dan</w:t>
      </w:r>
      <w:proofErr w:type="spellEnd"/>
      <w:r>
        <w:rPr>
          <w:rFonts w:ascii="Times New Roman" w:hAnsi="Times New Roman" w:cs="Times New Roman"/>
          <w:b/>
          <w:bCs/>
          <w:lang w:val="en-US"/>
        </w:rPr>
        <w:t xml:space="preserve"> diameter </w:t>
      </w:r>
      <w:proofErr w:type="spellStart"/>
      <w:r>
        <w:rPr>
          <w:rFonts w:ascii="Times New Roman" w:hAnsi="Times New Roman" w:cs="Times New Roman"/>
          <w:b/>
          <w:bCs/>
          <w:lang w:val="en-US"/>
        </w:rPr>
        <w:t>semai</w:t>
      </w:r>
      <w:proofErr w:type="spellEnd"/>
      <w:r w:rsidR="00622F8A">
        <w:rPr>
          <w:rFonts w:ascii="Times New Roman" w:hAnsi="Times New Roman" w:cs="Times New Roman"/>
          <w:b/>
          <w:bCs/>
        </w:rPr>
        <w:t xml:space="preserve"> </w:t>
      </w:r>
      <w:r w:rsidR="00422D88" w:rsidRPr="008A4DFB">
        <w:rPr>
          <w:rFonts w:ascii="Times New Roman" w:eastAsiaTheme="minorEastAsia" w:hAnsi="Times New Roman" w:cs="Times New Roman"/>
          <w:b/>
          <w:i/>
        </w:rPr>
        <w:t>Paraserianthes</w:t>
      </w:r>
      <w:r w:rsidR="00622F8A">
        <w:rPr>
          <w:rFonts w:ascii="Times New Roman" w:eastAsiaTheme="minorEastAsia" w:hAnsi="Times New Roman" w:cs="Times New Roman"/>
          <w:b/>
          <w:i/>
        </w:rPr>
        <w:t xml:space="preserve"> </w:t>
      </w:r>
      <w:r w:rsidR="00422D88" w:rsidRPr="008A4DFB">
        <w:rPr>
          <w:rFonts w:ascii="Times New Roman" w:eastAsiaTheme="minorEastAsia" w:hAnsi="Times New Roman" w:cs="Times New Roman"/>
          <w:b/>
          <w:i/>
        </w:rPr>
        <w:t>falcataria</w:t>
      </w:r>
    </w:p>
    <w:tbl>
      <w:tblPr>
        <w:tblStyle w:val="TableGrid"/>
        <w:tblW w:w="9662" w:type="dxa"/>
        <w:jc w:val="center"/>
        <w:tblInd w:w="25" w:type="dxa"/>
        <w:tblLook w:val="04A0" w:firstRow="1" w:lastRow="0" w:firstColumn="1" w:lastColumn="0" w:noHBand="0" w:noVBand="1"/>
      </w:tblPr>
      <w:tblGrid>
        <w:gridCol w:w="6050"/>
        <w:gridCol w:w="1806"/>
        <w:gridCol w:w="1806"/>
      </w:tblGrid>
      <w:tr w:rsidR="00422D88" w:rsidRPr="00422D88" w:rsidTr="00AE2400">
        <w:trPr>
          <w:trHeight w:val="527"/>
          <w:jc w:val="center"/>
        </w:trPr>
        <w:tc>
          <w:tcPr>
            <w:tcW w:w="6050" w:type="dxa"/>
            <w:tcBorders>
              <w:left w:val="nil"/>
              <w:bottom w:val="single" w:sz="4" w:space="0" w:color="000000" w:themeColor="text1"/>
              <w:right w:val="nil"/>
            </w:tcBorders>
          </w:tcPr>
          <w:p w:rsidR="00422D88" w:rsidRPr="00422D88" w:rsidRDefault="00422D88" w:rsidP="00AE2400">
            <w:pPr>
              <w:jc w:val="center"/>
              <w:rPr>
                <w:rFonts w:ascii="Times New Roman" w:hAnsi="Times New Roman" w:cs="Times New Roman"/>
              </w:rPr>
            </w:pPr>
            <w:r w:rsidRPr="00422D88">
              <w:rPr>
                <w:rFonts w:ascii="Times New Roman" w:hAnsi="Times New Roman" w:cs="Times New Roman"/>
              </w:rPr>
              <w:t>Perlakuan</w:t>
            </w:r>
          </w:p>
        </w:tc>
        <w:tc>
          <w:tcPr>
            <w:tcW w:w="1806" w:type="dxa"/>
            <w:tcBorders>
              <w:left w:val="nil"/>
              <w:bottom w:val="single" w:sz="4" w:space="0" w:color="000000" w:themeColor="text1"/>
              <w:right w:val="nil"/>
            </w:tcBorders>
          </w:tcPr>
          <w:p w:rsidR="00422D88" w:rsidRPr="00422D88" w:rsidRDefault="00422D88" w:rsidP="00AE2400">
            <w:pPr>
              <w:ind w:left="-27"/>
              <w:jc w:val="center"/>
              <w:rPr>
                <w:rFonts w:ascii="Times New Roman" w:hAnsi="Times New Roman" w:cs="Times New Roman"/>
              </w:rPr>
            </w:pPr>
            <w:r w:rsidRPr="00422D88">
              <w:rPr>
                <w:rFonts w:ascii="Times New Roman" w:hAnsi="Times New Roman" w:cs="Times New Roman"/>
              </w:rPr>
              <w:t xml:space="preserve">Pertambahan </w:t>
            </w:r>
            <w:proofErr w:type="spellStart"/>
            <w:r w:rsidR="008F19F5">
              <w:rPr>
                <w:rFonts w:ascii="Times New Roman" w:hAnsi="Times New Roman" w:cs="Times New Roman"/>
                <w:lang w:val="en-US"/>
              </w:rPr>
              <w:t>tinggi</w:t>
            </w:r>
            <w:proofErr w:type="spellEnd"/>
            <w:r w:rsidRPr="00422D88">
              <w:rPr>
                <w:rFonts w:ascii="Times New Roman" w:hAnsi="Times New Roman" w:cs="Times New Roman"/>
              </w:rPr>
              <w:t xml:space="preserve"> (</w:t>
            </w:r>
            <w:r w:rsidR="008F19F5">
              <w:rPr>
                <w:rFonts w:ascii="Times New Roman" w:hAnsi="Times New Roman" w:cs="Times New Roman"/>
                <w:lang w:val="en-US"/>
              </w:rPr>
              <w:t>c</w:t>
            </w:r>
            <w:r w:rsidRPr="00422D88">
              <w:rPr>
                <w:rFonts w:ascii="Times New Roman" w:hAnsi="Times New Roman" w:cs="Times New Roman"/>
              </w:rPr>
              <w:t>m)</w:t>
            </w:r>
          </w:p>
        </w:tc>
        <w:tc>
          <w:tcPr>
            <w:tcW w:w="1806" w:type="dxa"/>
            <w:tcBorders>
              <w:left w:val="nil"/>
              <w:bottom w:val="single" w:sz="4" w:space="0" w:color="000000" w:themeColor="text1"/>
              <w:right w:val="nil"/>
            </w:tcBorders>
          </w:tcPr>
          <w:p w:rsidR="00422D88" w:rsidRPr="00422D88" w:rsidRDefault="00422D88" w:rsidP="00AE2400">
            <w:pPr>
              <w:jc w:val="center"/>
              <w:rPr>
                <w:rFonts w:ascii="Times New Roman" w:hAnsi="Times New Roman" w:cs="Times New Roman"/>
              </w:rPr>
            </w:pPr>
            <w:r w:rsidRPr="00422D88">
              <w:rPr>
                <w:rFonts w:ascii="Times New Roman" w:hAnsi="Times New Roman" w:cs="Times New Roman"/>
              </w:rPr>
              <w:t xml:space="preserve">Pertambahan </w:t>
            </w:r>
            <w:r w:rsidR="008F19F5">
              <w:rPr>
                <w:rFonts w:ascii="Times New Roman" w:hAnsi="Times New Roman" w:cs="Times New Roman"/>
                <w:lang w:val="en-US"/>
              </w:rPr>
              <w:t>diameter</w:t>
            </w:r>
            <w:r w:rsidRPr="00422D88">
              <w:rPr>
                <w:rFonts w:ascii="Times New Roman" w:hAnsi="Times New Roman" w:cs="Times New Roman"/>
              </w:rPr>
              <w:t xml:space="preserve"> (</w:t>
            </w:r>
            <w:r w:rsidR="008F19F5">
              <w:rPr>
                <w:rFonts w:ascii="Times New Roman" w:hAnsi="Times New Roman" w:cs="Times New Roman"/>
                <w:lang w:val="en-US"/>
              </w:rPr>
              <w:t>m</w:t>
            </w:r>
            <w:r w:rsidRPr="00422D88">
              <w:rPr>
                <w:rFonts w:ascii="Times New Roman" w:hAnsi="Times New Roman" w:cs="Times New Roman"/>
              </w:rPr>
              <w:t>m)</w:t>
            </w:r>
          </w:p>
        </w:tc>
      </w:tr>
      <w:tr w:rsidR="00422D88" w:rsidRPr="00422D88" w:rsidTr="00AE2400">
        <w:trPr>
          <w:trHeight w:val="459"/>
          <w:jc w:val="center"/>
        </w:trPr>
        <w:tc>
          <w:tcPr>
            <w:tcW w:w="6050" w:type="dxa"/>
            <w:tcBorders>
              <w:left w:val="nil"/>
              <w:bottom w:val="nil"/>
              <w:right w:val="nil"/>
            </w:tcBorders>
          </w:tcPr>
          <w:p w:rsidR="00422D88" w:rsidRPr="00422D88" w:rsidRDefault="00422D88" w:rsidP="00AE2400">
            <w:pPr>
              <w:jc w:val="both"/>
              <w:rPr>
                <w:rFonts w:ascii="Times New Roman" w:hAnsi="Times New Roman" w:cs="Times New Roman"/>
              </w:rPr>
            </w:pPr>
            <w:r w:rsidRPr="00422D88">
              <w:rPr>
                <w:rFonts w:ascii="Times New Roman" w:hAnsi="Times New Roman" w:cs="Times New Roman"/>
              </w:rPr>
              <w:t>D4 (pupuk kompos 75% + tanah bekas tambang emas 25%)</w:t>
            </w:r>
          </w:p>
        </w:tc>
        <w:tc>
          <w:tcPr>
            <w:tcW w:w="1806" w:type="dxa"/>
            <w:tcBorders>
              <w:left w:val="nil"/>
              <w:bottom w:val="nil"/>
              <w:right w:val="nil"/>
            </w:tcBorders>
          </w:tcPr>
          <w:p w:rsidR="00422D88" w:rsidRPr="00422D88" w:rsidRDefault="00422D88" w:rsidP="00AE2400">
            <w:pPr>
              <w:jc w:val="center"/>
              <w:rPr>
                <w:rFonts w:ascii="Times New Roman" w:hAnsi="Times New Roman" w:cs="Times New Roman"/>
                <w:lang w:val="en-US"/>
              </w:rPr>
            </w:pPr>
            <w:r>
              <w:rPr>
                <w:rFonts w:ascii="Times New Roman" w:hAnsi="Times New Roman" w:cs="Times New Roman"/>
                <w:lang w:val="en-US"/>
              </w:rPr>
              <w:t>26,75</w:t>
            </w:r>
            <w:r w:rsidRPr="00422D88">
              <w:rPr>
                <w:rFonts w:ascii="Times New Roman" w:hAnsi="Times New Roman" w:cs="Times New Roman"/>
                <w:vertAlign w:val="superscript"/>
              </w:rPr>
              <w:t>a</w:t>
            </w:r>
          </w:p>
        </w:tc>
        <w:tc>
          <w:tcPr>
            <w:tcW w:w="1806" w:type="dxa"/>
            <w:tcBorders>
              <w:left w:val="nil"/>
              <w:bottom w:val="nil"/>
              <w:right w:val="nil"/>
            </w:tcBorders>
          </w:tcPr>
          <w:p w:rsidR="00422D88" w:rsidRPr="00422D88" w:rsidRDefault="00422D88" w:rsidP="00AE2400">
            <w:pPr>
              <w:jc w:val="center"/>
              <w:rPr>
                <w:rFonts w:ascii="Times New Roman" w:hAnsi="Times New Roman" w:cs="Times New Roman"/>
              </w:rPr>
            </w:pPr>
            <w:r w:rsidRPr="00422D88">
              <w:rPr>
                <w:rFonts w:ascii="Times New Roman" w:hAnsi="Times New Roman" w:cs="Times New Roman"/>
              </w:rPr>
              <w:t>2</w:t>
            </w:r>
            <w:r>
              <w:rPr>
                <w:rFonts w:ascii="Times New Roman" w:hAnsi="Times New Roman" w:cs="Times New Roman"/>
                <w:lang w:val="en-US"/>
              </w:rPr>
              <w:t>,6</w:t>
            </w:r>
            <w:r w:rsidRPr="00422D88">
              <w:rPr>
                <w:rFonts w:ascii="Times New Roman" w:hAnsi="Times New Roman" w:cs="Times New Roman"/>
              </w:rPr>
              <w:t>6</w:t>
            </w:r>
            <w:r w:rsidRPr="00422D88">
              <w:rPr>
                <w:rFonts w:ascii="Times New Roman" w:hAnsi="Times New Roman" w:cs="Times New Roman"/>
                <w:vertAlign w:val="superscript"/>
              </w:rPr>
              <w:t>a</w:t>
            </w:r>
          </w:p>
        </w:tc>
      </w:tr>
      <w:tr w:rsidR="00422D88" w:rsidRPr="00422D88" w:rsidTr="00AE2400">
        <w:trPr>
          <w:trHeight w:val="494"/>
          <w:jc w:val="center"/>
        </w:trPr>
        <w:tc>
          <w:tcPr>
            <w:tcW w:w="6050" w:type="dxa"/>
            <w:tcBorders>
              <w:top w:val="nil"/>
              <w:left w:val="nil"/>
              <w:bottom w:val="nil"/>
              <w:right w:val="nil"/>
            </w:tcBorders>
          </w:tcPr>
          <w:p w:rsidR="00422D88" w:rsidRPr="00422D88" w:rsidRDefault="00422D88" w:rsidP="00AE2400">
            <w:pPr>
              <w:jc w:val="both"/>
              <w:rPr>
                <w:rFonts w:ascii="Times New Roman" w:hAnsi="Times New Roman" w:cs="Times New Roman"/>
              </w:rPr>
            </w:pPr>
            <w:r w:rsidRPr="00422D88">
              <w:rPr>
                <w:rFonts w:ascii="Times New Roman" w:hAnsi="Times New Roman" w:cs="Times New Roman"/>
              </w:rPr>
              <w:t>D3 (pupuk kompos 50% + tanah bekas tambang emas 50%)</w:t>
            </w:r>
          </w:p>
        </w:tc>
        <w:tc>
          <w:tcPr>
            <w:tcW w:w="1806" w:type="dxa"/>
            <w:tcBorders>
              <w:top w:val="nil"/>
              <w:left w:val="nil"/>
              <w:bottom w:val="nil"/>
              <w:right w:val="nil"/>
            </w:tcBorders>
          </w:tcPr>
          <w:p w:rsidR="00422D88" w:rsidRPr="00422D88" w:rsidRDefault="00422D88" w:rsidP="00AE2400">
            <w:pPr>
              <w:jc w:val="center"/>
              <w:rPr>
                <w:rFonts w:ascii="Times New Roman" w:hAnsi="Times New Roman" w:cs="Times New Roman"/>
              </w:rPr>
            </w:pPr>
            <w:r w:rsidRPr="00422D88">
              <w:rPr>
                <w:rFonts w:ascii="Times New Roman" w:hAnsi="Times New Roman" w:cs="Times New Roman"/>
              </w:rPr>
              <w:t>2</w:t>
            </w:r>
            <w:r>
              <w:rPr>
                <w:rFonts w:ascii="Times New Roman" w:hAnsi="Times New Roman" w:cs="Times New Roman"/>
                <w:lang w:val="en-US"/>
              </w:rPr>
              <w:t>4,98</w:t>
            </w:r>
            <w:r w:rsidRPr="00422D88">
              <w:rPr>
                <w:rFonts w:ascii="Times New Roman" w:hAnsi="Times New Roman" w:cs="Times New Roman"/>
                <w:vertAlign w:val="superscript"/>
              </w:rPr>
              <w:t>a</w:t>
            </w:r>
          </w:p>
        </w:tc>
        <w:tc>
          <w:tcPr>
            <w:tcW w:w="1806" w:type="dxa"/>
            <w:tcBorders>
              <w:top w:val="nil"/>
              <w:left w:val="nil"/>
              <w:bottom w:val="nil"/>
              <w:right w:val="nil"/>
            </w:tcBorders>
          </w:tcPr>
          <w:p w:rsidR="00422D88" w:rsidRPr="00422D88" w:rsidRDefault="00422D88" w:rsidP="00AE2400">
            <w:pPr>
              <w:jc w:val="center"/>
              <w:rPr>
                <w:rFonts w:ascii="Times New Roman" w:hAnsi="Times New Roman" w:cs="Times New Roman"/>
              </w:rPr>
            </w:pPr>
            <w:r w:rsidRPr="00422D88">
              <w:rPr>
                <w:rFonts w:ascii="Times New Roman" w:hAnsi="Times New Roman" w:cs="Times New Roman"/>
              </w:rPr>
              <w:t>2,47</w:t>
            </w:r>
            <w:r w:rsidRPr="00422D88">
              <w:rPr>
                <w:rFonts w:ascii="Times New Roman" w:hAnsi="Times New Roman" w:cs="Times New Roman"/>
                <w:vertAlign w:val="superscript"/>
              </w:rPr>
              <w:t>ab</w:t>
            </w:r>
          </w:p>
        </w:tc>
      </w:tr>
      <w:tr w:rsidR="00422D88" w:rsidRPr="00422D88" w:rsidTr="00AE2400">
        <w:trPr>
          <w:trHeight w:val="527"/>
          <w:jc w:val="center"/>
        </w:trPr>
        <w:tc>
          <w:tcPr>
            <w:tcW w:w="6050" w:type="dxa"/>
            <w:tcBorders>
              <w:top w:val="nil"/>
              <w:left w:val="nil"/>
              <w:bottom w:val="nil"/>
              <w:right w:val="nil"/>
            </w:tcBorders>
          </w:tcPr>
          <w:p w:rsidR="00422D88" w:rsidRPr="00422D88" w:rsidRDefault="00422D88" w:rsidP="00AE2400">
            <w:pPr>
              <w:jc w:val="both"/>
              <w:rPr>
                <w:rFonts w:ascii="Times New Roman" w:hAnsi="Times New Roman" w:cs="Times New Roman"/>
              </w:rPr>
            </w:pPr>
            <w:r w:rsidRPr="00422D88">
              <w:rPr>
                <w:rFonts w:ascii="Times New Roman" w:hAnsi="Times New Roman" w:cs="Times New Roman"/>
              </w:rPr>
              <w:t>D2 (pupuk kompos 25% + tanah bekas tambang emas 75%)</w:t>
            </w:r>
          </w:p>
        </w:tc>
        <w:tc>
          <w:tcPr>
            <w:tcW w:w="1806" w:type="dxa"/>
            <w:tcBorders>
              <w:top w:val="nil"/>
              <w:left w:val="nil"/>
              <w:bottom w:val="nil"/>
              <w:right w:val="nil"/>
            </w:tcBorders>
          </w:tcPr>
          <w:p w:rsidR="00422D88" w:rsidRPr="00422D88" w:rsidRDefault="00422D88" w:rsidP="00AE2400">
            <w:pPr>
              <w:jc w:val="center"/>
              <w:rPr>
                <w:rFonts w:ascii="Times New Roman" w:hAnsi="Times New Roman" w:cs="Times New Roman"/>
              </w:rPr>
            </w:pPr>
            <w:r>
              <w:rPr>
                <w:rFonts w:ascii="Times New Roman" w:hAnsi="Times New Roman" w:cs="Times New Roman"/>
                <w:lang w:val="en-US"/>
              </w:rPr>
              <w:t>17,78</w:t>
            </w:r>
            <w:r w:rsidRPr="00422D88">
              <w:rPr>
                <w:rFonts w:ascii="Times New Roman" w:hAnsi="Times New Roman" w:cs="Times New Roman"/>
                <w:vertAlign w:val="superscript"/>
              </w:rPr>
              <w:t>b</w:t>
            </w:r>
          </w:p>
        </w:tc>
        <w:tc>
          <w:tcPr>
            <w:tcW w:w="1806" w:type="dxa"/>
            <w:tcBorders>
              <w:top w:val="nil"/>
              <w:left w:val="nil"/>
              <w:bottom w:val="nil"/>
              <w:right w:val="nil"/>
            </w:tcBorders>
          </w:tcPr>
          <w:p w:rsidR="00422D88" w:rsidRPr="00422D88" w:rsidRDefault="00422D88" w:rsidP="00AE2400">
            <w:pPr>
              <w:jc w:val="center"/>
              <w:rPr>
                <w:rFonts w:ascii="Times New Roman" w:hAnsi="Times New Roman" w:cs="Times New Roman"/>
              </w:rPr>
            </w:pPr>
            <w:r w:rsidRPr="00422D88">
              <w:rPr>
                <w:rFonts w:ascii="Times New Roman" w:hAnsi="Times New Roman" w:cs="Times New Roman"/>
              </w:rPr>
              <w:t>2,00</w:t>
            </w:r>
            <w:r w:rsidRPr="00422D88">
              <w:rPr>
                <w:rFonts w:ascii="Times New Roman" w:hAnsi="Times New Roman" w:cs="Times New Roman"/>
                <w:vertAlign w:val="superscript"/>
              </w:rPr>
              <w:t>b</w:t>
            </w:r>
          </w:p>
        </w:tc>
      </w:tr>
      <w:tr w:rsidR="00422D88" w:rsidRPr="00422D88" w:rsidTr="00AE2400">
        <w:trPr>
          <w:trHeight w:val="459"/>
          <w:jc w:val="center"/>
        </w:trPr>
        <w:tc>
          <w:tcPr>
            <w:tcW w:w="6050" w:type="dxa"/>
            <w:tcBorders>
              <w:top w:val="nil"/>
              <w:left w:val="nil"/>
              <w:bottom w:val="single" w:sz="4" w:space="0" w:color="auto"/>
              <w:right w:val="nil"/>
            </w:tcBorders>
          </w:tcPr>
          <w:p w:rsidR="00422D88" w:rsidRPr="00422D88" w:rsidRDefault="00422D88" w:rsidP="00AE2400">
            <w:pPr>
              <w:jc w:val="both"/>
              <w:rPr>
                <w:rFonts w:ascii="Times New Roman" w:hAnsi="Times New Roman" w:cs="Times New Roman"/>
              </w:rPr>
            </w:pPr>
            <w:r w:rsidRPr="00422D88">
              <w:rPr>
                <w:rFonts w:ascii="Times New Roman" w:hAnsi="Times New Roman" w:cs="Times New Roman"/>
              </w:rPr>
              <w:t>D1 (tanpa pemberian pupuk kompos/kontrol)</w:t>
            </w:r>
          </w:p>
        </w:tc>
        <w:tc>
          <w:tcPr>
            <w:tcW w:w="1806" w:type="dxa"/>
            <w:tcBorders>
              <w:top w:val="nil"/>
              <w:left w:val="nil"/>
              <w:bottom w:val="single" w:sz="4" w:space="0" w:color="auto"/>
              <w:right w:val="nil"/>
            </w:tcBorders>
          </w:tcPr>
          <w:p w:rsidR="00422D88" w:rsidRPr="00422D88" w:rsidRDefault="00422D88" w:rsidP="00AE2400">
            <w:pPr>
              <w:jc w:val="center"/>
              <w:rPr>
                <w:rFonts w:ascii="Times New Roman" w:hAnsi="Times New Roman" w:cs="Times New Roman"/>
              </w:rPr>
            </w:pPr>
            <w:r>
              <w:rPr>
                <w:rFonts w:ascii="Times New Roman" w:hAnsi="Times New Roman" w:cs="Times New Roman"/>
                <w:lang w:val="en-US"/>
              </w:rPr>
              <w:t>7,72</w:t>
            </w:r>
            <w:r w:rsidRPr="00422D88">
              <w:rPr>
                <w:rFonts w:ascii="Times New Roman" w:hAnsi="Times New Roman" w:cs="Times New Roman"/>
                <w:vertAlign w:val="superscript"/>
              </w:rPr>
              <w:t>c</w:t>
            </w:r>
          </w:p>
        </w:tc>
        <w:tc>
          <w:tcPr>
            <w:tcW w:w="1806" w:type="dxa"/>
            <w:tcBorders>
              <w:top w:val="nil"/>
              <w:left w:val="nil"/>
              <w:bottom w:val="single" w:sz="4" w:space="0" w:color="auto"/>
              <w:right w:val="nil"/>
            </w:tcBorders>
          </w:tcPr>
          <w:p w:rsidR="00422D88" w:rsidRPr="00422D88" w:rsidRDefault="00295C9D" w:rsidP="00AE2400">
            <w:pPr>
              <w:jc w:val="center"/>
              <w:rPr>
                <w:rFonts w:ascii="Times New Roman" w:hAnsi="Times New Roman" w:cs="Times New Roman"/>
              </w:rPr>
            </w:pPr>
            <w:r w:rsidRPr="00422D88">
              <w:rPr>
                <w:rFonts w:ascii="Times New Roman" w:hAnsi="Times New Roman" w:cs="Times New Roman"/>
              </w:rPr>
              <w:t>0,98</w:t>
            </w:r>
            <w:r w:rsidRPr="00422D88">
              <w:rPr>
                <w:rFonts w:ascii="Times New Roman" w:hAnsi="Times New Roman" w:cs="Times New Roman"/>
                <w:vertAlign w:val="superscript"/>
              </w:rPr>
              <w:t>c</w:t>
            </w:r>
          </w:p>
        </w:tc>
      </w:tr>
    </w:tbl>
    <w:p w:rsidR="007C69D1" w:rsidRDefault="00BB13BF" w:rsidP="00837262">
      <w:pPr>
        <w:spacing w:after="240"/>
        <w:ind w:right="-1"/>
        <w:rPr>
          <w:rFonts w:ascii="Times New Roman" w:hAnsi="Times New Roman" w:cs="Times New Roman"/>
        </w:rPr>
      </w:pPr>
      <w:r w:rsidRPr="00BB13BF">
        <w:rPr>
          <w:rFonts w:ascii="Times New Roman" w:hAnsi="Times New Roman" w:cs="Times New Roman"/>
        </w:rPr>
        <w:t xml:space="preserve">Keterangan: Angka yang diikuti oleh huruf kecil pada setiap baris pada kolom yang tidak sama adalah berbeda nyata menurut uji DNMRT pada taraf 5%. </w:t>
      </w:r>
    </w:p>
    <w:p w:rsidR="00F941D9" w:rsidRDefault="007D5DA4" w:rsidP="00F941D9">
      <w:pPr>
        <w:ind w:right="-1" w:firstLine="720"/>
        <w:rPr>
          <w:rFonts w:ascii="Times New Roman" w:hAnsi="Times New Roman" w:cs="Times New Roman"/>
          <w:sz w:val="24"/>
          <w:szCs w:val="24"/>
        </w:rPr>
      </w:pPr>
      <w:r>
        <w:rPr>
          <w:rFonts w:ascii="Times New Roman" w:hAnsi="Times New Roman" w:cs="Times New Roman"/>
          <w:sz w:val="24"/>
          <w:szCs w:val="24"/>
        </w:rPr>
        <w:t>Respon pemberian pupuk kompos terhadap pertumbuhan semai se</w:t>
      </w:r>
      <w:r w:rsidR="00837262">
        <w:rPr>
          <w:rFonts w:ascii="Times New Roman" w:hAnsi="Times New Roman" w:cs="Times New Roman"/>
          <w:sz w:val="24"/>
          <w:szCs w:val="24"/>
        </w:rPr>
        <w:t>ngon menunjukkan pertambahan tinggi yang lebih baik</w:t>
      </w:r>
      <w:r w:rsidR="00404A4D">
        <w:rPr>
          <w:rFonts w:ascii="Times New Roman" w:hAnsi="Times New Roman" w:cs="Times New Roman"/>
          <w:sz w:val="24"/>
          <w:szCs w:val="24"/>
        </w:rPr>
        <w:t xml:space="preserve"> dibandingkan dengan </w:t>
      </w:r>
      <w:r w:rsidR="005B0937">
        <w:rPr>
          <w:rFonts w:ascii="Times New Roman" w:hAnsi="Times New Roman" w:cs="Times New Roman"/>
          <w:sz w:val="24"/>
          <w:szCs w:val="24"/>
        </w:rPr>
        <w:t>media tanam kontrol</w:t>
      </w:r>
      <w:r>
        <w:rPr>
          <w:rFonts w:ascii="Times New Roman" w:hAnsi="Times New Roman" w:cs="Times New Roman"/>
          <w:sz w:val="24"/>
          <w:szCs w:val="24"/>
        </w:rPr>
        <w:t xml:space="preserve"> tidak mengalami pertumbuhan tinggi yang cukup besar. Hal ini</w:t>
      </w:r>
      <w:r w:rsidR="00CE3005">
        <w:rPr>
          <w:rFonts w:ascii="Times New Roman" w:hAnsi="Times New Roman" w:cs="Times New Roman"/>
          <w:sz w:val="24"/>
          <w:szCs w:val="24"/>
        </w:rPr>
        <w:t xml:space="preserve"> diduga karena </w:t>
      </w:r>
      <w:r w:rsidR="00EA56B6">
        <w:rPr>
          <w:rFonts w:ascii="Times New Roman" w:hAnsi="Times New Roman" w:cs="Times New Roman"/>
          <w:sz w:val="24"/>
          <w:szCs w:val="24"/>
        </w:rPr>
        <w:t xml:space="preserve">ketersediaan </w:t>
      </w:r>
      <w:r>
        <w:rPr>
          <w:rFonts w:ascii="Times New Roman" w:hAnsi="Times New Roman" w:cs="Times New Roman"/>
          <w:sz w:val="24"/>
          <w:szCs w:val="24"/>
        </w:rPr>
        <w:t xml:space="preserve">unsur </w:t>
      </w:r>
      <w:r w:rsidR="00CE3005">
        <w:rPr>
          <w:rFonts w:ascii="Times New Roman" w:hAnsi="Times New Roman" w:cs="Times New Roman"/>
          <w:sz w:val="24"/>
          <w:szCs w:val="24"/>
        </w:rPr>
        <w:t>hara</w:t>
      </w:r>
      <w:r>
        <w:rPr>
          <w:rFonts w:ascii="Times New Roman" w:hAnsi="Times New Roman" w:cs="Times New Roman"/>
          <w:sz w:val="24"/>
          <w:szCs w:val="24"/>
        </w:rPr>
        <w:t xml:space="preserve"> pada media tanam </w:t>
      </w:r>
      <w:r w:rsidR="00CE3005">
        <w:rPr>
          <w:rFonts w:ascii="Times New Roman" w:hAnsi="Times New Roman" w:cs="Times New Roman"/>
          <w:sz w:val="24"/>
          <w:szCs w:val="24"/>
        </w:rPr>
        <w:t xml:space="preserve">kontrol </w:t>
      </w:r>
      <w:r w:rsidR="00EA56B6">
        <w:rPr>
          <w:rFonts w:ascii="Times New Roman" w:hAnsi="Times New Roman" w:cs="Times New Roman"/>
          <w:sz w:val="24"/>
          <w:szCs w:val="24"/>
        </w:rPr>
        <w:t xml:space="preserve">yang tidak optimal </w:t>
      </w:r>
      <w:r>
        <w:rPr>
          <w:rFonts w:ascii="Times New Roman" w:hAnsi="Times New Roman" w:cs="Times New Roman"/>
          <w:sz w:val="24"/>
          <w:szCs w:val="24"/>
        </w:rPr>
        <w:t>sehingga menyebabkan tanaman tidak dapat tumbuh secara optimal.</w:t>
      </w:r>
      <w:r w:rsidR="007A7AE8">
        <w:rPr>
          <w:rFonts w:ascii="Times New Roman" w:hAnsi="Times New Roman" w:cs="Times New Roman"/>
          <w:sz w:val="24"/>
          <w:szCs w:val="24"/>
        </w:rPr>
        <w:t xml:space="preserve"> </w:t>
      </w:r>
      <w:r w:rsidR="00EA56B6">
        <w:rPr>
          <w:rFonts w:ascii="Times New Roman" w:hAnsi="Times New Roman" w:cs="Times New Roman"/>
          <w:sz w:val="24"/>
          <w:szCs w:val="24"/>
        </w:rPr>
        <w:t>M</w:t>
      </w:r>
      <w:r w:rsidR="007A7AE8">
        <w:rPr>
          <w:rFonts w:ascii="Times New Roman" w:hAnsi="Times New Roman" w:cs="Times New Roman"/>
          <w:sz w:val="24"/>
          <w:szCs w:val="24"/>
        </w:rPr>
        <w:t>edia tanam dikatakan subur apabila memiliki kemampuan untuk menyediakan unsur hara dalam jumlah yang</w:t>
      </w:r>
      <w:r w:rsidR="00EA56B6">
        <w:rPr>
          <w:rFonts w:ascii="Times New Roman" w:hAnsi="Times New Roman" w:cs="Times New Roman"/>
          <w:sz w:val="24"/>
          <w:szCs w:val="24"/>
        </w:rPr>
        <w:t xml:space="preserve"> cukup dan berimbang (Mamonto </w:t>
      </w:r>
      <w:r w:rsidR="00EA56B6" w:rsidRPr="00B05B64">
        <w:rPr>
          <w:rFonts w:ascii="Times New Roman" w:hAnsi="Times New Roman" w:cs="Times New Roman"/>
          <w:i/>
          <w:sz w:val="24"/>
          <w:szCs w:val="24"/>
        </w:rPr>
        <w:t>et</w:t>
      </w:r>
      <w:r w:rsidR="00EA56B6">
        <w:rPr>
          <w:rFonts w:ascii="Times New Roman" w:hAnsi="Times New Roman" w:cs="Times New Roman"/>
          <w:i/>
          <w:sz w:val="24"/>
          <w:szCs w:val="24"/>
        </w:rPr>
        <w:t xml:space="preserve"> </w:t>
      </w:r>
      <w:r w:rsidR="00EA56B6" w:rsidRPr="00B05B64">
        <w:rPr>
          <w:rFonts w:ascii="Times New Roman" w:hAnsi="Times New Roman" w:cs="Times New Roman"/>
          <w:i/>
          <w:sz w:val="24"/>
          <w:szCs w:val="24"/>
        </w:rPr>
        <w:t>al</w:t>
      </w:r>
      <w:r w:rsidR="00EA56B6">
        <w:rPr>
          <w:rFonts w:ascii="Times New Roman" w:hAnsi="Times New Roman" w:cs="Times New Roman"/>
          <w:sz w:val="24"/>
          <w:szCs w:val="24"/>
        </w:rPr>
        <w:t>., 2019).</w:t>
      </w:r>
      <w:r w:rsidR="00F941D9">
        <w:rPr>
          <w:rFonts w:ascii="Times New Roman" w:hAnsi="Times New Roman" w:cs="Times New Roman"/>
          <w:sz w:val="24"/>
          <w:szCs w:val="24"/>
        </w:rPr>
        <w:t xml:space="preserve"> Selain itu, penggunaan media tanam menjadi salah satu faktor yang dapat mempengaruhi pertumbuhan dan perkembangan tanaman (Walunguru </w:t>
      </w:r>
      <w:r w:rsidR="00F941D9" w:rsidRPr="00980367">
        <w:rPr>
          <w:rFonts w:ascii="Times New Roman" w:hAnsi="Times New Roman" w:cs="Times New Roman"/>
          <w:i/>
          <w:sz w:val="24"/>
          <w:szCs w:val="24"/>
        </w:rPr>
        <w:t>et</w:t>
      </w:r>
      <w:r w:rsidR="00F941D9">
        <w:rPr>
          <w:rFonts w:ascii="Times New Roman" w:hAnsi="Times New Roman" w:cs="Times New Roman"/>
          <w:i/>
          <w:sz w:val="24"/>
          <w:szCs w:val="24"/>
        </w:rPr>
        <w:t xml:space="preserve"> </w:t>
      </w:r>
      <w:r w:rsidR="00F941D9" w:rsidRPr="00980367">
        <w:rPr>
          <w:rFonts w:ascii="Times New Roman" w:hAnsi="Times New Roman" w:cs="Times New Roman"/>
          <w:i/>
          <w:sz w:val="24"/>
          <w:szCs w:val="24"/>
        </w:rPr>
        <w:t>al</w:t>
      </w:r>
      <w:r w:rsidR="00F941D9">
        <w:rPr>
          <w:rFonts w:ascii="Times New Roman" w:hAnsi="Times New Roman" w:cs="Times New Roman"/>
          <w:sz w:val="24"/>
          <w:szCs w:val="24"/>
        </w:rPr>
        <w:t xml:space="preserve">., 2018). </w:t>
      </w:r>
    </w:p>
    <w:p w:rsidR="00EE0CF7" w:rsidRPr="00EE0CF7" w:rsidRDefault="00602013" w:rsidP="00EE0CF7">
      <w:pPr>
        <w:ind w:right="-1" w:firstLine="720"/>
        <w:rPr>
          <w:rFonts w:ascii="Times New Roman" w:hAnsi="Times New Roman" w:cs="Times New Roman"/>
          <w:sz w:val="24"/>
          <w:szCs w:val="24"/>
        </w:rPr>
      </w:pPr>
      <w:r>
        <w:rPr>
          <w:rFonts w:ascii="Times New Roman" w:hAnsi="Times New Roman" w:cs="Times New Roman"/>
          <w:sz w:val="24"/>
          <w:szCs w:val="24"/>
        </w:rPr>
        <w:lastRenderedPageBreak/>
        <w:t xml:space="preserve">Pertambahan tinggi </w:t>
      </w:r>
      <w:r w:rsidR="00EA56B6">
        <w:rPr>
          <w:rFonts w:ascii="Times New Roman" w:hAnsi="Times New Roman" w:cs="Times New Roman"/>
          <w:sz w:val="24"/>
          <w:szCs w:val="24"/>
        </w:rPr>
        <w:t>semai sengon semakin meningkat seiring dengan semakin tinggi dosis pupuk kompos yang diberikan.</w:t>
      </w:r>
      <w:r w:rsidR="002B5C69">
        <w:rPr>
          <w:rFonts w:ascii="Times New Roman" w:hAnsi="Times New Roman" w:cs="Times New Roman"/>
          <w:sz w:val="24"/>
          <w:szCs w:val="24"/>
        </w:rPr>
        <w:t xml:space="preserve"> Pertambahan tinggi tanaman ditandai dengan munculnya tunas baru pada tanaman tersebut.</w:t>
      </w:r>
      <w:r w:rsidR="00EA56B6">
        <w:rPr>
          <w:rFonts w:ascii="Times New Roman" w:hAnsi="Times New Roman" w:cs="Times New Roman"/>
          <w:sz w:val="24"/>
          <w:szCs w:val="24"/>
        </w:rPr>
        <w:t xml:space="preserve"> </w:t>
      </w:r>
      <w:r w:rsidR="0052397A">
        <w:rPr>
          <w:rFonts w:ascii="Times New Roman" w:hAnsi="Times New Roman" w:cs="Times New Roman"/>
          <w:sz w:val="24"/>
          <w:szCs w:val="24"/>
        </w:rPr>
        <w:t>Pada Tabel 2 dapat dilihat bahwa p</w:t>
      </w:r>
      <w:r w:rsidR="00EA56B6">
        <w:rPr>
          <w:rFonts w:ascii="Times New Roman" w:hAnsi="Times New Roman" w:cs="Times New Roman"/>
          <w:sz w:val="24"/>
          <w:szCs w:val="24"/>
        </w:rPr>
        <w:t>erlakuan D4 memiliki pertumbuhan tinggi yang lebih baik serta diikuti dengan perlakuan D3, D2 dan D1 secara berurutan.</w:t>
      </w:r>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Menurut</w:t>
      </w:r>
      <w:proofErr w:type="spellEnd"/>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Thamrin</w:t>
      </w:r>
      <w:proofErr w:type="spellEnd"/>
      <w:r w:rsidR="00EA56B6">
        <w:rPr>
          <w:rFonts w:ascii="Times New Roman" w:hAnsi="Times New Roman" w:cs="Times New Roman"/>
          <w:sz w:val="24"/>
          <w:szCs w:val="24"/>
          <w:lang w:val="en-US"/>
        </w:rPr>
        <w:t xml:space="preserve"> </w:t>
      </w:r>
      <w:r w:rsidR="00EA56B6" w:rsidRPr="00ED0D80">
        <w:rPr>
          <w:rFonts w:ascii="Times New Roman" w:hAnsi="Times New Roman" w:cs="Times New Roman"/>
          <w:i/>
          <w:iCs/>
          <w:sz w:val="24"/>
          <w:szCs w:val="24"/>
          <w:lang w:val="en-US"/>
        </w:rPr>
        <w:t>et al</w:t>
      </w:r>
      <w:r w:rsidR="00EA56B6">
        <w:rPr>
          <w:rFonts w:ascii="Times New Roman" w:hAnsi="Times New Roman" w:cs="Times New Roman"/>
          <w:sz w:val="24"/>
          <w:szCs w:val="24"/>
          <w:lang w:val="en-US"/>
        </w:rPr>
        <w:t xml:space="preserve">. (2017), </w:t>
      </w:r>
      <w:proofErr w:type="spellStart"/>
      <w:r w:rsidR="00EA56B6">
        <w:rPr>
          <w:rFonts w:ascii="Times New Roman" w:hAnsi="Times New Roman" w:cs="Times New Roman"/>
          <w:sz w:val="24"/>
          <w:szCs w:val="24"/>
          <w:lang w:val="en-US"/>
        </w:rPr>
        <w:t>peningkatan</w:t>
      </w:r>
      <w:proofErr w:type="spellEnd"/>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pertumbuhan</w:t>
      </w:r>
      <w:proofErr w:type="spellEnd"/>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suatu</w:t>
      </w:r>
      <w:proofErr w:type="spellEnd"/>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semai</w:t>
      </w:r>
      <w:proofErr w:type="spellEnd"/>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terus</w:t>
      </w:r>
      <w:proofErr w:type="spellEnd"/>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meningkat</w:t>
      </w:r>
      <w:proofErr w:type="spellEnd"/>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secara</w:t>
      </w:r>
      <w:proofErr w:type="spellEnd"/>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kuadratik</w:t>
      </w:r>
      <w:proofErr w:type="spellEnd"/>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seiring</w:t>
      </w:r>
      <w:proofErr w:type="spellEnd"/>
      <w:r w:rsidR="00EA56B6">
        <w:rPr>
          <w:rFonts w:ascii="Times New Roman" w:hAnsi="Times New Roman" w:cs="Times New Roman"/>
          <w:sz w:val="24"/>
          <w:szCs w:val="24"/>
          <w:lang w:val="en-US"/>
        </w:rPr>
        <w:t xml:space="preserve"> </w:t>
      </w:r>
      <w:r w:rsidR="005B0937">
        <w:rPr>
          <w:rFonts w:ascii="Times New Roman" w:hAnsi="Times New Roman" w:cs="Times New Roman"/>
          <w:sz w:val="24"/>
          <w:szCs w:val="24"/>
        </w:rPr>
        <w:t xml:space="preserve">dengan </w:t>
      </w:r>
      <w:proofErr w:type="spellStart"/>
      <w:r w:rsidR="00EA56B6">
        <w:rPr>
          <w:rFonts w:ascii="Times New Roman" w:hAnsi="Times New Roman" w:cs="Times New Roman"/>
          <w:sz w:val="24"/>
          <w:szCs w:val="24"/>
          <w:lang w:val="en-US"/>
        </w:rPr>
        <w:t>penambahan</w:t>
      </w:r>
      <w:proofErr w:type="spellEnd"/>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dosis</w:t>
      </w:r>
      <w:proofErr w:type="spellEnd"/>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dan</w:t>
      </w:r>
      <w:proofErr w:type="spellEnd"/>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sampai</w:t>
      </w:r>
      <w:proofErr w:type="spellEnd"/>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pada</w:t>
      </w:r>
      <w:proofErr w:type="spellEnd"/>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batas</w:t>
      </w:r>
      <w:proofErr w:type="spellEnd"/>
      <w:r w:rsidR="00EA56B6">
        <w:rPr>
          <w:rFonts w:ascii="Times New Roman" w:hAnsi="Times New Roman" w:cs="Times New Roman"/>
          <w:sz w:val="24"/>
          <w:szCs w:val="24"/>
          <w:lang w:val="en-US"/>
        </w:rPr>
        <w:t xml:space="preserve"> optimal </w:t>
      </w:r>
      <w:proofErr w:type="spellStart"/>
      <w:r w:rsidR="00EA56B6">
        <w:rPr>
          <w:rFonts w:ascii="Times New Roman" w:hAnsi="Times New Roman" w:cs="Times New Roman"/>
          <w:sz w:val="24"/>
          <w:szCs w:val="24"/>
          <w:lang w:val="en-US"/>
        </w:rPr>
        <w:t>atau</w:t>
      </w:r>
      <w:proofErr w:type="spellEnd"/>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maksimum</w:t>
      </w:r>
      <w:proofErr w:type="spellEnd"/>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kemudian</w:t>
      </w:r>
      <w:proofErr w:type="spellEnd"/>
      <w:r w:rsidR="00EA56B6">
        <w:rPr>
          <w:rFonts w:ascii="Times New Roman" w:hAnsi="Times New Roman" w:cs="Times New Roman"/>
          <w:sz w:val="24"/>
          <w:szCs w:val="24"/>
          <w:lang w:val="en-US"/>
        </w:rPr>
        <w:t xml:space="preserve"> </w:t>
      </w:r>
      <w:proofErr w:type="spellStart"/>
      <w:proofErr w:type="gramStart"/>
      <w:r w:rsidR="00EA56B6">
        <w:rPr>
          <w:rFonts w:ascii="Times New Roman" w:hAnsi="Times New Roman" w:cs="Times New Roman"/>
          <w:sz w:val="24"/>
          <w:szCs w:val="24"/>
          <w:lang w:val="en-US"/>
        </w:rPr>
        <w:t>akan</w:t>
      </w:r>
      <w:proofErr w:type="spellEnd"/>
      <w:proofErr w:type="gramEnd"/>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menurun</w:t>
      </w:r>
      <w:proofErr w:type="spellEnd"/>
      <w:r w:rsidR="00EA56B6">
        <w:rPr>
          <w:rFonts w:ascii="Times New Roman" w:hAnsi="Times New Roman" w:cs="Times New Roman"/>
          <w:sz w:val="24"/>
          <w:szCs w:val="24"/>
          <w:lang w:val="en-US"/>
        </w:rPr>
        <w:t xml:space="preserve"> </w:t>
      </w:r>
      <w:proofErr w:type="spellStart"/>
      <w:r w:rsidR="00EA56B6">
        <w:rPr>
          <w:rFonts w:ascii="Times New Roman" w:hAnsi="Times New Roman" w:cs="Times New Roman"/>
          <w:sz w:val="24"/>
          <w:szCs w:val="24"/>
          <w:lang w:val="en-US"/>
        </w:rPr>
        <w:t>kembali</w:t>
      </w:r>
      <w:proofErr w:type="spellEnd"/>
      <w:r w:rsidR="00EA56B6">
        <w:rPr>
          <w:rFonts w:ascii="Times New Roman" w:hAnsi="Times New Roman" w:cs="Times New Roman"/>
          <w:sz w:val="24"/>
          <w:szCs w:val="24"/>
          <w:lang w:val="en-US"/>
        </w:rPr>
        <w:t>.</w:t>
      </w:r>
    </w:p>
    <w:p w:rsidR="00A57C43" w:rsidRDefault="00EE0CF7" w:rsidP="006E7132">
      <w:pPr>
        <w:ind w:right="-1" w:firstLine="720"/>
        <w:rPr>
          <w:rFonts w:ascii="Times New Roman" w:hAnsi="Times New Roman" w:cs="Times New Roman"/>
          <w:sz w:val="24"/>
          <w:szCs w:val="24"/>
        </w:rPr>
      </w:pPr>
      <w:r>
        <w:rPr>
          <w:rFonts w:ascii="Times New Roman" w:hAnsi="Times New Roman" w:cs="Times New Roman"/>
          <w:sz w:val="24"/>
          <w:szCs w:val="24"/>
        </w:rPr>
        <w:t>Pada pertambahan diameter semai sengon, pemberian dosis</w:t>
      </w:r>
      <w:r w:rsidR="005B4BC1">
        <w:rPr>
          <w:rFonts w:ascii="Times New Roman" w:hAnsi="Times New Roman" w:cs="Times New Roman"/>
          <w:sz w:val="24"/>
          <w:szCs w:val="24"/>
        </w:rPr>
        <w:t xml:space="preserve"> pupuk kompos</w:t>
      </w:r>
      <w:r>
        <w:rPr>
          <w:rFonts w:ascii="Times New Roman" w:hAnsi="Times New Roman" w:cs="Times New Roman"/>
          <w:sz w:val="24"/>
          <w:szCs w:val="24"/>
        </w:rPr>
        <w:t xml:space="preserve"> yang baik yaitu terdapat pada perlakuan D4 yang dapat dilihat pada Tabel 2.</w:t>
      </w:r>
      <w:r w:rsidR="00A57C43" w:rsidRPr="00A57C43">
        <w:rPr>
          <w:rFonts w:ascii="Times New Roman" w:hAnsi="Times New Roman" w:cs="Times New Roman"/>
          <w:sz w:val="24"/>
          <w:szCs w:val="24"/>
        </w:rPr>
        <w:t xml:space="preserve"> </w:t>
      </w:r>
      <w:r w:rsidR="00A57C43">
        <w:rPr>
          <w:rFonts w:ascii="Times New Roman" w:hAnsi="Times New Roman" w:cs="Times New Roman"/>
          <w:sz w:val="24"/>
          <w:szCs w:val="24"/>
        </w:rPr>
        <w:t>Hal ini diduga pemberian pupuk kompos dapat memberikan unsur hara dalam jumlah yang cukup bagi tanaman serta dapat memperbaiki struktur tanah yang menyebabkan kegiatan metabolisme dari tanaman akan meningkat sehingga terjadi pembesaran pada bagian batang. Pemberian pupuk kompos pada tanah akan meningkatkan unsur hara tanah, memperbaiki struktur tanah dan memperbaiki media tumbuh akar tanaman (Wasis dan Sa’idah, 2019).</w:t>
      </w:r>
    </w:p>
    <w:p w:rsidR="00EE0CF7" w:rsidRPr="00EE0CF7" w:rsidRDefault="005B4BC1" w:rsidP="006E7132">
      <w:pPr>
        <w:spacing w:after="240"/>
        <w:ind w:right="-1" w:firstLine="720"/>
        <w:rPr>
          <w:rFonts w:ascii="Times New Roman" w:hAnsi="Times New Roman" w:cs="Times New Roman"/>
          <w:sz w:val="24"/>
          <w:szCs w:val="24"/>
        </w:rPr>
      </w:pPr>
      <w:r>
        <w:rPr>
          <w:rFonts w:ascii="Times New Roman" w:hAnsi="Times New Roman" w:cs="Times New Roman"/>
          <w:sz w:val="24"/>
          <w:szCs w:val="24"/>
        </w:rPr>
        <w:t xml:space="preserve"> Pertambahan diamater semai sengon mengalami kenaikan setiap minggunya</w:t>
      </w:r>
      <w:r w:rsidR="00DB6A2D">
        <w:rPr>
          <w:rFonts w:ascii="Times New Roman" w:hAnsi="Times New Roman" w:cs="Times New Roman"/>
          <w:sz w:val="24"/>
          <w:szCs w:val="24"/>
        </w:rPr>
        <w:t xml:space="preserve">. Hal ini menunjukkan </w:t>
      </w:r>
      <w:r w:rsidR="00AE64D5">
        <w:rPr>
          <w:rFonts w:ascii="Times New Roman" w:hAnsi="Times New Roman" w:cs="Times New Roman"/>
          <w:sz w:val="24"/>
          <w:szCs w:val="24"/>
        </w:rPr>
        <w:t xml:space="preserve">bahwa </w:t>
      </w:r>
      <w:r w:rsidR="00DB6A2D">
        <w:rPr>
          <w:rFonts w:ascii="Times New Roman" w:hAnsi="Times New Roman" w:cs="Times New Roman"/>
          <w:sz w:val="24"/>
          <w:szCs w:val="24"/>
        </w:rPr>
        <w:t>pemberian pupuk kompos pada tanah bekas tambang emas dapat memacu pertumbuhan diameter semai sengon</w:t>
      </w:r>
      <w:r w:rsidR="003F4649">
        <w:rPr>
          <w:rFonts w:ascii="Times New Roman" w:hAnsi="Times New Roman" w:cs="Times New Roman"/>
          <w:sz w:val="24"/>
          <w:szCs w:val="24"/>
        </w:rPr>
        <w:t>. Akan tetapi pada perlaku</w:t>
      </w:r>
      <w:r w:rsidR="00F53F9D">
        <w:rPr>
          <w:rFonts w:ascii="Times New Roman" w:hAnsi="Times New Roman" w:cs="Times New Roman"/>
          <w:sz w:val="24"/>
          <w:szCs w:val="24"/>
        </w:rPr>
        <w:t>an D1 pertambahan diameternya</w:t>
      </w:r>
      <w:r w:rsidR="003F4649">
        <w:rPr>
          <w:rFonts w:ascii="Times New Roman" w:hAnsi="Times New Roman" w:cs="Times New Roman"/>
          <w:sz w:val="24"/>
          <w:szCs w:val="24"/>
        </w:rPr>
        <w:t xml:space="preserve"> cukup lambat, hal ini diduga karena adanya unsur hara yang tidak terpenuhi oleh media tanam yang menyebabkan pertambahan diameternya</w:t>
      </w:r>
      <w:r w:rsidR="00044F1F">
        <w:rPr>
          <w:rFonts w:ascii="Times New Roman" w:hAnsi="Times New Roman" w:cs="Times New Roman"/>
          <w:sz w:val="24"/>
          <w:szCs w:val="24"/>
        </w:rPr>
        <w:t xml:space="preserve"> cukup</w:t>
      </w:r>
      <w:r w:rsidR="003F4649">
        <w:rPr>
          <w:rFonts w:ascii="Times New Roman" w:hAnsi="Times New Roman" w:cs="Times New Roman"/>
          <w:sz w:val="24"/>
          <w:szCs w:val="24"/>
        </w:rPr>
        <w:t xml:space="preserve"> lambat.</w:t>
      </w:r>
      <w:r w:rsidR="00F53F9D">
        <w:rPr>
          <w:rFonts w:ascii="Times New Roman" w:hAnsi="Times New Roman" w:cs="Times New Roman"/>
          <w:sz w:val="24"/>
          <w:szCs w:val="24"/>
        </w:rPr>
        <w:t xml:space="preserve"> Menurut Samsuddin </w:t>
      </w:r>
      <w:r w:rsidR="00F53F9D" w:rsidRPr="004664B7">
        <w:rPr>
          <w:rFonts w:ascii="Times New Roman" w:hAnsi="Times New Roman" w:cs="Times New Roman"/>
          <w:i/>
          <w:sz w:val="24"/>
          <w:szCs w:val="24"/>
        </w:rPr>
        <w:t>et</w:t>
      </w:r>
      <w:r w:rsidR="00F53F9D">
        <w:rPr>
          <w:rFonts w:ascii="Times New Roman" w:hAnsi="Times New Roman" w:cs="Times New Roman"/>
          <w:i/>
          <w:sz w:val="24"/>
          <w:szCs w:val="24"/>
        </w:rPr>
        <w:t xml:space="preserve"> </w:t>
      </w:r>
      <w:r w:rsidR="00F53F9D" w:rsidRPr="004664B7">
        <w:rPr>
          <w:rFonts w:ascii="Times New Roman" w:hAnsi="Times New Roman" w:cs="Times New Roman"/>
          <w:i/>
          <w:sz w:val="24"/>
          <w:szCs w:val="24"/>
        </w:rPr>
        <w:t>al</w:t>
      </w:r>
      <w:r w:rsidR="00F53F9D">
        <w:rPr>
          <w:rFonts w:ascii="Times New Roman" w:hAnsi="Times New Roman" w:cs="Times New Roman"/>
          <w:sz w:val="24"/>
          <w:szCs w:val="24"/>
        </w:rPr>
        <w:t>. (2017), diameter batang dapat dipengaruhi oleh unsur K yang banyak dibutuhkan dalam pembesaran diameter tanaman. </w:t>
      </w:r>
    </w:p>
    <w:p w:rsidR="00422D88" w:rsidRDefault="00924956" w:rsidP="008A4DFB">
      <w:pPr>
        <w:ind w:right="-1"/>
        <w:rPr>
          <w:rFonts w:ascii="Times New Roman" w:hAnsi="Times New Roman" w:cs="Times New Roman"/>
          <w:b/>
          <w:iCs/>
        </w:rPr>
      </w:pPr>
      <w:proofErr w:type="spellStart"/>
      <w:r w:rsidRPr="00924956">
        <w:rPr>
          <w:rFonts w:ascii="Times New Roman" w:hAnsi="Times New Roman" w:cs="Times New Roman"/>
          <w:b/>
          <w:iCs/>
          <w:lang w:val="en-US"/>
        </w:rPr>
        <w:t>Berat</w:t>
      </w:r>
      <w:proofErr w:type="spellEnd"/>
      <w:r w:rsidRPr="00924956">
        <w:rPr>
          <w:rFonts w:ascii="Times New Roman" w:hAnsi="Times New Roman" w:cs="Times New Roman"/>
          <w:b/>
          <w:iCs/>
          <w:lang w:val="en-US"/>
        </w:rPr>
        <w:t xml:space="preserve"> </w:t>
      </w:r>
      <w:proofErr w:type="spellStart"/>
      <w:r w:rsidRPr="00924956">
        <w:rPr>
          <w:rFonts w:ascii="Times New Roman" w:hAnsi="Times New Roman" w:cs="Times New Roman"/>
          <w:b/>
          <w:iCs/>
          <w:lang w:val="en-US"/>
        </w:rPr>
        <w:t>Kering</w:t>
      </w:r>
      <w:proofErr w:type="spellEnd"/>
      <w:r w:rsidRPr="00924956">
        <w:rPr>
          <w:rFonts w:ascii="Times New Roman" w:hAnsi="Times New Roman" w:cs="Times New Roman"/>
          <w:b/>
          <w:iCs/>
          <w:lang w:val="en-US"/>
        </w:rPr>
        <w:t xml:space="preserve"> </w:t>
      </w:r>
      <w:proofErr w:type="spellStart"/>
      <w:r w:rsidRPr="00924956">
        <w:rPr>
          <w:rFonts w:ascii="Times New Roman" w:hAnsi="Times New Roman" w:cs="Times New Roman"/>
          <w:b/>
          <w:iCs/>
          <w:lang w:val="en-US"/>
        </w:rPr>
        <w:t>Tanaman</w:t>
      </w:r>
      <w:proofErr w:type="spellEnd"/>
    </w:p>
    <w:p w:rsidR="006A06D9" w:rsidRPr="006A06D9" w:rsidRDefault="006A06D9" w:rsidP="006A06D9">
      <w:pPr>
        <w:spacing w:after="240"/>
        <w:ind w:right="-1" w:firstLine="720"/>
        <w:rPr>
          <w:rFonts w:ascii="Times New Roman" w:hAnsi="Times New Roman" w:cs="Times New Roman"/>
          <w:b/>
          <w:iCs/>
        </w:rPr>
      </w:pPr>
      <w:r>
        <w:rPr>
          <w:rFonts w:ascii="Times New Roman" w:hAnsi="Times New Roman" w:cs="Times New Roman"/>
          <w:sz w:val="24"/>
          <w:szCs w:val="24"/>
        </w:rPr>
        <w:t>Ha</w:t>
      </w:r>
      <w:r w:rsidR="00233E9D">
        <w:rPr>
          <w:rFonts w:ascii="Times New Roman" w:hAnsi="Times New Roman" w:cs="Times New Roman"/>
          <w:sz w:val="24"/>
          <w:szCs w:val="24"/>
        </w:rPr>
        <w:t xml:space="preserve">sil penelitian menunjukkan </w:t>
      </w:r>
      <w:r>
        <w:rPr>
          <w:rFonts w:ascii="Times New Roman" w:hAnsi="Times New Roman" w:cs="Times New Roman"/>
          <w:sz w:val="24"/>
          <w:szCs w:val="24"/>
        </w:rPr>
        <w:t>pemberian pupuk kompos dengan berbagai komposisi memberikan pengaruh nyata terhadap berat kering semai sengon. Hasil uji DNMRT pada taraf 5% disajikan pada Tabel 3.</w:t>
      </w:r>
    </w:p>
    <w:p w:rsidR="00924956" w:rsidRDefault="00924956" w:rsidP="008A4DFB">
      <w:pPr>
        <w:ind w:right="-1"/>
        <w:rPr>
          <w:rFonts w:ascii="Times New Roman" w:hAnsi="Times New Roman" w:cs="Times New Roman"/>
          <w:b/>
          <w:iCs/>
          <w:lang w:val="en-US"/>
        </w:rPr>
      </w:pPr>
      <w:proofErr w:type="spellStart"/>
      <w:proofErr w:type="gramStart"/>
      <w:r w:rsidRPr="00924956">
        <w:rPr>
          <w:rFonts w:ascii="Times New Roman" w:hAnsi="Times New Roman" w:cs="Times New Roman"/>
          <w:b/>
          <w:iCs/>
          <w:lang w:val="en-US"/>
        </w:rPr>
        <w:t>Tabel</w:t>
      </w:r>
      <w:proofErr w:type="spellEnd"/>
      <w:r w:rsidRPr="00924956">
        <w:rPr>
          <w:rFonts w:ascii="Times New Roman" w:hAnsi="Times New Roman" w:cs="Times New Roman"/>
          <w:b/>
          <w:iCs/>
          <w:lang w:val="en-US"/>
        </w:rPr>
        <w:t xml:space="preserve"> 3.</w:t>
      </w:r>
      <w:proofErr w:type="gramEnd"/>
      <w:r w:rsidRPr="00924956">
        <w:rPr>
          <w:rFonts w:ascii="Times New Roman" w:hAnsi="Times New Roman" w:cs="Times New Roman"/>
          <w:b/>
          <w:iCs/>
          <w:lang w:val="en-US"/>
        </w:rPr>
        <w:t xml:space="preserve"> </w:t>
      </w:r>
      <w:proofErr w:type="spellStart"/>
      <w:r w:rsidRPr="00924956">
        <w:rPr>
          <w:rFonts w:ascii="Times New Roman" w:hAnsi="Times New Roman" w:cs="Times New Roman"/>
          <w:b/>
          <w:iCs/>
          <w:lang w:val="en-US"/>
        </w:rPr>
        <w:t>Hasil</w:t>
      </w:r>
      <w:proofErr w:type="spellEnd"/>
      <w:r w:rsidRPr="00924956">
        <w:rPr>
          <w:rFonts w:ascii="Times New Roman" w:hAnsi="Times New Roman" w:cs="Times New Roman"/>
          <w:b/>
          <w:iCs/>
          <w:lang w:val="en-US"/>
        </w:rPr>
        <w:t xml:space="preserve"> </w:t>
      </w:r>
      <w:proofErr w:type="spellStart"/>
      <w:r>
        <w:rPr>
          <w:rFonts w:ascii="Times New Roman" w:hAnsi="Times New Roman" w:cs="Times New Roman"/>
          <w:b/>
          <w:iCs/>
          <w:lang w:val="en-US"/>
        </w:rPr>
        <w:t>berat</w:t>
      </w:r>
      <w:proofErr w:type="spellEnd"/>
      <w:r w:rsidR="00D631A0">
        <w:rPr>
          <w:rFonts w:ascii="Times New Roman" w:hAnsi="Times New Roman" w:cs="Times New Roman"/>
          <w:b/>
          <w:iCs/>
        </w:rPr>
        <w:t xml:space="preserve"> </w:t>
      </w:r>
      <w:proofErr w:type="spellStart"/>
      <w:r>
        <w:rPr>
          <w:rFonts w:ascii="Times New Roman" w:hAnsi="Times New Roman" w:cs="Times New Roman"/>
          <w:b/>
          <w:iCs/>
          <w:lang w:val="en-US"/>
        </w:rPr>
        <w:t>kering</w:t>
      </w:r>
      <w:proofErr w:type="spellEnd"/>
      <w:r w:rsidR="00D631A0">
        <w:rPr>
          <w:rFonts w:ascii="Times New Roman" w:hAnsi="Times New Roman" w:cs="Times New Roman"/>
          <w:b/>
          <w:iCs/>
        </w:rPr>
        <w:t xml:space="preserve"> </w:t>
      </w:r>
      <w:proofErr w:type="spellStart"/>
      <w:r>
        <w:rPr>
          <w:rFonts w:ascii="Times New Roman" w:hAnsi="Times New Roman" w:cs="Times New Roman"/>
          <w:b/>
          <w:iCs/>
          <w:lang w:val="en-US"/>
        </w:rPr>
        <w:t>semai</w:t>
      </w:r>
      <w:proofErr w:type="spellEnd"/>
      <w:r w:rsidR="00D631A0">
        <w:rPr>
          <w:rFonts w:ascii="Times New Roman" w:hAnsi="Times New Roman" w:cs="Times New Roman"/>
          <w:b/>
          <w:iCs/>
        </w:rPr>
        <w:t xml:space="preserve"> </w:t>
      </w:r>
      <w:proofErr w:type="spellStart"/>
      <w:r w:rsidRPr="00924956">
        <w:rPr>
          <w:rFonts w:ascii="Times New Roman" w:hAnsi="Times New Roman" w:cs="Times New Roman"/>
          <w:b/>
          <w:i/>
          <w:lang w:val="en-US"/>
        </w:rPr>
        <w:t>Paraserianthes</w:t>
      </w:r>
      <w:proofErr w:type="spellEnd"/>
      <w:r w:rsidR="00D631A0">
        <w:rPr>
          <w:rFonts w:ascii="Times New Roman" w:hAnsi="Times New Roman" w:cs="Times New Roman"/>
          <w:b/>
          <w:i/>
        </w:rPr>
        <w:t xml:space="preserve"> </w:t>
      </w:r>
      <w:proofErr w:type="spellStart"/>
      <w:r w:rsidRPr="00924956">
        <w:rPr>
          <w:rFonts w:ascii="Times New Roman" w:hAnsi="Times New Roman" w:cs="Times New Roman"/>
          <w:b/>
          <w:i/>
          <w:lang w:val="en-US"/>
        </w:rPr>
        <w:t>falcataria</w:t>
      </w:r>
      <w:proofErr w:type="spellEnd"/>
    </w:p>
    <w:tbl>
      <w:tblPr>
        <w:tblStyle w:val="TableGrid"/>
        <w:tblW w:w="9646" w:type="dxa"/>
        <w:jc w:val="center"/>
        <w:tblInd w:w="9" w:type="dxa"/>
        <w:tblLook w:val="04A0" w:firstRow="1" w:lastRow="0" w:firstColumn="1" w:lastColumn="0" w:noHBand="0" w:noVBand="1"/>
      </w:tblPr>
      <w:tblGrid>
        <w:gridCol w:w="6050"/>
        <w:gridCol w:w="3596"/>
      </w:tblGrid>
      <w:tr w:rsidR="00924956" w:rsidRPr="00924956" w:rsidTr="00D631A0">
        <w:trPr>
          <w:trHeight w:val="455"/>
          <w:jc w:val="center"/>
        </w:trPr>
        <w:tc>
          <w:tcPr>
            <w:tcW w:w="6050" w:type="dxa"/>
            <w:tcBorders>
              <w:left w:val="nil"/>
              <w:bottom w:val="single" w:sz="4" w:space="0" w:color="000000" w:themeColor="text1"/>
              <w:right w:val="nil"/>
            </w:tcBorders>
          </w:tcPr>
          <w:p w:rsidR="00924956" w:rsidRPr="00924956" w:rsidRDefault="00924956" w:rsidP="00924956">
            <w:pPr>
              <w:jc w:val="center"/>
              <w:rPr>
                <w:rFonts w:ascii="Times New Roman" w:hAnsi="Times New Roman" w:cs="Times New Roman"/>
              </w:rPr>
            </w:pPr>
            <w:r w:rsidRPr="00924956">
              <w:rPr>
                <w:rFonts w:ascii="Times New Roman" w:hAnsi="Times New Roman" w:cs="Times New Roman"/>
              </w:rPr>
              <w:t>Perlakuan</w:t>
            </w:r>
          </w:p>
        </w:tc>
        <w:tc>
          <w:tcPr>
            <w:tcW w:w="3596" w:type="dxa"/>
            <w:tcBorders>
              <w:left w:val="nil"/>
              <w:bottom w:val="single" w:sz="4" w:space="0" w:color="000000" w:themeColor="text1"/>
              <w:right w:val="nil"/>
            </w:tcBorders>
          </w:tcPr>
          <w:p w:rsidR="00924956" w:rsidRPr="00924956" w:rsidRDefault="00924956" w:rsidP="00924956">
            <w:pPr>
              <w:jc w:val="center"/>
              <w:rPr>
                <w:rFonts w:ascii="Times New Roman" w:hAnsi="Times New Roman" w:cs="Times New Roman"/>
              </w:rPr>
            </w:pPr>
            <w:r w:rsidRPr="00924956">
              <w:rPr>
                <w:rFonts w:ascii="Times New Roman" w:hAnsi="Times New Roman" w:cs="Times New Roman"/>
              </w:rPr>
              <w:t>Berat Kering Tanaman (g)</w:t>
            </w:r>
          </w:p>
        </w:tc>
      </w:tr>
      <w:tr w:rsidR="00924956" w:rsidRPr="00924956" w:rsidTr="00D631A0">
        <w:trPr>
          <w:trHeight w:val="398"/>
          <w:jc w:val="center"/>
        </w:trPr>
        <w:tc>
          <w:tcPr>
            <w:tcW w:w="6050" w:type="dxa"/>
            <w:tcBorders>
              <w:left w:val="nil"/>
              <w:bottom w:val="nil"/>
              <w:right w:val="nil"/>
            </w:tcBorders>
          </w:tcPr>
          <w:p w:rsidR="00924956" w:rsidRPr="00924956" w:rsidRDefault="00924956" w:rsidP="00924956">
            <w:pPr>
              <w:jc w:val="both"/>
              <w:rPr>
                <w:rFonts w:ascii="Times New Roman" w:hAnsi="Times New Roman" w:cs="Times New Roman"/>
              </w:rPr>
            </w:pPr>
            <w:r w:rsidRPr="00924956">
              <w:rPr>
                <w:rFonts w:ascii="Times New Roman" w:hAnsi="Times New Roman" w:cs="Times New Roman"/>
              </w:rPr>
              <w:t>D4 (pupuk kompos 75% + tanah bekas tambang emas 25%)</w:t>
            </w:r>
          </w:p>
        </w:tc>
        <w:tc>
          <w:tcPr>
            <w:tcW w:w="3596" w:type="dxa"/>
            <w:tcBorders>
              <w:left w:val="nil"/>
              <w:bottom w:val="nil"/>
              <w:right w:val="nil"/>
            </w:tcBorders>
          </w:tcPr>
          <w:p w:rsidR="00924956" w:rsidRPr="00924956" w:rsidRDefault="00924956" w:rsidP="00924956">
            <w:pPr>
              <w:tabs>
                <w:tab w:val="left" w:pos="465"/>
                <w:tab w:val="center" w:pos="799"/>
              </w:tabs>
              <w:jc w:val="center"/>
              <w:rPr>
                <w:rFonts w:ascii="Times New Roman" w:hAnsi="Times New Roman" w:cs="Times New Roman"/>
              </w:rPr>
            </w:pPr>
            <w:r w:rsidRPr="00924956">
              <w:rPr>
                <w:rFonts w:ascii="Times New Roman" w:hAnsi="Times New Roman" w:cs="Times New Roman"/>
              </w:rPr>
              <w:t>6,90</w:t>
            </w:r>
            <w:r w:rsidRPr="00924956">
              <w:rPr>
                <w:rFonts w:ascii="Times New Roman" w:hAnsi="Times New Roman" w:cs="Times New Roman"/>
                <w:vertAlign w:val="superscript"/>
              </w:rPr>
              <w:t>a</w:t>
            </w:r>
          </w:p>
        </w:tc>
      </w:tr>
      <w:tr w:rsidR="00924956" w:rsidRPr="00924956" w:rsidTr="00D631A0">
        <w:trPr>
          <w:trHeight w:val="427"/>
          <w:jc w:val="center"/>
        </w:trPr>
        <w:tc>
          <w:tcPr>
            <w:tcW w:w="6050" w:type="dxa"/>
            <w:tcBorders>
              <w:top w:val="nil"/>
              <w:left w:val="nil"/>
              <w:bottom w:val="nil"/>
              <w:right w:val="nil"/>
            </w:tcBorders>
          </w:tcPr>
          <w:p w:rsidR="00924956" w:rsidRPr="00924956" w:rsidRDefault="00924956" w:rsidP="00924956">
            <w:pPr>
              <w:jc w:val="both"/>
              <w:rPr>
                <w:rFonts w:ascii="Times New Roman" w:hAnsi="Times New Roman" w:cs="Times New Roman"/>
              </w:rPr>
            </w:pPr>
            <w:r w:rsidRPr="00924956">
              <w:rPr>
                <w:rFonts w:ascii="Times New Roman" w:hAnsi="Times New Roman" w:cs="Times New Roman"/>
              </w:rPr>
              <w:t>D3 (pupuk kompos 50% + tanah bekas tambang emas 50%)</w:t>
            </w:r>
          </w:p>
        </w:tc>
        <w:tc>
          <w:tcPr>
            <w:tcW w:w="3596" w:type="dxa"/>
            <w:tcBorders>
              <w:top w:val="nil"/>
              <w:left w:val="nil"/>
              <w:bottom w:val="nil"/>
              <w:right w:val="nil"/>
            </w:tcBorders>
          </w:tcPr>
          <w:p w:rsidR="00924956" w:rsidRPr="00924956" w:rsidRDefault="00924956" w:rsidP="00924956">
            <w:pPr>
              <w:jc w:val="center"/>
              <w:rPr>
                <w:rFonts w:ascii="Times New Roman" w:hAnsi="Times New Roman" w:cs="Times New Roman"/>
              </w:rPr>
            </w:pPr>
            <w:r w:rsidRPr="00924956">
              <w:rPr>
                <w:rFonts w:ascii="Times New Roman" w:hAnsi="Times New Roman" w:cs="Times New Roman"/>
              </w:rPr>
              <w:t>4,83</w:t>
            </w:r>
            <w:r w:rsidRPr="00924956">
              <w:rPr>
                <w:rFonts w:ascii="Times New Roman" w:hAnsi="Times New Roman" w:cs="Times New Roman"/>
                <w:vertAlign w:val="superscript"/>
              </w:rPr>
              <w:t>b</w:t>
            </w:r>
          </w:p>
        </w:tc>
      </w:tr>
      <w:tr w:rsidR="00924956" w:rsidRPr="00924956" w:rsidTr="00D631A0">
        <w:trPr>
          <w:trHeight w:val="455"/>
          <w:jc w:val="center"/>
        </w:trPr>
        <w:tc>
          <w:tcPr>
            <w:tcW w:w="6050" w:type="dxa"/>
            <w:tcBorders>
              <w:top w:val="nil"/>
              <w:left w:val="nil"/>
              <w:bottom w:val="nil"/>
              <w:right w:val="nil"/>
            </w:tcBorders>
          </w:tcPr>
          <w:p w:rsidR="00924956" w:rsidRPr="00924956" w:rsidRDefault="00924956" w:rsidP="00924956">
            <w:pPr>
              <w:jc w:val="both"/>
              <w:rPr>
                <w:rFonts w:ascii="Times New Roman" w:hAnsi="Times New Roman" w:cs="Times New Roman"/>
              </w:rPr>
            </w:pPr>
            <w:r w:rsidRPr="00924956">
              <w:rPr>
                <w:rFonts w:ascii="Times New Roman" w:hAnsi="Times New Roman" w:cs="Times New Roman"/>
              </w:rPr>
              <w:t>D2 (pupuk kompos 25% + tanah bekas tambang emas 75%)</w:t>
            </w:r>
          </w:p>
        </w:tc>
        <w:tc>
          <w:tcPr>
            <w:tcW w:w="3596" w:type="dxa"/>
            <w:tcBorders>
              <w:top w:val="nil"/>
              <w:left w:val="nil"/>
              <w:bottom w:val="nil"/>
              <w:right w:val="nil"/>
            </w:tcBorders>
          </w:tcPr>
          <w:p w:rsidR="00924956" w:rsidRPr="00924956" w:rsidRDefault="00924956" w:rsidP="00924956">
            <w:pPr>
              <w:jc w:val="center"/>
              <w:rPr>
                <w:rFonts w:ascii="Times New Roman" w:hAnsi="Times New Roman" w:cs="Times New Roman"/>
              </w:rPr>
            </w:pPr>
            <w:r w:rsidRPr="00924956">
              <w:rPr>
                <w:rFonts w:ascii="Times New Roman" w:hAnsi="Times New Roman" w:cs="Times New Roman"/>
              </w:rPr>
              <w:t>2,95</w:t>
            </w:r>
            <w:r w:rsidRPr="00924956">
              <w:rPr>
                <w:rFonts w:ascii="Times New Roman" w:hAnsi="Times New Roman" w:cs="Times New Roman"/>
                <w:vertAlign w:val="superscript"/>
              </w:rPr>
              <w:t>c</w:t>
            </w:r>
          </w:p>
        </w:tc>
      </w:tr>
      <w:tr w:rsidR="00924956" w:rsidRPr="00924956" w:rsidTr="00D631A0">
        <w:trPr>
          <w:trHeight w:val="398"/>
          <w:jc w:val="center"/>
        </w:trPr>
        <w:tc>
          <w:tcPr>
            <w:tcW w:w="6050" w:type="dxa"/>
            <w:tcBorders>
              <w:top w:val="nil"/>
              <w:left w:val="nil"/>
              <w:bottom w:val="single" w:sz="4" w:space="0" w:color="auto"/>
              <w:right w:val="nil"/>
            </w:tcBorders>
          </w:tcPr>
          <w:p w:rsidR="00924956" w:rsidRPr="00924956" w:rsidRDefault="00924956" w:rsidP="00924956">
            <w:pPr>
              <w:jc w:val="both"/>
              <w:rPr>
                <w:rFonts w:ascii="Times New Roman" w:hAnsi="Times New Roman" w:cs="Times New Roman"/>
              </w:rPr>
            </w:pPr>
            <w:r w:rsidRPr="00924956">
              <w:rPr>
                <w:rFonts w:ascii="Times New Roman" w:hAnsi="Times New Roman" w:cs="Times New Roman"/>
              </w:rPr>
              <w:t>D1 (tanpa pemberian pupuk kompos/kontrol)</w:t>
            </w:r>
          </w:p>
        </w:tc>
        <w:tc>
          <w:tcPr>
            <w:tcW w:w="3596" w:type="dxa"/>
            <w:tcBorders>
              <w:top w:val="nil"/>
              <w:left w:val="nil"/>
              <w:bottom w:val="single" w:sz="4" w:space="0" w:color="auto"/>
              <w:right w:val="nil"/>
            </w:tcBorders>
          </w:tcPr>
          <w:p w:rsidR="00924956" w:rsidRPr="00924956" w:rsidRDefault="00924956" w:rsidP="00924956">
            <w:pPr>
              <w:jc w:val="center"/>
              <w:rPr>
                <w:rFonts w:ascii="Times New Roman" w:hAnsi="Times New Roman" w:cs="Times New Roman"/>
              </w:rPr>
            </w:pPr>
            <w:r w:rsidRPr="00924956">
              <w:rPr>
                <w:rFonts w:ascii="Times New Roman" w:hAnsi="Times New Roman" w:cs="Times New Roman"/>
              </w:rPr>
              <w:t>1,29</w:t>
            </w:r>
            <w:r w:rsidRPr="00924956">
              <w:rPr>
                <w:rFonts w:ascii="Times New Roman" w:hAnsi="Times New Roman" w:cs="Times New Roman"/>
                <w:vertAlign w:val="superscript"/>
              </w:rPr>
              <w:t>d</w:t>
            </w:r>
          </w:p>
        </w:tc>
      </w:tr>
    </w:tbl>
    <w:p w:rsidR="006A06D9" w:rsidRDefault="00887CE9" w:rsidP="006A06D9">
      <w:pPr>
        <w:spacing w:after="240"/>
        <w:ind w:right="-1"/>
        <w:rPr>
          <w:rFonts w:ascii="Times New Roman" w:hAnsi="Times New Roman" w:cs="Times New Roman"/>
        </w:rPr>
      </w:pPr>
      <w:r w:rsidRPr="00BB13BF">
        <w:rPr>
          <w:rFonts w:ascii="Times New Roman" w:hAnsi="Times New Roman" w:cs="Times New Roman"/>
        </w:rPr>
        <w:t xml:space="preserve">Keterangan: Angka yang diikuti oleh huruf kecil pada setiap baris pada kolom yang tidak sama adalah berbeda nyata menurut uji DNMRT pada taraf 5%. </w:t>
      </w:r>
    </w:p>
    <w:p w:rsidR="00C12E4A" w:rsidRDefault="006A06D9" w:rsidP="00C12E4A">
      <w:pPr>
        <w:ind w:right="-1" w:firstLine="720"/>
        <w:rPr>
          <w:rFonts w:ascii="Times New Roman" w:hAnsi="Times New Roman" w:cs="Times New Roman"/>
        </w:rPr>
      </w:pPr>
      <w:r>
        <w:rPr>
          <w:rFonts w:ascii="Times New Roman" w:hAnsi="Times New Roman" w:cs="Times New Roman"/>
          <w:sz w:val="24"/>
          <w:szCs w:val="24"/>
        </w:rPr>
        <w:lastRenderedPageBreak/>
        <w:t xml:space="preserve">Berat kering tanaman pada penelitian ini yaitu sekitar 1,29 g-6,90 g. Berat kering tanaman pada perlakuan D4 memiliki nilai yang tertinggi dibandingkan dengan perlakuan lainnya. Tingginya berat kering tanaman menunjukkan pertumbuhan vegetatif tanaman yang baik dan ketersediaan unsur hara secara optimal. Hal ini sejalan dengan pendapat Samsuddin </w:t>
      </w:r>
      <w:r w:rsidRPr="002A414D">
        <w:rPr>
          <w:rFonts w:ascii="Times New Roman" w:hAnsi="Times New Roman" w:cs="Times New Roman"/>
          <w:i/>
          <w:sz w:val="24"/>
          <w:szCs w:val="24"/>
        </w:rPr>
        <w:t>et</w:t>
      </w:r>
      <w:r>
        <w:rPr>
          <w:rFonts w:ascii="Times New Roman" w:hAnsi="Times New Roman" w:cs="Times New Roman"/>
          <w:i/>
          <w:sz w:val="24"/>
          <w:szCs w:val="24"/>
        </w:rPr>
        <w:t xml:space="preserve"> </w:t>
      </w:r>
      <w:r w:rsidRPr="002A414D">
        <w:rPr>
          <w:rFonts w:ascii="Times New Roman" w:hAnsi="Times New Roman" w:cs="Times New Roman"/>
          <w:i/>
          <w:sz w:val="24"/>
          <w:szCs w:val="24"/>
        </w:rPr>
        <w:t>al</w:t>
      </w:r>
      <w:r>
        <w:rPr>
          <w:rFonts w:ascii="Times New Roman" w:hAnsi="Times New Roman" w:cs="Times New Roman"/>
          <w:sz w:val="24"/>
          <w:szCs w:val="24"/>
        </w:rPr>
        <w:t>. (2017), bahwa ketersediaan unsur hara akan menentukan produksi berat kering tanaman yang merupakan hasil dari tiga proses yaitu penumpukan asimilat melalui proses fotosintesis, respirasi dan akumulasi senyawa organik.</w:t>
      </w:r>
    </w:p>
    <w:p w:rsidR="00C12E4A" w:rsidRPr="00C12E4A" w:rsidRDefault="00C12E4A" w:rsidP="004430F1">
      <w:pPr>
        <w:spacing w:after="240"/>
        <w:ind w:right="-1" w:firstLine="720"/>
        <w:rPr>
          <w:rFonts w:ascii="Times New Roman" w:hAnsi="Times New Roman" w:cs="Times New Roman"/>
        </w:rPr>
      </w:pPr>
      <w:r>
        <w:rPr>
          <w:rFonts w:ascii="Times New Roman" w:hAnsi="Times New Roman" w:cs="Times New Roman"/>
          <w:sz w:val="24"/>
          <w:szCs w:val="24"/>
        </w:rPr>
        <w:t xml:space="preserve">Berat kering suatu tanaman diindikasikan sebagai keberhasilan pertumbuhan tanaman, karena adanya hasil fotosintesis yang terkandung di dalam tanaman tersebut. Semakin tinggi hasil fotosintesis maka semakin tinggi juga berat kering pada tanaman (Ratnasari, 2016). Pemberian pupuk kompos ke dalam tanah bekas tambang emas menambah tersedianya unsur hara yang dapat mendorong proses fotosintesis dengan baik. </w:t>
      </w:r>
    </w:p>
    <w:p w:rsidR="00924956" w:rsidRDefault="004430F1" w:rsidP="004430F1">
      <w:pPr>
        <w:ind w:right="-1"/>
        <w:jc w:val="center"/>
        <w:rPr>
          <w:rFonts w:ascii="Times New Roman" w:hAnsi="Times New Roman" w:cs="Times New Roman"/>
          <w:b/>
          <w:iCs/>
        </w:rPr>
      </w:pPr>
      <w:r>
        <w:rPr>
          <w:rFonts w:ascii="Times New Roman" w:hAnsi="Times New Roman" w:cs="Times New Roman"/>
          <w:b/>
          <w:iCs/>
        </w:rPr>
        <w:t>KESIMPULAN</w:t>
      </w:r>
    </w:p>
    <w:p w:rsidR="009C38D8" w:rsidRDefault="00140D1C" w:rsidP="009C38D8">
      <w:pPr>
        <w:spacing w:after="240"/>
        <w:ind w:right="-1"/>
        <w:rPr>
          <w:rFonts w:ascii="Times New Roman" w:hAnsi="Times New Roman" w:cs="Times New Roman"/>
          <w:sz w:val="24"/>
          <w:szCs w:val="24"/>
        </w:rPr>
      </w:pPr>
      <w:r>
        <w:rPr>
          <w:rFonts w:ascii="Times New Roman" w:hAnsi="Times New Roman" w:cs="Times New Roman"/>
          <w:iCs/>
        </w:rPr>
        <w:tab/>
        <w:t xml:space="preserve">Berdasarkan hasil penelitian yang telah dilakukan, pemberian pupuk kompos berpengaruh terhadap pertumbuhan semai sengon. Perlakuan pada D4 menunjukkan </w:t>
      </w:r>
      <w:r>
        <w:rPr>
          <w:rFonts w:ascii="Times New Roman" w:hAnsi="Times New Roman" w:cs="Times New Roman"/>
          <w:sz w:val="24"/>
          <w:szCs w:val="24"/>
        </w:rPr>
        <w:t>perlakuan terbaik untuk meningkatkan pertumbuhan semai sengon dengan hasil persen hidup 100%, pertambahan tinggi 26,75 cm, pertambahan diameter 2,66 mm dan berat kering tanaman 6,90g</w:t>
      </w:r>
      <w:r w:rsidR="009C38D8">
        <w:rPr>
          <w:rFonts w:ascii="Times New Roman" w:hAnsi="Times New Roman" w:cs="Times New Roman"/>
          <w:sz w:val="24"/>
          <w:szCs w:val="24"/>
        </w:rPr>
        <w:t>.</w:t>
      </w:r>
    </w:p>
    <w:p w:rsidR="009C38D8" w:rsidRDefault="009C38D8" w:rsidP="009C38D8">
      <w:pPr>
        <w:ind w:right="-1"/>
        <w:jc w:val="center"/>
        <w:rPr>
          <w:rFonts w:ascii="Times New Roman" w:hAnsi="Times New Roman" w:cs="Times New Roman"/>
          <w:b/>
        </w:rPr>
      </w:pPr>
      <w:r w:rsidRPr="009C38D8">
        <w:rPr>
          <w:rFonts w:ascii="Times New Roman" w:hAnsi="Times New Roman" w:cs="Times New Roman"/>
          <w:b/>
        </w:rPr>
        <w:t>DAFTAR PUSTAKA</w:t>
      </w:r>
    </w:p>
    <w:p w:rsidR="00EF3711" w:rsidRPr="00200E34" w:rsidRDefault="00293735" w:rsidP="00200E34">
      <w:pPr>
        <w:spacing w:before="240"/>
        <w:ind w:left="709" w:right="-1" w:hanging="709"/>
        <w:rPr>
          <w:rFonts w:ascii="Times New Roman" w:hAnsi="Times New Roman" w:cs="Times New Roman"/>
        </w:rPr>
      </w:pPr>
      <w:r w:rsidRPr="00200E34">
        <w:rPr>
          <w:rFonts w:ascii="Times New Roman" w:hAnsi="Times New Roman" w:cs="Times New Roman"/>
        </w:rPr>
        <w:t>Corryanti danNovitasari</w:t>
      </w:r>
      <w:r w:rsidRPr="00200E34">
        <w:rPr>
          <w:rFonts w:ascii="Times New Roman" w:hAnsi="Times New Roman" w:cs="Times New Roman"/>
          <w:lang w:val="en-US"/>
        </w:rPr>
        <w:t>, D</w:t>
      </w:r>
      <w:r w:rsidRPr="00200E34">
        <w:rPr>
          <w:rFonts w:ascii="Times New Roman" w:hAnsi="Times New Roman" w:cs="Times New Roman"/>
        </w:rPr>
        <w:t xml:space="preserve">. 2015. </w:t>
      </w:r>
      <w:r w:rsidRPr="00200E34">
        <w:rPr>
          <w:rFonts w:ascii="Times New Roman" w:hAnsi="Times New Roman" w:cs="Times New Roman"/>
          <w:i/>
        </w:rPr>
        <w:t>Sengon dan Penyakit Karat Tumor</w:t>
      </w:r>
      <w:r w:rsidRPr="00200E34">
        <w:rPr>
          <w:rFonts w:ascii="Times New Roman" w:hAnsi="Times New Roman" w:cs="Times New Roman"/>
        </w:rPr>
        <w:t>. Puslitbang Perum Perhutani. Cepu.</w:t>
      </w:r>
    </w:p>
    <w:p w:rsidR="00EF3711" w:rsidRPr="00200E34" w:rsidRDefault="00EF3711" w:rsidP="00200E34">
      <w:pPr>
        <w:ind w:left="709" w:right="-1" w:hanging="709"/>
        <w:rPr>
          <w:rFonts w:ascii="Times New Roman" w:hAnsi="Times New Roman" w:cs="Times New Roman"/>
        </w:rPr>
      </w:pPr>
      <w:r w:rsidRPr="00200E34">
        <w:rPr>
          <w:rFonts w:ascii="Times New Roman" w:hAnsi="Times New Roman" w:cs="Times New Roman"/>
        </w:rPr>
        <w:t>Efendi, R., Mardhiansyah, M., Sulaeman, R. 2019. Pengaruh Pemberian Asap Cair Seresah Daun Karet pada Semai Pulai (</w:t>
      </w:r>
      <w:r w:rsidRPr="00200E34">
        <w:rPr>
          <w:rFonts w:ascii="Times New Roman" w:hAnsi="Times New Roman" w:cs="Times New Roman"/>
          <w:i/>
        </w:rPr>
        <w:t>Alstoniascholaris</w:t>
      </w:r>
      <w:r w:rsidRPr="00200E34">
        <w:rPr>
          <w:rFonts w:ascii="Times New Roman" w:hAnsi="Times New Roman" w:cs="Times New Roman"/>
        </w:rPr>
        <w:t xml:space="preserve">) dengan Media Tanam Berkompos. </w:t>
      </w:r>
      <w:r w:rsidRPr="00200E34">
        <w:rPr>
          <w:rFonts w:ascii="Times New Roman" w:hAnsi="Times New Roman" w:cs="Times New Roman"/>
          <w:i/>
        </w:rPr>
        <w:t>Jurnal Ilmu-Ilmu Kehutanan</w:t>
      </w:r>
      <w:r w:rsidRPr="00200E34">
        <w:rPr>
          <w:rFonts w:ascii="Times New Roman" w:hAnsi="Times New Roman" w:cs="Times New Roman"/>
        </w:rPr>
        <w:t>. 3(1): 23-27.</w:t>
      </w:r>
    </w:p>
    <w:p w:rsidR="00EF3711" w:rsidRPr="00200E34" w:rsidRDefault="00EF3711" w:rsidP="00200E34">
      <w:pPr>
        <w:ind w:left="709" w:right="-1" w:hanging="709"/>
        <w:rPr>
          <w:rFonts w:ascii="Times New Roman" w:hAnsi="Times New Roman" w:cs="Times New Roman"/>
        </w:rPr>
      </w:pPr>
      <w:r w:rsidRPr="00200E34">
        <w:rPr>
          <w:rFonts w:ascii="Times New Roman" w:hAnsi="Times New Roman" w:cs="Times New Roman"/>
        </w:rPr>
        <w:t xml:space="preserve">Fauziah A. B. 2009. Pengaruh Asam Humat dan Kompos Aktif untuk Memperbaiki Sifat </w:t>
      </w:r>
      <w:r w:rsidRPr="00200E34">
        <w:rPr>
          <w:rFonts w:ascii="Times New Roman" w:hAnsi="Times New Roman" w:cs="Times New Roman"/>
          <w:i/>
        </w:rPr>
        <w:t>Tailing</w:t>
      </w:r>
      <w:r w:rsidRPr="00200E34">
        <w:rPr>
          <w:rFonts w:ascii="Times New Roman" w:hAnsi="Times New Roman" w:cs="Times New Roman"/>
        </w:rPr>
        <w:t xml:space="preserve"> dengan Indikator Pertumbuhan Tinggi Semai </w:t>
      </w:r>
      <w:r w:rsidRPr="00200E34">
        <w:rPr>
          <w:rFonts w:ascii="Times New Roman" w:hAnsi="Times New Roman" w:cs="Times New Roman"/>
          <w:i/>
        </w:rPr>
        <w:t>Enterolobiumcylocarpum</w:t>
      </w:r>
      <w:r w:rsidRPr="00200E34">
        <w:rPr>
          <w:rFonts w:ascii="Times New Roman" w:hAnsi="Times New Roman" w:cs="Times New Roman"/>
        </w:rPr>
        <w:t xml:space="preserve"> Griseb dan </w:t>
      </w:r>
      <w:r w:rsidRPr="00200E34">
        <w:rPr>
          <w:rFonts w:ascii="Times New Roman" w:hAnsi="Times New Roman" w:cs="Times New Roman"/>
          <w:i/>
        </w:rPr>
        <w:t>Altingiaexelsa noronhae</w:t>
      </w:r>
      <w:r w:rsidRPr="00200E34">
        <w:rPr>
          <w:rFonts w:ascii="Times New Roman" w:hAnsi="Times New Roman" w:cs="Times New Roman"/>
        </w:rPr>
        <w:t xml:space="preserve">. [skripsi]. Institut Pertanian Bogor. Bogor. </w:t>
      </w:r>
    </w:p>
    <w:p w:rsidR="00EF3711" w:rsidRPr="00200E34" w:rsidRDefault="00EF3711" w:rsidP="00200E34">
      <w:pPr>
        <w:ind w:left="709" w:right="-1" w:hanging="709"/>
        <w:rPr>
          <w:rFonts w:ascii="Times New Roman" w:hAnsi="Times New Roman" w:cs="Times New Roman"/>
        </w:rPr>
      </w:pPr>
      <w:r w:rsidRPr="00200E34">
        <w:rPr>
          <w:rFonts w:ascii="Times New Roman" w:hAnsi="Times New Roman" w:cs="Times New Roman"/>
        </w:rPr>
        <w:t>Hamdie, N., Effendy, M. M., Yamani, A. 2021. Pengaruh Pemberian Pupuk Organik Cair Urin Sapi Fermentasi Terhadap Pertumbuhan Bibit Sengon (</w:t>
      </w:r>
      <w:r w:rsidRPr="00200E34">
        <w:rPr>
          <w:rFonts w:ascii="Times New Roman" w:hAnsi="Times New Roman" w:cs="Times New Roman"/>
          <w:i/>
        </w:rPr>
        <w:t>Paraserianthes falcataria</w:t>
      </w:r>
      <w:r w:rsidRPr="00200E34">
        <w:rPr>
          <w:rFonts w:ascii="Times New Roman" w:hAnsi="Times New Roman" w:cs="Times New Roman"/>
        </w:rPr>
        <w:t xml:space="preserve"> L.). </w:t>
      </w:r>
      <w:r w:rsidRPr="00200E34">
        <w:rPr>
          <w:rFonts w:ascii="Times New Roman" w:hAnsi="Times New Roman" w:cs="Times New Roman"/>
          <w:i/>
        </w:rPr>
        <w:t>Jurnal Sylva Scienteae</w:t>
      </w:r>
      <w:r w:rsidRPr="00200E34">
        <w:rPr>
          <w:rFonts w:ascii="Times New Roman" w:hAnsi="Times New Roman" w:cs="Times New Roman"/>
        </w:rPr>
        <w:t>. 4(1): 127-137.</w:t>
      </w:r>
    </w:p>
    <w:p w:rsidR="00EA6124" w:rsidRPr="00200E34" w:rsidRDefault="00EF3711" w:rsidP="00200E34">
      <w:pPr>
        <w:ind w:left="709" w:right="-1" w:hanging="709"/>
        <w:rPr>
          <w:rFonts w:ascii="Times New Roman" w:hAnsi="Times New Roman" w:cs="Times New Roman"/>
        </w:rPr>
      </w:pPr>
      <w:r w:rsidRPr="00200E34">
        <w:rPr>
          <w:rFonts w:ascii="Times New Roman" w:hAnsi="Times New Roman" w:cs="Times New Roman"/>
        </w:rPr>
        <w:t xml:space="preserve">Lesmanawati, I. N. 2012. Respon Pertumbuhan Tanaman </w:t>
      </w:r>
      <w:r w:rsidRPr="00200E34">
        <w:rPr>
          <w:rFonts w:ascii="Times New Roman" w:hAnsi="Times New Roman" w:cs="Times New Roman"/>
          <w:i/>
        </w:rPr>
        <w:t>Gmelina arborea Roxb</w:t>
      </w:r>
      <w:r w:rsidRPr="00200E34">
        <w:rPr>
          <w:rFonts w:ascii="Times New Roman" w:hAnsi="Times New Roman" w:cs="Times New Roman"/>
        </w:rPr>
        <w:t xml:space="preserve"> dan </w:t>
      </w:r>
      <w:r w:rsidRPr="00200E34">
        <w:rPr>
          <w:rFonts w:ascii="Times New Roman" w:hAnsi="Times New Roman" w:cs="Times New Roman"/>
          <w:i/>
        </w:rPr>
        <w:t>Paraserianthes falcataria</w:t>
      </w:r>
      <w:r w:rsidRPr="00200E34">
        <w:rPr>
          <w:rFonts w:ascii="Times New Roman" w:hAnsi="Times New Roman" w:cs="Times New Roman"/>
        </w:rPr>
        <w:t xml:space="preserve"> L. </w:t>
      </w:r>
      <w:r w:rsidRPr="00200E34">
        <w:rPr>
          <w:rFonts w:ascii="Times New Roman" w:hAnsi="Times New Roman" w:cs="Times New Roman"/>
          <w:i/>
        </w:rPr>
        <w:t>Nielsen</w:t>
      </w:r>
      <w:r w:rsidRPr="00200E34">
        <w:rPr>
          <w:rFonts w:ascii="Times New Roman" w:hAnsi="Times New Roman" w:cs="Times New Roman"/>
        </w:rPr>
        <w:t xml:space="preserve">dengan Penggunakan </w:t>
      </w:r>
      <w:r w:rsidRPr="00200E34">
        <w:rPr>
          <w:rFonts w:ascii="Times New Roman" w:hAnsi="Times New Roman" w:cs="Times New Roman"/>
          <w:i/>
        </w:rPr>
        <w:t>Thiobacillus thioparus</w:t>
      </w:r>
      <w:r w:rsidRPr="00200E34">
        <w:rPr>
          <w:rFonts w:ascii="Times New Roman" w:hAnsi="Times New Roman" w:cs="Times New Roman"/>
        </w:rPr>
        <w:t xml:space="preserve"> dan Kompos dalam Upaya Biodegradasi Sianida yang Terkandung dalam </w:t>
      </w:r>
      <w:r w:rsidRPr="00200E34">
        <w:rPr>
          <w:rFonts w:ascii="Times New Roman" w:hAnsi="Times New Roman" w:cs="Times New Roman"/>
          <w:i/>
        </w:rPr>
        <w:t>Tailing</w:t>
      </w:r>
      <w:r w:rsidRPr="00200E34">
        <w:rPr>
          <w:rFonts w:ascii="Times New Roman" w:hAnsi="Times New Roman" w:cs="Times New Roman"/>
        </w:rPr>
        <w:t xml:space="preserve"> Emas. </w:t>
      </w:r>
      <w:r w:rsidRPr="00200E34">
        <w:rPr>
          <w:rFonts w:ascii="Times New Roman" w:hAnsi="Times New Roman" w:cs="Times New Roman"/>
          <w:i/>
        </w:rPr>
        <w:t>Jurnal Scientiae Educatia</w:t>
      </w:r>
      <w:r w:rsidRPr="00200E34">
        <w:rPr>
          <w:rFonts w:ascii="Times New Roman" w:hAnsi="Times New Roman" w:cs="Times New Roman"/>
        </w:rPr>
        <w:t>. 1(1): 26-39.</w:t>
      </w:r>
    </w:p>
    <w:p w:rsidR="00EA6124" w:rsidRPr="00200E34" w:rsidRDefault="00EA6124" w:rsidP="00200E34">
      <w:pPr>
        <w:ind w:left="709" w:right="-1" w:hanging="709"/>
        <w:rPr>
          <w:rFonts w:ascii="Times New Roman" w:hAnsi="Times New Roman" w:cs="Times New Roman"/>
        </w:rPr>
      </w:pPr>
      <w:r w:rsidRPr="00200E34">
        <w:rPr>
          <w:rFonts w:ascii="Times New Roman" w:hAnsi="Times New Roman" w:cs="Times New Roman"/>
        </w:rPr>
        <w:t xml:space="preserve">Mamonto, R., Rombang, J. A., Lasut, M. Th. 2019. Pengaruh Media Tanam Terhadap Pertumbuhan Semai </w:t>
      </w:r>
      <w:r w:rsidRPr="00200E34">
        <w:rPr>
          <w:rFonts w:ascii="Times New Roman" w:hAnsi="Times New Roman" w:cs="Times New Roman"/>
          <w:i/>
        </w:rPr>
        <w:t>Aquilaria malaccensis</w:t>
      </w:r>
      <w:r w:rsidRPr="00200E34">
        <w:rPr>
          <w:rFonts w:ascii="Times New Roman" w:hAnsi="Times New Roman" w:cs="Times New Roman"/>
        </w:rPr>
        <w:t xml:space="preserve"> Lamk. di Persemaian. </w:t>
      </w:r>
      <w:r w:rsidRPr="00200E34">
        <w:rPr>
          <w:rFonts w:ascii="Times New Roman" w:hAnsi="Times New Roman" w:cs="Times New Roman"/>
          <w:i/>
        </w:rPr>
        <w:t>Jurnal Cocos</w:t>
      </w:r>
      <w:r w:rsidRPr="00200E34">
        <w:rPr>
          <w:rFonts w:ascii="Times New Roman" w:hAnsi="Times New Roman" w:cs="Times New Roman"/>
        </w:rPr>
        <w:t>. 1(1): 1-14.</w:t>
      </w:r>
    </w:p>
    <w:p w:rsidR="00EA6124" w:rsidRPr="00200E34" w:rsidRDefault="00EA6124" w:rsidP="00200E34">
      <w:pPr>
        <w:ind w:left="709" w:right="-1" w:hanging="709"/>
        <w:rPr>
          <w:rFonts w:ascii="Times New Roman" w:hAnsi="Times New Roman" w:cs="Times New Roman"/>
        </w:rPr>
      </w:pPr>
      <w:r w:rsidRPr="00200E34">
        <w:rPr>
          <w:rFonts w:ascii="Times New Roman" w:hAnsi="Times New Roman" w:cs="Times New Roman"/>
        </w:rPr>
        <w:lastRenderedPageBreak/>
        <w:t>Ratnasari, S. E. 2016. Pengaruh Pemberian Konsentrasi Pupuk Organik Cair Daun Lamtoro (</w:t>
      </w:r>
      <w:r w:rsidRPr="00200E34">
        <w:rPr>
          <w:rFonts w:ascii="Times New Roman" w:hAnsi="Times New Roman" w:cs="Times New Roman"/>
          <w:i/>
        </w:rPr>
        <w:t>Leucaenaleucocephala</w:t>
      </w:r>
      <w:r w:rsidRPr="00200E34">
        <w:rPr>
          <w:rFonts w:ascii="Times New Roman" w:hAnsi="Times New Roman" w:cs="Times New Roman"/>
        </w:rPr>
        <w:t>) Terhadap Pertumbuhan dan Produktivitas Tanaman Sawi Caisim (</w:t>
      </w:r>
      <w:r w:rsidRPr="00200E34">
        <w:rPr>
          <w:rFonts w:ascii="Times New Roman" w:hAnsi="Times New Roman" w:cs="Times New Roman"/>
          <w:i/>
        </w:rPr>
        <w:t>Brassicajuncea</w:t>
      </w:r>
      <w:r w:rsidRPr="00200E34">
        <w:rPr>
          <w:rFonts w:ascii="Times New Roman" w:hAnsi="Times New Roman" w:cs="Times New Roman"/>
        </w:rPr>
        <w:t xml:space="preserve"> L.). [Skripsi]. Universitas Sanata Dharma. Yogyakarta.</w:t>
      </w:r>
    </w:p>
    <w:p w:rsidR="00A90928" w:rsidRPr="00200E34" w:rsidRDefault="00EA6124" w:rsidP="00200E34">
      <w:pPr>
        <w:ind w:left="709" w:right="-1" w:hanging="709"/>
        <w:rPr>
          <w:rFonts w:ascii="Times New Roman" w:hAnsi="Times New Roman" w:cs="Times New Roman"/>
        </w:rPr>
      </w:pPr>
      <w:r w:rsidRPr="00200E34">
        <w:rPr>
          <w:rFonts w:ascii="Times New Roman" w:hAnsi="Times New Roman" w:cs="Times New Roman"/>
        </w:rPr>
        <w:t>Samsudin., Nelvia., Ariani, E. 2017. Aplikasi Thichokompos dan Pupuk NPK pada Bibit Kakao (</w:t>
      </w:r>
      <w:r w:rsidRPr="00200E34">
        <w:rPr>
          <w:rFonts w:ascii="Times New Roman" w:hAnsi="Times New Roman" w:cs="Times New Roman"/>
          <w:i/>
        </w:rPr>
        <w:t>Theobromacacao</w:t>
      </w:r>
      <w:r w:rsidRPr="00200E34">
        <w:rPr>
          <w:rFonts w:ascii="Times New Roman" w:hAnsi="Times New Roman" w:cs="Times New Roman"/>
        </w:rPr>
        <w:t xml:space="preserve"> L.) di Medium Gambut. </w:t>
      </w:r>
      <w:r w:rsidRPr="00200E34">
        <w:rPr>
          <w:rFonts w:ascii="Times New Roman" w:hAnsi="Times New Roman" w:cs="Times New Roman"/>
          <w:i/>
        </w:rPr>
        <w:t>JOM Faperta</w:t>
      </w:r>
      <w:r w:rsidRPr="00200E34">
        <w:rPr>
          <w:rFonts w:ascii="Times New Roman" w:hAnsi="Times New Roman" w:cs="Times New Roman"/>
        </w:rPr>
        <w:t>. 4(2): 1-11.</w:t>
      </w:r>
    </w:p>
    <w:p w:rsidR="00A90928" w:rsidRPr="00200E34" w:rsidRDefault="00A90928" w:rsidP="00200E34">
      <w:pPr>
        <w:ind w:left="709" w:right="-1" w:hanging="709"/>
        <w:rPr>
          <w:rFonts w:ascii="Times New Roman" w:hAnsi="Times New Roman" w:cs="Times New Roman"/>
        </w:rPr>
      </w:pPr>
      <w:r w:rsidRPr="00200E34">
        <w:rPr>
          <w:rFonts w:ascii="Times New Roman" w:hAnsi="Times New Roman" w:cs="Times New Roman"/>
        </w:rPr>
        <w:t xml:space="preserve">Setyowati, Rr. D. N., Amala, N. A., Aini, N. N. U. 2017. Studi Pemilihan Tanaman Revegetasi untuk Keberhasilan Reklamasi Lahan Bekas Tambang. </w:t>
      </w:r>
      <w:r w:rsidRPr="00200E34">
        <w:rPr>
          <w:rFonts w:ascii="Times New Roman" w:hAnsi="Times New Roman" w:cs="Times New Roman"/>
          <w:i/>
        </w:rPr>
        <w:t>Jurnal Teknik Lingkungan</w:t>
      </w:r>
      <w:r w:rsidRPr="00200E34">
        <w:rPr>
          <w:rFonts w:ascii="Times New Roman" w:hAnsi="Times New Roman" w:cs="Times New Roman"/>
        </w:rPr>
        <w:t>. 3(1): 14-20.</w:t>
      </w:r>
    </w:p>
    <w:p w:rsidR="00A90928" w:rsidRPr="00200E34" w:rsidRDefault="00A90928" w:rsidP="00200E34">
      <w:pPr>
        <w:ind w:left="709" w:right="-1" w:hanging="709"/>
        <w:rPr>
          <w:rFonts w:ascii="Times New Roman" w:hAnsi="Times New Roman" w:cs="Times New Roman"/>
        </w:rPr>
      </w:pPr>
      <w:r w:rsidRPr="00200E34">
        <w:rPr>
          <w:rFonts w:ascii="Times New Roman" w:hAnsi="Times New Roman" w:cs="Times New Roman"/>
        </w:rPr>
        <w:t>Sunarya, Y., Arasyid, F. L. 2019. Pertumbuhan Sengon (</w:t>
      </w:r>
      <w:r w:rsidRPr="00200E34">
        <w:rPr>
          <w:rFonts w:ascii="Times New Roman" w:hAnsi="Times New Roman" w:cs="Times New Roman"/>
          <w:i/>
        </w:rPr>
        <w:t>Albizziafalcataria</w:t>
      </w:r>
      <w:r w:rsidRPr="00200E34">
        <w:rPr>
          <w:rFonts w:ascii="Times New Roman" w:hAnsi="Times New Roman" w:cs="Times New Roman"/>
        </w:rPr>
        <w:t xml:space="preserve"> L.) pada Media Tanam Campuran </w:t>
      </w:r>
      <w:r w:rsidRPr="00200E34">
        <w:rPr>
          <w:rFonts w:ascii="Times New Roman" w:hAnsi="Times New Roman" w:cs="Times New Roman"/>
          <w:i/>
        </w:rPr>
        <w:t>Tailing</w:t>
      </w:r>
      <w:r w:rsidRPr="00200E34">
        <w:rPr>
          <w:rFonts w:ascii="Times New Roman" w:hAnsi="Times New Roman" w:cs="Times New Roman"/>
        </w:rPr>
        <w:t xml:space="preserve">, Tanah dan Bahan Organik. </w:t>
      </w:r>
      <w:r w:rsidRPr="00200E34">
        <w:rPr>
          <w:rFonts w:ascii="Times New Roman" w:hAnsi="Times New Roman" w:cs="Times New Roman"/>
          <w:i/>
        </w:rPr>
        <w:t>Media Pertanian</w:t>
      </w:r>
      <w:r w:rsidRPr="00200E34">
        <w:rPr>
          <w:rFonts w:ascii="Times New Roman" w:hAnsi="Times New Roman" w:cs="Times New Roman"/>
        </w:rPr>
        <w:t>. 4(1): 8-12.</w:t>
      </w:r>
    </w:p>
    <w:p w:rsidR="00700F5E" w:rsidRPr="00200E34" w:rsidRDefault="00A90928" w:rsidP="00200E34">
      <w:pPr>
        <w:ind w:left="709" w:right="-1" w:hanging="709"/>
        <w:rPr>
          <w:rFonts w:ascii="Times New Roman" w:hAnsi="Times New Roman" w:cs="Times New Roman"/>
        </w:rPr>
      </w:pPr>
      <w:r w:rsidRPr="00200E34">
        <w:rPr>
          <w:rFonts w:ascii="Times New Roman" w:hAnsi="Times New Roman" w:cs="Times New Roman"/>
        </w:rPr>
        <w:t xml:space="preserve">Susintowati., Hardisusanto, S. 2014. Biokumulasi Merkuri dan Struktur </w:t>
      </w:r>
      <w:r w:rsidRPr="00200E34">
        <w:rPr>
          <w:rFonts w:ascii="Times New Roman" w:hAnsi="Times New Roman" w:cs="Times New Roman"/>
          <w:i/>
        </w:rPr>
        <w:t>Hepatopankreas</w:t>
      </w:r>
      <w:r w:rsidRPr="00200E34">
        <w:rPr>
          <w:rFonts w:ascii="Times New Roman" w:hAnsi="Times New Roman" w:cs="Times New Roman"/>
        </w:rPr>
        <w:t xml:space="preserve"> pada </w:t>
      </w:r>
      <w:r w:rsidRPr="00200E34">
        <w:rPr>
          <w:rFonts w:ascii="Times New Roman" w:hAnsi="Times New Roman" w:cs="Times New Roman"/>
          <w:i/>
        </w:rPr>
        <w:t>Terebralia Sulcata</w:t>
      </w:r>
      <w:r w:rsidRPr="00200E34">
        <w:rPr>
          <w:rFonts w:ascii="Times New Roman" w:hAnsi="Times New Roman" w:cs="Times New Roman"/>
        </w:rPr>
        <w:t xml:space="preserve"> dan </w:t>
      </w:r>
      <w:r w:rsidRPr="00200E34">
        <w:rPr>
          <w:rFonts w:ascii="Times New Roman" w:hAnsi="Times New Roman" w:cs="Times New Roman"/>
          <w:i/>
        </w:rPr>
        <w:t>Nerita Argus</w:t>
      </w:r>
      <w:r w:rsidRPr="00200E34">
        <w:rPr>
          <w:rFonts w:ascii="Times New Roman" w:hAnsi="Times New Roman" w:cs="Times New Roman"/>
        </w:rPr>
        <w:t xml:space="preserve"> (</w:t>
      </w:r>
      <w:r w:rsidRPr="00200E34">
        <w:rPr>
          <w:rFonts w:ascii="Times New Roman" w:hAnsi="Times New Roman" w:cs="Times New Roman"/>
          <w:i/>
        </w:rPr>
        <w:t>Moluska: Gastropoda</w:t>
      </w:r>
      <w:r w:rsidRPr="00200E34">
        <w:rPr>
          <w:rFonts w:ascii="Times New Roman" w:hAnsi="Times New Roman" w:cs="Times New Roman"/>
        </w:rPr>
        <w:t xml:space="preserve">) di Kawasan Bekas Penggelondongan Emas, Muara Sungai Lampon, Banyuwangi, Jawa Timur. </w:t>
      </w:r>
      <w:r w:rsidRPr="00200E34">
        <w:rPr>
          <w:rFonts w:ascii="Times New Roman" w:hAnsi="Times New Roman" w:cs="Times New Roman"/>
          <w:i/>
        </w:rPr>
        <w:t>Jurnal Manusia dan Lingkungan</w:t>
      </w:r>
      <w:r w:rsidRPr="00200E34">
        <w:rPr>
          <w:rFonts w:ascii="Times New Roman" w:hAnsi="Times New Roman" w:cs="Times New Roman"/>
        </w:rPr>
        <w:t>. 21(1): 34-40.</w:t>
      </w:r>
    </w:p>
    <w:p w:rsidR="00700F5E" w:rsidRPr="00200E34" w:rsidRDefault="00700F5E" w:rsidP="00200E34">
      <w:pPr>
        <w:ind w:left="709" w:right="-1" w:hanging="709"/>
        <w:rPr>
          <w:rFonts w:ascii="Times New Roman" w:hAnsi="Times New Roman" w:cs="Times New Roman"/>
        </w:rPr>
      </w:pPr>
      <w:proofErr w:type="spellStart"/>
      <w:proofErr w:type="gramStart"/>
      <w:r w:rsidRPr="00200E34">
        <w:rPr>
          <w:rFonts w:ascii="Times New Roman" w:hAnsi="Times New Roman" w:cs="Times New Roman"/>
          <w:lang w:val="en-US"/>
        </w:rPr>
        <w:t>Thamrin</w:t>
      </w:r>
      <w:proofErr w:type="spellEnd"/>
      <w:r w:rsidRPr="00200E34">
        <w:rPr>
          <w:rFonts w:ascii="Times New Roman" w:hAnsi="Times New Roman" w:cs="Times New Roman"/>
          <w:lang w:val="en-US"/>
        </w:rPr>
        <w:t xml:space="preserve">, M., </w:t>
      </w:r>
      <w:proofErr w:type="spellStart"/>
      <w:r w:rsidRPr="00200E34">
        <w:rPr>
          <w:rFonts w:ascii="Times New Roman" w:hAnsi="Times New Roman" w:cs="Times New Roman"/>
          <w:lang w:val="en-US"/>
        </w:rPr>
        <w:t>Susanto</w:t>
      </w:r>
      <w:proofErr w:type="spellEnd"/>
      <w:r w:rsidRPr="00200E34">
        <w:rPr>
          <w:rFonts w:ascii="Times New Roman" w:hAnsi="Times New Roman" w:cs="Times New Roman"/>
          <w:lang w:val="en-US"/>
        </w:rPr>
        <w:t xml:space="preserve">, S., </w:t>
      </w:r>
      <w:proofErr w:type="spellStart"/>
      <w:r w:rsidRPr="00200E34">
        <w:rPr>
          <w:rFonts w:ascii="Times New Roman" w:hAnsi="Times New Roman" w:cs="Times New Roman"/>
          <w:lang w:val="en-US"/>
        </w:rPr>
        <w:t>Ruchjaniningsih</w:t>
      </w:r>
      <w:proofErr w:type="spellEnd"/>
      <w:r w:rsidRPr="00200E34">
        <w:rPr>
          <w:rFonts w:ascii="Times New Roman" w:hAnsi="Times New Roman" w:cs="Times New Roman"/>
          <w:lang w:val="en-US"/>
        </w:rPr>
        <w:t>.</w:t>
      </w:r>
      <w:proofErr w:type="gramEnd"/>
      <w:r w:rsidRPr="00200E34">
        <w:rPr>
          <w:rFonts w:ascii="Times New Roman" w:hAnsi="Times New Roman" w:cs="Times New Roman"/>
          <w:lang w:val="en-US"/>
        </w:rPr>
        <w:t xml:space="preserve"> 2017. </w:t>
      </w:r>
      <w:proofErr w:type="spellStart"/>
      <w:r w:rsidRPr="00200E34">
        <w:rPr>
          <w:rFonts w:ascii="Times New Roman" w:hAnsi="Times New Roman" w:cs="Times New Roman"/>
          <w:lang w:val="en-US"/>
        </w:rPr>
        <w:t>Penetapan</w:t>
      </w:r>
      <w:proofErr w:type="spellEnd"/>
      <w:r w:rsidRPr="00200E34">
        <w:rPr>
          <w:rFonts w:ascii="Times New Roman" w:hAnsi="Times New Roman" w:cs="Times New Roman"/>
          <w:lang w:val="en-US"/>
        </w:rPr>
        <w:t xml:space="preserve"> </w:t>
      </w:r>
      <w:proofErr w:type="spellStart"/>
      <w:r w:rsidRPr="00200E34">
        <w:rPr>
          <w:rFonts w:ascii="Times New Roman" w:hAnsi="Times New Roman" w:cs="Times New Roman"/>
          <w:lang w:val="en-US"/>
        </w:rPr>
        <w:t>Optimasi</w:t>
      </w:r>
      <w:proofErr w:type="spellEnd"/>
      <w:r w:rsidRPr="00200E34">
        <w:rPr>
          <w:rFonts w:ascii="Times New Roman" w:hAnsi="Times New Roman" w:cs="Times New Roman"/>
          <w:lang w:val="en-US"/>
        </w:rPr>
        <w:t xml:space="preserve"> </w:t>
      </w:r>
      <w:proofErr w:type="spellStart"/>
      <w:r w:rsidRPr="00200E34">
        <w:rPr>
          <w:rFonts w:ascii="Times New Roman" w:hAnsi="Times New Roman" w:cs="Times New Roman"/>
          <w:lang w:val="en-US"/>
        </w:rPr>
        <w:t>Pemupukan</w:t>
      </w:r>
      <w:proofErr w:type="spellEnd"/>
      <w:r w:rsidRPr="00200E34">
        <w:rPr>
          <w:rFonts w:ascii="Times New Roman" w:hAnsi="Times New Roman" w:cs="Times New Roman"/>
          <w:lang w:val="en-US"/>
        </w:rPr>
        <w:t xml:space="preserve"> </w:t>
      </w:r>
      <w:proofErr w:type="spellStart"/>
      <w:r w:rsidRPr="00200E34">
        <w:rPr>
          <w:rFonts w:ascii="Times New Roman" w:hAnsi="Times New Roman" w:cs="Times New Roman"/>
          <w:lang w:val="en-US"/>
        </w:rPr>
        <w:t>Kalium</w:t>
      </w:r>
      <w:proofErr w:type="spellEnd"/>
      <w:r w:rsidRPr="00200E34">
        <w:rPr>
          <w:rFonts w:ascii="Times New Roman" w:hAnsi="Times New Roman" w:cs="Times New Roman"/>
          <w:lang w:val="en-US"/>
        </w:rPr>
        <w:t xml:space="preserve"> </w:t>
      </w:r>
      <w:proofErr w:type="spellStart"/>
      <w:r w:rsidRPr="00200E34">
        <w:rPr>
          <w:rFonts w:ascii="Times New Roman" w:hAnsi="Times New Roman" w:cs="Times New Roman"/>
          <w:lang w:val="en-US"/>
        </w:rPr>
        <w:t>Berdasarkan</w:t>
      </w:r>
      <w:proofErr w:type="spellEnd"/>
      <w:r w:rsidRPr="00200E34">
        <w:rPr>
          <w:rFonts w:ascii="Times New Roman" w:hAnsi="Times New Roman" w:cs="Times New Roman"/>
          <w:lang w:val="en-US"/>
        </w:rPr>
        <w:t xml:space="preserve"> Status Hara </w:t>
      </w:r>
      <w:proofErr w:type="spellStart"/>
      <w:r w:rsidRPr="00200E34">
        <w:rPr>
          <w:rFonts w:ascii="Times New Roman" w:hAnsi="Times New Roman" w:cs="Times New Roman"/>
          <w:lang w:val="en-US"/>
        </w:rPr>
        <w:t>Daun</w:t>
      </w:r>
      <w:proofErr w:type="spellEnd"/>
      <w:r w:rsidRPr="00200E34">
        <w:rPr>
          <w:rFonts w:ascii="Times New Roman" w:hAnsi="Times New Roman" w:cs="Times New Roman"/>
          <w:lang w:val="en-US"/>
        </w:rPr>
        <w:t xml:space="preserve"> </w:t>
      </w:r>
      <w:proofErr w:type="spellStart"/>
      <w:r w:rsidRPr="00200E34">
        <w:rPr>
          <w:rFonts w:ascii="Times New Roman" w:hAnsi="Times New Roman" w:cs="Times New Roman"/>
          <w:lang w:val="en-US"/>
        </w:rPr>
        <w:t>Terhadap</w:t>
      </w:r>
      <w:proofErr w:type="spellEnd"/>
      <w:r w:rsidRPr="00200E34">
        <w:rPr>
          <w:rFonts w:ascii="Times New Roman" w:hAnsi="Times New Roman" w:cs="Times New Roman"/>
          <w:lang w:val="en-US"/>
        </w:rPr>
        <w:t xml:space="preserve"> </w:t>
      </w:r>
      <w:proofErr w:type="spellStart"/>
      <w:r w:rsidRPr="00200E34">
        <w:rPr>
          <w:rFonts w:ascii="Times New Roman" w:hAnsi="Times New Roman" w:cs="Times New Roman"/>
          <w:lang w:val="en-US"/>
        </w:rPr>
        <w:t>Produksi</w:t>
      </w:r>
      <w:proofErr w:type="spellEnd"/>
      <w:r w:rsidRPr="00200E34">
        <w:rPr>
          <w:rFonts w:ascii="Times New Roman" w:hAnsi="Times New Roman" w:cs="Times New Roman"/>
          <w:lang w:val="en-US"/>
        </w:rPr>
        <w:t xml:space="preserve"> </w:t>
      </w:r>
      <w:proofErr w:type="spellStart"/>
      <w:r w:rsidRPr="00200E34">
        <w:rPr>
          <w:rFonts w:ascii="Times New Roman" w:hAnsi="Times New Roman" w:cs="Times New Roman"/>
          <w:lang w:val="en-US"/>
        </w:rPr>
        <w:t>dan</w:t>
      </w:r>
      <w:proofErr w:type="spellEnd"/>
      <w:r w:rsidRPr="00200E34">
        <w:rPr>
          <w:rFonts w:ascii="Times New Roman" w:hAnsi="Times New Roman" w:cs="Times New Roman"/>
          <w:lang w:val="en-US"/>
        </w:rPr>
        <w:t xml:space="preserve"> </w:t>
      </w:r>
      <w:proofErr w:type="spellStart"/>
      <w:r w:rsidRPr="00200E34">
        <w:rPr>
          <w:rFonts w:ascii="Times New Roman" w:hAnsi="Times New Roman" w:cs="Times New Roman"/>
          <w:lang w:val="en-US"/>
        </w:rPr>
        <w:t>Kualitas</w:t>
      </w:r>
      <w:proofErr w:type="spellEnd"/>
      <w:r w:rsidRPr="00200E34">
        <w:rPr>
          <w:rFonts w:ascii="Times New Roman" w:hAnsi="Times New Roman" w:cs="Times New Roman"/>
          <w:lang w:val="en-US"/>
        </w:rPr>
        <w:t xml:space="preserve"> </w:t>
      </w:r>
      <w:proofErr w:type="spellStart"/>
      <w:r w:rsidRPr="00200E34">
        <w:rPr>
          <w:rFonts w:ascii="Times New Roman" w:hAnsi="Times New Roman" w:cs="Times New Roman"/>
          <w:lang w:val="en-US"/>
        </w:rPr>
        <w:t>Buah</w:t>
      </w:r>
      <w:proofErr w:type="spellEnd"/>
      <w:r w:rsidRPr="00200E34">
        <w:rPr>
          <w:rFonts w:ascii="Times New Roman" w:hAnsi="Times New Roman" w:cs="Times New Roman"/>
          <w:lang w:val="en-US"/>
        </w:rPr>
        <w:t xml:space="preserve"> </w:t>
      </w:r>
      <w:proofErr w:type="spellStart"/>
      <w:r w:rsidRPr="00200E34">
        <w:rPr>
          <w:rFonts w:ascii="Times New Roman" w:hAnsi="Times New Roman" w:cs="Times New Roman"/>
          <w:lang w:val="en-US"/>
        </w:rPr>
        <w:t>Tanaman</w:t>
      </w:r>
      <w:proofErr w:type="spellEnd"/>
      <w:r w:rsidRPr="00200E34">
        <w:rPr>
          <w:rFonts w:ascii="Times New Roman" w:hAnsi="Times New Roman" w:cs="Times New Roman"/>
          <w:lang w:val="en-US"/>
        </w:rPr>
        <w:t xml:space="preserve"> </w:t>
      </w:r>
      <w:proofErr w:type="spellStart"/>
      <w:r w:rsidRPr="00200E34">
        <w:rPr>
          <w:rFonts w:ascii="Times New Roman" w:hAnsi="Times New Roman" w:cs="Times New Roman"/>
          <w:lang w:val="en-US"/>
        </w:rPr>
        <w:t>Jeruk</w:t>
      </w:r>
      <w:proofErr w:type="spellEnd"/>
      <w:r w:rsidRPr="00200E34">
        <w:rPr>
          <w:rFonts w:ascii="Times New Roman" w:hAnsi="Times New Roman" w:cs="Times New Roman"/>
          <w:lang w:val="en-US"/>
        </w:rPr>
        <w:t xml:space="preserve"> </w:t>
      </w:r>
      <w:proofErr w:type="spellStart"/>
      <w:r w:rsidRPr="00200E34">
        <w:rPr>
          <w:rFonts w:ascii="Times New Roman" w:hAnsi="Times New Roman" w:cs="Times New Roman"/>
          <w:lang w:val="en-US"/>
        </w:rPr>
        <w:t>Pamelo</w:t>
      </w:r>
      <w:proofErr w:type="spellEnd"/>
      <w:r w:rsidRPr="00200E34">
        <w:rPr>
          <w:rFonts w:ascii="Times New Roman" w:hAnsi="Times New Roman" w:cs="Times New Roman"/>
          <w:lang w:val="en-US"/>
        </w:rPr>
        <w:t xml:space="preserve"> (Citrus maxima (</w:t>
      </w:r>
      <w:proofErr w:type="spellStart"/>
      <w:r w:rsidRPr="00200E34">
        <w:rPr>
          <w:rFonts w:ascii="Times New Roman" w:hAnsi="Times New Roman" w:cs="Times New Roman"/>
          <w:lang w:val="en-US"/>
        </w:rPr>
        <w:t>burm</w:t>
      </w:r>
      <w:proofErr w:type="spellEnd"/>
      <w:r w:rsidRPr="00200E34">
        <w:rPr>
          <w:rFonts w:ascii="Times New Roman" w:hAnsi="Times New Roman" w:cs="Times New Roman"/>
          <w:lang w:val="en-US"/>
        </w:rPr>
        <w:t xml:space="preserve">.) </w:t>
      </w:r>
      <w:proofErr w:type="spellStart"/>
      <w:proofErr w:type="gramStart"/>
      <w:r w:rsidRPr="00200E34">
        <w:rPr>
          <w:rFonts w:ascii="Times New Roman" w:hAnsi="Times New Roman" w:cs="Times New Roman"/>
          <w:lang w:val="en-US"/>
        </w:rPr>
        <w:t>Merr</w:t>
      </w:r>
      <w:proofErr w:type="spellEnd"/>
      <w:r w:rsidRPr="00200E34">
        <w:rPr>
          <w:rFonts w:ascii="Times New Roman" w:hAnsi="Times New Roman" w:cs="Times New Roman"/>
          <w:lang w:val="en-US"/>
        </w:rPr>
        <w:t>.).</w:t>
      </w:r>
      <w:proofErr w:type="gramEnd"/>
      <w:r w:rsidRPr="00200E34">
        <w:rPr>
          <w:rFonts w:ascii="Times New Roman" w:hAnsi="Times New Roman" w:cs="Times New Roman"/>
          <w:lang w:val="en-US"/>
        </w:rPr>
        <w:t xml:space="preserve"> </w:t>
      </w:r>
      <w:proofErr w:type="spellStart"/>
      <w:r w:rsidRPr="00200E34">
        <w:rPr>
          <w:rFonts w:ascii="Times New Roman" w:hAnsi="Times New Roman" w:cs="Times New Roman"/>
          <w:lang w:val="en-US"/>
        </w:rPr>
        <w:t>Balai</w:t>
      </w:r>
      <w:proofErr w:type="spellEnd"/>
      <w:r w:rsidRPr="00200E34">
        <w:rPr>
          <w:rFonts w:ascii="Times New Roman" w:hAnsi="Times New Roman" w:cs="Times New Roman"/>
          <w:lang w:val="en-US"/>
        </w:rPr>
        <w:t xml:space="preserve"> </w:t>
      </w:r>
      <w:proofErr w:type="spellStart"/>
      <w:r w:rsidRPr="00200E34">
        <w:rPr>
          <w:rFonts w:ascii="Times New Roman" w:hAnsi="Times New Roman" w:cs="Times New Roman"/>
          <w:lang w:val="en-US"/>
        </w:rPr>
        <w:t>Pengkajian</w:t>
      </w:r>
      <w:proofErr w:type="spellEnd"/>
      <w:r w:rsidRPr="00200E34">
        <w:rPr>
          <w:rFonts w:ascii="Times New Roman" w:hAnsi="Times New Roman" w:cs="Times New Roman"/>
          <w:lang w:val="en-US"/>
        </w:rPr>
        <w:t xml:space="preserve"> </w:t>
      </w:r>
      <w:proofErr w:type="spellStart"/>
      <w:r w:rsidRPr="00200E34">
        <w:rPr>
          <w:rFonts w:ascii="Times New Roman" w:hAnsi="Times New Roman" w:cs="Times New Roman"/>
          <w:lang w:val="en-US"/>
        </w:rPr>
        <w:t>Teknologi</w:t>
      </w:r>
      <w:proofErr w:type="spellEnd"/>
      <w:r w:rsidRPr="00200E34">
        <w:rPr>
          <w:rFonts w:ascii="Times New Roman" w:hAnsi="Times New Roman" w:cs="Times New Roman"/>
          <w:lang w:val="en-US"/>
        </w:rPr>
        <w:t xml:space="preserve"> </w:t>
      </w:r>
      <w:proofErr w:type="spellStart"/>
      <w:r w:rsidRPr="00200E34">
        <w:rPr>
          <w:rFonts w:ascii="Times New Roman" w:hAnsi="Times New Roman" w:cs="Times New Roman"/>
          <w:lang w:val="en-US"/>
        </w:rPr>
        <w:t>Pertanian</w:t>
      </w:r>
      <w:proofErr w:type="spellEnd"/>
      <w:r w:rsidRPr="00200E34">
        <w:rPr>
          <w:rFonts w:ascii="Times New Roman" w:hAnsi="Times New Roman" w:cs="Times New Roman"/>
          <w:lang w:val="en-US"/>
        </w:rPr>
        <w:t>. Sulawesi Selatan: 876-891.</w:t>
      </w:r>
    </w:p>
    <w:p w:rsidR="00700F5E" w:rsidRPr="00200E34" w:rsidRDefault="00700F5E" w:rsidP="00200E34">
      <w:pPr>
        <w:ind w:left="709" w:right="-1" w:hanging="709"/>
        <w:rPr>
          <w:rFonts w:ascii="Times New Roman" w:hAnsi="Times New Roman" w:cs="Times New Roman"/>
        </w:rPr>
      </w:pPr>
      <w:r w:rsidRPr="00200E34">
        <w:rPr>
          <w:rFonts w:ascii="Times New Roman" w:hAnsi="Times New Roman" w:cs="Times New Roman"/>
        </w:rPr>
        <w:t>Walunguru, L.,Mone,</w:t>
      </w:r>
      <w:r w:rsidRPr="00200E34">
        <w:rPr>
          <w:rFonts w:ascii="Times New Roman" w:hAnsi="Times New Roman" w:cs="Times New Roman"/>
          <w:lang w:val="en-US"/>
        </w:rPr>
        <w:t xml:space="preserve"> M. K., </w:t>
      </w:r>
      <w:r w:rsidRPr="00200E34">
        <w:rPr>
          <w:rFonts w:ascii="Times New Roman" w:hAnsi="Times New Roman" w:cs="Times New Roman"/>
        </w:rPr>
        <w:t>Abdullah</w:t>
      </w:r>
      <w:r w:rsidRPr="00200E34">
        <w:rPr>
          <w:rFonts w:ascii="Times New Roman" w:hAnsi="Times New Roman" w:cs="Times New Roman"/>
          <w:lang w:val="en-US"/>
        </w:rPr>
        <w:t>, J</w:t>
      </w:r>
      <w:r w:rsidRPr="00200E34">
        <w:rPr>
          <w:rFonts w:ascii="Times New Roman" w:hAnsi="Times New Roman" w:cs="Times New Roman"/>
        </w:rPr>
        <w:t xml:space="preserve">. 2018. Respon Pertumbuhan dan Hasil Tanaman Sawi Terhadap Aplikasi POC Limbah Buah-Buahan pada Beberapa Konsentrasi. </w:t>
      </w:r>
      <w:r w:rsidRPr="00200E34">
        <w:rPr>
          <w:rFonts w:ascii="Times New Roman" w:hAnsi="Times New Roman" w:cs="Times New Roman"/>
          <w:i/>
        </w:rPr>
        <w:t>Jurnal Partner</w:t>
      </w:r>
      <w:r w:rsidRPr="00200E34">
        <w:rPr>
          <w:rFonts w:ascii="Times New Roman" w:hAnsi="Times New Roman" w:cs="Times New Roman"/>
        </w:rPr>
        <w:t>. 23(2): 758-772.</w:t>
      </w:r>
    </w:p>
    <w:p w:rsidR="00700F5E" w:rsidRPr="00200E34" w:rsidRDefault="00700F5E" w:rsidP="00200E34">
      <w:pPr>
        <w:ind w:left="709" w:right="-1" w:hanging="709"/>
        <w:rPr>
          <w:rFonts w:ascii="Times New Roman" w:hAnsi="Times New Roman" w:cs="Times New Roman"/>
        </w:rPr>
      </w:pPr>
      <w:r w:rsidRPr="00200E34">
        <w:rPr>
          <w:rFonts w:ascii="Times New Roman" w:hAnsi="Times New Roman" w:cs="Times New Roman"/>
        </w:rPr>
        <w:t>Wasis, B., Sa`idah, S. H. 2019. Pertumbuhan Semai Sengon (</w:t>
      </w:r>
      <w:r w:rsidRPr="00200E34">
        <w:rPr>
          <w:rFonts w:ascii="Times New Roman" w:hAnsi="Times New Roman" w:cs="Times New Roman"/>
          <w:i/>
        </w:rPr>
        <w:t>Paraserianthesfalcataria</w:t>
      </w:r>
      <w:r w:rsidRPr="00200E34">
        <w:rPr>
          <w:rFonts w:ascii="Times New Roman" w:hAnsi="Times New Roman" w:cs="Times New Roman"/>
        </w:rPr>
        <w:t xml:space="preserve"> (L,) Nielsen) pada Media Tanah Bekas Tambang Kapur dengan Penambahan Pupuk Kompos dan NPK. </w:t>
      </w:r>
      <w:r w:rsidRPr="00200E34">
        <w:rPr>
          <w:rFonts w:ascii="Times New Roman" w:hAnsi="Times New Roman" w:cs="Times New Roman"/>
          <w:i/>
        </w:rPr>
        <w:t>Jurnal Silvikultur Tropika</w:t>
      </w:r>
      <w:r w:rsidRPr="00200E34">
        <w:rPr>
          <w:rFonts w:ascii="Times New Roman" w:hAnsi="Times New Roman" w:cs="Times New Roman"/>
        </w:rPr>
        <w:t>. 9(1): 51-57.</w:t>
      </w:r>
    </w:p>
    <w:p w:rsidR="00700F5E" w:rsidRPr="00200E34" w:rsidRDefault="00700F5E" w:rsidP="00200E34">
      <w:pPr>
        <w:ind w:left="709" w:right="-1" w:hanging="709"/>
        <w:rPr>
          <w:rFonts w:ascii="Times New Roman" w:hAnsi="Times New Roman" w:cs="Times New Roman"/>
        </w:rPr>
      </w:pPr>
      <w:r w:rsidRPr="00200E34">
        <w:rPr>
          <w:rFonts w:ascii="Times New Roman" w:hAnsi="Times New Roman" w:cs="Times New Roman"/>
        </w:rPr>
        <w:t>Zhen, Z.,Liu,</w:t>
      </w:r>
      <w:r w:rsidRPr="00200E34">
        <w:rPr>
          <w:rFonts w:ascii="Times New Roman" w:hAnsi="Times New Roman" w:cs="Times New Roman"/>
          <w:lang w:val="en-US"/>
        </w:rPr>
        <w:t xml:space="preserve"> H., </w:t>
      </w:r>
      <w:r w:rsidRPr="00200E34">
        <w:rPr>
          <w:rFonts w:ascii="Times New Roman" w:hAnsi="Times New Roman" w:cs="Times New Roman"/>
        </w:rPr>
        <w:t>Wang,</w:t>
      </w:r>
      <w:r w:rsidRPr="00200E34">
        <w:rPr>
          <w:rFonts w:ascii="Times New Roman" w:hAnsi="Times New Roman" w:cs="Times New Roman"/>
          <w:lang w:val="en-US"/>
        </w:rPr>
        <w:t xml:space="preserve"> N., </w:t>
      </w:r>
      <w:r w:rsidRPr="00200E34">
        <w:rPr>
          <w:rFonts w:ascii="Times New Roman" w:hAnsi="Times New Roman" w:cs="Times New Roman"/>
        </w:rPr>
        <w:t>Guo,</w:t>
      </w:r>
      <w:r w:rsidRPr="00200E34">
        <w:rPr>
          <w:rFonts w:ascii="Times New Roman" w:hAnsi="Times New Roman" w:cs="Times New Roman"/>
          <w:lang w:val="en-US"/>
        </w:rPr>
        <w:t xml:space="preserve"> L., M</w:t>
      </w:r>
      <w:r w:rsidRPr="00200E34">
        <w:rPr>
          <w:rFonts w:ascii="Times New Roman" w:hAnsi="Times New Roman" w:cs="Times New Roman"/>
        </w:rPr>
        <w:t>eng,</w:t>
      </w:r>
      <w:r w:rsidRPr="00200E34">
        <w:rPr>
          <w:rFonts w:ascii="Times New Roman" w:hAnsi="Times New Roman" w:cs="Times New Roman"/>
          <w:lang w:val="en-US"/>
        </w:rPr>
        <w:t xml:space="preserve"> J., </w:t>
      </w:r>
      <w:r w:rsidRPr="00200E34">
        <w:rPr>
          <w:rFonts w:ascii="Times New Roman" w:hAnsi="Times New Roman" w:cs="Times New Roman"/>
        </w:rPr>
        <w:t>Ding,</w:t>
      </w:r>
      <w:r w:rsidRPr="00200E34">
        <w:rPr>
          <w:rFonts w:ascii="Times New Roman" w:hAnsi="Times New Roman" w:cs="Times New Roman"/>
          <w:lang w:val="en-US"/>
        </w:rPr>
        <w:t xml:space="preserve"> N., </w:t>
      </w:r>
      <w:r w:rsidRPr="00200E34">
        <w:rPr>
          <w:rFonts w:ascii="Times New Roman" w:hAnsi="Times New Roman" w:cs="Times New Roman"/>
        </w:rPr>
        <w:t>Wu,</w:t>
      </w:r>
      <w:r w:rsidRPr="00200E34">
        <w:rPr>
          <w:rFonts w:ascii="Times New Roman" w:hAnsi="Times New Roman" w:cs="Times New Roman"/>
          <w:lang w:val="en-US"/>
        </w:rPr>
        <w:t xml:space="preserve"> G., </w:t>
      </w:r>
      <w:r w:rsidRPr="00200E34">
        <w:rPr>
          <w:rFonts w:ascii="Times New Roman" w:hAnsi="Times New Roman" w:cs="Times New Roman"/>
        </w:rPr>
        <w:t>Jiang,</w:t>
      </w:r>
      <w:r w:rsidRPr="00200E34">
        <w:rPr>
          <w:rFonts w:ascii="Times New Roman" w:hAnsi="Times New Roman" w:cs="Times New Roman"/>
          <w:lang w:val="en-US"/>
        </w:rPr>
        <w:t xml:space="preserve"> G.,</w:t>
      </w:r>
      <w:r w:rsidRPr="00200E34">
        <w:rPr>
          <w:rFonts w:ascii="Times New Roman" w:hAnsi="Times New Roman" w:cs="Times New Roman"/>
        </w:rPr>
        <w:t xml:space="preserve"> Lin</w:t>
      </w:r>
      <w:r w:rsidRPr="00200E34">
        <w:rPr>
          <w:rFonts w:ascii="Times New Roman" w:hAnsi="Times New Roman" w:cs="Times New Roman"/>
          <w:lang w:val="en-US"/>
        </w:rPr>
        <w:t xml:space="preserve">, X. W. </w:t>
      </w:r>
      <w:r w:rsidRPr="00200E34">
        <w:rPr>
          <w:rFonts w:ascii="Times New Roman" w:hAnsi="Times New Roman" w:cs="Times New Roman"/>
        </w:rPr>
        <w:t xml:space="preserve">2014. </w:t>
      </w:r>
      <w:r w:rsidRPr="00200E34">
        <w:rPr>
          <w:rFonts w:ascii="Times New Roman" w:hAnsi="Times New Roman" w:cs="Times New Roman"/>
          <w:i/>
        </w:rPr>
        <w:t>Effect of Manure Compost Application on Soil Microbial Community Diversity and Soil Microenvironments in a Temperate Cropland in China</w:t>
      </w:r>
      <w:r w:rsidRPr="00200E34">
        <w:rPr>
          <w:rFonts w:ascii="Times New Roman" w:hAnsi="Times New Roman" w:cs="Times New Roman"/>
        </w:rPr>
        <w:t>. Plos One. 9(10), pp. 1-12.</w:t>
      </w:r>
    </w:p>
    <w:p w:rsidR="00700F5E" w:rsidRDefault="00700F5E" w:rsidP="00700F5E">
      <w:pPr>
        <w:spacing w:before="240"/>
        <w:ind w:left="709" w:right="-1" w:hanging="709"/>
        <w:rPr>
          <w:rFonts w:ascii="Times New Roman" w:hAnsi="Times New Roman" w:cs="Times New Roman"/>
          <w:sz w:val="24"/>
          <w:szCs w:val="24"/>
        </w:rPr>
      </w:pPr>
    </w:p>
    <w:p w:rsidR="009C38D8" w:rsidRPr="009C38D8" w:rsidRDefault="009C38D8" w:rsidP="009C38D8">
      <w:pPr>
        <w:ind w:right="-1"/>
        <w:rPr>
          <w:rFonts w:ascii="Times New Roman" w:hAnsi="Times New Roman" w:cs="Times New Roman"/>
        </w:rPr>
      </w:pPr>
    </w:p>
    <w:sectPr w:rsidR="009C38D8" w:rsidRPr="009C38D8" w:rsidSect="00F42096">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B7"/>
    <w:rsid w:val="000046DA"/>
    <w:rsid w:val="00007225"/>
    <w:rsid w:val="00024390"/>
    <w:rsid w:val="00026CAB"/>
    <w:rsid w:val="00030B67"/>
    <w:rsid w:val="00033196"/>
    <w:rsid w:val="00044F1F"/>
    <w:rsid w:val="00045238"/>
    <w:rsid w:val="00046060"/>
    <w:rsid w:val="00054AB7"/>
    <w:rsid w:val="000632C7"/>
    <w:rsid w:val="000636D6"/>
    <w:rsid w:val="00065ADC"/>
    <w:rsid w:val="00067DC1"/>
    <w:rsid w:val="00077915"/>
    <w:rsid w:val="00086D67"/>
    <w:rsid w:val="000871D1"/>
    <w:rsid w:val="00090876"/>
    <w:rsid w:val="00091CFD"/>
    <w:rsid w:val="000B04DE"/>
    <w:rsid w:val="000C0F69"/>
    <w:rsid w:val="000C11E4"/>
    <w:rsid w:val="000D0017"/>
    <w:rsid w:val="000D661D"/>
    <w:rsid w:val="000F0328"/>
    <w:rsid w:val="000F1780"/>
    <w:rsid w:val="000F2FD2"/>
    <w:rsid w:val="0010016D"/>
    <w:rsid w:val="00106055"/>
    <w:rsid w:val="00132263"/>
    <w:rsid w:val="00133220"/>
    <w:rsid w:val="00135C07"/>
    <w:rsid w:val="00135EF4"/>
    <w:rsid w:val="00140D1C"/>
    <w:rsid w:val="00152D29"/>
    <w:rsid w:val="001553B5"/>
    <w:rsid w:val="00156294"/>
    <w:rsid w:val="00170617"/>
    <w:rsid w:val="00174126"/>
    <w:rsid w:val="00175BC4"/>
    <w:rsid w:val="00177D88"/>
    <w:rsid w:val="001824E5"/>
    <w:rsid w:val="0019050D"/>
    <w:rsid w:val="00190ABB"/>
    <w:rsid w:val="00191FF5"/>
    <w:rsid w:val="00197DEE"/>
    <w:rsid w:val="001B2114"/>
    <w:rsid w:val="001C3CC9"/>
    <w:rsid w:val="001D4C18"/>
    <w:rsid w:val="001D6F34"/>
    <w:rsid w:val="001E0E84"/>
    <w:rsid w:val="001F429B"/>
    <w:rsid w:val="00200E34"/>
    <w:rsid w:val="0020586B"/>
    <w:rsid w:val="00213A17"/>
    <w:rsid w:val="00214C5C"/>
    <w:rsid w:val="00214E05"/>
    <w:rsid w:val="00220F18"/>
    <w:rsid w:val="00221426"/>
    <w:rsid w:val="00225F90"/>
    <w:rsid w:val="00233E9D"/>
    <w:rsid w:val="00236D07"/>
    <w:rsid w:val="002401F6"/>
    <w:rsid w:val="0024248F"/>
    <w:rsid w:val="00242A76"/>
    <w:rsid w:val="00243155"/>
    <w:rsid w:val="00244AB5"/>
    <w:rsid w:val="00251AE0"/>
    <w:rsid w:val="00253610"/>
    <w:rsid w:val="00257FCB"/>
    <w:rsid w:val="00263086"/>
    <w:rsid w:val="00263478"/>
    <w:rsid w:val="00263B13"/>
    <w:rsid w:val="00286052"/>
    <w:rsid w:val="00292553"/>
    <w:rsid w:val="00293735"/>
    <w:rsid w:val="00295359"/>
    <w:rsid w:val="00295C9D"/>
    <w:rsid w:val="0029798F"/>
    <w:rsid w:val="002A20B4"/>
    <w:rsid w:val="002A3C9A"/>
    <w:rsid w:val="002A7A25"/>
    <w:rsid w:val="002A7C1C"/>
    <w:rsid w:val="002B0EC9"/>
    <w:rsid w:val="002B5C69"/>
    <w:rsid w:val="002C19F3"/>
    <w:rsid w:val="002C47FC"/>
    <w:rsid w:val="002D1266"/>
    <w:rsid w:val="002D2C4D"/>
    <w:rsid w:val="002D3E0F"/>
    <w:rsid w:val="002D527B"/>
    <w:rsid w:val="002D6AD4"/>
    <w:rsid w:val="002E1E0B"/>
    <w:rsid w:val="002E34C0"/>
    <w:rsid w:val="002F1D5C"/>
    <w:rsid w:val="002F2125"/>
    <w:rsid w:val="002F2604"/>
    <w:rsid w:val="0030238D"/>
    <w:rsid w:val="0030661B"/>
    <w:rsid w:val="003137F8"/>
    <w:rsid w:val="00313903"/>
    <w:rsid w:val="00313FA7"/>
    <w:rsid w:val="003155DD"/>
    <w:rsid w:val="00315B80"/>
    <w:rsid w:val="00317407"/>
    <w:rsid w:val="00323A72"/>
    <w:rsid w:val="003303BE"/>
    <w:rsid w:val="003335F6"/>
    <w:rsid w:val="00333A91"/>
    <w:rsid w:val="00335B98"/>
    <w:rsid w:val="00342389"/>
    <w:rsid w:val="003458DE"/>
    <w:rsid w:val="00346DBE"/>
    <w:rsid w:val="00351CD7"/>
    <w:rsid w:val="00351E13"/>
    <w:rsid w:val="00353D7C"/>
    <w:rsid w:val="00357DF4"/>
    <w:rsid w:val="0036258D"/>
    <w:rsid w:val="00362E06"/>
    <w:rsid w:val="00362E82"/>
    <w:rsid w:val="00363ED7"/>
    <w:rsid w:val="003660A1"/>
    <w:rsid w:val="003731E3"/>
    <w:rsid w:val="00375D90"/>
    <w:rsid w:val="0037653D"/>
    <w:rsid w:val="00380695"/>
    <w:rsid w:val="003813B1"/>
    <w:rsid w:val="00391834"/>
    <w:rsid w:val="00392834"/>
    <w:rsid w:val="003A3AF9"/>
    <w:rsid w:val="003A527C"/>
    <w:rsid w:val="003B19BF"/>
    <w:rsid w:val="003C035E"/>
    <w:rsid w:val="003C33E4"/>
    <w:rsid w:val="003C7BCE"/>
    <w:rsid w:val="003D7CD3"/>
    <w:rsid w:val="003E0D5A"/>
    <w:rsid w:val="003E5835"/>
    <w:rsid w:val="003E6C49"/>
    <w:rsid w:val="003F4649"/>
    <w:rsid w:val="00404974"/>
    <w:rsid w:val="00404A4D"/>
    <w:rsid w:val="0041059F"/>
    <w:rsid w:val="004148F0"/>
    <w:rsid w:val="00422171"/>
    <w:rsid w:val="00422D88"/>
    <w:rsid w:val="004272E3"/>
    <w:rsid w:val="00431D27"/>
    <w:rsid w:val="00433220"/>
    <w:rsid w:val="0043417E"/>
    <w:rsid w:val="0044008C"/>
    <w:rsid w:val="004407D4"/>
    <w:rsid w:val="004424C0"/>
    <w:rsid w:val="004430F1"/>
    <w:rsid w:val="00446CD7"/>
    <w:rsid w:val="00447012"/>
    <w:rsid w:val="00457C05"/>
    <w:rsid w:val="004607C0"/>
    <w:rsid w:val="00461121"/>
    <w:rsid w:val="00462AAF"/>
    <w:rsid w:val="00470AE9"/>
    <w:rsid w:val="00482B7B"/>
    <w:rsid w:val="00485E60"/>
    <w:rsid w:val="00491022"/>
    <w:rsid w:val="004925CA"/>
    <w:rsid w:val="004A3562"/>
    <w:rsid w:val="004A600C"/>
    <w:rsid w:val="004B7D6B"/>
    <w:rsid w:val="004C2563"/>
    <w:rsid w:val="004C53AF"/>
    <w:rsid w:val="004D2A99"/>
    <w:rsid w:val="004D4BB4"/>
    <w:rsid w:val="004E0151"/>
    <w:rsid w:val="004E1AAB"/>
    <w:rsid w:val="004E1C96"/>
    <w:rsid w:val="004E2184"/>
    <w:rsid w:val="004E4B73"/>
    <w:rsid w:val="004F2DD2"/>
    <w:rsid w:val="004F6B9F"/>
    <w:rsid w:val="0050194B"/>
    <w:rsid w:val="00504C79"/>
    <w:rsid w:val="0050615D"/>
    <w:rsid w:val="005231C8"/>
    <w:rsid w:val="0052397A"/>
    <w:rsid w:val="00523F6C"/>
    <w:rsid w:val="00524DD6"/>
    <w:rsid w:val="00525975"/>
    <w:rsid w:val="00530A3B"/>
    <w:rsid w:val="00531F43"/>
    <w:rsid w:val="005465E2"/>
    <w:rsid w:val="005527C7"/>
    <w:rsid w:val="00552C92"/>
    <w:rsid w:val="00555968"/>
    <w:rsid w:val="00557109"/>
    <w:rsid w:val="005572E0"/>
    <w:rsid w:val="00561554"/>
    <w:rsid w:val="00562E20"/>
    <w:rsid w:val="0056408F"/>
    <w:rsid w:val="0056717C"/>
    <w:rsid w:val="00570EFB"/>
    <w:rsid w:val="00574B17"/>
    <w:rsid w:val="00576882"/>
    <w:rsid w:val="00594274"/>
    <w:rsid w:val="0059514A"/>
    <w:rsid w:val="005A0E9D"/>
    <w:rsid w:val="005A33BF"/>
    <w:rsid w:val="005A5443"/>
    <w:rsid w:val="005B0937"/>
    <w:rsid w:val="005B2101"/>
    <w:rsid w:val="005B27AB"/>
    <w:rsid w:val="005B4BC1"/>
    <w:rsid w:val="005D2D8F"/>
    <w:rsid w:val="005D3FBE"/>
    <w:rsid w:val="005D50AE"/>
    <w:rsid w:val="005E1B43"/>
    <w:rsid w:val="005E27E7"/>
    <w:rsid w:val="005E3994"/>
    <w:rsid w:val="005E5715"/>
    <w:rsid w:val="005F383B"/>
    <w:rsid w:val="00600162"/>
    <w:rsid w:val="00602013"/>
    <w:rsid w:val="00602D8B"/>
    <w:rsid w:val="00610964"/>
    <w:rsid w:val="00611643"/>
    <w:rsid w:val="0061180B"/>
    <w:rsid w:val="00622F8A"/>
    <w:rsid w:val="0063106C"/>
    <w:rsid w:val="00633D0E"/>
    <w:rsid w:val="0064038B"/>
    <w:rsid w:val="00641C51"/>
    <w:rsid w:val="00643AF8"/>
    <w:rsid w:val="00644AFA"/>
    <w:rsid w:val="00644E92"/>
    <w:rsid w:val="00647A31"/>
    <w:rsid w:val="006554AB"/>
    <w:rsid w:val="00655E67"/>
    <w:rsid w:val="006573E8"/>
    <w:rsid w:val="00657F92"/>
    <w:rsid w:val="00661FC1"/>
    <w:rsid w:val="006650E7"/>
    <w:rsid w:val="0067597F"/>
    <w:rsid w:val="00682553"/>
    <w:rsid w:val="006840CB"/>
    <w:rsid w:val="00690AA2"/>
    <w:rsid w:val="00691F7B"/>
    <w:rsid w:val="00692186"/>
    <w:rsid w:val="006A06D9"/>
    <w:rsid w:val="006A29B3"/>
    <w:rsid w:val="006B1749"/>
    <w:rsid w:val="006C0B92"/>
    <w:rsid w:val="006C2436"/>
    <w:rsid w:val="006C3777"/>
    <w:rsid w:val="006C56A1"/>
    <w:rsid w:val="006C5F80"/>
    <w:rsid w:val="006E321A"/>
    <w:rsid w:val="006E5683"/>
    <w:rsid w:val="006E603F"/>
    <w:rsid w:val="006E6063"/>
    <w:rsid w:val="006E660A"/>
    <w:rsid w:val="006E7132"/>
    <w:rsid w:val="006F2C31"/>
    <w:rsid w:val="006F4CBB"/>
    <w:rsid w:val="006F5CF8"/>
    <w:rsid w:val="00700F5E"/>
    <w:rsid w:val="00705966"/>
    <w:rsid w:val="00713F43"/>
    <w:rsid w:val="0072336C"/>
    <w:rsid w:val="0073110E"/>
    <w:rsid w:val="00734D93"/>
    <w:rsid w:val="00743DAB"/>
    <w:rsid w:val="00753F08"/>
    <w:rsid w:val="007551D3"/>
    <w:rsid w:val="007655CA"/>
    <w:rsid w:val="0078020E"/>
    <w:rsid w:val="0078098E"/>
    <w:rsid w:val="007825FF"/>
    <w:rsid w:val="00784F19"/>
    <w:rsid w:val="00784F7C"/>
    <w:rsid w:val="00785CC8"/>
    <w:rsid w:val="0078673B"/>
    <w:rsid w:val="00790BD5"/>
    <w:rsid w:val="00796013"/>
    <w:rsid w:val="007A1FB2"/>
    <w:rsid w:val="007A7AE8"/>
    <w:rsid w:val="007B0899"/>
    <w:rsid w:val="007B3151"/>
    <w:rsid w:val="007B6ECD"/>
    <w:rsid w:val="007C3D28"/>
    <w:rsid w:val="007C492A"/>
    <w:rsid w:val="007C5305"/>
    <w:rsid w:val="007C69D1"/>
    <w:rsid w:val="007C7A12"/>
    <w:rsid w:val="007D537F"/>
    <w:rsid w:val="007D5DA4"/>
    <w:rsid w:val="007E2252"/>
    <w:rsid w:val="007E2A02"/>
    <w:rsid w:val="007E4C69"/>
    <w:rsid w:val="007E6AF1"/>
    <w:rsid w:val="007E70FB"/>
    <w:rsid w:val="007E7A43"/>
    <w:rsid w:val="007F7B86"/>
    <w:rsid w:val="00802C21"/>
    <w:rsid w:val="00804BCC"/>
    <w:rsid w:val="00805335"/>
    <w:rsid w:val="00817948"/>
    <w:rsid w:val="00835D84"/>
    <w:rsid w:val="00837262"/>
    <w:rsid w:val="00843AB8"/>
    <w:rsid w:val="00846D30"/>
    <w:rsid w:val="00860148"/>
    <w:rsid w:val="00860FF1"/>
    <w:rsid w:val="00865DC4"/>
    <w:rsid w:val="00865EFF"/>
    <w:rsid w:val="008727B8"/>
    <w:rsid w:val="008732E2"/>
    <w:rsid w:val="00876673"/>
    <w:rsid w:val="00877147"/>
    <w:rsid w:val="00881C1D"/>
    <w:rsid w:val="00885412"/>
    <w:rsid w:val="00887CE9"/>
    <w:rsid w:val="00891F81"/>
    <w:rsid w:val="00893BD6"/>
    <w:rsid w:val="00893ED7"/>
    <w:rsid w:val="00897E82"/>
    <w:rsid w:val="008A2536"/>
    <w:rsid w:val="008A4DFB"/>
    <w:rsid w:val="008C21C3"/>
    <w:rsid w:val="008C4BA2"/>
    <w:rsid w:val="008C7337"/>
    <w:rsid w:val="008D40DC"/>
    <w:rsid w:val="008D59AA"/>
    <w:rsid w:val="008E49BD"/>
    <w:rsid w:val="008F03E8"/>
    <w:rsid w:val="008F19F5"/>
    <w:rsid w:val="008F6B2D"/>
    <w:rsid w:val="009129AF"/>
    <w:rsid w:val="00916454"/>
    <w:rsid w:val="0092274A"/>
    <w:rsid w:val="009236F5"/>
    <w:rsid w:val="00923B8B"/>
    <w:rsid w:val="00924956"/>
    <w:rsid w:val="00925626"/>
    <w:rsid w:val="00927BAC"/>
    <w:rsid w:val="0093274B"/>
    <w:rsid w:val="009354C2"/>
    <w:rsid w:val="00936561"/>
    <w:rsid w:val="00936600"/>
    <w:rsid w:val="00953E1D"/>
    <w:rsid w:val="00964814"/>
    <w:rsid w:val="0097033A"/>
    <w:rsid w:val="00980CFC"/>
    <w:rsid w:val="0099015D"/>
    <w:rsid w:val="009907B9"/>
    <w:rsid w:val="009B03D3"/>
    <w:rsid w:val="009B07BB"/>
    <w:rsid w:val="009B183C"/>
    <w:rsid w:val="009B41A1"/>
    <w:rsid w:val="009B48B0"/>
    <w:rsid w:val="009B6A5C"/>
    <w:rsid w:val="009C38D8"/>
    <w:rsid w:val="009D03F5"/>
    <w:rsid w:val="009D0B4A"/>
    <w:rsid w:val="009D1A78"/>
    <w:rsid w:val="009D30E2"/>
    <w:rsid w:val="009D4E9C"/>
    <w:rsid w:val="009E127A"/>
    <w:rsid w:val="009F5C8F"/>
    <w:rsid w:val="009F6355"/>
    <w:rsid w:val="00A034A5"/>
    <w:rsid w:val="00A06824"/>
    <w:rsid w:val="00A1103F"/>
    <w:rsid w:val="00A11C94"/>
    <w:rsid w:val="00A13657"/>
    <w:rsid w:val="00A14A0A"/>
    <w:rsid w:val="00A246B4"/>
    <w:rsid w:val="00A24F3D"/>
    <w:rsid w:val="00A3237C"/>
    <w:rsid w:val="00A34199"/>
    <w:rsid w:val="00A41036"/>
    <w:rsid w:val="00A41E97"/>
    <w:rsid w:val="00A41F67"/>
    <w:rsid w:val="00A4346B"/>
    <w:rsid w:val="00A4565F"/>
    <w:rsid w:val="00A45EEE"/>
    <w:rsid w:val="00A50AE2"/>
    <w:rsid w:val="00A527DE"/>
    <w:rsid w:val="00A57C43"/>
    <w:rsid w:val="00A60B53"/>
    <w:rsid w:val="00A63384"/>
    <w:rsid w:val="00A65C92"/>
    <w:rsid w:val="00A80514"/>
    <w:rsid w:val="00A90928"/>
    <w:rsid w:val="00A92010"/>
    <w:rsid w:val="00A9605B"/>
    <w:rsid w:val="00A9698D"/>
    <w:rsid w:val="00AA03FD"/>
    <w:rsid w:val="00AA33A1"/>
    <w:rsid w:val="00AB23B7"/>
    <w:rsid w:val="00AB569A"/>
    <w:rsid w:val="00AC1DC3"/>
    <w:rsid w:val="00AC3C47"/>
    <w:rsid w:val="00AD3339"/>
    <w:rsid w:val="00AD3F10"/>
    <w:rsid w:val="00AE2400"/>
    <w:rsid w:val="00AE64D5"/>
    <w:rsid w:val="00AF0744"/>
    <w:rsid w:val="00AF1948"/>
    <w:rsid w:val="00B00112"/>
    <w:rsid w:val="00B04ED3"/>
    <w:rsid w:val="00B0585C"/>
    <w:rsid w:val="00B05F1B"/>
    <w:rsid w:val="00B123F0"/>
    <w:rsid w:val="00B13D83"/>
    <w:rsid w:val="00B2281C"/>
    <w:rsid w:val="00B24B08"/>
    <w:rsid w:val="00B260C0"/>
    <w:rsid w:val="00B2745E"/>
    <w:rsid w:val="00B274CD"/>
    <w:rsid w:val="00B30499"/>
    <w:rsid w:val="00B32870"/>
    <w:rsid w:val="00B4524B"/>
    <w:rsid w:val="00B46067"/>
    <w:rsid w:val="00B46753"/>
    <w:rsid w:val="00B5799B"/>
    <w:rsid w:val="00B61D1F"/>
    <w:rsid w:val="00B64853"/>
    <w:rsid w:val="00B67DD0"/>
    <w:rsid w:val="00B71BD2"/>
    <w:rsid w:val="00B7708A"/>
    <w:rsid w:val="00B8007D"/>
    <w:rsid w:val="00B80429"/>
    <w:rsid w:val="00B81CAE"/>
    <w:rsid w:val="00B81D59"/>
    <w:rsid w:val="00B87EAB"/>
    <w:rsid w:val="00B96FFF"/>
    <w:rsid w:val="00BA1A97"/>
    <w:rsid w:val="00BA342F"/>
    <w:rsid w:val="00BB13BF"/>
    <w:rsid w:val="00BB3D4B"/>
    <w:rsid w:val="00BB3DD1"/>
    <w:rsid w:val="00BB4246"/>
    <w:rsid w:val="00BB427F"/>
    <w:rsid w:val="00BB593E"/>
    <w:rsid w:val="00BD084E"/>
    <w:rsid w:val="00BD24A1"/>
    <w:rsid w:val="00BD602D"/>
    <w:rsid w:val="00BE1C4D"/>
    <w:rsid w:val="00BF25A3"/>
    <w:rsid w:val="00BF5542"/>
    <w:rsid w:val="00BF56C1"/>
    <w:rsid w:val="00BF5834"/>
    <w:rsid w:val="00C069D6"/>
    <w:rsid w:val="00C06FF8"/>
    <w:rsid w:val="00C12E4A"/>
    <w:rsid w:val="00C169CA"/>
    <w:rsid w:val="00C174D2"/>
    <w:rsid w:val="00C204D2"/>
    <w:rsid w:val="00C258B3"/>
    <w:rsid w:val="00C32AB6"/>
    <w:rsid w:val="00C378E3"/>
    <w:rsid w:val="00C37EAC"/>
    <w:rsid w:val="00C4211A"/>
    <w:rsid w:val="00C44554"/>
    <w:rsid w:val="00C532B6"/>
    <w:rsid w:val="00C53735"/>
    <w:rsid w:val="00C57A44"/>
    <w:rsid w:val="00C664F0"/>
    <w:rsid w:val="00C714BB"/>
    <w:rsid w:val="00C74636"/>
    <w:rsid w:val="00C759B9"/>
    <w:rsid w:val="00C75A9D"/>
    <w:rsid w:val="00C8309F"/>
    <w:rsid w:val="00C9051A"/>
    <w:rsid w:val="00C92A1C"/>
    <w:rsid w:val="00C93075"/>
    <w:rsid w:val="00C975ED"/>
    <w:rsid w:val="00CA2D93"/>
    <w:rsid w:val="00CA38EC"/>
    <w:rsid w:val="00CA63D4"/>
    <w:rsid w:val="00CB29CC"/>
    <w:rsid w:val="00CB7F6E"/>
    <w:rsid w:val="00CC2FA5"/>
    <w:rsid w:val="00CC3F29"/>
    <w:rsid w:val="00CD252B"/>
    <w:rsid w:val="00CD57FE"/>
    <w:rsid w:val="00CE1998"/>
    <w:rsid w:val="00CE3005"/>
    <w:rsid w:val="00CE4AB8"/>
    <w:rsid w:val="00CF1F82"/>
    <w:rsid w:val="00CF71D2"/>
    <w:rsid w:val="00D02A66"/>
    <w:rsid w:val="00D054AD"/>
    <w:rsid w:val="00D0779B"/>
    <w:rsid w:val="00D139A3"/>
    <w:rsid w:val="00D165FA"/>
    <w:rsid w:val="00D25245"/>
    <w:rsid w:val="00D55201"/>
    <w:rsid w:val="00D55789"/>
    <w:rsid w:val="00D572CD"/>
    <w:rsid w:val="00D6080A"/>
    <w:rsid w:val="00D622DF"/>
    <w:rsid w:val="00D631A0"/>
    <w:rsid w:val="00D70F97"/>
    <w:rsid w:val="00D73C74"/>
    <w:rsid w:val="00D76342"/>
    <w:rsid w:val="00D827D0"/>
    <w:rsid w:val="00D83AEB"/>
    <w:rsid w:val="00D934D5"/>
    <w:rsid w:val="00D9367F"/>
    <w:rsid w:val="00D963F6"/>
    <w:rsid w:val="00DA3122"/>
    <w:rsid w:val="00DB3D7A"/>
    <w:rsid w:val="00DB3FEE"/>
    <w:rsid w:val="00DB6A2D"/>
    <w:rsid w:val="00DD5670"/>
    <w:rsid w:val="00DE2D8B"/>
    <w:rsid w:val="00DE7531"/>
    <w:rsid w:val="00DF109C"/>
    <w:rsid w:val="00DF67B0"/>
    <w:rsid w:val="00E05E86"/>
    <w:rsid w:val="00E123E4"/>
    <w:rsid w:val="00E27FB5"/>
    <w:rsid w:val="00E45919"/>
    <w:rsid w:val="00E46EEC"/>
    <w:rsid w:val="00E52907"/>
    <w:rsid w:val="00E54204"/>
    <w:rsid w:val="00E616D0"/>
    <w:rsid w:val="00E6218A"/>
    <w:rsid w:val="00E659D6"/>
    <w:rsid w:val="00E663F6"/>
    <w:rsid w:val="00E669DD"/>
    <w:rsid w:val="00E707C6"/>
    <w:rsid w:val="00E75FE8"/>
    <w:rsid w:val="00E804E0"/>
    <w:rsid w:val="00E822FD"/>
    <w:rsid w:val="00E90A24"/>
    <w:rsid w:val="00E939EE"/>
    <w:rsid w:val="00E94BD2"/>
    <w:rsid w:val="00E9552C"/>
    <w:rsid w:val="00EA1A6C"/>
    <w:rsid w:val="00EA2B74"/>
    <w:rsid w:val="00EA56B6"/>
    <w:rsid w:val="00EA6124"/>
    <w:rsid w:val="00EB093E"/>
    <w:rsid w:val="00EB2162"/>
    <w:rsid w:val="00EC358F"/>
    <w:rsid w:val="00ED6C11"/>
    <w:rsid w:val="00ED77F7"/>
    <w:rsid w:val="00EE0CF7"/>
    <w:rsid w:val="00EE11EE"/>
    <w:rsid w:val="00EF2B45"/>
    <w:rsid w:val="00EF3711"/>
    <w:rsid w:val="00EF64FA"/>
    <w:rsid w:val="00EF789A"/>
    <w:rsid w:val="00F01782"/>
    <w:rsid w:val="00F045AB"/>
    <w:rsid w:val="00F22352"/>
    <w:rsid w:val="00F2305E"/>
    <w:rsid w:val="00F27015"/>
    <w:rsid w:val="00F337C6"/>
    <w:rsid w:val="00F368A9"/>
    <w:rsid w:val="00F42096"/>
    <w:rsid w:val="00F47543"/>
    <w:rsid w:val="00F47668"/>
    <w:rsid w:val="00F5003A"/>
    <w:rsid w:val="00F50523"/>
    <w:rsid w:val="00F519DB"/>
    <w:rsid w:val="00F53A8D"/>
    <w:rsid w:val="00F53F9D"/>
    <w:rsid w:val="00F555D3"/>
    <w:rsid w:val="00F6410B"/>
    <w:rsid w:val="00F74CBA"/>
    <w:rsid w:val="00F753AD"/>
    <w:rsid w:val="00F756E1"/>
    <w:rsid w:val="00F809D4"/>
    <w:rsid w:val="00F85988"/>
    <w:rsid w:val="00F941D9"/>
    <w:rsid w:val="00F95170"/>
    <w:rsid w:val="00F96212"/>
    <w:rsid w:val="00FB09BE"/>
    <w:rsid w:val="00FB6389"/>
    <w:rsid w:val="00FB68D7"/>
    <w:rsid w:val="00FD2B4A"/>
    <w:rsid w:val="00FD60BF"/>
    <w:rsid w:val="00FD61B4"/>
    <w:rsid w:val="00FD7C84"/>
    <w:rsid w:val="00FE225B"/>
    <w:rsid w:val="00FE2BE9"/>
    <w:rsid w:val="00FE5FF4"/>
    <w:rsid w:val="00FE6897"/>
    <w:rsid w:val="00FF78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1D2"/>
    <w:rPr>
      <w:color w:val="0000FF" w:themeColor="hyperlink"/>
      <w:u w:val="single"/>
    </w:rPr>
  </w:style>
  <w:style w:type="table" w:styleId="TableGrid">
    <w:name w:val="Table Grid"/>
    <w:basedOn w:val="TableNormal"/>
    <w:uiPriority w:val="59"/>
    <w:rsid w:val="005E1B43"/>
    <w:pPr>
      <w:spacing w:line="240" w:lineRule="auto"/>
      <w:ind w:righ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1D2"/>
    <w:rPr>
      <w:color w:val="0000FF" w:themeColor="hyperlink"/>
      <w:u w:val="single"/>
    </w:rPr>
  </w:style>
  <w:style w:type="table" w:styleId="TableGrid">
    <w:name w:val="Table Grid"/>
    <w:basedOn w:val="TableNormal"/>
    <w:uiPriority w:val="59"/>
    <w:rsid w:val="005E1B43"/>
    <w:pPr>
      <w:spacing w:line="240" w:lineRule="auto"/>
      <w:ind w:righ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ri.indriyani4949@student.unri.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65B2-DD97-469A-83B5-C81AE3C9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Compeq</dc:creator>
  <cp:lastModifiedBy>ASUS</cp:lastModifiedBy>
  <cp:revision>2</cp:revision>
  <dcterms:created xsi:type="dcterms:W3CDTF">2023-08-15T10:03:00Z</dcterms:created>
  <dcterms:modified xsi:type="dcterms:W3CDTF">2023-08-15T10:03:00Z</dcterms:modified>
</cp:coreProperties>
</file>