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99D" w:rsidRDefault="00CA52B9" w:rsidP="00CA52B9">
      <w:pPr>
        <w:jc w:val="center"/>
        <w:rPr>
          <w:b/>
          <w:sz w:val="32"/>
          <w:szCs w:val="32"/>
        </w:rPr>
      </w:pPr>
      <w:bookmarkStart w:id="0" w:name="_Hlk9246695"/>
      <w:r>
        <w:rPr>
          <w:b/>
          <w:sz w:val="32"/>
          <w:szCs w:val="32"/>
        </w:rPr>
        <w:t>ANALISIS</w:t>
      </w:r>
      <w:r>
        <w:rPr>
          <w:b/>
          <w:sz w:val="32"/>
          <w:szCs w:val="32"/>
          <w:lang w:val="id-ID"/>
        </w:rPr>
        <w:t xml:space="preserve"> </w:t>
      </w:r>
      <w:r>
        <w:rPr>
          <w:b/>
          <w:sz w:val="32"/>
          <w:szCs w:val="32"/>
          <w:lang w:val="en-ID"/>
        </w:rPr>
        <w:t xml:space="preserve">METODE PENGGALIAN </w:t>
      </w:r>
      <w:r>
        <w:rPr>
          <w:b/>
          <w:sz w:val="32"/>
          <w:szCs w:val="32"/>
          <w:lang w:val="id-ID"/>
        </w:rPr>
        <w:t xml:space="preserve">BATUAN MENGGUNAKAN METODE </w:t>
      </w:r>
      <w:r>
        <w:rPr>
          <w:b/>
          <w:sz w:val="32"/>
          <w:szCs w:val="32"/>
        </w:rPr>
        <w:t xml:space="preserve">PEMBOBOTAN </w:t>
      </w:r>
    </w:p>
    <w:p w:rsidR="00CA52B9" w:rsidRDefault="00CA52B9" w:rsidP="00CA52B9">
      <w:pPr>
        <w:jc w:val="center"/>
        <w:rPr>
          <w:b/>
          <w:sz w:val="32"/>
          <w:szCs w:val="32"/>
          <w:lang w:val="id-ID"/>
        </w:rPr>
      </w:pPr>
      <w:r>
        <w:rPr>
          <w:b/>
          <w:sz w:val="32"/>
          <w:szCs w:val="32"/>
          <w:lang w:val="id-ID"/>
        </w:rPr>
        <w:t>PADA TAMBANG BATUPASIR</w:t>
      </w:r>
    </w:p>
    <w:p w:rsidR="00CA52B9" w:rsidRDefault="00CA52B9" w:rsidP="00CA52B9">
      <w:pPr>
        <w:jc w:val="center"/>
        <w:rPr>
          <w:b/>
          <w:sz w:val="32"/>
          <w:szCs w:val="32"/>
          <w:lang w:val="en-ID"/>
        </w:rPr>
      </w:pPr>
      <w:r>
        <w:rPr>
          <w:b/>
          <w:sz w:val="32"/>
          <w:szCs w:val="32"/>
          <w:lang w:val="en-ID"/>
        </w:rPr>
        <w:t>KECAMATAN LOA JANAN ILIR KOTA SAMARINDA</w:t>
      </w:r>
    </w:p>
    <w:p w:rsidR="00CA52B9" w:rsidRPr="00CA52B9" w:rsidRDefault="00CA52B9" w:rsidP="00CA52B9">
      <w:pPr>
        <w:jc w:val="center"/>
        <w:rPr>
          <w:b/>
          <w:sz w:val="32"/>
          <w:szCs w:val="32"/>
          <w:lang w:val="en-ID"/>
        </w:rPr>
      </w:pPr>
      <w:r>
        <w:rPr>
          <w:b/>
          <w:sz w:val="32"/>
          <w:szCs w:val="32"/>
          <w:lang w:val="en-ID"/>
        </w:rPr>
        <w:t>PROVINSI KALIMANTAN TIMUR</w:t>
      </w:r>
      <w:bookmarkEnd w:id="0"/>
    </w:p>
    <w:p w:rsidR="00865694" w:rsidRPr="00B023CD" w:rsidRDefault="00174345" w:rsidP="00865694">
      <w:pPr>
        <w:spacing w:after="120"/>
        <w:jc w:val="center"/>
        <w:rPr>
          <w:rFonts w:eastAsia="Calibri"/>
          <w:b/>
          <w:i/>
          <w:sz w:val="28"/>
          <w:szCs w:val="28"/>
          <w:lang w:val="id-ID"/>
        </w:rPr>
      </w:pPr>
      <w:r w:rsidRPr="00B023CD">
        <w:rPr>
          <w:rFonts w:eastAsia="Calibri"/>
          <w:b/>
          <w:sz w:val="28"/>
          <w:szCs w:val="28"/>
          <w:lang w:val="id-ID"/>
        </w:rPr>
        <w:t>(</w:t>
      </w:r>
      <w:r>
        <w:rPr>
          <w:b/>
          <w:i/>
          <w:sz w:val="28"/>
          <w:szCs w:val="28"/>
        </w:rPr>
        <w:t>Analysis o</w:t>
      </w:r>
      <w:r w:rsidRPr="00B023CD">
        <w:rPr>
          <w:b/>
          <w:i/>
          <w:sz w:val="28"/>
          <w:szCs w:val="28"/>
        </w:rPr>
        <w:t>f Rock Excavati</w:t>
      </w:r>
      <w:r>
        <w:rPr>
          <w:b/>
          <w:i/>
          <w:sz w:val="28"/>
          <w:szCs w:val="28"/>
        </w:rPr>
        <w:t>on Method Using Grading Method o</w:t>
      </w:r>
      <w:r w:rsidRPr="00B023CD">
        <w:rPr>
          <w:b/>
          <w:i/>
          <w:sz w:val="28"/>
          <w:szCs w:val="28"/>
        </w:rPr>
        <w:t>n Sandstone Mine, District Loa Janan</w:t>
      </w:r>
      <w:r w:rsidR="00CA52B9" w:rsidRPr="00B023CD">
        <w:rPr>
          <w:rFonts w:eastAsia="Calibri"/>
          <w:b/>
          <w:sz w:val="28"/>
          <w:szCs w:val="28"/>
          <w:lang w:val="id-ID"/>
        </w:rPr>
        <w:t xml:space="preserve"> </w:t>
      </w:r>
      <w:r w:rsidR="00865694" w:rsidRPr="00B023CD">
        <w:rPr>
          <w:b/>
          <w:i/>
          <w:sz w:val="28"/>
          <w:szCs w:val="28"/>
        </w:rPr>
        <w:t>Ilir, Samarinda, East Borneo Province</w:t>
      </w:r>
      <w:r w:rsidR="00865694" w:rsidRPr="00B023CD">
        <w:rPr>
          <w:rFonts w:eastAsia="Calibri"/>
          <w:b/>
          <w:i/>
          <w:sz w:val="28"/>
          <w:szCs w:val="28"/>
          <w:lang w:val="id-ID"/>
        </w:rPr>
        <w:t>)</w:t>
      </w:r>
    </w:p>
    <w:p w:rsidR="00865694" w:rsidRDefault="00865694" w:rsidP="00174345">
      <w:pPr>
        <w:ind w:firstLine="4"/>
        <w:jc w:val="center"/>
        <w:rPr>
          <w:b/>
        </w:rPr>
      </w:pPr>
      <w:r>
        <w:rPr>
          <w:b/>
          <w:lang w:val="id-ID"/>
        </w:rPr>
        <w:t>F</w:t>
      </w:r>
      <w:r>
        <w:rPr>
          <w:b/>
          <w:lang w:val="en-ID"/>
        </w:rPr>
        <w:t>ebryantho Pasiakan</w:t>
      </w:r>
      <w:r w:rsidRPr="004110FF">
        <w:rPr>
          <w:b/>
          <w:vertAlign w:val="superscript"/>
        </w:rPr>
        <w:t>1</w:t>
      </w:r>
      <w:r w:rsidRPr="004110FF">
        <w:rPr>
          <w:b/>
        </w:rPr>
        <w:t xml:space="preserve">, </w:t>
      </w:r>
      <w:r w:rsidRPr="004110FF">
        <w:rPr>
          <w:b/>
          <w:lang w:val="id-ID"/>
        </w:rPr>
        <w:t>Tommy Trides</w:t>
      </w:r>
      <w:r w:rsidRPr="004110FF">
        <w:rPr>
          <w:b/>
          <w:vertAlign w:val="superscript"/>
        </w:rPr>
        <w:t>2</w:t>
      </w:r>
      <w:r w:rsidRPr="004110FF">
        <w:rPr>
          <w:b/>
        </w:rPr>
        <w:t xml:space="preserve">, </w:t>
      </w:r>
      <w:r>
        <w:rPr>
          <w:b/>
          <w:lang w:val="id-ID"/>
        </w:rPr>
        <w:t>H</w:t>
      </w:r>
      <w:r>
        <w:rPr>
          <w:b/>
          <w:lang w:val="en-ID"/>
        </w:rPr>
        <w:t>enny Magdalena</w:t>
      </w:r>
      <w:r w:rsidRPr="004110FF">
        <w:rPr>
          <w:b/>
          <w:vertAlign w:val="superscript"/>
        </w:rPr>
        <w:t>3</w:t>
      </w:r>
      <w:r w:rsidRPr="004110FF">
        <w:rPr>
          <w:b/>
        </w:rPr>
        <w:t xml:space="preserve"> </w:t>
      </w:r>
    </w:p>
    <w:p w:rsidR="00865694" w:rsidRPr="00B023CD" w:rsidRDefault="00865694" w:rsidP="00174345">
      <w:pPr>
        <w:ind w:firstLine="4"/>
        <w:jc w:val="center"/>
        <w:rPr>
          <w:b/>
          <w:lang w:val="en-US"/>
        </w:rPr>
      </w:pPr>
      <w:r w:rsidRPr="00482309">
        <w:rPr>
          <w:i/>
        </w:rPr>
        <w:t>Mahasiswa</w:t>
      </w:r>
      <w:r>
        <w:rPr>
          <w:b/>
        </w:rPr>
        <w:t xml:space="preserve"> </w:t>
      </w:r>
      <w:r w:rsidRPr="004110FF">
        <w:rPr>
          <w:i/>
          <w:sz w:val="20"/>
        </w:rPr>
        <w:t>Teknik Pertambanga</w:t>
      </w:r>
      <w:r>
        <w:rPr>
          <w:i/>
          <w:sz w:val="20"/>
        </w:rPr>
        <w:t xml:space="preserve">n, Universitas </w:t>
      </w:r>
      <w:r w:rsidRPr="004110FF">
        <w:rPr>
          <w:i/>
          <w:sz w:val="20"/>
        </w:rPr>
        <w:t>Mulawarman</w:t>
      </w:r>
      <w:r w:rsidRPr="004110FF">
        <w:rPr>
          <w:i/>
          <w:sz w:val="20"/>
          <w:vertAlign w:val="superscript"/>
        </w:rPr>
        <w:t>1</w:t>
      </w:r>
      <w:r w:rsidRPr="004110FF">
        <w:rPr>
          <w:i/>
          <w:sz w:val="20"/>
        </w:rPr>
        <w:t xml:space="preserve"> </w:t>
      </w:r>
    </w:p>
    <w:p w:rsidR="00865694" w:rsidRDefault="00865694" w:rsidP="00865694">
      <w:pPr>
        <w:jc w:val="center"/>
        <w:rPr>
          <w:i/>
          <w:sz w:val="20"/>
        </w:rPr>
      </w:pPr>
      <w:r w:rsidRPr="004110FF">
        <w:rPr>
          <w:i/>
          <w:sz w:val="20"/>
        </w:rPr>
        <w:t>Teknik Pertambangan, Universitas Mulawarman</w:t>
      </w:r>
      <w:r w:rsidRPr="004110FF">
        <w:rPr>
          <w:i/>
          <w:sz w:val="20"/>
          <w:vertAlign w:val="superscript"/>
        </w:rPr>
        <w:t>2</w:t>
      </w:r>
      <w:r w:rsidRPr="004110FF">
        <w:rPr>
          <w:i/>
          <w:sz w:val="20"/>
        </w:rPr>
        <w:t xml:space="preserve"> </w:t>
      </w:r>
    </w:p>
    <w:p w:rsidR="00865694" w:rsidRDefault="00865694" w:rsidP="00174345">
      <w:pPr>
        <w:spacing w:after="240"/>
        <w:jc w:val="center"/>
        <w:rPr>
          <w:i/>
          <w:sz w:val="20"/>
          <w:vertAlign w:val="superscript"/>
        </w:rPr>
      </w:pPr>
      <w:r w:rsidRPr="004110FF">
        <w:rPr>
          <w:i/>
          <w:sz w:val="20"/>
        </w:rPr>
        <w:t>Teknik Pertambangan, Universitas Mulawarman</w:t>
      </w:r>
      <w:r w:rsidRPr="004110FF">
        <w:rPr>
          <w:i/>
          <w:sz w:val="20"/>
          <w:vertAlign w:val="superscript"/>
        </w:rPr>
        <w:t>3</w:t>
      </w:r>
    </w:p>
    <w:p w:rsidR="00865694" w:rsidRPr="00366D85" w:rsidRDefault="00865694" w:rsidP="00174345">
      <w:pPr>
        <w:spacing w:after="120"/>
        <w:jc w:val="center"/>
        <w:rPr>
          <w:b/>
          <w:sz w:val="18"/>
          <w:szCs w:val="18"/>
        </w:rPr>
      </w:pPr>
      <w:r w:rsidRPr="00366D85">
        <w:rPr>
          <w:b/>
          <w:sz w:val="18"/>
          <w:szCs w:val="18"/>
        </w:rPr>
        <w:t>Abstrak</w:t>
      </w:r>
    </w:p>
    <w:p w:rsidR="00865694" w:rsidRDefault="00865694" w:rsidP="00865694">
      <w:pPr>
        <w:spacing w:after="120"/>
        <w:jc w:val="both"/>
        <w:rPr>
          <w:sz w:val="18"/>
          <w:szCs w:val="18"/>
        </w:rPr>
      </w:pPr>
      <w:r w:rsidRPr="0054583E">
        <w:rPr>
          <w:bCs/>
          <w:iCs/>
          <w:color w:val="000000"/>
          <w:sz w:val="18"/>
          <w:szCs w:val="18"/>
          <w:bdr w:val="none" w:sz="0" w:space="0" w:color="auto" w:frame="1"/>
        </w:rPr>
        <w:t>Metode penggalian dipengaruhi oleh sifat material terutama kekuatan batuannya. Untuk menentukan tingkat kemampugalian suatu massa batuan, perlu studi atau investigasi lapangan seperti pengumpulan data struktur, tingkat pelapukan dan air tanah. Hal ini dilakukan guna mengklasifikasikan suatu massa batuan ke d</w:t>
      </w:r>
      <w:r>
        <w:rPr>
          <w:bCs/>
          <w:iCs/>
          <w:color w:val="000000"/>
          <w:sz w:val="18"/>
          <w:szCs w:val="18"/>
          <w:bdr w:val="none" w:sz="0" w:space="0" w:color="auto" w:frame="1"/>
        </w:rPr>
        <w:t xml:space="preserve">alam kelas tertentu. Berdasarkan kelas </w:t>
      </w:r>
      <w:r w:rsidRPr="0054583E">
        <w:rPr>
          <w:bCs/>
          <w:iCs/>
          <w:color w:val="000000"/>
          <w:sz w:val="18"/>
          <w:szCs w:val="18"/>
          <w:bdr w:val="none" w:sz="0" w:space="0" w:color="auto" w:frame="1"/>
        </w:rPr>
        <w:t>diketahui tin</w:t>
      </w:r>
      <w:r>
        <w:rPr>
          <w:bCs/>
          <w:iCs/>
          <w:color w:val="000000"/>
          <w:sz w:val="18"/>
          <w:szCs w:val="18"/>
          <w:bdr w:val="none" w:sz="0" w:space="0" w:color="auto" w:frame="1"/>
        </w:rPr>
        <w:t>gkat kemampugalian massa batuan</w:t>
      </w:r>
      <w:r w:rsidRPr="0054583E">
        <w:rPr>
          <w:bCs/>
          <w:iCs/>
          <w:color w:val="000000"/>
          <w:sz w:val="18"/>
          <w:szCs w:val="18"/>
          <w:bdr w:val="none" w:sz="0" w:space="0" w:color="auto" w:frame="1"/>
        </w:rPr>
        <w:t>.</w:t>
      </w:r>
      <w:r>
        <w:rPr>
          <w:bCs/>
          <w:iCs/>
          <w:color w:val="000000"/>
          <w:sz w:val="18"/>
          <w:szCs w:val="18"/>
          <w:bdr w:val="none" w:sz="0" w:space="0" w:color="auto" w:frame="1"/>
        </w:rPr>
        <w:t xml:space="preserve"> </w:t>
      </w:r>
      <w:r w:rsidRPr="0054583E">
        <w:rPr>
          <w:bCs/>
          <w:iCs/>
          <w:color w:val="000000"/>
          <w:sz w:val="18"/>
          <w:szCs w:val="18"/>
          <w:bdr w:val="none" w:sz="0" w:space="0" w:color="auto" w:frame="1"/>
        </w:rPr>
        <w:t xml:space="preserve">Penentuan klasifikasi kemampugalian batuan menggunakan metode pembobotan </w:t>
      </w:r>
      <w:r w:rsidRPr="00482309">
        <w:rPr>
          <w:bCs/>
          <w:iCs/>
          <w:color w:val="000000"/>
          <w:sz w:val="18"/>
          <w:szCs w:val="18"/>
          <w:bdr w:val="none" w:sz="0" w:space="0" w:color="auto" w:frame="1"/>
        </w:rPr>
        <w:t>be</w:t>
      </w:r>
      <w:r>
        <w:rPr>
          <w:bCs/>
          <w:iCs/>
          <w:color w:val="000000"/>
          <w:sz w:val="18"/>
          <w:szCs w:val="18"/>
          <w:bdr w:val="none" w:sz="0" w:space="0" w:color="auto" w:frame="1"/>
        </w:rPr>
        <w:t>r</w:t>
      </w:r>
      <w:r w:rsidRPr="0054583E">
        <w:rPr>
          <w:bCs/>
          <w:iCs/>
          <w:color w:val="000000"/>
          <w:sz w:val="18"/>
          <w:szCs w:val="18"/>
          <w:bdr w:val="none" w:sz="0" w:space="0" w:color="auto" w:frame="1"/>
        </w:rPr>
        <w:t xml:space="preserve">dasarkan </w:t>
      </w:r>
      <w:r w:rsidRPr="0054583E">
        <w:rPr>
          <w:bCs/>
          <w:i/>
          <w:iCs/>
          <w:color w:val="000000"/>
          <w:sz w:val="18"/>
          <w:szCs w:val="18"/>
          <w:bdr w:val="none" w:sz="0" w:space="0" w:color="auto" w:frame="1"/>
        </w:rPr>
        <w:t>Rock Mass Rating</w:t>
      </w:r>
      <w:r>
        <w:rPr>
          <w:bCs/>
          <w:iCs/>
          <w:color w:val="000000"/>
          <w:sz w:val="18"/>
          <w:szCs w:val="18"/>
          <w:bdr w:val="none" w:sz="0" w:space="0" w:color="auto" w:frame="1"/>
        </w:rPr>
        <w:t xml:space="preserve"> (RMR)</w:t>
      </w:r>
      <w:r w:rsidRPr="0054583E">
        <w:rPr>
          <w:bCs/>
          <w:iCs/>
          <w:color w:val="000000"/>
          <w:sz w:val="18"/>
          <w:szCs w:val="18"/>
          <w:bdr w:val="none" w:sz="0" w:space="0" w:color="auto" w:frame="1"/>
        </w:rPr>
        <w:t xml:space="preserve"> sepuluh sampel batupasir. Penelitian dilakukan berdasarkan pengamatan bidang diskontinu dan kondisi air tanah di lokasi penelitian serta pengujian sampel di laboratorium menggunakan uji kuat tekan batuan </w:t>
      </w:r>
      <w:r w:rsidRPr="0054583E">
        <w:rPr>
          <w:bCs/>
          <w:i/>
          <w:iCs/>
          <w:color w:val="000000"/>
          <w:sz w:val="18"/>
          <w:szCs w:val="18"/>
          <w:bdr w:val="none" w:sz="0" w:space="0" w:color="auto" w:frame="1"/>
        </w:rPr>
        <w:t>(Uniaxial Compressive Strength)</w:t>
      </w:r>
      <w:r w:rsidRPr="0054583E">
        <w:rPr>
          <w:bCs/>
          <w:iCs/>
          <w:color w:val="000000"/>
          <w:sz w:val="18"/>
          <w:szCs w:val="18"/>
          <w:bdr w:val="none" w:sz="0" w:space="0" w:color="auto" w:frame="1"/>
        </w:rPr>
        <w:t xml:space="preserve"> yang mengacu  pada SNI 2825-2008.</w:t>
      </w:r>
      <w:r>
        <w:rPr>
          <w:bCs/>
          <w:iCs/>
          <w:color w:val="000000"/>
          <w:sz w:val="18"/>
          <w:szCs w:val="18"/>
          <w:bdr w:val="none" w:sz="0" w:space="0" w:color="auto" w:frame="1"/>
        </w:rPr>
        <w:t xml:space="preserve"> </w:t>
      </w:r>
      <w:r w:rsidRPr="0054583E">
        <w:rPr>
          <w:bCs/>
          <w:iCs/>
          <w:color w:val="000000"/>
          <w:sz w:val="18"/>
          <w:szCs w:val="18"/>
          <w:bdr w:val="none" w:sz="0" w:space="0" w:color="auto" w:frame="1"/>
        </w:rPr>
        <w:t xml:space="preserve">Hasil </w:t>
      </w:r>
      <w:r>
        <w:rPr>
          <w:bCs/>
          <w:iCs/>
          <w:color w:val="000000"/>
          <w:sz w:val="18"/>
          <w:szCs w:val="18"/>
          <w:bdr w:val="none" w:sz="0" w:space="0" w:color="auto" w:frame="1"/>
        </w:rPr>
        <w:t>uji RMR</w:t>
      </w:r>
      <w:r w:rsidRPr="0054583E">
        <w:rPr>
          <w:bCs/>
          <w:iCs/>
          <w:color w:val="000000"/>
          <w:sz w:val="18"/>
          <w:szCs w:val="18"/>
          <w:bdr w:val="none" w:sz="0" w:space="0" w:color="auto" w:frame="1"/>
        </w:rPr>
        <w:t xml:space="preserve"> lereng A </w:t>
      </w:r>
      <w:r>
        <w:rPr>
          <w:bCs/>
          <w:iCs/>
          <w:color w:val="000000"/>
          <w:sz w:val="18"/>
          <w:szCs w:val="18"/>
          <w:bdr w:val="none" w:sz="0" w:space="0" w:color="auto" w:frame="1"/>
        </w:rPr>
        <w:t>56.79 dan lereng B 532</w:t>
      </w:r>
      <w:r w:rsidRPr="0054583E">
        <w:rPr>
          <w:bCs/>
          <w:iCs/>
          <w:color w:val="000000"/>
          <w:sz w:val="18"/>
          <w:szCs w:val="18"/>
          <w:bdr w:val="none" w:sz="0" w:space="0" w:color="auto" w:frame="1"/>
        </w:rPr>
        <w:t xml:space="preserve">.16. </w:t>
      </w:r>
      <w:r>
        <w:rPr>
          <w:sz w:val="18"/>
          <w:szCs w:val="18"/>
        </w:rPr>
        <w:t>M</w:t>
      </w:r>
      <w:r w:rsidRPr="0054583E">
        <w:rPr>
          <w:sz w:val="18"/>
          <w:szCs w:val="18"/>
        </w:rPr>
        <w:t xml:space="preserve">etode penggalian yang disarankan </w:t>
      </w:r>
      <w:r>
        <w:rPr>
          <w:sz w:val="18"/>
          <w:szCs w:val="18"/>
        </w:rPr>
        <w:t>untuk lereng A dan lereng B dengan penggaruan</w:t>
      </w:r>
      <w:r w:rsidRPr="0054583E">
        <w:rPr>
          <w:sz w:val="18"/>
          <w:szCs w:val="18"/>
        </w:rPr>
        <w:t>.</w:t>
      </w:r>
    </w:p>
    <w:p w:rsidR="00865694" w:rsidRDefault="00865694" w:rsidP="00865694">
      <w:pPr>
        <w:spacing w:after="240"/>
        <w:jc w:val="both"/>
        <w:rPr>
          <w:sz w:val="18"/>
          <w:szCs w:val="18"/>
          <w:lang w:val="en-US"/>
        </w:rPr>
      </w:pPr>
      <w:r w:rsidRPr="00366D85">
        <w:rPr>
          <w:b/>
          <w:sz w:val="18"/>
          <w:szCs w:val="18"/>
        </w:rPr>
        <w:t xml:space="preserve">Kata Kunci : </w:t>
      </w:r>
      <w:r w:rsidRPr="00DE36F2">
        <w:rPr>
          <w:bCs/>
          <w:iCs/>
          <w:color w:val="000000"/>
          <w:sz w:val="18"/>
          <w:szCs w:val="18"/>
          <w:bdr w:val="none" w:sz="0" w:space="0" w:color="auto" w:frame="1"/>
        </w:rPr>
        <w:t xml:space="preserve">Bidang Diskontinu, Kekuatan Batuan, Kemampugaruan, </w:t>
      </w:r>
      <w:r w:rsidRPr="00DE36F2">
        <w:rPr>
          <w:bCs/>
          <w:i/>
          <w:iCs/>
          <w:color w:val="000000"/>
          <w:sz w:val="18"/>
          <w:szCs w:val="18"/>
          <w:bdr w:val="none" w:sz="0" w:space="0" w:color="auto" w:frame="1"/>
        </w:rPr>
        <w:t>Rock Mass Rating</w:t>
      </w:r>
      <w:r>
        <w:rPr>
          <w:sz w:val="18"/>
          <w:szCs w:val="18"/>
          <w:lang w:val="id-ID"/>
        </w:rPr>
        <w:t>.</w:t>
      </w:r>
    </w:p>
    <w:p w:rsidR="00865694" w:rsidRPr="00366D85" w:rsidRDefault="00865694" w:rsidP="00865694">
      <w:pPr>
        <w:spacing w:after="120"/>
        <w:jc w:val="center"/>
        <w:rPr>
          <w:b/>
          <w:i/>
          <w:sz w:val="18"/>
          <w:szCs w:val="18"/>
        </w:rPr>
      </w:pPr>
      <w:r w:rsidRPr="00366D85">
        <w:rPr>
          <w:b/>
          <w:i/>
          <w:sz w:val="18"/>
          <w:szCs w:val="18"/>
        </w:rPr>
        <w:t>Abstract</w:t>
      </w:r>
    </w:p>
    <w:p w:rsidR="00865694" w:rsidRDefault="00865694" w:rsidP="00865694">
      <w:pPr>
        <w:spacing w:after="120"/>
        <w:jc w:val="both"/>
        <w:rPr>
          <w:i/>
          <w:sz w:val="18"/>
          <w:szCs w:val="18"/>
          <w:lang w:val="en"/>
        </w:rPr>
      </w:pPr>
      <w:r w:rsidRPr="00DE36F2">
        <w:rPr>
          <w:bCs/>
          <w:i/>
          <w:iCs/>
          <w:color w:val="000000"/>
          <w:sz w:val="18"/>
          <w:szCs w:val="18"/>
          <w:bdr w:val="none" w:sz="0" w:space="0" w:color="auto" w:frame="1"/>
        </w:rPr>
        <w:t xml:space="preserve">Excavation methods are influenced by material characters especially its strength of rock. To determine rippability level of a mass rock, so necessary to doing study of field investigation such are collecting data structure, grade of weathering and ground water. They are did to classify a mass rock into certain class. </w:t>
      </w:r>
      <w:r>
        <w:rPr>
          <w:bCs/>
          <w:i/>
          <w:iCs/>
          <w:color w:val="000000"/>
          <w:sz w:val="18"/>
          <w:szCs w:val="18"/>
          <w:bdr w:val="none" w:sz="0" w:space="0" w:color="auto" w:frame="1"/>
        </w:rPr>
        <w:t>Based on</w:t>
      </w:r>
      <w:r w:rsidRPr="00DE36F2">
        <w:rPr>
          <w:bCs/>
          <w:i/>
          <w:iCs/>
          <w:color w:val="000000"/>
          <w:sz w:val="18"/>
          <w:szCs w:val="18"/>
          <w:bdr w:val="none" w:sz="0" w:space="0" w:color="auto" w:frame="1"/>
        </w:rPr>
        <w:t xml:space="preserve"> </w:t>
      </w:r>
      <w:r>
        <w:rPr>
          <w:bCs/>
          <w:i/>
          <w:iCs/>
          <w:color w:val="000000"/>
          <w:sz w:val="18"/>
          <w:szCs w:val="18"/>
          <w:bdr w:val="none" w:sz="0" w:space="0" w:color="auto" w:frame="1"/>
        </w:rPr>
        <w:t>the class</w:t>
      </w:r>
      <w:r w:rsidRPr="00DE36F2">
        <w:rPr>
          <w:bCs/>
          <w:i/>
          <w:iCs/>
          <w:color w:val="000000"/>
          <w:sz w:val="18"/>
          <w:szCs w:val="18"/>
          <w:bdr w:val="none" w:sz="0" w:space="0" w:color="auto" w:frame="1"/>
        </w:rPr>
        <w:t>, the level of rock mass rippability will be know.</w:t>
      </w:r>
      <w:r>
        <w:rPr>
          <w:bCs/>
          <w:i/>
          <w:iCs/>
          <w:color w:val="000000"/>
          <w:sz w:val="18"/>
          <w:szCs w:val="18"/>
          <w:bdr w:val="none" w:sz="0" w:space="0" w:color="auto" w:frame="1"/>
        </w:rPr>
        <w:t xml:space="preserve"> </w:t>
      </w:r>
      <w:r w:rsidRPr="00DE36F2">
        <w:rPr>
          <w:bCs/>
          <w:i/>
          <w:iCs/>
          <w:color w:val="000000"/>
          <w:sz w:val="18"/>
          <w:szCs w:val="18"/>
          <w:bdr w:val="none" w:sz="0" w:space="0" w:color="auto" w:frame="1"/>
        </w:rPr>
        <w:t>Classification determination of rock rippability performed using a grading method based on Rock Mass Rating (RMR</w:t>
      </w:r>
      <w:r>
        <w:rPr>
          <w:bCs/>
          <w:i/>
          <w:iCs/>
          <w:color w:val="000000"/>
          <w:sz w:val="18"/>
          <w:szCs w:val="18"/>
          <w:bdr w:val="none" w:sz="0" w:space="0" w:color="auto" w:frame="1"/>
        </w:rPr>
        <w:t>)</w:t>
      </w:r>
      <w:r w:rsidRPr="00DE36F2">
        <w:rPr>
          <w:bCs/>
          <w:i/>
          <w:iCs/>
          <w:color w:val="000000"/>
          <w:sz w:val="18"/>
          <w:szCs w:val="18"/>
          <w:bdr w:val="none" w:sz="0" w:space="0" w:color="auto" w:frame="1"/>
        </w:rPr>
        <w:t xml:space="preserve"> on ten samples sandstone. The research of those sample based on observation of discontinuity and ground water condition at field research and also sample testing at laboratory using rock strength test (uniaxial compressive strength) which refer to SNI 2825-2008.</w:t>
      </w:r>
      <w:r>
        <w:rPr>
          <w:bCs/>
          <w:i/>
          <w:iCs/>
          <w:color w:val="000000"/>
          <w:sz w:val="18"/>
          <w:szCs w:val="18"/>
          <w:bdr w:val="none" w:sz="0" w:space="0" w:color="auto" w:frame="1"/>
        </w:rPr>
        <w:t xml:space="preserve"> </w:t>
      </w:r>
      <w:r w:rsidRPr="00DE36F2">
        <w:rPr>
          <w:i/>
          <w:sz w:val="18"/>
          <w:szCs w:val="18"/>
          <w:bdr w:val="none" w:sz="0" w:space="0" w:color="auto" w:frame="1"/>
        </w:rPr>
        <w:t>The re</w:t>
      </w:r>
      <w:r>
        <w:rPr>
          <w:i/>
          <w:sz w:val="18"/>
          <w:szCs w:val="18"/>
          <w:bdr w:val="none" w:sz="0" w:space="0" w:color="auto" w:frame="1"/>
        </w:rPr>
        <w:t>search re</w:t>
      </w:r>
      <w:r w:rsidRPr="00DE36F2">
        <w:rPr>
          <w:i/>
          <w:sz w:val="18"/>
          <w:szCs w:val="18"/>
          <w:bdr w:val="none" w:sz="0" w:space="0" w:color="auto" w:frame="1"/>
        </w:rPr>
        <w:t xml:space="preserve">sults </w:t>
      </w:r>
      <w:r>
        <w:rPr>
          <w:i/>
          <w:sz w:val="18"/>
          <w:szCs w:val="18"/>
          <w:bdr w:val="none" w:sz="0" w:space="0" w:color="auto" w:frame="1"/>
        </w:rPr>
        <w:t>RMR are slope A 56.79 and slope B 56</w:t>
      </w:r>
      <w:r w:rsidRPr="00DE36F2">
        <w:rPr>
          <w:i/>
          <w:sz w:val="18"/>
          <w:szCs w:val="18"/>
          <w:bdr w:val="none" w:sz="0" w:space="0" w:color="auto" w:frame="1"/>
        </w:rPr>
        <w:t xml:space="preserve">.16. </w:t>
      </w:r>
      <w:r>
        <w:rPr>
          <w:i/>
          <w:sz w:val="18"/>
          <w:szCs w:val="18"/>
          <w:bdr w:val="none" w:sz="0" w:space="0" w:color="auto" w:frame="1"/>
        </w:rPr>
        <w:t>T</w:t>
      </w:r>
      <w:r w:rsidRPr="00DE36F2">
        <w:rPr>
          <w:i/>
          <w:sz w:val="18"/>
          <w:szCs w:val="18"/>
          <w:lang w:val="en"/>
        </w:rPr>
        <w:t xml:space="preserve">he recommended excavation method is </w:t>
      </w:r>
      <w:r>
        <w:rPr>
          <w:i/>
          <w:sz w:val="18"/>
          <w:szCs w:val="18"/>
          <w:lang w:val="en"/>
        </w:rPr>
        <w:t xml:space="preserve">the ripping </w:t>
      </w:r>
      <w:r w:rsidRPr="00DE36F2">
        <w:rPr>
          <w:i/>
          <w:sz w:val="18"/>
          <w:szCs w:val="18"/>
          <w:lang w:val="en"/>
        </w:rPr>
        <w:t xml:space="preserve"> </w:t>
      </w:r>
      <w:r>
        <w:rPr>
          <w:i/>
          <w:sz w:val="18"/>
          <w:szCs w:val="18"/>
          <w:lang w:val="en"/>
        </w:rPr>
        <w:t>for both of slope A and</w:t>
      </w:r>
      <w:r w:rsidRPr="00DE36F2">
        <w:rPr>
          <w:i/>
          <w:sz w:val="18"/>
          <w:szCs w:val="18"/>
          <w:lang w:val="en"/>
        </w:rPr>
        <w:t xml:space="preserve"> B</w:t>
      </w:r>
      <w:r>
        <w:rPr>
          <w:i/>
          <w:sz w:val="18"/>
          <w:szCs w:val="18"/>
          <w:lang w:val="en"/>
        </w:rPr>
        <w:t>.</w:t>
      </w:r>
    </w:p>
    <w:p w:rsidR="005912C9" w:rsidRDefault="00865694" w:rsidP="005912C9">
      <w:pPr>
        <w:spacing w:after="240"/>
        <w:rPr>
          <w:bCs/>
          <w:i/>
          <w:iCs/>
          <w:color w:val="000000"/>
          <w:sz w:val="18"/>
          <w:szCs w:val="18"/>
          <w:bdr w:val="none" w:sz="0" w:space="0" w:color="auto" w:frame="1"/>
        </w:rPr>
      </w:pPr>
      <w:r w:rsidRPr="00366D85">
        <w:rPr>
          <w:b/>
          <w:i/>
          <w:sz w:val="18"/>
          <w:szCs w:val="18"/>
        </w:rPr>
        <w:t xml:space="preserve">Keywords : </w:t>
      </w:r>
      <w:r w:rsidRPr="00DE36F2">
        <w:rPr>
          <w:bCs/>
          <w:i/>
          <w:iCs/>
          <w:color w:val="000000"/>
          <w:sz w:val="18"/>
          <w:szCs w:val="18"/>
          <w:bdr w:val="none" w:sz="0" w:space="0" w:color="auto" w:frame="1"/>
        </w:rPr>
        <w:t>Discontinuity, Rock Strength, Rippability, Rock Mass Rating</w:t>
      </w:r>
    </w:p>
    <w:p w:rsidR="005912C9" w:rsidRDefault="005912C9" w:rsidP="005912C9">
      <w:pPr>
        <w:spacing w:after="240"/>
        <w:jc w:val="center"/>
        <w:rPr>
          <w:b/>
        </w:rPr>
        <w:sectPr w:rsidR="005912C9" w:rsidSect="005912C9">
          <w:footerReference w:type="default" r:id="rId7"/>
          <w:pgSz w:w="11920" w:h="16840"/>
          <w:pgMar w:top="1600" w:right="1300" w:bottom="1200" w:left="1600" w:header="0" w:footer="1017" w:gutter="0"/>
          <w:cols w:space="720"/>
        </w:sectPr>
      </w:pPr>
    </w:p>
    <w:p w:rsidR="00C760AC" w:rsidRPr="005912C9" w:rsidRDefault="00122066" w:rsidP="005912C9">
      <w:pPr>
        <w:spacing w:after="120"/>
        <w:jc w:val="center"/>
        <w:rPr>
          <w:b/>
          <w:lang w:val="id-ID"/>
        </w:rPr>
      </w:pPr>
      <w:r w:rsidRPr="005912C9">
        <w:rPr>
          <w:b/>
        </w:rPr>
        <w:lastRenderedPageBreak/>
        <w:t>PENDAHULUAN</w:t>
      </w:r>
    </w:p>
    <w:p w:rsidR="00AA32F5" w:rsidRDefault="00865694" w:rsidP="00AA32F5">
      <w:pPr>
        <w:ind w:firstLine="284"/>
        <w:jc w:val="both"/>
        <w:rPr>
          <w:sz w:val="20"/>
          <w:szCs w:val="20"/>
        </w:rPr>
      </w:pPr>
      <w:r>
        <w:rPr>
          <w:sz w:val="20"/>
          <w:szCs w:val="20"/>
        </w:rPr>
        <w:t xml:space="preserve">Penggalian merupakan salah satu </w:t>
      </w:r>
      <w:r w:rsidR="00DE36F2" w:rsidRPr="00DE36F2">
        <w:rPr>
          <w:sz w:val="20"/>
          <w:szCs w:val="20"/>
        </w:rPr>
        <w:t>kegiatan penambangan. Penggalian adalah aktifitas pembongkaran batuan tidak bisa digali</w:t>
      </w:r>
      <w:r>
        <w:rPr>
          <w:sz w:val="20"/>
          <w:szCs w:val="20"/>
        </w:rPr>
        <w:t xml:space="preserve"> secara langsung, </w:t>
      </w:r>
      <w:r w:rsidR="00DE36F2" w:rsidRPr="00DE36F2">
        <w:rPr>
          <w:sz w:val="20"/>
          <w:szCs w:val="20"/>
        </w:rPr>
        <w:t>karena batuan tersebut keras dan tidak ekonomis untuk dilakukan peledakan. Penggaruan tidak dilakukan serta merta begitu saja saat menjumpai material keras dikarenakan sifat batuan yang memiliki kekerasan yang berbeda. Analisis kekerasan batuan dapat menentukan cara efektif pembongkaran batuan.</w:t>
      </w:r>
    </w:p>
    <w:p w:rsidR="00CA299D" w:rsidRDefault="00DE36F2" w:rsidP="00AA32F5">
      <w:pPr>
        <w:spacing w:after="240"/>
        <w:ind w:firstLine="284"/>
        <w:jc w:val="both"/>
        <w:rPr>
          <w:sz w:val="20"/>
          <w:szCs w:val="20"/>
        </w:rPr>
      </w:pPr>
      <w:r w:rsidRPr="00DE36F2">
        <w:rPr>
          <w:sz w:val="20"/>
          <w:szCs w:val="20"/>
        </w:rPr>
        <w:t xml:space="preserve">Oleh sebab itu, penggalian massa batuan memiliki metode penggalian tertentu </w:t>
      </w:r>
      <w:r w:rsidR="004508D5">
        <w:rPr>
          <w:sz w:val="20"/>
          <w:szCs w:val="20"/>
        </w:rPr>
        <w:t xml:space="preserve">mulai </w:t>
      </w:r>
      <w:r w:rsidRPr="00DE36F2">
        <w:rPr>
          <w:sz w:val="20"/>
          <w:szCs w:val="20"/>
        </w:rPr>
        <w:t xml:space="preserve">dari </w:t>
      </w:r>
      <w:r w:rsidR="00865694">
        <w:rPr>
          <w:sz w:val="20"/>
          <w:szCs w:val="20"/>
        </w:rPr>
        <w:t xml:space="preserve"> </w:t>
      </w:r>
      <w:r w:rsidRPr="00DE36F2">
        <w:rPr>
          <w:i/>
          <w:sz w:val="20"/>
          <w:szCs w:val="20"/>
        </w:rPr>
        <w:t xml:space="preserve">direct digging </w:t>
      </w:r>
      <w:r w:rsidRPr="00DE36F2">
        <w:rPr>
          <w:sz w:val="20"/>
          <w:szCs w:val="20"/>
        </w:rPr>
        <w:t xml:space="preserve">sampai </w:t>
      </w:r>
      <w:r w:rsidRPr="00DE36F2">
        <w:rPr>
          <w:i/>
          <w:sz w:val="20"/>
          <w:szCs w:val="20"/>
        </w:rPr>
        <w:t>blasting</w:t>
      </w:r>
      <w:r w:rsidRPr="00DE36F2">
        <w:rPr>
          <w:sz w:val="20"/>
          <w:szCs w:val="20"/>
        </w:rPr>
        <w:t xml:space="preserve">. Untuk menentukan metode penggalian, maka perlu studi atau investigasi lapangan seperti pengumpulan data </w:t>
      </w:r>
      <w:r w:rsidR="00174345">
        <w:rPr>
          <w:sz w:val="20"/>
          <w:szCs w:val="20"/>
        </w:rPr>
        <w:t xml:space="preserve"> </w:t>
      </w:r>
      <w:r w:rsidRPr="00DE36F2">
        <w:rPr>
          <w:sz w:val="20"/>
          <w:szCs w:val="20"/>
        </w:rPr>
        <w:t>struktur, tingkat pelapukan dan air tanah. Hal ini dilakukan guna mengklasifikasikan suatu massa batuan ke</w:t>
      </w:r>
      <w:r w:rsidR="00CA299D">
        <w:rPr>
          <w:sz w:val="20"/>
          <w:szCs w:val="20"/>
        </w:rPr>
        <w:t xml:space="preserve"> dalam kelas. Selanjutnya rekomendasi metode penggalian berdasarkan kelas</w:t>
      </w:r>
      <w:r w:rsidR="00174345">
        <w:rPr>
          <w:sz w:val="20"/>
          <w:szCs w:val="20"/>
        </w:rPr>
        <w:t>.</w:t>
      </w:r>
    </w:p>
    <w:p w:rsidR="003F2B07" w:rsidRPr="004110FF" w:rsidRDefault="00122066" w:rsidP="008B4E8E">
      <w:pPr>
        <w:pStyle w:val="Heading1"/>
        <w:spacing w:after="120"/>
        <w:ind w:left="0"/>
        <w:jc w:val="center"/>
      </w:pPr>
      <w:r w:rsidRPr="002A78EB">
        <w:lastRenderedPageBreak/>
        <w:t>METODOLOGI</w:t>
      </w:r>
    </w:p>
    <w:p w:rsidR="003F2B07" w:rsidRPr="004110FF" w:rsidRDefault="00122066" w:rsidP="00AD4D4B">
      <w:pPr>
        <w:pStyle w:val="Heading2"/>
        <w:ind w:left="0"/>
      </w:pPr>
      <w:r w:rsidRPr="004110FF">
        <w:t>Tahap Penelitian</w:t>
      </w:r>
    </w:p>
    <w:p w:rsidR="00691FD9" w:rsidRPr="00691FD9" w:rsidRDefault="00691FD9" w:rsidP="008B4E8E">
      <w:pPr>
        <w:pStyle w:val="BodyText"/>
        <w:spacing w:after="120"/>
        <w:ind w:firstLine="284"/>
        <w:jc w:val="both"/>
        <w:rPr>
          <w:lang w:val="en-ID"/>
        </w:rPr>
      </w:pPr>
      <w:r>
        <w:t>Pe</w:t>
      </w:r>
      <w:r>
        <w:rPr>
          <w:lang w:val="en-ID"/>
        </w:rPr>
        <w:t>ne</w:t>
      </w:r>
      <w:r w:rsidR="000F10C5">
        <w:rPr>
          <w:lang w:val="en-ID"/>
        </w:rPr>
        <w:t>l</w:t>
      </w:r>
      <w:r>
        <w:rPr>
          <w:lang w:val="en-ID"/>
        </w:rPr>
        <w:t>tian ini dilakukan dalam beberapa tahap, yaitu tahap pra lapangan tahap penelitian lapangan dan tahap pasca lapangan.</w:t>
      </w:r>
    </w:p>
    <w:p w:rsidR="003F2B07" w:rsidRPr="004110FF" w:rsidRDefault="00122066" w:rsidP="00366D85">
      <w:pPr>
        <w:pStyle w:val="Heading2"/>
        <w:ind w:left="0"/>
      </w:pPr>
      <w:r w:rsidRPr="004110FF">
        <w:t>Tahap Pra-Lapangan</w:t>
      </w:r>
    </w:p>
    <w:p w:rsidR="003F2B07" w:rsidRPr="004110FF" w:rsidRDefault="00122066" w:rsidP="000F10C5">
      <w:pPr>
        <w:pStyle w:val="BodyText"/>
        <w:ind w:firstLine="284"/>
        <w:jc w:val="both"/>
      </w:pPr>
      <w:r w:rsidRPr="004110FF">
        <w:t>Pada tahap persiapan ini hal yang dilakukan antara lain :</w:t>
      </w:r>
    </w:p>
    <w:p w:rsidR="003F2B07" w:rsidRPr="004110FF" w:rsidRDefault="00122066" w:rsidP="00174345">
      <w:pPr>
        <w:pStyle w:val="ListParagraph"/>
        <w:numPr>
          <w:ilvl w:val="0"/>
          <w:numId w:val="4"/>
        </w:numPr>
        <w:ind w:left="284"/>
        <w:jc w:val="both"/>
        <w:rPr>
          <w:sz w:val="20"/>
        </w:rPr>
      </w:pPr>
      <w:r w:rsidRPr="004110FF">
        <w:rPr>
          <w:sz w:val="20"/>
        </w:rPr>
        <w:t>Studi</w:t>
      </w:r>
      <w:r w:rsidRPr="004110FF">
        <w:rPr>
          <w:spacing w:val="-6"/>
          <w:sz w:val="20"/>
        </w:rPr>
        <w:t xml:space="preserve"> </w:t>
      </w:r>
      <w:r w:rsidRPr="004110FF">
        <w:rPr>
          <w:sz w:val="20"/>
        </w:rPr>
        <w:t>Literatur</w:t>
      </w:r>
    </w:p>
    <w:p w:rsidR="003F2B07" w:rsidRPr="004110FF" w:rsidRDefault="00122066" w:rsidP="008B4E8E">
      <w:pPr>
        <w:pStyle w:val="BodyText"/>
        <w:ind w:left="284"/>
        <w:jc w:val="both"/>
      </w:pPr>
      <w:r w:rsidRPr="004110FF">
        <w:t xml:space="preserve">Tahapan ini dilakukan berkaitan dengan masalah yang ada, termasuk juga kajian yang telah dilakukan sebelumnya yang berkaitan dengan analisis kestabilan lereng. Selain itu dilakukan pula studi terhadap </w:t>
      </w:r>
      <w:r w:rsidR="00565590">
        <w:t>literatur</w:t>
      </w:r>
      <w:r w:rsidRPr="004110FF">
        <w:t xml:space="preserve"> yang mendukung penelitian ini seperti jurnal, serta </w:t>
      </w:r>
      <w:r w:rsidR="000F10C5" w:rsidRPr="000F10C5">
        <w:rPr>
          <w:i/>
        </w:rPr>
        <w:t>text book</w:t>
      </w:r>
      <w:r w:rsidRPr="004110FF">
        <w:t>.</w:t>
      </w:r>
    </w:p>
    <w:p w:rsidR="003F2B07" w:rsidRPr="004110FF" w:rsidRDefault="00122066" w:rsidP="00174345">
      <w:pPr>
        <w:pStyle w:val="ListParagraph"/>
        <w:numPr>
          <w:ilvl w:val="0"/>
          <w:numId w:val="4"/>
        </w:numPr>
        <w:ind w:left="284"/>
        <w:jc w:val="both"/>
        <w:rPr>
          <w:sz w:val="20"/>
        </w:rPr>
      </w:pPr>
      <w:r w:rsidRPr="004110FF">
        <w:rPr>
          <w:sz w:val="20"/>
        </w:rPr>
        <w:t>Pengamatan</w:t>
      </w:r>
      <w:r w:rsidRPr="004110FF">
        <w:rPr>
          <w:spacing w:val="-4"/>
          <w:sz w:val="20"/>
        </w:rPr>
        <w:t xml:space="preserve"> </w:t>
      </w:r>
      <w:r w:rsidRPr="004110FF">
        <w:rPr>
          <w:sz w:val="20"/>
        </w:rPr>
        <w:t>Lapangan</w:t>
      </w:r>
    </w:p>
    <w:p w:rsidR="000D39E8" w:rsidRPr="000D39E8" w:rsidRDefault="00122066" w:rsidP="00174345">
      <w:pPr>
        <w:pStyle w:val="BodyText"/>
        <w:spacing w:after="120"/>
        <w:ind w:left="284"/>
        <w:jc w:val="both"/>
        <w:rPr>
          <w:lang w:val="id-ID"/>
        </w:rPr>
      </w:pPr>
      <w:r w:rsidRPr="004110FF">
        <w:t xml:space="preserve">Meliputi pengamatan terhadap lokasi penelitian, menentukan objek  penelitian beberapa lereng dan untuk mendapatkan kondisi lereng tersebut </w:t>
      </w:r>
      <w:r w:rsidRPr="004110FF">
        <w:rPr>
          <w:spacing w:val="-3"/>
        </w:rPr>
        <w:t xml:space="preserve">yang </w:t>
      </w:r>
      <w:r w:rsidRPr="004110FF">
        <w:t>meliputi geometri lereng serta orientasi bidang lemah dan pengamatan muka air</w:t>
      </w:r>
      <w:r w:rsidRPr="004110FF">
        <w:rPr>
          <w:spacing w:val="3"/>
        </w:rPr>
        <w:t xml:space="preserve"> </w:t>
      </w:r>
      <w:r w:rsidRPr="004110FF">
        <w:t>tanah.</w:t>
      </w:r>
    </w:p>
    <w:p w:rsidR="003F2B07" w:rsidRDefault="00122066" w:rsidP="00AA32F5">
      <w:pPr>
        <w:pStyle w:val="BodyText"/>
        <w:spacing w:after="120"/>
        <w:rPr>
          <w:b/>
        </w:rPr>
      </w:pPr>
      <w:r w:rsidRPr="002A3C72">
        <w:rPr>
          <w:b/>
        </w:rPr>
        <w:lastRenderedPageBreak/>
        <w:t xml:space="preserve">Tahap </w:t>
      </w:r>
      <w:r w:rsidR="00691FD9" w:rsidRPr="002A3C72">
        <w:rPr>
          <w:b/>
        </w:rPr>
        <w:t xml:space="preserve">Penelitian </w:t>
      </w:r>
      <w:r w:rsidRPr="002A3C72">
        <w:rPr>
          <w:b/>
        </w:rPr>
        <w:t>Lapangan</w:t>
      </w:r>
    </w:p>
    <w:p w:rsidR="00B63820" w:rsidRPr="00B63820" w:rsidRDefault="00B63820" w:rsidP="00B63820">
      <w:pPr>
        <w:ind w:firstLine="284"/>
        <w:jc w:val="both"/>
        <w:rPr>
          <w:sz w:val="20"/>
        </w:rPr>
      </w:pPr>
      <w:r>
        <w:rPr>
          <w:rFonts w:eastAsia="Calibri"/>
          <w:sz w:val="20"/>
          <w:szCs w:val="20"/>
          <w:lang w:val="en-US" w:eastAsia="id-ID"/>
        </w:rPr>
        <w:t>Lokasi pengambilan sampel</w:t>
      </w:r>
      <w:r w:rsidRPr="004110FF">
        <w:rPr>
          <w:rFonts w:eastAsia="Calibri"/>
          <w:sz w:val="20"/>
          <w:szCs w:val="20"/>
          <w:lang w:val="id-ID" w:eastAsia="id-ID"/>
        </w:rPr>
        <w:t xml:space="preserve"> berada di</w:t>
      </w:r>
      <w:r>
        <w:rPr>
          <w:rFonts w:eastAsia="Calibri"/>
          <w:sz w:val="20"/>
          <w:szCs w:val="20"/>
          <w:lang w:val="en-US" w:eastAsia="id-ID"/>
        </w:rPr>
        <w:t xml:space="preserve"> </w:t>
      </w:r>
      <w:r w:rsidRPr="004110FF">
        <w:rPr>
          <w:rFonts w:eastAsia="Calibri"/>
          <w:sz w:val="20"/>
          <w:szCs w:val="20"/>
          <w:lang w:val="id-ID" w:eastAsia="id-ID"/>
        </w:rPr>
        <w:t>daerah pemukiman warga yang berada pada pinggir jalan poros Samarinda – Balikpapan</w:t>
      </w:r>
      <w:r>
        <w:rPr>
          <w:rFonts w:eastAsia="Calibri"/>
          <w:sz w:val="20"/>
          <w:szCs w:val="20"/>
          <w:lang w:val="en-US" w:eastAsia="id-ID"/>
        </w:rPr>
        <w:t>.</w:t>
      </w:r>
      <w:r w:rsidRPr="004110FF">
        <w:rPr>
          <w:rFonts w:eastAsia="Calibri"/>
          <w:sz w:val="20"/>
          <w:szCs w:val="20"/>
          <w:lang w:val="id-ID" w:eastAsia="id-ID"/>
        </w:rPr>
        <w:t xml:space="preserve"> </w:t>
      </w:r>
      <w:r w:rsidRPr="004110FF">
        <w:rPr>
          <w:sz w:val="20"/>
          <w:szCs w:val="20"/>
          <w:lang w:val="id-ID" w:eastAsia="id-ID"/>
        </w:rPr>
        <w:t xml:space="preserve">Secara geografis daerah tersebut terletak pada koordinat </w:t>
      </w:r>
      <w:r w:rsidRPr="00BD4E8F">
        <w:rPr>
          <w:sz w:val="20"/>
          <w:szCs w:val="20"/>
        </w:rPr>
        <w:t>0°35</w:t>
      </w:r>
      <w:r>
        <w:rPr>
          <w:sz w:val="20"/>
          <w:szCs w:val="20"/>
        </w:rPr>
        <w:t>'</w:t>
      </w:r>
      <w:r w:rsidRPr="00BD4E8F">
        <w:rPr>
          <w:sz w:val="20"/>
          <w:szCs w:val="20"/>
        </w:rPr>
        <w:t>35.99</w:t>
      </w:r>
      <w:r>
        <w:rPr>
          <w:sz w:val="20"/>
          <w:szCs w:val="20"/>
        </w:rPr>
        <w:t>"</w:t>
      </w:r>
      <w:r w:rsidRPr="00BD4E8F">
        <w:rPr>
          <w:sz w:val="20"/>
          <w:szCs w:val="20"/>
        </w:rPr>
        <w:t xml:space="preserve"> LS dan 117°05</w:t>
      </w:r>
      <w:r>
        <w:rPr>
          <w:sz w:val="20"/>
          <w:szCs w:val="20"/>
        </w:rPr>
        <w:t>'</w:t>
      </w:r>
      <w:r w:rsidRPr="00BD4E8F">
        <w:rPr>
          <w:sz w:val="20"/>
          <w:szCs w:val="20"/>
        </w:rPr>
        <w:t>53.59</w:t>
      </w:r>
      <w:r>
        <w:rPr>
          <w:sz w:val="20"/>
          <w:szCs w:val="20"/>
        </w:rPr>
        <w:t>"</w:t>
      </w:r>
      <w:r w:rsidRPr="00BD4E8F">
        <w:rPr>
          <w:sz w:val="20"/>
          <w:szCs w:val="20"/>
        </w:rPr>
        <w:t xml:space="preserve"> BT</w:t>
      </w:r>
      <w:r>
        <w:rPr>
          <w:sz w:val="20"/>
          <w:szCs w:val="20"/>
          <w:lang w:val="en-ID"/>
        </w:rPr>
        <w:t>. S</w:t>
      </w:r>
      <w:r w:rsidRPr="004110FF">
        <w:rPr>
          <w:sz w:val="20"/>
          <w:szCs w:val="20"/>
          <w:lang w:val="id-ID" w:eastAsia="id-ID"/>
        </w:rPr>
        <w:t>ecara administratif terle</w:t>
      </w:r>
      <w:r>
        <w:rPr>
          <w:sz w:val="20"/>
          <w:szCs w:val="20"/>
          <w:lang w:val="id-ID" w:eastAsia="id-ID"/>
        </w:rPr>
        <w:t xml:space="preserve">tak </w:t>
      </w:r>
      <w:r>
        <w:rPr>
          <w:sz w:val="20"/>
          <w:szCs w:val="20"/>
          <w:lang w:val="en-US" w:eastAsia="id-ID"/>
        </w:rPr>
        <w:t>di</w:t>
      </w:r>
      <w:r>
        <w:rPr>
          <w:sz w:val="20"/>
          <w:szCs w:val="20"/>
          <w:lang w:val="id-ID" w:eastAsia="id-ID"/>
        </w:rPr>
        <w:t xml:space="preserve"> Kecamatan Loa </w:t>
      </w:r>
      <w:r>
        <w:rPr>
          <w:sz w:val="20"/>
          <w:szCs w:val="20"/>
          <w:lang w:val="en-US" w:eastAsia="id-ID"/>
        </w:rPr>
        <w:t>J</w:t>
      </w:r>
      <w:r>
        <w:rPr>
          <w:sz w:val="20"/>
          <w:szCs w:val="20"/>
          <w:lang w:val="id-ID" w:eastAsia="id-ID"/>
        </w:rPr>
        <w:t xml:space="preserve">anan </w:t>
      </w:r>
      <w:r>
        <w:rPr>
          <w:sz w:val="20"/>
          <w:szCs w:val="20"/>
          <w:lang w:val="en-ID" w:eastAsia="id-ID"/>
        </w:rPr>
        <w:t>Ilir</w:t>
      </w:r>
      <w:r w:rsidRPr="004110FF">
        <w:rPr>
          <w:sz w:val="20"/>
          <w:szCs w:val="20"/>
          <w:lang w:val="id-ID" w:eastAsia="id-ID"/>
        </w:rPr>
        <w:t>, Kota Samarinda, Provinsi Kalimantan Timur</w:t>
      </w:r>
      <w:r>
        <w:rPr>
          <w:sz w:val="20"/>
          <w:szCs w:val="20"/>
          <w:lang w:val="en-US" w:eastAsia="id-ID"/>
        </w:rPr>
        <w:t>. Secara</w:t>
      </w:r>
      <w:r w:rsidRPr="004110FF">
        <w:rPr>
          <w:rFonts w:eastAsia="Calibri"/>
          <w:sz w:val="20"/>
          <w:szCs w:val="20"/>
          <w:lang w:val="id-ID" w:eastAsia="id-ID"/>
        </w:rPr>
        <w:t xml:space="preserve"> </w:t>
      </w:r>
      <w:r>
        <w:rPr>
          <w:rFonts w:eastAsia="Calibri"/>
          <w:sz w:val="20"/>
          <w:szCs w:val="20"/>
          <w:lang w:val="en-US" w:eastAsia="id-ID"/>
        </w:rPr>
        <w:t xml:space="preserve">geologi </w:t>
      </w:r>
      <w:r w:rsidRPr="004110FF">
        <w:rPr>
          <w:rFonts w:eastAsia="Calibri"/>
          <w:sz w:val="20"/>
          <w:szCs w:val="20"/>
          <w:lang w:val="id-ID" w:eastAsia="id-ID"/>
        </w:rPr>
        <w:t>regional lokasi lereng batupasir masuk pada Formasi Balikpapan.</w:t>
      </w:r>
    </w:p>
    <w:p w:rsidR="00691FD9" w:rsidRPr="008B127A" w:rsidRDefault="00691FD9" w:rsidP="008B127A">
      <w:pPr>
        <w:pStyle w:val="BodyText"/>
        <w:ind w:firstLine="284"/>
        <w:jc w:val="both"/>
      </w:pPr>
      <w:r w:rsidRPr="002A3C72">
        <w:t xml:space="preserve">Tahap </w:t>
      </w:r>
      <w:r w:rsidR="00B63820">
        <w:t>lapangan d</w:t>
      </w:r>
      <w:r w:rsidRPr="002A3C72">
        <w:t>i</w:t>
      </w:r>
      <w:r w:rsidR="00AA32F5">
        <w:t>lakukan</w:t>
      </w:r>
      <w:r w:rsidRPr="002A3C72">
        <w:t xml:space="preserve"> untuk memperoleh data langsung pada lokasi penelitian yang akan dianalisis. Pengambilan data lapangan meliputi :</w:t>
      </w:r>
    </w:p>
    <w:p w:rsidR="002A78EB" w:rsidRPr="00171218" w:rsidRDefault="002A78EB" w:rsidP="00AA32F5">
      <w:pPr>
        <w:pStyle w:val="ListParagraph"/>
        <w:numPr>
          <w:ilvl w:val="0"/>
          <w:numId w:val="3"/>
        </w:numPr>
        <w:ind w:left="284" w:hanging="284"/>
        <w:jc w:val="both"/>
        <w:rPr>
          <w:sz w:val="20"/>
        </w:rPr>
      </w:pPr>
      <w:r>
        <w:rPr>
          <w:sz w:val="20"/>
          <w:lang w:val="en-ID"/>
        </w:rPr>
        <w:t>Pengukuran Bidang Diskontinu</w:t>
      </w:r>
    </w:p>
    <w:p w:rsidR="002A78EB" w:rsidRPr="008B127A" w:rsidRDefault="002A78EB" w:rsidP="00AA32F5">
      <w:pPr>
        <w:pStyle w:val="ListParagraph"/>
        <w:ind w:left="284" w:firstLine="0"/>
        <w:jc w:val="both"/>
        <w:rPr>
          <w:sz w:val="20"/>
          <w:lang w:val="en-ID"/>
        </w:rPr>
      </w:pPr>
      <w:r>
        <w:rPr>
          <w:sz w:val="20"/>
          <w:lang w:val="en-ID"/>
        </w:rPr>
        <w:t xml:space="preserve">Pengukuran bidang diskontinu dakukan dengan menggunakan metode </w:t>
      </w:r>
      <w:r w:rsidRPr="00835077">
        <w:rPr>
          <w:i/>
          <w:sz w:val="20"/>
          <w:lang w:val="en-ID"/>
        </w:rPr>
        <w:t>scanline</w:t>
      </w:r>
      <w:r>
        <w:rPr>
          <w:sz w:val="20"/>
          <w:lang w:val="en-ID"/>
        </w:rPr>
        <w:t xml:space="preserve">, </w:t>
      </w:r>
      <w:r w:rsidRPr="00835077">
        <w:rPr>
          <w:i/>
          <w:sz w:val="20"/>
          <w:lang w:val="en-ID"/>
        </w:rPr>
        <w:t xml:space="preserve">strike </w:t>
      </w:r>
      <w:r>
        <w:rPr>
          <w:sz w:val="20"/>
          <w:lang w:val="en-ID"/>
        </w:rPr>
        <w:t xml:space="preserve">dan </w:t>
      </w:r>
      <w:r w:rsidRPr="00835077">
        <w:rPr>
          <w:i/>
          <w:sz w:val="20"/>
          <w:lang w:val="en-ID"/>
        </w:rPr>
        <w:t>dip</w:t>
      </w:r>
      <w:r>
        <w:rPr>
          <w:sz w:val="20"/>
          <w:lang w:val="en-ID"/>
        </w:rPr>
        <w:t xml:space="preserve"> dari setiap bidang diskontinu sepanjang garis </w:t>
      </w:r>
      <w:r w:rsidRPr="00835077">
        <w:rPr>
          <w:i/>
          <w:sz w:val="20"/>
          <w:lang w:val="en-ID"/>
        </w:rPr>
        <w:t>scanline</w:t>
      </w:r>
      <w:r>
        <w:rPr>
          <w:sz w:val="20"/>
          <w:lang w:val="en-ID"/>
        </w:rPr>
        <w:t>. Selain itu juga dilakukan pengamatan kondisi bidang diskontinu untuk menentukan klasifikasi massa batuan</w:t>
      </w:r>
      <w:r w:rsidR="00CE4E74">
        <w:rPr>
          <w:sz w:val="20"/>
          <w:lang w:val="en-ID"/>
        </w:rPr>
        <w:t>.</w:t>
      </w:r>
    </w:p>
    <w:p w:rsidR="002A78EB" w:rsidRPr="002A78EB" w:rsidRDefault="002A78EB" w:rsidP="00AA32F5">
      <w:pPr>
        <w:pStyle w:val="ListParagraph"/>
        <w:numPr>
          <w:ilvl w:val="0"/>
          <w:numId w:val="3"/>
        </w:numPr>
        <w:ind w:left="284" w:hanging="284"/>
        <w:jc w:val="both"/>
        <w:rPr>
          <w:sz w:val="20"/>
        </w:rPr>
      </w:pPr>
      <w:r>
        <w:rPr>
          <w:sz w:val="20"/>
          <w:lang w:val="en-ID"/>
        </w:rPr>
        <w:t>Pengambilan Sampel Batuan Untuk Uji Laboratorium</w:t>
      </w:r>
    </w:p>
    <w:p w:rsidR="00691FD9" w:rsidRDefault="002A78EB" w:rsidP="00565590">
      <w:pPr>
        <w:pStyle w:val="ListParagraph"/>
        <w:spacing w:after="120"/>
        <w:ind w:left="284" w:firstLine="0"/>
        <w:jc w:val="both"/>
        <w:rPr>
          <w:sz w:val="20"/>
          <w:lang w:val="en-ID"/>
        </w:rPr>
      </w:pPr>
      <w:r>
        <w:rPr>
          <w:sz w:val="20"/>
          <w:lang w:val="en-ID"/>
        </w:rPr>
        <w:t>Sampel yang diperoleh adalah conto atau wakil dari suatu popuolasi, aktifitas pengumpulan sampel disebut sampling, yang berfungsi sebagai objek penelitian untuk mendapatkan data yang mewakili dari keseluruhan populasi batuan yang ada di daerah tersebut. Pada pengambilan sampel dilakukan dengan cara manual yakni dengan menggunakan alat-alat sederhana seperti palu geologi. Dengan demikian sampel batuan yang diperoleh berupa bongkahan bukan berupa coring dengan ukuran sampel yang bervariasi.</w:t>
      </w:r>
    </w:p>
    <w:p w:rsidR="003F2B07" w:rsidRPr="00CA55E7" w:rsidRDefault="00122066" w:rsidP="00CE4E74">
      <w:pPr>
        <w:pStyle w:val="Heading2"/>
        <w:spacing w:after="120"/>
        <w:ind w:left="0"/>
        <w:rPr>
          <w:lang w:val="en-ID"/>
        </w:rPr>
      </w:pPr>
      <w:r w:rsidRPr="004110FF">
        <w:t>Tahap</w:t>
      </w:r>
      <w:r w:rsidR="00CA55E7">
        <w:t xml:space="preserve"> Pengujian </w:t>
      </w:r>
      <w:r w:rsidR="00CA55E7">
        <w:rPr>
          <w:lang w:val="en-ID"/>
        </w:rPr>
        <w:t>Laboratorium</w:t>
      </w:r>
    </w:p>
    <w:p w:rsidR="003F2B07" w:rsidRPr="00CE4E74" w:rsidRDefault="00CE4E74" w:rsidP="00CE4E74">
      <w:pPr>
        <w:widowControl/>
        <w:autoSpaceDE/>
        <w:autoSpaceDN/>
        <w:ind w:firstLine="284"/>
        <w:jc w:val="both"/>
        <w:rPr>
          <w:rFonts w:eastAsia="Calibri"/>
          <w:sz w:val="20"/>
          <w:szCs w:val="20"/>
          <w:lang w:val="id-ID" w:eastAsia="id-ID"/>
        </w:rPr>
      </w:pPr>
      <w:r w:rsidRPr="00CE4E74">
        <w:rPr>
          <w:sz w:val="20"/>
          <w:szCs w:val="20"/>
        </w:rPr>
        <w:t>Pengujian d</w:t>
      </w:r>
      <w:r w:rsidRPr="00CE4E74">
        <w:rPr>
          <w:sz w:val="20"/>
          <w:szCs w:val="20"/>
          <w:lang w:val="en-ID"/>
        </w:rPr>
        <w:t>ilakukan di labo</w:t>
      </w:r>
      <w:r w:rsidR="00CA55E7" w:rsidRPr="00CE4E74">
        <w:rPr>
          <w:sz w:val="20"/>
          <w:szCs w:val="20"/>
          <w:lang w:val="en-ID"/>
        </w:rPr>
        <w:t>ratorium</w:t>
      </w:r>
      <w:r w:rsidRPr="00CE4E74">
        <w:rPr>
          <w:sz w:val="20"/>
          <w:szCs w:val="20"/>
          <w:lang w:val="en-ID"/>
        </w:rPr>
        <w:t xml:space="preserve"> </w:t>
      </w:r>
      <w:r w:rsidRPr="00CE4E74">
        <w:rPr>
          <w:rFonts w:eastAsia="Calibri"/>
          <w:sz w:val="20"/>
          <w:szCs w:val="20"/>
          <w:lang w:val="id-ID" w:eastAsia="id-ID"/>
        </w:rPr>
        <w:t xml:space="preserve">Teknologi Mineral </w:t>
      </w:r>
      <w:r w:rsidRPr="00CE4E74">
        <w:rPr>
          <w:rFonts w:eastAsia="Calibri"/>
          <w:sz w:val="20"/>
          <w:szCs w:val="20"/>
          <w:lang w:val="en-US" w:eastAsia="id-ID"/>
        </w:rPr>
        <w:t>d</w:t>
      </w:r>
      <w:r w:rsidRPr="00CE4E74">
        <w:rPr>
          <w:rFonts w:eastAsia="Calibri"/>
          <w:sz w:val="20"/>
          <w:szCs w:val="20"/>
          <w:lang w:val="id-ID" w:eastAsia="id-ID"/>
        </w:rPr>
        <w:t>an Batubara Fakulta</w:t>
      </w:r>
      <w:r w:rsidRPr="00CE4E74">
        <w:rPr>
          <w:rFonts w:eastAsia="Calibri"/>
          <w:sz w:val="20"/>
          <w:szCs w:val="20"/>
          <w:lang w:val="id-ID" w:eastAsia="id-ID"/>
        </w:rPr>
        <w:t xml:space="preserve">s Teknik Universitas Mulawarman, </w:t>
      </w:r>
      <w:r w:rsidR="00CA55E7" w:rsidRPr="00CE4E74">
        <w:rPr>
          <w:sz w:val="20"/>
          <w:szCs w:val="20"/>
          <w:lang w:val="en-ID"/>
        </w:rPr>
        <w:t>meliputi:</w:t>
      </w:r>
    </w:p>
    <w:p w:rsidR="00CA55E7" w:rsidRDefault="00CA55E7" w:rsidP="00565590">
      <w:pPr>
        <w:pStyle w:val="BodyText"/>
        <w:numPr>
          <w:ilvl w:val="0"/>
          <w:numId w:val="12"/>
        </w:numPr>
        <w:ind w:left="284" w:hanging="284"/>
        <w:jc w:val="both"/>
        <w:rPr>
          <w:lang w:val="en-ID"/>
        </w:rPr>
      </w:pPr>
      <w:r>
        <w:rPr>
          <w:lang w:val="en-ID"/>
        </w:rPr>
        <w:t>Uji Sifat Fisik</w:t>
      </w:r>
    </w:p>
    <w:p w:rsidR="00CA55E7" w:rsidRDefault="00CA55E7" w:rsidP="00565590">
      <w:pPr>
        <w:pStyle w:val="BodyText"/>
        <w:ind w:left="284"/>
        <w:jc w:val="both"/>
        <w:rPr>
          <w:lang w:val="en-ID"/>
        </w:rPr>
      </w:pPr>
      <w:r w:rsidRPr="00CA55E7">
        <w:t>Pengujian sifat fisik dilakukan terhadap</w:t>
      </w:r>
      <w:r w:rsidR="00565590">
        <w:t xml:space="preserve"> </w:t>
      </w:r>
      <w:r w:rsidRPr="00CA55E7">
        <w:t>beberapa conto batuan pada masing-masing</w:t>
      </w:r>
      <w:r w:rsidR="00565590">
        <w:t xml:space="preserve"> lokasi. Conto yang di</w:t>
      </w:r>
      <w:r w:rsidR="00CE4E74">
        <w:t>uji ditimbang ±</w:t>
      </w:r>
      <w:r w:rsidRPr="00CA55E7">
        <w:t>50 gram</w:t>
      </w:r>
      <w:r w:rsidR="00565590">
        <w:t xml:space="preserve"> </w:t>
      </w:r>
      <w:r w:rsidRPr="00CA55E7">
        <w:t>untuk mendapatkan berat naturalnya (Wn),</w:t>
      </w:r>
      <w:r w:rsidR="00565590">
        <w:t xml:space="preserve"> </w:t>
      </w:r>
      <w:r w:rsidRPr="00CA55E7">
        <w:t>kemudian conto dimasukkan ke</w:t>
      </w:r>
      <w:r w:rsidR="00565590">
        <w:t xml:space="preserve"> </w:t>
      </w:r>
      <w:r w:rsidRPr="00CA55E7">
        <w:t>dalam oven</w:t>
      </w:r>
      <w:r w:rsidR="00565590">
        <w:t xml:space="preserve"> </w:t>
      </w:r>
      <w:r w:rsidRPr="00CA55E7">
        <w:t>selama ±24 jam dengan suhu ≥110</w:t>
      </w:r>
      <w:r w:rsidR="00565590">
        <w:t>°C</w:t>
      </w:r>
      <w:r w:rsidRPr="00CA55E7">
        <w:t>, conto</w:t>
      </w:r>
      <w:r w:rsidR="00565590">
        <w:t xml:space="preserve"> </w:t>
      </w:r>
      <w:r w:rsidRPr="00CA55E7">
        <w:t>batuan yang sudah dingin ditimbang dan</w:t>
      </w:r>
      <w:r w:rsidR="00565590">
        <w:t xml:space="preserve"> </w:t>
      </w:r>
      <w:r w:rsidRPr="00CA55E7">
        <w:t>didapatkan berat kering sebagai (Wo), setelah itu</w:t>
      </w:r>
      <w:r w:rsidR="00565590">
        <w:t xml:space="preserve"> </w:t>
      </w:r>
      <w:r w:rsidRPr="00CA55E7">
        <w:t>conto direndam ke</w:t>
      </w:r>
      <w:r w:rsidR="00565590">
        <w:t xml:space="preserve"> </w:t>
      </w:r>
      <w:r w:rsidRPr="00CA55E7">
        <w:t>dalam air hingga menutupi</w:t>
      </w:r>
      <w:r w:rsidR="00565590">
        <w:t xml:space="preserve"> </w:t>
      </w:r>
      <w:r w:rsidRPr="00CA55E7">
        <w:t>seluruh permukaan conto selama ±24 jam untuk</w:t>
      </w:r>
      <w:r w:rsidR="00565590">
        <w:t xml:space="preserve"> </w:t>
      </w:r>
      <w:r w:rsidRPr="00CA55E7">
        <w:t>mendapatkan berat jenuhnya (Ww), untuk</w:t>
      </w:r>
      <w:r w:rsidR="00565590">
        <w:t xml:space="preserve"> </w:t>
      </w:r>
      <w:r w:rsidRPr="00CA55E7">
        <w:t>mendapatkan berat jenuh tergantungnya (Ws)</w:t>
      </w:r>
      <w:r w:rsidR="00565590">
        <w:t xml:space="preserve"> </w:t>
      </w:r>
      <w:r w:rsidRPr="00CA55E7">
        <w:t>contoh digantung di dalam air menggunakan tali</w:t>
      </w:r>
      <w:r w:rsidR="00565590">
        <w:t xml:space="preserve"> </w:t>
      </w:r>
      <w:r w:rsidRPr="00CA55E7">
        <w:t>lalu ditimbang. Dengan parameter Wn, Wo, Ww,</w:t>
      </w:r>
      <w:r w:rsidR="00565590">
        <w:t xml:space="preserve"> </w:t>
      </w:r>
      <w:r w:rsidRPr="00CA55E7">
        <w:t xml:space="preserve">dan Ws yang telah </w:t>
      </w:r>
      <w:r w:rsidR="00565590">
        <w:t xml:space="preserve"> </w:t>
      </w:r>
      <w:r w:rsidRPr="00CA55E7">
        <w:t>ada selanjutnya dilakukan</w:t>
      </w:r>
      <w:r w:rsidR="00565590">
        <w:t xml:space="preserve"> </w:t>
      </w:r>
      <w:r w:rsidRPr="00CA55E7">
        <w:t>perhitungan untuk mengetahui kadar air, bobot</w:t>
      </w:r>
      <w:r w:rsidR="00565590">
        <w:t xml:space="preserve"> </w:t>
      </w:r>
      <w:r w:rsidRPr="00CA55E7">
        <w:t>isi, porositas dan sifat fisik lainnya</w:t>
      </w:r>
      <w:r>
        <w:rPr>
          <w:lang w:val="en-ID"/>
        </w:rPr>
        <w:t>.</w:t>
      </w:r>
    </w:p>
    <w:p w:rsidR="00CA55E7" w:rsidRDefault="00CA55E7" w:rsidP="00CA55E7">
      <w:pPr>
        <w:pStyle w:val="BodyText"/>
        <w:numPr>
          <w:ilvl w:val="0"/>
          <w:numId w:val="12"/>
        </w:numPr>
        <w:ind w:left="284" w:right="119" w:hanging="284"/>
        <w:jc w:val="both"/>
        <w:rPr>
          <w:lang w:val="en-ID"/>
        </w:rPr>
      </w:pPr>
      <w:r>
        <w:rPr>
          <w:lang w:val="en-ID"/>
        </w:rPr>
        <w:t>Uji Kuat Tekan Batuan</w:t>
      </w:r>
    </w:p>
    <w:p w:rsidR="00CA55E7" w:rsidRDefault="00CA55E7" w:rsidP="00565590">
      <w:pPr>
        <w:pStyle w:val="BodyText"/>
        <w:spacing w:after="120"/>
        <w:ind w:left="284"/>
        <w:jc w:val="both"/>
      </w:pPr>
      <w:r w:rsidRPr="00CA55E7">
        <w:t>Pada tahap ini batuan sampel yang telah</w:t>
      </w:r>
      <w:r w:rsidR="00565590">
        <w:t xml:space="preserve"> </w:t>
      </w:r>
      <w:r w:rsidRPr="00CA55E7">
        <w:t>disiapkan dengan dimensi yang telah ditentukan</w:t>
      </w:r>
      <w:r w:rsidR="00565590">
        <w:t xml:space="preserve"> </w:t>
      </w:r>
      <w:r w:rsidRPr="00CA55E7">
        <w:t>dengan standar yang akan diuji. Pada pengujian</w:t>
      </w:r>
      <w:r w:rsidR="00565590">
        <w:t xml:space="preserve"> </w:t>
      </w:r>
      <w:r w:rsidRPr="00CA55E7">
        <w:t>didapatkan nilai dari pembacaan manometer kuat</w:t>
      </w:r>
      <w:r w:rsidR="00565590">
        <w:t xml:space="preserve"> </w:t>
      </w:r>
      <w:r w:rsidRPr="00CA55E7">
        <w:t>tekan Mortar per</w:t>
      </w:r>
      <w:r w:rsidR="00565590">
        <w:t>-</w:t>
      </w:r>
      <w:r w:rsidRPr="00CA55E7">
        <w:t>sampel, kemudian dilakukan</w:t>
      </w:r>
      <w:r w:rsidR="00565590">
        <w:t xml:space="preserve"> </w:t>
      </w:r>
      <w:r w:rsidRPr="00CA55E7">
        <w:t>perhitungan kuat tekan sesuai dengan rumus</w:t>
      </w:r>
      <w:r w:rsidR="00565590">
        <w:t xml:space="preserve"> </w:t>
      </w:r>
      <w:r w:rsidR="000F10C5">
        <w:t>perhitungan kuat tekan</w:t>
      </w:r>
      <w:r w:rsidRPr="00835077">
        <w:t>.</w:t>
      </w:r>
    </w:p>
    <w:p w:rsidR="00835077" w:rsidRPr="002A3C72" w:rsidRDefault="00835077" w:rsidP="002A3C72">
      <w:pPr>
        <w:pStyle w:val="BodyText"/>
        <w:rPr>
          <w:b/>
        </w:rPr>
      </w:pPr>
      <w:r w:rsidRPr="002A3C72">
        <w:rPr>
          <w:b/>
        </w:rPr>
        <w:t>Tahap Analisis Data</w:t>
      </w:r>
    </w:p>
    <w:p w:rsidR="00835077" w:rsidRDefault="00835077" w:rsidP="00565590">
      <w:pPr>
        <w:pStyle w:val="BodyText"/>
        <w:ind w:firstLine="284"/>
        <w:jc w:val="both"/>
        <w:rPr>
          <w:lang w:val="en-ID"/>
        </w:rPr>
      </w:pPr>
      <w:r w:rsidRPr="002A3C72">
        <w:t>Analisis data dilakukan dari pengujian kuat tekan dan perhitungan nilai R</w:t>
      </w:r>
      <w:r w:rsidR="00565590">
        <w:t xml:space="preserve">MR </w:t>
      </w:r>
      <w:r w:rsidRPr="002A3C72">
        <w:t>sampel</w:t>
      </w:r>
      <w:r w:rsidR="00565590">
        <w:t xml:space="preserve"> batuan</w:t>
      </w:r>
      <w:r>
        <w:rPr>
          <w:lang w:val="en-ID"/>
        </w:rPr>
        <w:t xml:space="preserve">. </w:t>
      </w:r>
    </w:p>
    <w:p w:rsidR="00835077" w:rsidRDefault="00835077" w:rsidP="00565590">
      <w:pPr>
        <w:pStyle w:val="BodyText"/>
        <w:numPr>
          <w:ilvl w:val="0"/>
          <w:numId w:val="13"/>
        </w:numPr>
        <w:ind w:left="284" w:hanging="284"/>
        <w:jc w:val="both"/>
        <w:rPr>
          <w:lang w:val="en-ID"/>
        </w:rPr>
      </w:pPr>
      <w:r>
        <w:rPr>
          <w:lang w:val="en-ID"/>
        </w:rPr>
        <w:t>Uji sifat fisik sampel batuan untuk mendapatkan nilai sifat fisik dari masing-masing sampel batuan yang diuji.</w:t>
      </w:r>
    </w:p>
    <w:p w:rsidR="008A08A6" w:rsidRDefault="008A08A6" w:rsidP="00565590">
      <w:pPr>
        <w:pStyle w:val="BodyText"/>
        <w:numPr>
          <w:ilvl w:val="0"/>
          <w:numId w:val="13"/>
        </w:numPr>
        <w:ind w:left="284" w:hanging="284"/>
        <w:jc w:val="both"/>
        <w:rPr>
          <w:lang w:val="en-ID"/>
        </w:rPr>
      </w:pPr>
      <w:r>
        <w:rPr>
          <w:lang w:val="en-ID"/>
        </w:rPr>
        <w:t xml:space="preserve">Analisa nilai uji kuat tekan batuan utuh yang didapat setelah melakukan pengujian dengan menggunakan metode </w:t>
      </w:r>
      <w:r w:rsidRPr="008A08A6">
        <w:rPr>
          <w:i/>
          <w:lang w:val="en-ID"/>
        </w:rPr>
        <w:t>uniaxial compressive strength</w:t>
      </w:r>
      <w:r>
        <w:rPr>
          <w:lang w:val="en-ID"/>
        </w:rPr>
        <w:t xml:space="preserve"> (UCS) terhadap sampel batuan, untuk mengetahui besaran nilai kekuatan batuan.</w:t>
      </w:r>
    </w:p>
    <w:p w:rsidR="00835077" w:rsidRDefault="00565590" w:rsidP="00565590">
      <w:pPr>
        <w:pStyle w:val="BodyText"/>
        <w:numPr>
          <w:ilvl w:val="0"/>
          <w:numId w:val="13"/>
        </w:numPr>
        <w:ind w:left="284" w:hanging="284"/>
        <w:jc w:val="both"/>
        <w:rPr>
          <w:lang w:val="en-ID"/>
        </w:rPr>
      </w:pPr>
      <w:r>
        <w:rPr>
          <w:lang w:val="en-ID"/>
        </w:rPr>
        <w:t>K</w:t>
      </w:r>
      <w:r w:rsidR="00835077">
        <w:rPr>
          <w:lang w:val="en-ID"/>
        </w:rPr>
        <w:t xml:space="preserve">lasifikasi nilai </w:t>
      </w:r>
      <w:r w:rsidR="00835077" w:rsidRPr="008A08A6">
        <w:rPr>
          <w:i/>
          <w:lang w:val="en-ID"/>
        </w:rPr>
        <w:t>RQD</w:t>
      </w:r>
      <w:r>
        <w:rPr>
          <w:i/>
          <w:lang w:val="en-ID"/>
        </w:rPr>
        <w:t xml:space="preserve"> </w:t>
      </w:r>
      <w:r w:rsidR="008A08A6">
        <w:rPr>
          <w:lang w:val="en-ID"/>
        </w:rPr>
        <w:t>dan spasi bidang diskontinu.</w:t>
      </w:r>
    </w:p>
    <w:p w:rsidR="008A08A6" w:rsidRDefault="00565590" w:rsidP="00565590">
      <w:pPr>
        <w:pStyle w:val="BodyText"/>
        <w:numPr>
          <w:ilvl w:val="0"/>
          <w:numId w:val="13"/>
        </w:numPr>
        <w:ind w:left="284" w:hanging="284"/>
        <w:jc w:val="both"/>
        <w:rPr>
          <w:lang w:val="en-ID"/>
        </w:rPr>
      </w:pPr>
      <w:r>
        <w:rPr>
          <w:lang w:val="en-ID"/>
        </w:rPr>
        <w:t>P</w:t>
      </w:r>
      <w:r w:rsidR="008A08A6">
        <w:rPr>
          <w:lang w:val="en-ID"/>
        </w:rPr>
        <w:t>engamatan serta penilaian terhadap kondisi air tanah, guna mendukung data klasifikasi massa batuan.</w:t>
      </w:r>
    </w:p>
    <w:p w:rsidR="008A08A6" w:rsidRDefault="00565590" w:rsidP="000F10C5">
      <w:pPr>
        <w:pStyle w:val="BodyText"/>
        <w:numPr>
          <w:ilvl w:val="0"/>
          <w:numId w:val="13"/>
        </w:numPr>
        <w:spacing w:after="240"/>
        <w:ind w:left="284" w:hanging="284"/>
        <w:jc w:val="both"/>
        <w:rPr>
          <w:lang w:val="en-ID"/>
        </w:rPr>
      </w:pPr>
      <w:r>
        <w:rPr>
          <w:lang w:val="en-ID"/>
        </w:rPr>
        <w:t>P</w:t>
      </w:r>
      <w:r w:rsidR="008A08A6">
        <w:rPr>
          <w:lang w:val="en-ID"/>
        </w:rPr>
        <w:t xml:space="preserve">embobotan massa batuan berdasarkan </w:t>
      </w:r>
      <w:r>
        <w:rPr>
          <w:lang w:val="en-ID"/>
        </w:rPr>
        <w:t>RMR</w:t>
      </w:r>
      <w:r w:rsidR="008A08A6">
        <w:rPr>
          <w:lang w:val="en-ID"/>
        </w:rPr>
        <w:t xml:space="preserve"> untuk mengetahui kelas massa batuan.</w:t>
      </w:r>
    </w:p>
    <w:p w:rsidR="00AA32F5" w:rsidRDefault="00AA32F5" w:rsidP="00AA32F5">
      <w:pPr>
        <w:pStyle w:val="BodyText"/>
        <w:spacing w:after="240"/>
        <w:ind w:left="284"/>
        <w:jc w:val="both"/>
        <w:rPr>
          <w:lang w:val="en-ID"/>
        </w:rPr>
      </w:pPr>
      <w:r>
        <w:rPr>
          <w:noProof/>
          <w:lang w:val="id-ID" w:eastAsia="id-ID"/>
        </w:rPr>
        <w:drawing>
          <wp:inline distT="0" distB="0" distL="0" distR="0" wp14:anchorId="64DC5FD8" wp14:editId="6E628ECC">
            <wp:extent cx="2635250" cy="3063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35250" cy="3063240"/>
                    </a:xfrm>
                    <a:prstGeom prst="rect">
                      <a:avLst/>
                    </a:prstGeom>
                  </pic:spPr>
                </pic:pic>
              </a:graphicData>
            </a:graphic>
          </wp:inline>
        </w:drawing>
      </w:r>
    </w:p>
    <w:p w:rsidR="00AA32F5" w:rsidRDefault="00AA32F5" w:rsidP="00AA32F5">
      <w:pPr>
        <w:pStyle w:val="BodyText"/>
        <w:spacing w:after="240"/>
        <w:ind w:left="284"/>
        <w:jc w:val="center"/>
        <w:rPr>
          <w:lang w:val="en-ID"/>
        </w:rPr>
      </w:pPr>
      <w:r w:rsidRPr="00AA32F5">
        <w:rPr>
          <w:b/>
          <w:lang w:val="en-ID"/>
        </w:rPr>
        <w:t>Gambar 1</w:t>
      </w:r>
      <w:r>
        <w:rPr>
          <w:lang w:val="en-ID"/>
        </w:rPr>
        <w:t xml:space="preserve"> Diagram Alir Penelitian</w:t>
      </w:r>
    </w:p>
    <w:p w:rsidR="00E46DD8" w:rsidRPr="004110FF" w:rsidRDefault="00C760AC" w:rsidP="000F10C5">
      <w:pPr>
        <w:spacing w:after="120"/>
        <w:jc w:val="center"/>
        <w:rPr>
          <w:b/>
          <w:lang w:val="id-ID"/>
        </w:rPr>
      </w:pPr>
      <w:r w:rsidRPr="004110FF">
        <w:rPr>
          <w:b/>
        </w:rPr>
        <w:t>HASIL DAN PEMBAHASAN</w:t>
      </w:r>
    </w:p>
    <w:p w:rsidR="00A146B3" w:rsidRPr="00A146B3" w:rsidRDefault="00A146B3" w:rsidP="00B561BE">
      <w:pPr>
        <w:ind w:firstLine="284"/>
        <w:jc w:val="both"/>
        <w:rPr>
          <w:sz w:val="20"/>
          <w:szCs w:val="26"/>
        </w:rPr>
      </w:pPr>
      <w:r w:rsidRPr="00A146B3">
        <w:rPr>
          <w:sz w:val="20"/>
          <w:szCs w:val="26"/>
        </w:rPr>
        <w:t xml:space="preserve">Pengamatan dan pencatatan terhadap orientasi diskontinuitas dilakukan </w:t>
      </w:r>
      <w:r w:rsidR="00B561BE">
        <w:rPr>
          <w:sz w:val="20"/>
          <w:szCs w:val="26"/>
        </w:rPr>
        <w:t>se</w:t>
      </w:r>
      <w:r w:rsidRPr="00A146B3">
        <w:rPr>
          <w:sz w:val="20"/>
          <w:szCs w:val="26"/>
        </w:rPr>
        <w:t xml:space="preserve">cara sistematis dengan menggunakan metode </w:t>
      </w:r>
      <w:r w:rsidRPr="00A146B3">
        <w:rPr>
          <w:i/>
          <w:sz w:val="20"/>
          <w:szCs w:val="26"/>
        </w:rPr>
        <w:t>scanline</w:t>
      </w:r>
      <w:r w:rsidRPr="00A146B3">
        <w:rPr>
          <w:sz w:val="20"/>
          <w:szCs w:val="26"/>
        </w:rPr>
        <w:t>. Data yang diukur adalah arah kemenerusan kekar (s</w:t>
      </w:r>
      <w:r w:rsidRPr="00A146B3">
        <w:rPr>
          <w:i/>
          <w:sz w:val="20"/>
          <w:szCs w:val="26"/>
        </w:rPr>
        <w:t>trike</w:t>
      </w:r>
      <w:r w:rsidRPr="00A146B3">
        <w:rPr>
          <w:sz w:val="20"/>
          <w:szCs w:val="26"/>
        </w:rPr>
        <w:t>), kemiringan (</w:t>
      </w:r>
      <w:r w:rsidRPr="00A146B3">
        <w:rPr>
          <w:i/>
          <w:sz w:val="20"/>
          <w:szCs w:val="26"/>
        </w:rPr>
        <w:t>dip</w:t>
      </w:r>
      <w:r w:rsidRPr="00A146B3">
        <w:rPr>
          <w:sz w:val="20"/>
          <w:szCs w:val="26"/>
        </w:rPr>
        <w:t xml:space="preserve">). Pengamatan pada lokasi dengan menggukan </w:t>
      </w:r>
      <w:r w:rsidRPr="00A146B3">
        <w:rPr>
          <w:i/>
          <w:sz w:val="20"/>
          <w:szCs w:val="26"/>
        </w:rPr>
        <w:t>global positioning system</w:t>
      </w:r>
      <w:r w:rsidRPr="00A146B3">
        <w:rPr>
          <w:sz w:val="20"/>
          <w:szCs w:val="26"/>
        </w:rPr>
        <w:t xml:space="preserve"> (GPS) untuk mendapatkan koordinat titik lokasi pengukuran 0°35</w:t>
      </w:r>
      <w:r w:rsidR="00B561BE">
        <w:rPr>
          <w:sz w:val="20"/>
          <w:szCs w:val="26"/>
        </w:rPr>
        <w:t>'35,</w:t>
      </w:r>
      <w:r w:rsidRPr="00A146B3">
        <w:rPr>
          <w:sz w:val="20"/>
          <w:szCs w:val="26"/>
        </w:rPr>
        <w:t>99</w:t>
      </w:r>
      <w:r w:rsidR="00B561BE">
        <w:rPr>
          <w:sz w:val="20"/>
          <w:szCs w:val="26"/>
        </w:rPr>
        <w:t>"</w:t>
      </w:r>
      <w:r w:rsidRPr="00A146B3">
        <w:rPr>
          <w:sz w:val="20"/>
          <w:szCs w:val="26"/>
        </w:rPr>
        <w:t xml:space="preserve"> LS dan 117°05</w:t>
      </w:r>
      <w:r w:rsidR="00B561BE">
        <w:rPr>
          <w:sz w:val="20"/>
          <w:szCs w:val="26"/>
        </w:rPr>
        <w:t>'53,</w:t>
      </w:r>
      <w:r w:rsidRPr="00A146B3">
        <w:rPr>
          <w:sz w:val="20"/>
          <w:szCs w:val="26"/>
        </w:rPr>
        <w:t>59</w:t>
      </w:r>
      <w:r w:rsidR="00B561BE">
        <w:rPr>
          <w:sz w:val="20"/>
          <w:szCs w:val="26"/>
        </w:rPr>
        <w:t>"</w:t>
      </w:r>
      <w:r w:rsidRPr="00A146B3">
        <w:rPr>
          <w:sz w:val="20"/>
          <w:szCs w:val="26"/>
        </w:rPr>
        <w:t xml:space="preserve"> BT. Singkapan batupasir berwarna kuning kecoklatan hingga abu-abu kehitaman. Ketebalan lapisan batuan berkisar antara 10-40 cm dan ketinggian singkapan mencapai 8,38 meter. Setelah itu dilakukan penelitian dengan menggunakan kompas geologi untuk mengambil nilai arah dan kemiringan di lapangan, tercatat nilai arah garis pengukuran lereng samping (lereng A) memiliki arah N 122° E dengan kemiringan 90° dan depan (lereng B) memiliki arah N 45° E dengan kemiringan 53°.</w:t>
      </w:r>
    </w:p>
    <w:p w:rsidR="00A146B3" w:rsidRPr="004110FF" w:rsidRDefault="00A146B3" w:rsidP="00BC73D0">
      <w:pPr>
        <w:widowControl/>
        <w:autoSpaceDE/>
        <w:autoSpaceDN/>
        <w:spacing w:after="120"/>
        <w:ind w:firstLine="284"/>
        <w:jc w:val="both"/>
        <w:rPr>
          <w:sz w:val="20"/>
          <w:szCs w:val="20"/>
          <w:lang w:val="id-ID"/>
        </w:rPr>
      </w:pPr>
    </w:p>
    <w:p w:rsidR="00E46DD8" w:rsidRPr="004110FF" w:rsidRDefault="00A146B3" w:rsidP="00BC73D0">
      <w:pPr>
        <w:widowControl/>
        <w:autoSpaceDE/>
        <w:autoSpaceDN/>
        <w:jc w:val="center"/>
        <w:rPr>
          <w:bCs/>
          <w:sz w:val="20"/>
          <w:szCs w:val="20"/>
          <w:lang w:val="id-ID"/>
        </w:rPr>
      </w:pPr>
      <w:r w:rsidRPr="006477B7">
        <w:rPr>
          <w:noProof/>
          <w:sz w:val="24"/>
          <w:szCs w:val="26"/>
          <w:lang w:val="id-ID" w:eastAsia="id-ID"/>
        </w:rPr>
        <w:drawing>
          <wp:inline distT="0" distB="0" distL="0" distR="0" wp14:anchorId="4DBF4DE9" wp14:editId="3F1CB7F0">
            <wp:extent cx="2401926" cy="1798064"/>
            <wp:effectExtent l="19050" t="19050" r="17780" b="12065"/>
            <wp:docPr id="1" name="Picture 1" descr="C:\Users\Admin\Documents\SKRIPSI (2)_Page124_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SKRIPSI (2)_Page124_Image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110" cy="1827397"/>
                    </a:xfrm>
                    <a:prstGeom prst="rect">
                      <a:avLst/>
                    </a:prstGeom>
                    <a:noFill/>
                    <a:ln w="19050">
                      <a:solidFill>
                        <a:schemeClr val="tx1"/>
                      </a:solidFill>
                    </a:ln>
                  </pic:spPr>
                </pic:pic>
              </a:graphicData>
            </a:graphic>
          </wp:inline>
        </w:drawing>
      </w:r>
    </w:p>
    <w:p w:rsidR="00C760AC" w:rsidRPr="000E41B0" w:rsidRDefault="00E46DD8" w:rsidP="00B561BE">
      <w:pPr>
        <w:spacing w:after="240"/>
        <w:jc w:val="center"/>
        <w:rPr>
          <w:sz w:val="20"/>
          <w:szCs w:val="20"/>
          <w:lang w:val="en-ID"/>
        </w:rPr>
      </w:pPr>
      <w:r w:rsidRPr="00A146B3">
        <w:rPr>
          <w:b/>
          <w:sz w:val="20"/>
          <w:szCs w:val="20"/>
        </w:rPr>
        <w:t xml:space="preserve">Gambar </w:t>
      </w:r>
      <w:r w:rsidR="00AA32F5">
        <w:rPr>
          <w:b/>
          <w:sz w:val="20"/>
          <w:szCs w:val="20"/>
          <w:lang w:val="en-US"/>
        </w:rPr>
        <w:t>2</w:t>
      </w:r>
      <w:r w:rsidRPr="00A146B3">
        <w:rPr>
          <w:b/>
          <w:sz w:val="20"/>
          <w:szCs w:val="20"/>
        </w:rPr>
        <w:t xml:space="preserve"> </w:t>
      </w:r>
      <w:r w:rsidR="00A146B3" w:rsidRPr="000E41B0">
        <w:rPr>
          <w:sz w:val="20"/>
          <w:szCs w:val="20"/>
          <w:lang w:val="en-ID"/>
        </w:rPr>
        <w:t>Lokasi Singkapan dan Titik Pengambilan</w:t>
      </w:r>
      <w:r w:rsidR="00B561BE">
        <w:rPr>
          <w:sz w:val="20"/>
          <w:szCs w:val="20"/>
          <w:lang w:val="en-ID"/>
        </w:rPr>
        <w:t xml:space="preserve"> </w:t>
      </w:r>
      <w:r w:rsidR="00A146B3" w:rsidRPr="000E41B0">
        <w:rPr>
          <w:sz w:val="20"/>
          <w:szCs w:val="20"/>
          <w:lang w:val="en-ID"/>
        </w:rPr>
        <w:t>Sampel</w:t>
      </w:r>
    </w:p>
    <w:p w:rsidR="000F10C5" w:rsidRDefault="000F10C5" w:rsidP="00B561BE">
      <w:pPr>
        <w:pStyle w:val="Heading2"/>
        <w:spacing w:after="120"/>
        <w:ind w:left="0"/>
      </w:pPr>
    </w:p>
    <w:p w:rsidR="00E46DD8" w:rsidRPr="004110FF" w:rsidRDefault="00E46DD8" w:rsidP="000F10C5">
      <w:pPr>
        <w:pStyle w:val="Heading2"/>
        <w:spacing w:after="120"/>
        <w:ind w:left="0"/>
      </w:pPr>
      <w:r w:rsidRPr="004110FF">
        <w:t>Geologi Regional</w:t>
      </w:r>
    </w:p>
    <w:p w:rsidR="00E46DD8" w:rsidRDefault="00E46DD8" w:rsidP="000E23E2">
      <w:pPr>
        <w:pStyle w:val="BodyText"/>
        <w:spacing w:after="120"/>
        <w:ind w:right="113" w:firstLine="284"/>
        <w:jc w:val="both"/>
      </w:pPr>
      <w:r w:rsidRPr="004110FF">
        <w:t xml:space="preserve">Berdasarkan Peta Geologi Lembar Samarinda, Provinsi Kalimantan Timur </w:t>
      </w:r>
      <w:r w:rsidR="00B561BE">
        <w:t>daerah</w:t>
      </w:r>
      <w:r w:rsidRPr="004110FF">
        <w:t xml:space="preserve"> penelitian </w:t>
      </w:r>
      <w:r w:rsidR="00B561BE">
        <w:t xml:space="preserve">berada pada </w:t>
      </w:r>
      <w:r w:rsidRPr="004110FF">
        <w:t xml:space="preserve"> formasi batuan yaitu Formasi Kampungbaru, Formasi Balikpapan, Formasi pulaubalang, dan Endapan Aluvial (Sukardi dan Rustandi, 1995).</w:t>
      </w:r>
    </w:p>
    <w:p w:rsidR="00E46DD8" w:rsidRPr="004110FF" w:rsidRDefault="00E46DD8" w:rsidP="000E23E2">
      <w:pPr>
        <w:pStyle w:val="Heading2"/>
        <w:spacing w:after="120"/>
        <w:ind w:left="0"/>
      </w:pPr>
      <w:r w:rsidRPr="004110FF">
        <w:t>Pengambilan Sampel</w:t>
      </w:r>
    </w:p>
    <w:p w:rsidR="00B22A75" w:rsidRPr="000E23E2" w:rsidRDefault="00CE4E74" w:rsidP="000E23E2">
      <w:pPr>
        <w:widowControl/>
        <w:autoSpaceDE/>
        <w:autoSpaceDN/>
        <w:spacing w:after="120"/>
        <w:ind w:firstLine="284"/>
        <w:jc w:val="both"/>
        <w:rPr>
          <w:i/>
          <w:sz w:val="20"/>
          <w:szCs w:val="20"/>
          <w:lang w:val="en-ID"/>
        </w:rPr>
      </w:pPr>
      <w:r>
        <w:rPr>
          <w:sz w:val="20"/>
          <w:szCs w:val="20"/>
          <w:lang w:val="en-US"/>
        </w:rPr>
        <w:t>P</w:t>
      </w:r>
      <w:r w:rsidR="00E46DD8" w:rsidRPr="004110FF">
        <w:rPr>
          <w:sz w:val="20"/>
          <w:szCs w:val="20"/>
          <w:lang w:val="id-ID"/>
        </w:rPr>
        <w:t xml:space="preserve">engambilan sampel dilakukan </w:t>
      </w:r>
      <w:r>
        <w:rPr>
          <w:sz w:val="20"/>
          <w:szCs w:val="20"/>
          <w:lang w:val="en-US"/>
        </w:rPr>
        <w:t>secara</w:t>
      </w:r>
      <w:r w:rsidR="00154934">
        <w:rPr>
          <w:sz w:val="20"/>
          <w:szCs w:val="20"/>
          <w:lang w:val="id-ID"/>
        </w:rPr>
        <w:t xml:space="preserve"> manual</w:t>
      </w:r>
      <w:r w:rsidR="00154934">
        <w:rPr>
          <w:sz w:val="20"/>
          <w:szCs w:val="20"/>
          <w:lang w:val="en-US"/>
        </w:rPr>
        <w:t xml:space="preserve"> </w:t>
      </w:r>
      <w:r w:rsidR="00E46DD8" w:rsidRPr="004110FF">
        <w:rPr>
          <w:sz w:val="20"/>
          <w:szCs w:val="20"/>
          <w:lang w:val="id-ID"/>
        </w:rPr>
        <w:t xml:space="preserve">menggunakan palu dan linggis, sehingga sampel ini dapat dikatakan sebagai sampel </w:t>
      </w:r>
      <w:r w:rsidR="00E46DD8" w:rsidRPr="004110FF">
        <w:rPr>
          <w:i/>
          <w:sz w:val="20"/>
          <w:szCs w:val="20"/>
          <w:lang w:val="id-ID"/>
        </w:rPr>
        <w:t>disturbed</w:t>
      </w:r>
      <w:r w:rsidR="00E46DD8" w:rsidRPr="004110FF">
        <w:rPr>
          <w:sz w:val="20"/>
          <w:szCs w:val="20"/>
          <w:lang w:val="id-ID"/>
        </w:rPr>
        <w:t xml:space="preserve"> (terganggu). Adapun cara meminimalisir kerusakan pada sampel batuan dan menjaga kondisi aslinya, maka sampel yang telah diambil langsung dibungkus dengan </w:t>
      </w:r>
      <w:r w:rsidR="00E46DD8" w:rsidRPr="004110FF">
        <w:rPr>
          <w:i/>
          <w:sz w:val="20"/>
          <w:szCs w:val="20"/>
          <w:lang w:val="id-ID"/>
        </w:rPr>
        <w:t>aluminium foil</w:t>
      </w:r>
      <w:r w:rsidR="00E46DD8" w:rsidRPr="004110FF">
        <w:rPr>
          <w:sz w:val="20"/>
          <w:szCs w:val="20"/>
          <w:lang w:val="id-ID"/>
        </w:rPr>
        <w:t xml:space="preserve"> dan plastik </w:t>
      </w:r>
      <w:r w:rsidR="00E46DD8" w:rsidRPr="004110FF">
        <w:rPr>
          <w:i/>
          <w:sz w:val="20"/>
          <w:szCs w:val="20"/>
          <w:lang w:val="id-ID"/>
        </w:rPr>
        <w:t>wrapping.</w:t>
      </w:r>
    </w:p>
    <w:p w:rsidR="00E46DD8" w:rsidRPr="004110FF" w:rsidRDefault="00E46DD8" w:rsidP="000E23E2">
      <w:pPr>
        <w:pStyle w:val="Heading2"/>
        <w:spacing w:after="120"/>
        <w:ind w:left="0"/>
      </w:pPr>
      <w:r w:rsidRPr="0001622E">
        <w:t>Pengukuran Data Kekar</w:t>
      </w:r>
    </w:p>
    <w:p w:rsidR="00E46DD8" w:rsidRDefault="00E46DD8" w:rsidP="000E23E2">
      <w:pPr>
        <w:widowControl/>
        <w:autoSpaceDE/>
        <w:autoSpaceDN/>
        <w:spacing w:after="120"/>
        <w:ind w:firstLine="284"/>
        <w:jc w:val="both"/>
        <w:rPr>
          <w:sz w:val="20"/>
          <w:szCs w:val="20"/>
          <w:lang w:val="id-ID"/>
        </w:rPr>
      </w:pPr>
      <w:r w:rsidRPr="004110FF">
        <w:rPr>
          <w:sz w:val="20"/>
          <w:szCs w:val="20"/>
          <w:lang w:val="id-ID"/>
        </w:rPr>
        <w:t xml:space="preserve">Pengukuran data kekar pada lokasi penelitian bertujuan untuk menentukan data : </w:t>
      </w:r>
      <w:r w:rsidRPr="004110FF">
        <w:rPr>
          <w:i/>
          <w:sz w:val="20"/>
          <w:szCs w:val="20"/>
          <w:lang w:val="id-ID"/>
        </w:rPr>
        <w:t>strike, dip,</w:t>
      </w:r>
      <w:r w:rsidRPr="004110FF">
        <w:rPr>
          <w:sz w:val="20"/>
          <w:szCs w:val="20"/>
          <w:lang w:val="id-ID"/>
        </w:rPr>
        <w:t xml:space="preserve"> panjang</w:t>
      </w:r>
      <w:r w:rsidRPr="004110FF">
        <w:rPr>
          <w:i/>
          <w:sz w:val="20"/>
          <w:szCs w:val="20"/>
          <w:lang w:val="id-ID"/>
        </w:rPr>
        <w:t xml:space="preserve"> scanline, </w:t>
      </w:r>
      <w:r w:rsidRPr="004110FF">
        <w:rPr>
          <w:sz w:val="20"/>
          <w:szCs w:val="20"/>
          <w:lang w:val="id-ID"/>
        </w:rPr>
        <w:t xml:space="preserve">dan spasi diskontinu kekar. </w:t>
      </w:r>
    </w:p>
    <w:p w:rsidR="00E46DD8" w:rsidRPr="0001622E" w:rsidRDefault="00E46DD8" w:rsidP="000E23E2">
      <w:pPr>
        <w:pStyle w:val="Heading2"/>
        <w:spacing w:after="120"/>
        <w:ind w:left="0"/>
        <w:rPr>
          <w:lang w:val="en-ID"/>
        </w:rPr>
      </w:pPr>
      <w:r w:rsidRPr="004110FF">
        <w:rPr>
          <w:lang w:val="id-ID"/>
        </w:rPr>
        <w:t xml:space="preserve">Analisis </w:t>
      </w:r>
      <w:r w:rsidR="0001622E">
        <w:rPr>
          <w:lang w:val="en-ID"/>
        </w:rPr>
        <w:t>Hubungan Sifat Fisik dan Mekanik Batuan</w:t>
      </w:r>
    </w:p>
    <w:p w:rsidR="0001622E" w:rsidRDefault="0001622E" w:rsidP="002A3C72">
      <w:pPr>
        <w:widowControl/>
        <w:autoSpaceDE/>
        <w:autoSpaceDN/>
        <w:ind w:firstLine="284"/>
        <w:jc w:val="both"/>
        <w:rPr>
          <w:sz w:val="20"/>
          <w:szCs w:val="20"/>
          <w:lang w:val="en-GB"/>
        </w:rPr>
      </w:pPr>
      <w:r>
        <w:rPr>
          <w:sz w:val="20"/>
          <w:szCs w:val="20"/>
          <w:lang w:val="en-ID"/>
        </w:rPr>
        <w:t xml:space="preserve">Pada dasarnya </w:t>
      </w:r>
      <w:r w:rsidRPr="0001622E">
        <w:rPr>
          <w:sz w:val="20"/>
          <w:szCs w:val="20"/>
          <w:lang w:val="en-GB"/>
        </w:rPr>
        <w:t>tidak semua batuan memiliki sifat fisik dan sifat mekanik yang sama. Akan tetapi hubungan antara kedua sifat ini sangat berkaitan erat.</w:t>
      </w:r>
      <w:r>
        <w:rPr>
          <w:sz w:val="20"/>
          <w:szCs w:val="20"/>
          <w:lang w:val="en-GB"/>
        </w:rPr>
        <w:t xml:space="preserve"> Terjadi h</w:t>
      </w:r>
      <w:r w:rsidRPr="0001622E">
        <w:rPr>
          <w:sz w:val="20"/>
          <w:szCs w:val="20"/>
          <w:lang w:val="en-GB"/>
        </w:rPr>
        <w:t xml:space="preserve">ubungan positif antara </w:t>
      </w:r>
      <w:r w:rsidRPr="0001622E">
        <w:rPr>
          <w:i/>
          <w:sz w:val="20"/>
          <w:szCs w:val="20"/>
          <w:lang w:val="en-GB"/>
        </w:rPr>
        <w:t>natural density</w:t>
      </w:r>
      <w:r w:rsidRPr="0001622E">
        <w:rPr>
          <w:sz w:val="20"/>
          <w:szCs w:val="20"/>
          <w:lang w:val="en-GB"/>
        </w:rPr>
        <w:t xml:space="preserve"> terhadap kekuatan batuan dan hubungan negatif antara porositas terhadap kekuatan batuan dapat dilihat pada gambar di</w:t>
      </w:r>
      <w:r w:rsidR="00CE4E74">
        <w:rPr>
          <w:sz w:val="20"/>
          <w:szCs w:val="20"/>
          <w:lang w:val="en-GB"/>
        </w:rPr>
        <w:t xml:space="preserve"> </w:t>
      </w:r>
      <w:r w:rsidRPr="0001622E">
        <w:rPr>
          <w:sz w:val="20"/>
          <w:szCs w:val="20"/>
          <w:lang w:val="en-GB"/>
        </w:rPr>
        <w:t>bawah ini.</w:t>
      </w:r>
    </w:p>
    <w:p w:rsidR="000F10C5" w:rsidRPr="0001622E" w:rsidRDefault="000F10C5" w:rsidP="002A3C72">
      <w:pPr>
        <w:widowControl/>
        <w:autoSpaceDE/>
        <w:autoSpaceDN/>
        <w:ind w:firstLine="284"/>
        <w:jc w:val="both"/>
        <w:rPr>
          <w:sz w:val="20"/>
          <w:szCs w:val="20"/>
          <w:lang w:val="en-GB"/>
        </w:rPr>
      </w:pPr>
    </w:p>
    <w:p w:rsidR="003B0A53" w:rsidRPr="004110FF" w:rsidRDefault="0001622E" w:rsidP="002A3C72">
      <w:pPr>
        <w:widowControl/>
        <w:autoSpaceDE/>
        <w:autoSpaceDN/>
        <w:jc w:val="center"/>
        <w:rPr>
          <w:sz w:val="24"/>
          <w:szCs w:val="24"/>
          <w:lang w:val="id-ID"/>
        </w:rPr>
      </w:pPr>
      <w:r w:rsidRPr="0001622E">
        <w:rPr>
          <w:noProof/>
          <w:sz w:val="24"/>
          <w:szCs w:val="24"/>
          <w:lang w:val="id-ID" w:eastAsia="id-ID"/>
        </w:rPr>
        <w:drawing>
          <wp:inline distT="0" distB="0" distL="0" distR="0">
            <wp:extent cx="1980000" cy="2337260"/>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positif.pn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80000" cy="2337260"/>
                    </a:xfrm>
                    <a:prstGeom prst="rect">
                      <a:avLst/>
                    </a:prstGeom>
                    <a:noFill/>
                    <a:ln w="9525">
                      <a:noFill/>
                    </a:ln>
                  </pic:spPr>
                </pic:pic>
              </a:graphicData>
            </a:graphic>
          </wp:inline>
        </w:drawing>
      </w:r>
    </w:p>
    <w:p w:rsidR="003B0A53" w:rsidRPr="000E41B0" w:rsidRDefault="004110FF" w:rsidP="000E23E2">
      <w:pPr>
        <w:widowControl/>
        <w:autoSpaceDE/>
        <w:autoSpaceDN/>
        <w:jc w:val="center"/>
        <w:rPr>
          <w:sz w:val="20"/>
          <w:szCs w:val="20"/>
          <w:lang w:val="en-ID"/>
        </w:rPr>
      </w:pPr>
      <w:r>
        <w:rPr>
          <w:b/>
          <w:sz w:val="20"/>
          <w:szCs w:val="20"/>
          <w:lang w:val="id-ID"/>
        </w:rPr>
        <w:t xml:space="preserve">Gambar </w:t>
      </w:r>
      <w:r w:rsidR="00AA32F5">
        <w:rPr>
          <w:b/>
          <w:sz w:val="20"/>
          <w:szCs w:val="20"/>
          <w:lang w:val="en-US"/>
        </w:rPr>
        <w:t>3</w:t>
      </w:r>
      <w:r w:rsidR="003B0A53" w:rsidRPr="004110FF">
        <w:rPr>
          <w:b/>
          <w:sz w:val="20"/>
          <w:szCs w:val="20"/>
          <w:lang w:val="id-ID"/>
        </w:rPr>
        <w:t xml:space="preserve"> </w:t>
      </w:r>
      <w:r w:rsidR="000E41B0" w:rsidRPr="000E41B0">
        <w:rPr>
          <w:sz w:val="20"/>
          <w:szCs w:val="20"/>
          <w:lang w:val="en-ID"/>
        </w:rPr>
        <w:t xml:space="preserve">Hubungan Positif </w:t>
      </w:r>
      <w:r w:rsidR="000E41B0" w:rsidRPr="000E41B0">
        <w:rPr>
          <w:i/>
          <w:sz w:val="20"/>
          <w:szCs w:val="20"/>
          <w:lang w:val="en-ID"/>
        </w:rPr>
        <w:t>Naturan Density</w:t>
      </w:r>
      <w:r w:rsidR="000E23E2">
        <w:rPr>
          <w:i/>
          <w:sz w:val="20"/>
          <w:szCs w:val="20"/>
          <w:lang w:val="en-ID"/>
        </w:rPr>
        <w:t xml:space="preserve"> </w:t>
      </w:r>
      <w:r w:rsidR="000E41B0">
        <w:rPr>
          <w:sz w:val="20"/>
          <w:szCs w:val="20"/>
          <w:lang w:val="en-ID"/>
        </w:rPr>
        <w:t xml:space="preserve"> </w:t>
      </w:r>
      <w:r w:rsidR="000E41B0" w:rsidRPr="000E41B0">
        <w:rPr>
          <w:sz w:val="20"/>
          <w:szCs w:val="20"/>
          <w:lang w:val="en-ID"/>
        </w:rPr>
        <w:t>Terhadap Kekuatan Batuan</w:t>
      </w:r>
    </w:p>
    <w:p w:rsidR="000E41B0" w:rsidRPr="000E41B0" w:rsidRDefault="000E41B0" w:rsidP="002A3C72">
      <w:pPr>
        <w:widowControl/>
        <w:autoSpaceDE/>
        <w:autoSpaceDN/>
        <w:jc w:val="center"/>
        <w:rPr>
          <w:sz w:val="20"/>
          <w:szCs w:val="20"/>
          <w:lang w:val="en-ID"/>
        </w:rPr>
      </w:pPr>
    </w:p>
    <w:p w:rsidR="003B0A53" w:rsidRPr="004110FF" w:rsidRDefault="000E41B0" w:rsidP="000E23E2">
      <w:pPr>
        <w:widowControl/>
        <w:autoSpaceDE/>
        <w:autoSpaceDN/>
        <w:jc w:val="center"/>
        <w:rPr>
          <w:sz w:val="24"/>
          <w:szCs w:val="24"/>
          <w:lang w:val="id-ID"/>
        </w:rPr>
      </w:pPr>
      <w:r w:rsidRPr="000E41B0">
        <w:rPr>
          <w:noProof/>
          <w:sz w:val="24"/>
          <w:szCs w:val="24"/>
          <w:lang w:val="id-ID" w:eastAsia="id-ID"/>
        </w:rPr>
        <w:drawing>
          <wp:inline distT="0" distB="0" distL="0" distR="0">
            <wp:extent cx="1980000" cy="2385489"/>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Pictures\negatif.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980000" cy="2385489"/>
                    </a:xfrm>
                    <a:prstGeom prst="rect">
                      <a:avLst/>
                    </a:prstGeom>
                    <a:noFill/>
                    <a:ln w="9525">
                      <a:noFill/>
                    </a:ln>
                  </pic:spPr>
                </pic:pic>
              </a:graphicData>
            </a:graphic>
          </wp:inline>
        </w:drawing>
      </w:r>
    </w:p>
    <w:p w:rsidR="003B0A53" w:rsidRPr="00154934" w:rsidRDefault="004110FF" w:rsidP="00154934">
      <w:pPr>
        <w:widowControl/>
        <w:autoSpaceDE/>
        <w:autoSpaceDN/>
        <w:spacing w:after="240"/>
        <w:jc w:val="center"/>
        <w:rPr>
          <w:sz w:val="20"/>
          <w:szCs w:val="20"/>
          <w:lang w:val="en-ID"/>
        </w:rPr>
      </w:pPr>
      <w:r>
        <w:rPr>
          <w:b/>
          <w:sz w:val="20"/>
          <w:szCs w:val="20"/>
          <w:lang w:val="id-ID"/>
        </w:rPr>
        <w:t xml:space="preserve">Gambar </w:t>
      </w:r>
      <w:r w:rsidR="00AA32F5">
        <w:rPr>
          <w:b/>
          <w:sz w:val="20"/>
          <w:szCs w:val="20"/>
          <w:lang w:val="en-US"/>
        </w:rPr>
        <w:t>4</w:t>
      </w:r>
      <w:r w:rsidR="003B0A53" w:rsidRPr="004110FF">
        <w:rPr>
          <w:b/>
          <w:sz w:val="20"/>
          <w:szCs w:val="20"/>
          <w:lang w:val="id-ID"/>
        </w:rPr>
        <w:t xml:space="preserve"> </w:t>
      </w:r>
      <w:r w:rsidR="000E41B0">
        <w:rPr>
          <w:sz w:val="20"/>
          <w:szCs w:val="20"/>
          <w:lang w:val="en-ID"/>
        </w:rPr>
        <w:t>Hubungan Negatif Porositas Terhadap</w:t>
      </w:r>
      <w:r w:rsidR="000E23E2">
        <w:rPr>
          <w:sz w:val="20"/>
          <w:szCs w:val="20"/>
          <w:lang w:val="en-ID"/>
        </w:rPr>
        <w:t xml:space="preserve"> </w:t>
      </w:r>
      <w:r w:rsidR="000E41B0">
        <w:rPr>
          <w:sz w:val="20"/>
          <w:szCs w:val="20"/>
          <w:lang w:val="en-ID"/>
        </w:rPr>
        <w:t>Kekuatan Batuan</w:t>
      </w:r>
    </w:p>
    <w:p w:rsidR="003B0A53" w:rsidRPr="000E41B0" w:rsidRDefault="000E41B0" w:rsidP="000E23E2">
      <w:pPr>
        <w:widowControl/>
        <w:autoSpaceDE/>
        <w:autoSpaceDN/>
        <w:spacing w:after="120"/>
        <w:jc w:val="both"/>
        <w:rPr>
          <w:b/>
          <w:sz w:val="20"/>
          <w:szCs w:val="20"/>
          <w:lang w:val="en-ID"/>
        </w:rPr>
      </w:pPr>
      <w:r w:rsidRPr="000E41B0">
        <w:rPr>
          <w:b/>
          <w:i/>
          <w:sz w:val="20"/>
          <w:szCs w:val="20"/>
          <w:lang w:val="en-ID"/>
        </w:rPr>
        <w:t>Rock Quality Designation</w:t>
      </w:r>
      <w:r>
        <w:rPr>
          <w:b/>
          <w:sz w:val="20"/>
          <w:szCs w:val="20"/>
          <w:lang w:val="en-ID"/>
        </w:rPr>
        <w:t xml:space="preserve"> (RQD)</w:t>
      </w:r>
    </w:p>
    <w:p w:rsidR="00122066" w:rsidRPr="004110FF" w:rsidRDefault="00BC73D0" w:rsidP="002A3C72">
      <w:pPr>
        <w:widowControl/>
        <w:autoSpaceDE/>
        <w:autoSpaceDN/>
        <w:jc w:val="both"/>
        <w:rPr>
          <w:sz w:val="20"/>
          <w:szCs w:val="20"/>
          <w:lang w:val="id-ID"/>
        </w:rPr>
      </w:pPr>
      <w:r>
        <w:rPr>
          <w:sz w:val="20"/>
          <w:szCs w:val="20"/>
          <w:lang w:val="id-ID"/>
        </w:rPr>
        <w:t xml:space="preserve">      </w:t>
      </w:r>
      <w:r w:rsidR="002A3C72" w:rsidRPr="002A3C72">
        <w:rPr>
          <w:i/>
          <w:sz w:val="20"/>
          <w:szCs w:val="20"/>
          <w:lang w:val="en-GB"/>
        </w:rPr>
        <w:t>Rock Quality Designation</w:t>
      </w:r>
      <w:r w:rsidR="002A3C72" w:rsidRPr="002A3C72">
        <w:rPr>
          <w:b/>
          <w:sz w:val="20"/>
          <w:szCs w:val="20"/>
          <w:lang w:val="en-GB"/>
        </w:rPr>
        <w:t xml:space="preserve"> </w:t>
      </w:r>
      <w:r w:rsidR="002A3C72" w:rsidRPr="002A3C72">
        <w:rPr>
          <w:sz w:val="20"/>
          <w:szCs w:val="20"/>
          <w:lang w:val="en-GB"/>
        </w:rPr>
        <w:t xml:space="preserve">(RQD) merupakan salah satu parameter penting dalam memperkirakan kualitas massa batuan. Pengukuran dan perhitungan nilai </w:t>
      </w:r>
      <w:r w:rsidR="002A3C72" w:rsidRPr="002A3C72">
        <w:rPr>
          <w:i/>
          <w:sz w:val="20"/>
          <w:szCs w:val="20"/>
          <w:lang w:val="en-GB"/>
        </w:rPr>
        <w:t>Rock Quality Designation</w:t>
      </w:r>
      <w:r w:rsidR="002A3C72" w:rsidRPr="002A3C72">
        <w:rPr>
          <w:b/>
          <w:sz w:val="20"/>
          <w:szCs w:val="20"/>
          <w:lang w:val="en-GB"/>
        </w:rPr>
        <w:t xml:space="preserve"> </w:t>
      </w:r>
      <w:r w:rsidR="002A3C72" w:rsidRPr="002A3C72">
        <w:rPr>
          <w:sz w:val="20"/>
          <w:szCs w:val="20"/>
          <w:lang w:val="en-GB"/>
        </w:rPr>
        <w:t>(RQD) menggunakan metode tidak langsung</w:t>
      </w:r>
      <w:r w:rsidR="00122066" w:rsidRPr="004110FF">
        <w:rPr>
          <w:sz w:val="20"/>
          <w:szCs w:val="20"/>
          <w:lang w:val="id-ID"/>
        </w:rPr>
        <w:t>.</w:t>
      </w:r>
    </w:p>
    <w:p w:rsidR="002A3C72" w:rsidRDefault="002A3C72" w:rsidP="002A3C72">
      <w:pPr>
        <w:widowControl/>
        <w:autoSpaceDE/>
        <w:autoSpaceDN/>
        <w:jc w:val="center"/>
        <w:rPr>
          <w:sz w:val="20"/>
          <w:szCs w:val="20"/>
          <w:lang w:val="id-ID"/>
        </w:rPr>
      </w:pPr>
    </w:p>
    <w:p w:rsidR="00122066" w:rsidRPr="002A3C72" w:rsidRDefault="008441C2" w:rsidP="002A3C72">
      <w:pPr>
        <w:widowControl/>
        <w:autoSpaceDE/>
        <w:autoSpaceDN/>
        <w:jc w:val="center"/>
        <w:rPr>
          <w:sz w:val="20"/>
          <w:szCs w:val="20"/>
          <w:lang w:val="en-ID"/>
        </w:rPr>
      </w:pPr>
      <w:r>
        <w:rPr>
          <w:b/>
          <w:sz w:val="20"/>
          <w:szCs w:val="20"/>
          <w:lang w:val="id-ID"/>
        </w:rPr>
        <w:t xml:space="preserve">Tabel </w:t>
      </w:r>
      <w:r w:rsidR="00122066" w:rsidRPr="004110FF">
        <w:rPr>
          <w:b/>
          <w:sz w:val="20"/>
          <w:szCs w:val="20"/>
          <w:lang w:val="id-ID"/>
        </w:rPr>
        <w:t xml:space="preserve">1 </w:t>
      </w:r>
      <w:r w:rsidR="002A3C72">
        <w:rPr>
          <w:sz w:val="20"/>
          <w:szCs w:val="20"/>
          <w:lang w:val="en-ID"/>
        </w:rPr>
        <w:t>Pembobotan RQD</w:t>
      </w:r>
    </w:p>
    <w:p w:rsidR="00122066" w:rsidRPr="004110FF" w:rsidRDefault="007069E9" w:rsidP="002A3C72">
      <w:pPr>
        <w:widowControl/>
        <w:autoSpaceDE/>
        <w:autoSpaceDN/>
        <w:jc w:val="center"/>
        <w:rPr>
          <w:sz w:val="20"/>
          <w:szCs w:val="20"/>
          <w:lang w:val="id-ID"/>
        </w:rPr>
      </w:pPr>
      <w:r>
        <w:rPr>
          <w:noProof/>
          <w:sz w:val="20"/>
          <w:szCs w:val="20"/>
          <w:lang w:val="id-ID" w:eastAsia="id-ID"/>
        </w:rPr>
        <w:drawing>
          <wp:inline distT="0" distB="0" distL="0" distR="0">
            <wp:extent cx="2232000" cy="5910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2">
                      <a:extLst>
                        <a:ext uri="{28A0092B-C50C-407E-A947-70E740481C1C}">
                          <a14:useLocalDpi xmlns:a14="http://schemas.microsoft.com/office/drawing/2010/main" val="0"/>
                        </a:ext>
                      </a:extLst>
                    </a:blip>
                    <a:stretch>
                      <a:fillRect/>
                    </a:stretch>
                  </pic:blipFill>
                  <pic:spPr>
                    <a:xfrm>
                      <a:off x="0" y="0"/>
                      <a:ext cx="2232000" cy="591077"/>
                    </a:xfrm>
                    <a:prstGeom prst="rect">
                      <a:avLst/>
                    </a:prstGeom>
                  </pic:spPr>
                </pic:pic>
              </a:graphicData>
            </a:graphic>
          </wp:inline>
        </w:drawing>
      </w:r>
    </w:p>
    <w:p w:rsidR="002A3C72" w:rsidRDefault="00DF0D35" w:rsidP="002A3C72">
      <w:pPr>
        <w:widowControl/>
        <w:autoSpaceDE/>
        <w:autoSpaceDN/>
        <w:jc w:val="both"/>
        <w:rPr>
          <w:sz w:val="20"/>
          <w:szCs w:val="20"/>
          <w:lang w:val="id-ID"/>
        </w:rPr>
      </w:pPr>
      <w:r>
        <w:rPr>
          <w:sz w:val="20"/>
          <w:szCs w:val="20"/>
          <w:lang w:val="id-ID"/>
        </w:rPr>
        <w:t xml:space="preserve">    </w:t>
      </w:r>
    </w:p>
    <w:p w:rsidR="00E46DD8" w:rsidRDefault="005912C9" w:rsidP="000E23E2">
      <w:pPr>
        <w:widowControl/>
        <w:autoSpaceDE/>
        <w:autoSpaceDN/>
        <w:spacing w:after="120"/>
        <w:ind w:firstLine="284"/>
        <w:jc w:val="both"/>
        <w:rPr>
          <w:sz w:val="20"/>
          <w:szCs w:val="20"/>
          <w:lang w:val="en-GB"/>
        </w:rPr>
      </w:pPr>
      <w:r>
        <w:rPr>
          <w:sz w:val="20"/>
          <w:szCs w:val="20"/>
          <w:lang w:val="en-US"/>
        </w:rPr>
        <w:t>H</w:t>
      </w:r>
      <w:r w:rsidR="00122066" w:rsidRPr="004110FF">
        <w:rPr>
          <w:sz w:val="20"/>
          <w:szCs w:val="20"/>
          <w:lang w:val="id-ID"/>
        </w:rPr>
        <w:t xml:space="preserve">asil </w:t>
      </w:r>
      <w:r w:rsidR="002A3C72" w:rsidRPr="002A3C72">
        <w:rPr>
          <w:sz w:val="20"/>
          <w:szCs w:val="20"/>
          <w:lang w:val="en-GB"/>
        </w:rPr>
        <w:t xml:space="preserve">pengukuran dan perhitungan </w:t>
      </w:r>
      <w:r>
        <w:rPr>
          <w:sz w:val="20"/>
          <w:szCs w:val="20"/>
          <w:lang w:val="en-GB"/>
        </w:rPr>
        <w:t>diperoleh</w:t>
      </w:r>
      <w:r w:rsidR="002A3C72" w:rsidRPr="002A3C72">
        <w:rPr>
          <w:sz w:val="20"/>
          <w:szCs w:val="20"/>
          <w:lang w:val="en-GB"/>
        </w:rPr>
        <w:t xml:space="preserve"> nilai RQD batupasir Lereng A dan B mencapai 99.78 % dan 97.91 %</w:t>
      </w:r>
      <w:r w:rsidR="002A3C72">
        <w:rPr>
          <w:sz w:val="20"/>
          <w:szCs w:val="20"/>
          <w:lang w:val="en-GB"/>
        </w:rPr>
        <w:t>.</w:t>
      </w:r>
    </w:p>
    <w:p w:rsidR="00122066" w:rsidRPr="002A3C72" w:rsidRDefault="002A3C72" w:rsidP="000E23E2">
      <w:pPr>
        <w:widowControl/>
        <w:autoSpaceDE/>
        <w:autoSpaceDN/>
        <w:spacing w:after="120"/>
        <w:jc w:val="both"/>
        <w:rPr>
          <w:b/>
          <w:sz w:val="20"/>
          <w:szCs w:val="20"/>
          <w:lang w:val="en-ID"/>
        </w:rPr>
      </w:pPr>
      <w:r>
        <w:rPr>
          <w:b/>
          <w:sz w:val="20"/>
          <w:szCs w:val="20"/>
          <w:lang w:val="en-ID"/>
        </w:rPr>
        <w:t>Spasi Bidang Diskontinu</w:t>
      </w:r>
    </w:p>
    <w:p w:rsidR="002A3C72" w:rsidRDefault="00DF0D35" w:rsidP="005912C9">
      <w:pPr>
        <w:widowControl/>
        <w:autoSpaceDE/>
        <w:autoSpaceDN/>
        <w:spacing w:after="120"/>
        <w:jc w:val="both"/>
        <w:rPr>
          <w:sz w:val="20"/>
          <w:szCs w:val="20"/>
          <w:lang w:val="id-ID"/>
        </w:rPr>
      </w:pPr>
      <w:r>
        <w:rPr>
          <w:sz w:val="20"/>
          <w:szCs w:val="20"/>
          <w:lang w:val="id-ID"/>
        </w:rPr>
        <w:t xml:space="preserve">      </w:t>
      </w:r>
      <w:r w:rsidR="002A3C72" w:rsidRPr="002A3C72">
        <w:rPr>
          <w:sz w:val="20"/>
          <w:szCs w:val="20"/>
          <w:lang w:val="en-GB"/>
        </w:rPr>
        <w:t xml:space="preserve">Pada tahap proses perhitungan spasi kekar ini yaitu melakukan pengambilan data </w:t>
      </w:r>
      <w:r w:rsidR="002A3C72" w:rsidRPr="002A3C72">
        <w:rPr>
          <w:i/>
          <w:sz w:val="20"/>
          <w:szCs w:val="20"/>
          <w:lang w:val="en-GB"/>
        </w:rPr>
        <w:t>strike</w:t>
      </w:r>
      <w:r w:rsidR="002A3C72" w:rsidRPr="002A3C72">
        <w:rPr>
          <w:sz w:val="20"/>
          <w:szCs w:val="20"/>
          <w:lang w:val="en-GB"/>
        </w:rPr>
        <w:t xml:space="preserve"> dan </w:t>
      </w:r>
      <w:r w:rsidR="002A3C72" w:rsidRPr="002A3C72">
        <w:rPr>
          <w:i/>
          <w:sz w:val="20"/>
          <w:szCs w:val="20"/>
          <w:lang w:val="en-GB"/>
        </w:rPr>
        <w:t>dip</w:t>
      </w:r>
      <w:r w:rsidR="002A3C72" w:rsidRPr="002A3C72">
        <w:rPr>
          <w:sz w:val="20"/>
          <w:szCs w:val="20"/>
          <w:lang w:val="en-GB"/>
        </w:rPr>
        <w:t xml:space="preserve"> kekar di</w:t>
      </w:r>
      <w:r w:rsidR="005912C9">
        <w:rPr>
          <w:sz w:val="20"/>
          <w:szCs w:val="20"/>
          <w:lang w:val="en-GB"/>
        </w:rPr>
        <w:t xml:space="preserve"> </w:t>
      </w:r>
      <w:r w:rsidR="002A3C72" w:rsidRPr="002A3C72">
        <w:rPr>
          <w:sz w:val="20"/>
          <w:szCs w:val="20"/>
          <w:lang w:val="en-GB"/>
        </w:rPr>
        <w:t xml:space="preserve">lapangan sepanjang </w:t>
      </w:r>
      <w:r w:rsidR="002A3C72" w:rsidRPr="002A3C72">
        <w:rPr>
          <w:i/>
          <w:sz w:val="20"/>
          <w:szCs w:val="20"/>
          <w:lang w:val="en-GB"/>
        </w:rPr>
        <w:t>scanline</w:t>
      </w:r>
      <w:r w:rsidR="002A3C72" w:rsidRPr="002A3C72">
        <w:rPr>
          <w:sz w:val="20"/>
          <w:szCs w:val="20"/>
          <w:lang w:val="en-GB"/>
        </w:rPr>
        <w:t xml:space="preserve">. Pengambilan data </w:t>
      </w:r>
      <w:r w:rsidR="002A3C72" w:rsidRPr="002A3C72">
        <w:rPr>
          <w:i/>
          <w:sz w:val="20"/>
          <w:szCs w:val="20"/>
          <w:lang w:val="en-GB"/>
        </w:rPr>
        <w:t>strike</w:t>
      </w:r>
      <w:r w:rsidR="002A3C72" w:rsidRPr="002A3C72">
        <w:rPr>
          <w:sz w:val="20"/>
          <w:szCs w:val="20"/>
          <w:lang w:val="en-GB"/>
        </w:rPr>
        <w:t xml:space="preserve"> dan </w:t>
      </w:r>
      <w:r w:rsidR="002A3C72" w:rsidRPr="002A3C72">
        <w:rPr>
          <w:i/>
          <w:sz w:val="20"/>
          <w:szCs w:val="20"/>
          <w:lang w:val="en-GB"/>
        </w:rPr>
        <w:t>dip</w:t>
      </w:r>
      <w:r w:rsidR="002A3C72" w:rsidRPr="002A3C72">
        <w:rPr>
          <w:sz w:val="20"/>
          <w:szCs w:val="20"/>
          <w:lang w:val="en-GB"/>
        </w:rPr>
        <w:t xml:space="preserve"> ini dibagi sesuai dengan </w:t>
      </w:r>
      <w:r w:rsidR="002A3C72" w:rsidRPr="002A3C72">
        <w:rPr>
          <w:i/>
          <w:sz w:val="20"/>
          <w:szCs w:val="20"/>
          <w:lang w:val="en-GB"/>
        </w:rPr>
        <w:t>joint set</w:t>
      </w:r>
      <w:r w:rsidR="002A3C72" w:rsidRPr="002A3C72">
        <w:rPr>
          <w:sz w:val="20"/>
          <w:szCs w:val="20"/>
          <w:lang w:val="en-GB"/>
        </w:rPr>
        <w:t xml:space="preserve"> setiap kekar tersebut. Jumlah </w:t>
      </w:r>
      <w:r w:rsidR="002A3C72" w:rsidRPr="002A3C72">
        <w:rPr>
          <w:i/>
          <w:sz w:val="20"/>
          <w:szCs w:val="20"/>
          <w:lang w:val="en-GB"/>
        </w:rPr>
        <w:t>joint set</w:t>
      </w:r>
      <w:r w:rsidR="002A3C72" w:rsidRPr="002A3C72">
        <w:rPr>
          <w:sz w:val="20"/>
          <w:szCs w:val="20"/>
          <w:lang w:val="en-GB"/>
        </w:rPr>
        <w:t xml:space="preserve"> ditentukan berdasarkan hasil pengamatan dilapangan. Dari data pengukuran kekar diperoleh spasi kekar untuk lereng A yaitu  1.49 m dan untuk lereng B 0.46 m. Nilai spasi kekar tersebut termasuk dalam kondisi lebar untuk lereng A dan sedang untuk lereng B</w:t>
      </w:r>
      <w:r w:rsidR="002A3C72">
        <w:rPr>
          <w:sz w:val="20"/>
          <w:szCs w:val="20"/>
          <w:lang w:val="en-GB"/>
        </w:rPr>
        <w:t>.</w:t>
      </w:r>
    </w:p>
    <w:p w:rsidR="003E48BC" w:rsidRPr="00B22A75" w:rsidRDefault="00B22A75" w:rsidP="000E23E2">
      <w:pPr>
        <w:widowControl/>
        <w:autoSpaceDE/>
        <w:autoSpaceDN/>
        <w:spacing w:after="120"/>
        <w:jc w:val="both"/>
        <w:rPr>
          <w:b/>
          <w:sz w:val="20"/>
          <w:szCs w:val="20"/>
          <w:lang w:val="en-ID"/>
        </w:rPr>
      </w:pPr>
      <w:r>
        <w:rPr>
          <w:b/>
          <w:sz w:val="20"/>
          <w:szCs w:val="20"/>
          <w:lang w:val="en-ID"/>
        </w:rPr>
        <w:t>Kondisi Bidang Diskontinu</w:t>
      </w:r>
    </w:p>
    <w:p w:rsidR="003E48BC" w:rsidRPr="003E48BC" w:rsidRDefault="00DF0D35" w:rsidP="000E23E2">
      <w:pPr>
        <w:widowControl/>
        <w:autoSpaceDE/>
        <w:autoSpaceDN/>
        <w:spacing w:after="120"/>
        <w:jc w:val="both"/>
        <w:rPr>
          <w:sz w:val="20"/>
          <w:szCs w:val="20"/>
          <w:lang w:val="id-ID"/>
        </w:rPr>
      </w:pPr>
      <w:r>
        <w:rPr>
          <w:sz w:val="20"/>
          <w:szCs w:val="20"/>
          <w:lang w:val="id-ID"/>
        </w:rPr>
        <w:t xml:space="preserve">      </w:t>
      </w:r>
      <w:r w:rsidR="00B22A75" w:rsidRPr="00B22A75">
        <w:rPr>
          <w:sz w:val="20"/>
          <w:szCs w:val="20"/>
          <w:lang w:val="en-GB"/>
        </w:rPr>
        <w:t>Penelitian dilakukan terhadap lima karakteristik bidang diskontinu, yaitu meliputi keme</w:t>
      </w:r>
      <w:r w:rsidR="000E23E2">
        <w:rPr>
          <w:sz w:val="20"/>
          <w:szCs w:val="20"/>
          <w:lang w:val="en-GB"/>
        </w:rPr>
        <w:t>ne</w:t>
      </w:r>
      <w:r w:rsidR="00B22A75" w:rsidRPr="00B22A75">
        <w:rPr>
          <w:sz w:val="20"/>
          <w:szCs w:val="20"/>
          <w:lang w:val="en-GB"/>
        </w:rPr>
        <w:t>rusan, jarak antar permukaan kekar, kekasaran kekar, material pengisi dan tingkat kelapukan. Hasil ini didapatkan berdasarkan pengamatan langsung di</w:t>
      </w:r>
      <w:r w:rsidR="000E23E2">
        <w:rPr>
          <w:sz w:val="20"/>
          <w:szCs w:val="20"/>
          <w:lang w:val="en-GB"/>
        </w:rPr>
        <w:t xml:space="preserve"> </w:t>
      </w:r>
      <w:r w:rsidR="00B22A75" w:rsidRPr="00B22A75">
        <w:rPr>
          <w:sz w:val="20"/>
          <w:szCs w:val="20"/>
          <w:lang w:val="en-GB"/>
        </w:rPr>
        <w:t>lapangan</w:t>
      </w:r>
      <w:r w:rsidR="003E48BC" w:rsidRPr="003E48BC">
        <w:rPr>
          <w:sz w:val="20"/>
          <w:szCs w:val="20"/>
          <w:lang w:val="id-ID"/>
        </w:rPr>
        <w:t xml:space="preserve">. </w:t>
      </w:r>
    </w:p>
    <w:p w:rsidR="003E48BC" w:rsidRPr="003E48BC" w:rsidRDefault="00DF0D35" w:rsidP="003007CB">
      <w:pPr>
        <w:widowControl/>
        <w:autoSpaceDE/>
        <w:autoSpaceDN/>
        <w:jc w:val="both"/>
        <w:rPr>
          <w:sz w:val="20"/>
          <w:szCs w:val="20"/>
          <w:lang w:val="id-ID"/>
        </w:rPr>
      </w:pPr>
      <w:r>
        <w:rPr>
          <w:sz w:val="20"/>
          <w:szCs w:val="20"/>
          <w:lang w:val="id-ID"/>
        </w:rPr>
        <w:t xml:space="preserve">       </w:t>
      </w:r>
    </w:p>
    <w:p w:rsidR="00B22A75" w:rsidRDefault="00B22A75" w:rsidP="00B22A75">
      <w:pPr>
        <w:widowControl/>
        <w:autoSpaceDE/>
        <w:autoSpaceDN/>
        <w:jc w:val="center"/>
        <w:rPr>
          <w:sz w:val="20"/>
          <w:szCs w:val="20"/>
          <w:lang w:val="en-ID"/>
        </w:rPr>
      </w:pPr>
      <w:r w:rsidRPr="00B22A75">
        <w:rPr>
          <w:b/>
          <w:sz w:val="20"/>
          <w:szCs w:val="20"/>
          <w:lang w:val="id-ID"/>
        </w:rPr>
        <w:t xml:space="preserve">Tabel </w:t>
      </w:r>
      <w:r>
        <w:rPr>
          <w:b/>
          <w:sz w:val="20"/>
          <w:szCs w:val="20"/>
          <w:lang w:val="id-ID"/>
        </w:rPr>
        <w:t>2</w:t>
      </w:r>
      <w:r w:rsidRPr="00B22A75">
        <w:rPr>
          <w:b/>
          <w:sz w:val="20"/>
          <w:szCs w:val="20"/>
          <w:lang w:val="id-ID"/>
        </w:rPr>
        <w:t xml:space="preserve"> </w:t>
      </w:r>
      <w:r>
        <w:rPr>
          <w:sz w:val="20"/>
          <w:szCs w:val="20"/>
          <w:lang w:val="en-ID"/>
        </w:rPr>
        <w:t>Klasifikasi Kondisi Kekar Rata-rata</w:t>
      </w:r>
    </w:p>
    <w:p w:rsidR="00B22A75" w:rsidRPr="00B22A75" w:rsidRDefault="00B22A75" w:rsidP="00B22A75">
      <w:pPr>
        <w:widowControl/>
        <w:autoSpaceDE/>
        <w:autoSpaceDN/>
        <w:jc w:val="center"/>
        <w:rPr>
          <w:sz w:val="20"/>
          <w:szCs w:val="20"/>
          <w:lang w:val="en-ID"/>
        </w:rPr>
      </w:pPr>
      <w:r w:rsidRPr="00B22A75">
        <w:rPr>
          <w:noProof/>
          <w:sz w:val="20"/>
          <w:szCs w:val="20"/>
          <w:lang w:val="id-ID" w:eastAsia="id-ID"/>
        </w:rPr>
        <w:drawing>
          <wp:inline distT="0" distB="0" distL="0" distR="0">
            <wp:extent cx="2700000" cy="1317983"/>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Pictures\Klasifikasi Kondisi Kekar rata-rata.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00000" cy="1317983"/>
                    </a:xfrm>
                    <a:prstGeom prst="rect">
                      <a:avLst/>
                    </a:prstGeom>
                    <a:noFill/>
                    <a:ln w="9525">
                      <a:noFill/>
                    </a:ln>
                  </pic:spPr>
                </pic:pic>
              </a:graphicData>
            </a:graphic>
          </wp:inline>
        </w:drawing>
      </w:r>
    </w:p>
    <w:p w:rsidR="003E48BC" w:rsidRPr="003E48BC" w:rsidRDefault="003E48BC" w:rsidP="000E23E2">
      <w:pPr>
        <w:widowControl/>
        <w:autoSpaceDE/>
        <w:autoSpaceDN/>
        <w:spacing w:after="120"/>
        <w:jc w:val="center"/>
        <w:rPr>
          <w:sz w:val="20"/>
          <w:szCs w:val="20"/>
          <w:lang w:val="id-ID"/>
        </w:rPr>
      </w:pPr>
    </w:p>
    <w:p w:rsidR="00B22A75" w:rsidRPr="00B22A75" w:rsidRDefault="00B22A75" w:rsidP="000E23E2">
      <w:pPr>
        <w:widowControl/>
        <w:autoSpaceDE/>
        <w:autoSpaceDN/>
        <w:spacing w:after="120"/>
        <w:rPr>
          <w:b/>
          <w:sz w:val="20"/>
          <w:szCs w:val="20"/>
          <w:lang w:val="en-ID"/>
        </w:rPr>
      </w:pPr>
      <w:r w:rsidRPr="00B22A75">
        <w:rPr>
          <w:b/>
          <w:sz w:val="20"/>
          <w:szCs w:val="20"/>
          <w:lang w:val="en-ID"/>
        </w:rPr>
        <w:t xml:space="preserve">Kondisi </w:t>
      </w:r>
      <w:r>
        <w:rPr>
          <w:b/>
          <w:sz w:val="20"/>
          <w:szCs w:val="20"/>
          <w:lang w:val="en-ID"/>
        </w:rPr>
        <w:t>Air Tanah</w:t>
      </w:r>
    </w:p>
    <w:p w:rsidR="00B22A75" w:rsidRDefault="00B22A75" w:rsidP="00B22A75">
      <w:pPr>
        <w:widowControl/>
        <w:autoSpaceDE/>
        <w:autoSpaceDN/>
        <w:ind w:firstLine="284"/>
        <w:jc w:val="both"/>
        <w:rPr>
          <w:sz w:val="20"/>
          <w:szCs w:val="20"/>
          <w:lang w:val="en-GB"/>
        </w:rPr>
      </w:pPr>
      <w:r w:rsidRPr="00B22A75">
        <w:rPr>
          <w:sz w:val="20"/>
          <w:szCs w:val="20"/>
          <w:lang w:val="en-GB"/>
        </w:rPr>
        <w:t>Pengamatan kondisi air tanah di lokasi penelitian dilakukan melalui pengama</w:t>
      </w:r>
      <w:r w:rsidR="000E23E2">
        <w:rPr>
          <w:sz w:val="20"/>
          <w:szCs w:val="20"/>
          <w:lang w:val="en-GB"/>
        </w:rPr>
        <w:t>tan secara langsung pada batuan</w:t>
      </w:r>
      <w:r w:rsidRPr="00B22A75">
        <w:rPr>
          <w:sz w:val="20"/>
          <w:szCs w:val="20"/>
          <w:lang w:val="en-GB"/>
        </w:rPr>
        <w:t>, yaitu dengan memperhatikan kondisi air pada batuan dan meraba dengan tangan untuk me</w:t>
      </w:r>
      <w:r>
        <w:rPr>
          <w:sz w:val="20"/>
          <w:szCs w:val="20"/>
          <w:lang w:val="en-GB"/>
        </w:rPr>
        <w:t>rasakan jenis kondisi air tanah.</w:t>
      </w:r>
    </w:p>
    <w:p w:rsidR="00B22A75" w:rsidRDefault="00B22A75" w:rsidP="00B22A75">
      <w:pPr>
        <w:widowControl/>
        <w:autoSpaceDE/>
        <w:autoSpaceDN/>
        <w:ind w:firstLine="284"/>
        <w:jc w:val="both"/>
        <w:rPr>
          <w:sz w:val="20"/>
          <w:szCs w:val="20"/>
          <w:lang w:val="en-GB"/>
        </w:rPr>
      </w:pPr>
    </w:p>
    <w:p w:rsidR="00B22A75" w:rsidRPr="00B22A75" w:rsidRDefault="00B22A75" w:rsidP="00B22A75">
      <w:pPr>
        <w:widowControl/>
        <w:autoSpaceDE/>
        <w:autoSpaceDN/>
        <w:jc w:val="center"/>
        <w:rPr>
          <w:sz w:val="20"/>
          <w:szCs w:val="20"/>
          <w:lang w:val="en-ID"/>
        </w:rPr>
      </w:pPr>
      <w:r w:rsidRPr="00B22A75">
        <w:rPr>
          <w:b/>
          <w:sz w:val="20"/>
          <w:szCs w:val="20"/>
          <w:lang w:val="id-ID"/>
        </w:rPr>
        <w:t xml:space="preserve">Tabel </w:t>
      </w:r>
      <w:r>
        <w:rPr>
          <w:b/>
          <w:sz w:val="20"/>
          <w:szCs w:val="20"/>
          <w:lang w:val="id-ID"/>
        </w:rPr>
        <w:t>3</w:t>
      </w:r>
      <w:r w:rsidRPr="00B22A75">
        <w:rPr>
          <w:b/>
          <w:sz w:val="20"/>
          <w:szCs w:val="20"/>
          <w:lang w:val="id-ID"/>
        </w:rPr>
        <w:t xml:space="preserve"> </w:t>
      </w:r>
      <w:r>
        <w:rPr>
          <w:sz w:val="20"/>
          <w:szCs w:val="20"/>
          <w:lang w:val="en-ID"/>
        </w:rPr>
        <w:t>Kondisi Air Tanah</w:t>
      </w:r>
    </w:p>
    <w:p w:rsidR="00B22A75" w:rsidRPr="00B22A75" w:rsidRDefault="00B22A75" w:rsidP="00B22A75">
      <w:pPr>
        <w:widowControl/>
        <w:autoSpaceDE/>
        <w:autoSpaceDN/>
        <w:jc w:val="center"/>
        <w:rPr>
          <w:sz w:val="20"/>
          <w:szCs w:val="20"/>
          <w:lang w:val="en-GB"/>
        </w:rPr>
      </w:pPr>
      <w:r w:rsidRPr="00B22A75">
        <w:rPr>
          <w:noProof/>
          <w:sz w:val="20"/>
          <w:szCs w:val="20"/>
          <w:lang w:val="id-ID" w:eastAsia="id-ID"/>
        </w:rPr>
        <w:drawing>
          <wp:inline distT="0" distB="0" distL="0" distR="0">
            <wp:extent cx="2700000" cy="490902"/>
            <wp:effectExtent l="0" t="0" r="571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Pictures\Kondisi Air Tanah.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700000" cy="490902"/>
                    </a:xfrm>
                    <a:prstGeom prst="rect">
                      <a:avLst/>
                    </a:prstGeom>
                    <a:noFill/>
                    <a:ln w="9525">
                      <a:noFill/>
                    </a:ln>
                  </pic:spPr>
                </pic:pic>
              </a:graphicData>
            </a:graphic>
          </wp:inline>
        </w:drawing>
      </w:r>
    </w:p>
    <w:p w:rsidR="003E48BC" w:rsidRPr="003E48BC" w:rsidRDefault="003E48BC" w:rsidP="00366D85">
      <w:pPr>
        <w:widowControl/>
        <w:autoSpaceDE/>
        <w:autoSpaceDN/>
        <w:jc w:val="both"/>
        <w:rPr>
          <w:sz w:val="20"/>
          <w:szCs w:val="20"/>
          <w:lang w:val="id-ID"/>
        </w:rPr>
      </w:pPr>
    </w:p>
    <w:p w:rsidR="00B22A75" w:rsidRDefault="00B22A75" w:rsidP="000E23E2">
      <w:pPr>
        <w:widowControl/>
        <w:autoSpaceDE/>
        <w:autoSpaceDN/>
        <w:spacing w:after="120"/>
        <w:ind w:firstLine="284"/>
        <w:jc w:val="both"/>
        <w:rPr>
          <w:sz w:val="20"/>
          <w:szCs w:val="20"/>
          <w:lang w:val="en-GB"/>
        </w:rPr>
      </w:pPr>
      <w:r w:rsidRPr="00B22A75">
        <w:rPr>
          <w:sz w:val="20"/>
          <w:szCs w:val="20"/>
          <w:lang w:val="en-GB"/>
        </w:rPr>
        <w:t>Pada sekeliling lokasi penelitian tidak ditemukan adanya aliran air tanah, kondisi batuan dan tanah di sekitarnya pun terasa kering, sehingga bisa dikatakan kondisi air tanah di daerah tersebut adalah kering (</w:t>
      </w:r>
      <w:r w:rsidRPr="00B22A75">
        <w:rPr>
          <w:i/>
          <w:sz w:val="20"/>
          <w:szCs w:val="20"/>
          <w:lang w:val="en-GB"/>
        </w:rPr>
        <w:t>Completely Dry</w:t>
      </w:r>
      <w:r w:rsidRPr="00B22A75">
        <w:rPr>
          <w:sz w:val="20"/>
          <w:szCs w:val="20"/>
          <w:lang w:val="en-GB"/>
        </w:rPr>
        <w:t>).</w:t>
      </w:r>
    </w:p>
    <w:p w:rsidR="00B22A75" w:rsidRPr="00B22A75" w:rsidRDefault="00B22A75" w:rsidP="000E23E2">
      <w:pPr>
        <w:widowControl/>
        <w:autoSpaceDE/>
        <w:autoSpaceDN/>
        <w:spacing w:after="120"/>
        <w:jc w:val="both"/>
        <w:rPr>
          <w:b/>
          <w:sz w:val="20"/>
          <w:szCs w:val="20"/>
          <w:lang w:val="en-ID"/>
        </w:rPr>
      </w:pPr>
      <w:r>
        <w:rPr>
          <w:b/>
          <w:sz w:val="20"/>
          <w:szCs w:val="20"/>
          <w:lang w:val="en-ID"/>
        </w:rPr>
        <w:t>Orientasi Bidang Diskontinu</w:t>
      </w:r>
    </w:p>
    <w:p w:rsidR="00B22A75" w:rsidRDefault="00B22A75" w:rsidP="00B22A75">
      <w:pPr>
        <w:widowControl/>
        <w:autoSpaceDE/>
        <w:autoSpaceDN/>
        <w:ind w:firstLine="284"/>
        <w:jc w:val="both"/>
        <w:rPr>
          <w:sz w:val="20"/>
          <w:szCs w:val="20"/>
          <w:lang w:val="en-ID"/>
        </w:rPr>
      </w:pPr>
      <w:r w:rsidRPr="00B22A75">
        <w:rPr>
          <w:sz w:val="20"/>
          <w:szCs w:val="20"/>
        </w:rPr>
        <w:t>Pembobotan pada parameter ini tergantung pada hubungan antara orientasi bidang diskontinu yang ada dengan metode penggalian/penggaruan yang akan dilakukan</w:t>
      </w:r>
      <w:r>
        <w:rPr>
          <w:sz w:val="20"/>
          <w:szCs w:val="20"/>
          <w:lang w:val="en-ID"/>
        </w:rPr>
        <w:t>.</w:t>
      </w:r>
    </w:p>
    <w:p w:rsidR="006C7709" w:rsidRDefault="006C7709" w:rsidP="00B22A75">
      <w:pPr>
        <w:widowControl/>
        <w:autoSpaceDE/>
        <w:autoSpaceDN/>
        <w:ind w:firstLine="284"/>
        <w:jc w:val="both"/>
        <w:rPr>
          <w:sz w:val="20"/>
          <w:szCs w:val="20"/>
          <w:lang w:val="en-ID"/>
        </w:rPr>
      </w:pPr>
    </w:p>
    <w:p w:rsidR="006C7709" w:rsidRPr="006C7709" w:rsidRDefault="006C7709" w:rsidP="006C7709">
      <w:pPr>
        <w:widowControl/>
        <w:autoSpaceDE/>
        <w:autoSpaceDN/>
        <w:jc w:val="center"/>
        <w:rPr>
          <w:sz w:val="20"/>
          <w:szCs w:val="20"/>
          <w:lang w:val="en-ID"/>
        </w:rPr>
      </w:pPr>
      <w:r w:rsidRPr="006C7709">
        <w:rPr>
          <w:b/>
          <w:sz w:val="20"/>
          <w:szCs w:val="20"/>
          <w:lang w:val="id-ID"/>
        </w:rPr>
        <w:t xml:space="preserve">Tabel </w:t>
      </w:r>
      <w:r>
        <w:rPr>
          <w:b/>
          <w:sz w:val="20"/>
          <w:szCs w:val="20"/>
          <w:lang w:val="id-ID"/>
        </w:rPr>
        <w:t>4</w:t>
      </w:r>
      <w:r w:rsidRPr="006C7709">
        <w:rPr>
          <w:b/>
          <w:sz w:val="20"/>
          <w:szCs w:val="20"/>
          <w:lang w:val="id-ID"/>
        </w:rPr>
        <w:t xml:space="preserve"> </w:t>
      </w:r>
      <w:r>
        <w:rPr>
          <w:sz w:val="20"/>
          <w:szCs w:val="20"/>
          <w:lang w:val="en-ID"/>
        </w:rPr>
        <w:t>Orientasi Strike dan Dip Bidang Diskontinu</w:t>
      </w:r>
    </w:p>
    <w:p w:rsidR="006C7709" w:rsidRDefault="006C7709" w:rsidP="006C7709">
      <w:pPr>
        <w:widowControl/>
        <w:autoSpaceDE/>
        <w:autoSpaceDN/>
        <w:jc w:val="center"/>
        <w:rPr>
          <w:sz w:val="20"/>
          <w:szCs w:val="20"/>
          <w:lang w:val="en-ID"/>
        </w:rPr>
      </w:pPr>
      <w:r w:rsidRPr="006C7709">
        <w:rPr>
          <w:noProof/>
          <w:sz w:val="20"/>
          <w:szCs w:val="20"/>
          <w:lang w:val="id-ID" w:eastAsia="id-ID"/>
        </w:rPr>
        <w:drawing>
          <wp:inline distT="0" distB="0" distL="0" distR="0">
            <wp:extent cx="2700000" cy="695595"/>
            <wp:effectExtent l="0" t="0" r="571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Pictures\Orientasi Strike dan dip.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700000" cy="695595"/>
                    </a:xfrm>
                    <a:prstGeom prst="rect">
                      <a:avLst/>
                    </a:prstGeom>
                    <a:noFill/>
                    <a:ln>
                      <a:noFill/>
                    </a:ln>
                  </pic:spPr>
                </pic:pic>
              </a:graphicData>
            </a:graphic>
          </wp:inline>
        </w:drawing>
      </w:r>
    </w:p>
    <w:p w:rsidR="006C7709" w:rsidRDefault="006C7709" w:rsidP="006C7709">
      <w:pPr>
        <w:widowControl/>
        <w:autoSpaceDE/>
        <w:autoSpaceDN/>
        <w:jc w:val="center"/>
        <w:rPr>
          <w:sz w:val="20"/>
          <w:szCs w:val="20"/>
          <w:lang w:val="en-ID"/>
        </w:rPr>
      </w:pPr>
    </w:p>
    <w:p w:rsidR="006C7709" w:rsidRPr="003C70F0" w:rsidRDefault="006C7709" w:rsidP="003C70F0">
      <w:pPr>
        <w:widowControl/>
        <w:autoSpaceDE/>
        <w:autoSpaceDN/>
        <w:ind w:firstLine="284"/>
        <w:jc w:val="both"/>
        <w:rPr>
          <w:sz w:val="20"/>
          <w:szCs w:val="20"/>
          <w:lang w:val="en-US"/>
        </w:rPr>
      </w:pPr>
      <w:r>
        <w:rPr>
          <w:sz w:val="20"/>
          <w:szCs w:val="20"/>
          <w:lang w:val="en-GB"/>
        </w:rPr>
        <w:t>Dari tabel 4</w:t>
      </w:r>
      <w:r w:rsidRPr="006C7709">
        <w:rPr>
          <w:sz w:val="20"/>
          <w:szCs w:val="20"/>
          <w:lang w:val="en-GB"/>
        </w:rPr>
        <w:t xml:space="preserve"> di peroleh hasil orientasi bidang diskontinu terhadap arah penggalian untuk lereng A jenis sampel batupasir arah </w:t>
      </w:r>
      <w:r w:rsidRPr="006C7709">
        <w:rPr>
          <w:i/>
          <w:sz w:val="20"/>
          <w:szCs w:val="20"/>
          <w:lang w:val="en-US"/>
        </w:rPr>
        <w:t>strike</w:t>
      </w:r>
      <w:r w:rsidR="00B34E8F">
        <w:rPr>
          <w:sz w:val="20"/>
          <w:szCs w:val="20"/>
          <w:lang w:val="en-US"/>
        </w:rPr>
        <w:t xml:space="preserve"> memotong sumbu penggalian</w:t>
      </w:r>
      <w:r w:rsidRPr="006C7709">
        <w:rPr>
          <w:sz w:val="20"/>
          <w:szCs w:val="20"/>
          <w:lang w:val="en-US"/>
        </w:rPr>
        <w:t xml:space="preserve"> dan </w:t>
      </w:r>
      <w:r w:rsidRPr="006C7709">
        <w:rPr>
          <w:i/>
          <w:sz w:val="20"/>
          <w:szCs w:val="20"/>
          <w:lang w:val="en-US"/>
        </w:rPr>
        <w:t>dip</w:t>
      </w:r>
      <w:r w:rsidR="00B34E8F">
        <w:rPr>
          <w:sz w:val="20"/>
          <w:szCs w:val="20"/>
          <w:lang w:val="en-US"/>
        </w:rPr>
        <w:t xml:space="preserve"> sebesar 36° dengan keterangan</w:t>
      </w:r>
      <w:r w:rsidRPr="006C7709">
        <w:rPr>
          <w:sz w:val="20"/>
          <w:szCs w:val="20"/>
          <w:lang w:val="en-US"/>
        </w:rPr>
        <w:t xml:space="preserve"> tidak menguntungkan sedangkan untuk lereng B </w:t>
      </w:r>
      <w:r w:rsidRPr="006C7709">
        <w:rPr>
          <w:sz w:val="20"/>
          <w:szCs w:val="20"/>
          <w:lang w:val="en-GB"/>
        </w:rPr>
        <w:t>jenis sampel batupasi</w:t>
      </w:r>
      <w:r w:rsidR="00B34E8F">
        <w:rPr>
          <w:sz w:val="20"/>
          <w:szCs w:val="20"/>
          <w:lang w:val="en-GB"/>
        </w:rPr>
        <w:t>r arah</w:t>
      </w:r>
      <w:r w:rsidRPr="006C7709">
        <w:rPr>
          <w:sz w:val="20"/>
          <w:szCs w:val="20"/>
          <w:lang w:val="en-GB"/>
        </w:rPr>
        <w:t xml:space="preserve"> </w:t>
      </w:r>
      <w:r w:rsidRPr="006C7709">
        <w:rPr>
          <w:i/>
          <w:sz w:val="20"/>
          <w:szCs w:val="20"/>
          <w:lang w:val="en-US"/>
        </w:rPr>
        <w:t>strike</w:t>
      </w:r>
      <w:r w:rsidR="00B34E8F">
        <w:rPr>
          <w:sz w:val="20"/>
          <w:szCs w:val="20"/>
          <w:lang w:val="en-US"/>
        </w:rPr>
        <w:t xml:space="preserve"> memotong sumbu penggalian</w:t>
      </w:r>
      <w:r w:rsidRPr="006C7709">
        <w:rPr>
          <w:sz w:val="20"/>
          <w:szCs w:val="20"/>
          <w:lang w:val="en-US"/>
        </w:rPr>
        <w:t xml:space="preserve"> dan </w:t>
      </w:r>
      <w:r w:rsidRPr="006C7709">
        <w:rPr>
          <w:i/>
          <w:sz w:val="20"/>
          <w:szCs w:val="20"/>
          <w:lang w:val="en-US"/>
        </w:rPr>
        <w:t>dip</w:t>
      </w:r>
      <w:r w:rsidR="00B34E8F">
        <w:rPr>
          <w:sz w:val="20"/>
          <w:szCs w:val="20"/>
          <w:lang w:val="en-US"/>
        </w:rPr>
        <w:t xml:space="preserve"> sebesar 22° dengan keterangan tidak menguntungkan</w:t>
      </w:r>
      <w:r w:rsidRPr="006C7709">
        <w:rPr>
          <w:sz w:val="20"/>
          <w:szCs w:val="20"/>
          <w:lang w:val="en-US"/>
        </w:rPr>
        <w:t>.</w:t>
      </w:r>
    </w:p>
    <w:p w:rsidR="00B22A75" w:rsidRDefault="00B22A75" w:rsidP="00366D85">
      <w:pPr>
        <w:widowControl/>
        <w:autoSpaceDE/>
        <w:autoSpaceDN/>
        <w:jc w:val="both"/>
        <w:rPr>
          <w:sz w:val="20"/>
          <w:szCs w:val="20"/>
          <w:lang w:val="id-ID"/>
        </w:rPr>
      </w:pPr>
    </w:p>
    <w:p w:rsidR="00286D3C" w:rsidRDefault="00286D3C" w:rsidP="00286D3C">
      <w:pPr>
        <w:widowControl/>
        <w:autoSpaceDE/>
        <w:autoSpaceDN/>
        <w:jc w:val="center"/>
        <w:rPr>
          <w:sz w:val="20"/>
          <w:szCs w:val="20"/>
          <w:lang w:val="id-ID"/>
        </w:rPr>
      </w:pPr>
      <w:r w:rsidRPr="00286D3C">
        <w:rPr>
          <w:rFonts w:eastAsia="Calibri"/>
          <w:noProof/>
          <w:sz w:val="24"/>
          <w:szCs w:val="24"/>
          <w:lang w:val="id-ID" w:eastAsia="id-ID"/>
        </w:rPr>
        <w:drawing>
          <wp:inline distT="0" distB="0" distL="0" distR="0" wp14:anchorId="58494DC1" wp14:editId="0F38D2A9">
            <wp:extent cx="2053384" cy="2255212"/>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RENG A.jpg"/>
                    <pic:cNvPicPr/>
                  </pic:nvPicPr>
                  <pic:blipFill>
                    <a:blip r:embed="rId16">
                      <a:extLst>
                        <a:ext uri="{28A0092B-C50C-407E-A947-70E740481C1C}">
                          <a14:useLocalDpi xmlns:a14="http://schemas.microsoft.com/office/drawing/2010/main" val="0"/>
                        </a:ext>
                      </a:extLst>
                    </a:blip>
                    <a:stretch>
                      <a:fillRect/>
                    </a:stretch>
                  </pic:blipFill>
                  <pic:spPr>
                    <a:xfrm>
                      <a:off x="0" y="0"/>
                      <a:ext cx="2053384" cy="2255212"/>
                    </a:xfrm>
                    <a:prstGeom prst="rect">
                      <a:avLst/>
                    </a:prstGeom>
                    <a:ln w="9525">
                      <a:noFill/>
                    </a:ln>
                  </pic:spPr>
                </pic:pic>
              </a:graphicData>
            </a:graphic>
          </wp:inline>
        </w:drawing>
      </w:r>
    </w:p>
    <w:p w:rsidR="00286D3C" w:rsidRDefault="00286D3C" w:rsidP="00286D3C">
      <w:pPr>
        <w:widowControl/>
        <w:autoSpaceDE/>
        <w:autoSpaceDN/>
        <w:jc w:val="center"/>
        <w:rPr>
          <w:sz w:val="20"/>
          <w:szCs w:val="20"/>
          <w:lang w:val="en-GB"/>
        </w:rPr>
      </w:pPr>
      <w:r>
        <w:rPr>
          <w:b/>
          <w:sz w:val="20"/>
          <w:szCs w:val="20"/>
          <w:lang w:val="id-ID"/>
        </w:rPr>
        <w:t xml:space="preserve">Gambar </w:t>
      </w:r>
      <w:r w:rsidR="00AA32F5">
        <w:rPr>
          <w:b/>
          <w:sz w:val="20"/>
          <w:szCs w:val="20"/>
          <w:lang w:val="en-US"/>
        </w:rPr>
        <w:t>5</w:t>
      </w:r>
      <w:r w:rsidRPr="00286D3C">
        <w:rPr>
          <w:b/>
          <w:sz w:val="20"/>
          <w:szCs w:val="20"/>
          <w:lang w:val="id-ID"/>
        </w:rPr>
        <w:t xml:space="preserve"> </w:t>
      </w:r>
      <w:r w:rsidRPr="00286D3C">
        <w:rPr>
          <w:sz w:val="20"/>
          <w:szCs w:val="20"/>
          <w:lang w:val="en-GB"/>
        </w:rPr>
        <w:t xml:space="preserve">Orientasi </w:t>
      </w:r>
      <w:r w:rsidRPr="00286D3C">
        <w:rPr>
          <w:i/>
          <w:sz w:val="20"/>
          <w:szCs w:val="20"/>
          <w:lang w:val="en-GB"/>
        </w:rPr>
        <w:t>Strike</w:t>
      </w:r>
      <w:r w:rsidRPr="00286D3C">
        <w:rPr>
          <w:sz w:val="20"/>
          <w:szCs w:val="20"/>
          <w:lang w:val="en-GB"/>
        </w:rPr>
        <w:t xml:space="preserve"> dan </w:t>
      </w:r>
      <w:r w:rsidRPr="00286D3C">
        <w:rPr>
          <w:i/>
          <w:sz w:val="20"/>
          <w:szCs w:val="20"/>
          <w:lang w:val="en-GB"/>
        </w:rPr>
        <w:t>Dip</w:t>
      </w:r>
      <w:r w:rsidRPr="00286D3C">
        <w:rPr>
          <w:sz w:val="20"/>
          <w:szCs w:val="20"/>
          <w:lang w:val="en-GB"/>
        </w:rPr>
        <w:t xml:space="preserve"> Bidang </w:t>
      </w:r>
      <w:r>
        <w:rPr>
          <w:sz w:val="20"/>
          <w:szCs w:val="20"/>
          <w:lang w:val="en-GB"/>
        </w:rPr>
        <w:t xml:space="preserve">  </w:t>
      </w:r>
      <w:r w:rsidRPr="00286D3C">
        <w:rPr>
          <w:sz w:val="20"/>
          <w:szCs w:val="20"/>
          <w:lang w:val="en-GB"/>
        </w:rPr>
        <w:t>Diskontinu Lereng A</w:t>
      </w:r>
    </w:p>
    <w:p w:rsidR="00286D3C" w:rsidRDefault="00286D3C" w:rsidP="00286D3C">
      <w:pPr>
        <w:widowControl/>
        <w:autoSpaceDE/>
        <w:autoSpaceDN/>
        <w:jc w:val="center"/>
        <w:rPr>
          <w:sz w:val="20"/>
          <w:szCs w:val="20"/>
          <w:lang w:val="en-GB"/>
        </w:rPr>
      </w:pPr>
    </w:p>
    <w:p w:rsidR="00286D3C" w:rsidRDefault="00286D3C" w:rsidP="006C7709">
      <w:pPr>
        <w:widowControl/>
        <w:autoSpaceDE/>
        <w:autoSpaceDN/>
        <w:ind w:firstLine="284"/>
        <w:jc w:val="both"/>
        <w:rPr>
          <w:sz w:val="20"/>
          <w:szCs w:val="20"/>
          <w:lang w:val="en-GB"/>
        </w:rPr>
      </w:pPr>
      <w:r>
        <w:rPr>
          <w:sz w:val="20"/>
          <w:szCs w:val="20"/>
          <w:lang w:val="en-GB"/>
        </w:rPr>
        <w:t xml:space="preserve">Dari gambar </w:t>
      </w:r>
      <w:r w:rsidR="00AA32F5">
        <w:rPr>
          <w:sz w:val="20"/>
          <w:szCs w:val="20"/>
          <w:lang w:val="en-GB"/>
        </w:rPr>
        <w:t>5</w:t>
      </w:r>
      <w:r w:rsidRPr="00286D3C">
        <w:rPr>
          <w:sz w:val="20"/>
          <w:szCs w:val="20"/>
          <w:lang w:val="en-GB"/>
        </w:rPr>
        <w:t xml:space="preserve"> untuk lereng A dengan sampel batupasir menunjukkan bahwa </w:t>
      </w:r>
      <w:r w:rsidRPr="00286D3C">
        <w:rPr>
          <w:i/>
          <w:sz w:val="20"/>
          <w:szCs w:val="20"/>
          <w:lang w:val="en-GB"/>
        </w:rPr>
        <w:t xml:space="preserve">strike </w:t>
      </w:r>
      <w:r w:rsidR="00B34E8F">
        <w:rPr>
          <w:sz w:val="20"/>
          <w:szCs w:val="20"/>
          <w:lang w:val="en-GB"/>
        </w:rPr>
        <w:t>memotong sumbu penggalian</w:t>
      </w:r>
      <w:r w:rsidRPr="00286D3C">
        <w:rPr>
          <w:sz w:val="20"/>
          <w:szCs w:val="20"/>
          <w:lang w:val="en-GB"/>
        </w:rPr>
        <w:t xml:space="preserve"> dan </w:t>
      </w:r>
      <w:r w:rsidRPr="00286D3C">
        <w:rPr>
          <w:i/>
          <w:sz w:val="20"/>
          <w:szCs w:val="20"/>
          <w:lang w:val="en-GB"/>
        </w:rPr>
        <w:t>dip</w:t>
      </w:r>
      <w:r w:rsidR="00B34E8F">
        <w:rPr>
          <w:sz w:val="20"/>
          <w:szCs w:val="20"/>
          <w:lang w:val="en-GB"/>
        </w:rPr>
        <w:t xml:space="preserve"> sebesar 36°</w:t>
      </w:r>
      <w:r w:rsidRPr="00286D3C">
        <w:rPr>
          <w:sz w:val="20"/>
          <w:szCs w:val="20"/>
          <w:lang w:val="en-GB"/>
        </w:rPr>
        <w:t xml:space="preserve"> </w:t>
      </w:r>
      <w:r w:rsidR="00B34E8F">
        <w:rPr>
          <w:sz w:val="20"/>
          <w:szCs w:val="20"/>
          <w:lang w:val="en-GB"/>
        </w:rPr>
        <w:t xml:space="preserve">sedangkan untuk </w:t>
      </w:r>
      <w:r w:rsidR="00B34E8F" w:rsidRPr="0045586F">
        <w:rPr>
          <w:i/>
          <w:sz w:val="20"/>
          <w:szCs w:val="20"/>
          <w:lang w:val="en-GB"/>
        </w:rPr>
        <w:t>joint set</w:t>
      </w:r>
      <w:r w:rsidR="00B34E8F">
        <w:rPr>
          <w:sz w:val="20"/>
          <w:szCs w:val="20"/>
          <w:lang w:val="en-GB"/>
        </w:rPr>
        <w:t xml:space="preserve"> yang berpengaruh terhadap arah penggalian merupakan </w:t>
      </w:r>
      <w:r w:rsidR="00B34E8F" w:rsidRPr="0045586F">
        <w:rPr>
          <w:i/>
          <w:sz w:val="20"/>
          <w:szCs w:val="20"/>
          <w:lang w:val="en-GB"/>
        </w:rPr>
        <w:t>joint set</w:t>
      </w:r>
      <w:r w:rsidR="00B34E8F">
        <w:rPr>
          <w:sz w:val="20"/>
          <w:szCs w:val="20"/>
          <w:lang w:val="en-GB"/>
        </w:rPr>
        <w:t xml:space="preserve"> 1, </w:t>
      </w:r>
      <w:r w:rsidRPr="00286D3C">
        <w:rPr>
          <w:sz w:val="20"/>
          <w:szCs w:val="20"/>
          <w:lang w:val="en-GB"/>
        </w:rPr>
        <w:t>dari hasil tersebut menyatakan bahwa or</w:t>
      </w:r>
      <w:r w:rsidR="0045586F">
        <w:rPr>
          <w:sz w:val="20"/>
          <w:szCs w:val="20"/>
          <w:lang w:val="en-GB"/>
        </w:rPr>
        <w:t>ientasi bidang diskontinu</w:t>
      </w:r>
      <w:r w:rsidRPr="00286D3C">
        <w:rPr>
          <w:sz w:val="20"/>
          <w:szCs w:val="20"/>
          <w:lang w:val="en-GB"/>
        </w:rPr>
        <w:t xml:space="preserve"> tid</w:t>
      </w:r>
      <w:r w:rsidR="0045586F">
        <w:rPr>
          <w:sz w:val="20"/>
          <w:szCs w:val="20"/>
          <w:lang w:val="en-GB"/>
        </w:rPr>
        <w:t>ak menguntungkan dengan bobot -1</w:t>
      </w:r>
      <w:r w:rsidRPr="00286D3C">
        <w:rPr>
          <w:sz w:val="20"/>
          <w:szCs w:val="20"/>
          <w:lang w:val="en-GB"/>
        </w:rPr>
        <w:t>0.</w:t>
      </w:r>
    </w:p>
    <w:p w:rsidR="00286D3C" w:rsidRDefault="00286D3C" w:rsidP="00286D3C">
      <w:pPr>
        <w:widowControl/>
        <w:autoSpaceDE/>
        <w:autoSpaceDN/>
        <w:jc w:val="both"/>
        <w:rPr>
          <w:sz w:val="20"/>
          <w:szCs w:val="20"/>
          <w:lang w:val="en-GB"/>
        </w:rPr>
      </w:pPr>
    </w:p>
    <w:p w:rsidR="00286D3C" w:rsidRDefault="00286D3C" w:rsidP="00286D3C">
      <w:pPr>
        <w:widowControl/>
        <w:autoSpaceDE/>
        <w:autoSpaceDN/>
        <w:jc w:val="center"/>
        <w:rPr>
          <w:sz w:val="20"/>
          <w:szCs w:val="20"/>
          <w:lang w:val="en-GB"/>
        </w:rPr>
      </w:pPr>
      <w:r w:rsidRPr="00286D3C">
        <w:rPr>
          <w:rFonts w:eastAsia="Calibri"/>
          <w:noProof/>
          <w:sz w:val="24"/>
          <w:szCs w:val="24"/>
          <w:lang w:val="id-ID" w:eastAsia="id-ID"/>
        </w:rPr>
        <w:drawing>
          <wp:inline distT="0" distB="0" distL="0" distR="0" wp14:anchorId="36143FD9" wp14:editId="41E23935">
            <wp:extent cx="2040216" cy="210285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RENG B.jpg.png"/>
                    <pic:cNvPicPr/>
                  </pic:nvPicPr>
                  <pic:blipFill>
                    <a:blip r:embed="rId17">
                      <a:extLst>
                        <a:ext uri="{28A0092B-C50C-407E-A947-70E740481C1C}">
                          <a14:useLocalDpi xmlns:a14="http://schemas.microsoft.com/office/drawing/2010/main" val="0"/>
                        </a:ext>
                      </a:extLst>
                    </a:blip>
                    <a:stretch>
                      <a:fillRect/>
                    </a:stretch>
                  </pic:blipFill>
                  <pic:spPr>
                    <a:xfrm>
                      <a:off x="0" y="0"/>
                      <a:ext cx="2040216" cy="2102854"/>
                    </a:xfrm>
                    <a:prstGeom prst="rect">
                      <a:avLst/>
                    </a:prstGeom>
                    <a:ln w="9525">
                      <a:noFill/>
                    </a:ln>
                  </pic:spPr>
                </pic:pic>
              </a:graphicData>
            </a:graphic>
          </wp:inline>
        </w:drawing>
      </w:r>
    </w:p>
    <w:p w:rsidR="00286D3C" w:rsidRPr="00286D3C" w:rsidRDefault="00286D3C" w:rsidP="00286D3C">
      <w:pPr>
        <w:widowControl/>
        <w:autoSpaceDE/>
        <w:autoSpaceDN/>
        <w:jc w:val="center"/>
        <w:rPr>
          <w:sz w:val="20"/>
          <w:szCs w:val="20"/>
          <w:lang w:val="en-GB"/>
        </w:rPr>
      </w:pPr>
      <w:r w:rsidRPr="00286D3C">
        <w:rPr>
          <w:b/>
          <w:sz w:val="20"/>
          <w:szCs w:val="20"/>
          <w:lang w:val="en-GB"/>
        </w:rPr>
        <w:t>G</w:t>
      </w:r>
      <w:r>
        <w:rPr>
          <w:b/>
          <w:sz w:val="20"/>
          <w:szCs w:val="20"/>
          <w:lang w:val="en-GB"/>
        </w:rPr>
        <w:t xml:space="preserve">ambar </w:t>
      </w:r>
      <w:r w:rsidR="00AA32F5">
        <w:rPr>
          <w:b/>
          <w:sz w:val="20"/>
          <w:szCs w:val="20"/>
          <w:lang w:val="en-GB"/>
        </w:rPr>
        <w:t>6</w:t>
      </w:r>
      <w:r w:rsidRPr="00286D3C">
        <w:rPr>
          <w:b/>
          <w:sz w:val="20"/>
          <w:szCs w:val="20"/>
          <w:lang w:val="en-GB"/>
        </w:rPr>
        <w:t xml:space="preserve"> </w:t>
      </w:r>
      <w:r w:rsidRPr="00286D3C">
        <w:rPr>
          <w:sz w:val="20"/>
          <w:szCs w:val="20"/>
          <w:lang w:val="en-GB"/>
        </w:rPr>
        <w:t xml:space="preserve">Orientasi </w:t>
      </w:r>
      <w:r w:rsidRPr="00286D3C">
        <w:rPr>
          <w:i/>
          <w:sz w:val="20"/>
          <w:szCs w:val="20"/>
          <w:lang w:val="en-GB"/>
        </w:rPr>
        <w:t>Strike</w:t>
      </w:r>
      <w:r w:rsidRPr="00286D3C">
        <w:rPr>
          <w:sz w:val="20"/>
          <w:szCs w:val="20"/>
          <w:lang w:val="en-GB"/>
        </w:rPr>
        <w:t xml:space="preserve"> dan </w:t>
      </w:r>
      <w:r w:rsidRPr="00286D3C">
        <w:rPr>
          <w:i/>
          <w:sz w:val="20"/>
          <w:szCs w:val="20"/>
          <w:lang w:val="en-GB"/>
        </w:rPr>
        <w:t>Dip</w:t>
      </w:r>
      <w:r w:rsidRPr="00286D3C">
        <w:rPr>
          <w:sz w:val="20"/>
          <w:szCs w:val="20"/>
          <w:lang w:val="en-GB"/>
        </w:rPr>
        <w:t xml:space="preserve"> Bidang Diskontinu Lereng B</w:t>
      </w:r>
    </w:p>
    <w:p w:rsidR="00286D3C" w:rsidRDefault="00286D3C" w:rsidP="00286D3C">
      <w:pPr>
        <w:widowControl/>
        <w:autoSpaceDE/>
        <w:autoSpaceDN/>
        <w:jc w:val="center"/>
        <w:rPr>
          <w:sz w:val="20"/>
          <w:szCs w:val="20"/>
          <w:lang w:val="en-GB"/>
        </w:rPr>
      </w:pPr>
    </w:p>
    <w:p w:rsidR="00286D3C" w:rsidRPr="00286D3C" w:rsidRDefault="00286D3C" w:rsidP="000E23E2">
      <w:pPr>
        <w:widowControl/>
        <w:autoSpaceDE/>
        <w:autoSpaceDN/>
        <w:spacing w:after="120"/>
        <w:ind w:firstLine="284"/>
        <w:jc w:val="both"/>
        <w:rPr>
          <w:sz w:val="20"/>
          <w:szCs w:val="20"/>
          <w:lang w:val="en-GB"/>
        </w:rPr>
      </w:pPr>
      <w:r>
        <w:rPr>
          <w:sz w:val="20"/>
          <w:szCs w:val="20"/>
          <w:lang w:val="en-GB"/>
        </w:rPr>
        <w:t xml:space="preserve">Dari gambar </w:t>
      </w:r>
      <w:r w:rsidR="00AA32F5">
        <w:rPr>
          <w:sz w:val="20"/>
          <w:szCs w:val="20"/>
          <w:lang w:val="en-GB"/>
        </w:rPr>
        <w:t>6</w:t>
      </w:r>
      <w:r w:rsidRPr="00286D3C">
        <w:rPr>
          <w:sz w:val="20"/>
          <w:szCs w:val="20"/>
          <w:lang w:val="en-GB"/>
        </w:rPr>
        <w:t xml:space="preserve"> dapat dilihat untuk lereng B dengan sampel batupasir  menunjukkan bahwa </w:t>
      </w:r>
      <w:r w:rsidRPr="00286D3C">
        <w:rPr>
          <w:i/>
          <w:sz w:val="20"/>
          <w:szCs w:val="20"/>
          <w:lang w:val="en-GB"/>
        </w:rPr>
        <w:t xml:space="preserve">strike </w:t>
      </w:r>
      <w:r w:rsidR="0045586F">
        <w:rPr>
          <w:sz w:val="20"/>
          <w:szCs w:val="20"/>
          <w:lang w:val="en-GB"/>
        </w:rPr>
        <w:t>memotong sumbu penggalian</w:t>
      </w:r>
      <w:r w:rsidRPr="00286D3C">
        <w:rPr>
          <w:sz w:val="20"/>
          <w:szCs w:val="20"/>
          <w:lang w:val="en-GB"/>
        </w:rPr>
        <w:t xml:space="preserve"> dan </w:t>
      </w:r>
      <w:r w:rsidR="0045586F">
        <w:rPr>
          <w:sz w:val="20"/>
          <w:szCs w:val="20"/>
          <w:lang w:val="en-GB"/>
        </w:rPr>
        <w:t xml:space="preserve">maju melawan arah </w:t>
      </w:r>
      <w:r w:rsidRPr="00286D3C">
        <w:rPr>
          <w:i/>
          <w:sz w:val="20"/>
          <w:szCs w:val="20"/>
          <w:lang w:val="en-GB"/>
        </w:rPr>
        <w:t>dip</w:t>
      </w:r>
      <w:r w:rsidR="0045586F">
        <w:rPr>
          <w:sz w:val="20"/>
          <w:szCs w:val="20"/>
          <w:lang w:val="en-GB"/>
        </w:rPr>
        <w:t xml:space="preserve"> sebesar 22° sedangkan untuk </w:t>
      </w:r>
      <w:r w:rsidR="0045586F" w:rsidRPr="0045586F">
        <w:rPr>
          <w:i/>
          <w:sz w:val="20"/>
          <w:szCs w:val="20"/>
          <w:lang w:val="en-GB"/>
        </w:rPr>
        <w:t>joint set</w:t>
      </w:r>
      <w:r w:rsidR="0045586F">
        <w:rPr>
          <w:sz w:val="20"/>
          <w:szCs w:val="20"/>
          <w:lang w:val="en-GB"/>
        </w:rPr>
        <w:t xml:space="preserve"> yang berpengaruh terhadap arah penggalian merupakan </w:t>
      </w:r>
      <w:r w:rsidR="0045586F" w:rsidRPr="0045586F">
        <w:rPr>
          <w:i/>
          <w:sz w:val="20"/>
          <w:szCs w:val="20"/>
          <w:lang w:val="en-GB"/>
        </w:rPr>
        <w:t>joint set</w:t>
      </w:r>
      <w:r w:rsidR="0045586F">
        <w:rPr>
          <w:sz w:val="20"/>
          <w:szCs w:val="20"/>
          <w:lang w:val="en-GB"/>
        </w:rPr>
        <w:t xml:space="preserve"> 1,</w:t>
      </w:r>
      <w:r w:rsidRPr="00286D3C">
        <w:rPr>
          <w:sz w:val="20"/>
          <w:szCs w:val="20"/>
          <w:lang w:val="en-GB"/>
        </w:rPr>
        <w:t xml:space="preserve"> dari hasil tersebut menyatakan bahwa or</w:t>
      </w:r>
      <w:r w:rsidR="0045586F">
        <w:rPr>
          <w:sz w:val="20"/>
          <w:szCs w:val="20"/>
          <w:lang w:val="en-GB"/>
        </w:rPr>
        <w:t>ientasi bidang diskontinu tidak menguntungkan dengan bobot -10</w:t>
      </w:r>
      <w:r w:rsidRPr="00286D3C">
        <w:rPr>
          <w:sz w:val="20"/>
          <w:szCs w:val="20"/>
          <w:lang w:val="en-GB"/>
        </w:rPr>
        <w:t>.</w:t>
      </w:r>
    </w:p>
    <w:p w:rsidR="00286D3C" w:rsidRPr="00286D3C" w:rsidRDefault="006C7709" w:rsidP="000E23E2">
      <w:pPr>
        <w:widowControl/>
        <w:autoSpaceDE/>
        <w:autoSpaceDN/>
        <w:spacing w:after="120"/>
        <w:jc w:val="both"/>
        <w:rPr>
          <w:b/>
          <w:sz w:val="20"/>
          <w:szCs w:val="20"/>
          <w:lang w:val="en-GB"/>
        </w:rPr>
      </w:pPr>
      <w:r>
        <w:rPr>
          <w:b/>
          <w:sz w:val="20"/>
          <w:szCs w:val="20"/>
          <w:lang w:val="en-ID"/>
        </w:rPr>
        <w:t>Kelas Massa Batuan</w:t>
      </w:r>
    </w:p>
    <w:p w:rsidR="006C7709" w:rsidRDefault="000D541E" w:rsidP="006C7709">
      <w:pPr>
        <w:widowControl/>
        <w:autoSpaceDE/>
        <w:autoSpaceDN/>
        <w:ind w:firstLine="284"/>
        <w:jc w:val="both"/>
        <w:rPr>
          <w:sz w:val="20"/>
          <w:szCs w:val="20"/>
          <w:lang w:val="en-GB"/>
        </w:rPr>
      </w:pPr>
      <w:r>
        <w:rPr>
          <w:sz w:val="20"/>
          <w:szCs w:val="20"/>
          <w:lang w:val="en-GB"/>
        </w:rPr>
        <w:t>K</w:t>
      </w:r>
      <w:r w:rsidR="006C7709" w:rsidRPr="006C7709">
        <w:rPr>
          <w:sz w:val="20"/>
          <w:szCs w:val="20"/>
          <w:lang w:val="en-GB"/>
        </w:rPr>
        <w:t>elas massa ba</w:t>
      </w:r>
      <w:r w:rsidR="0045586F">
        <w:rPr>
          <w:sz w:val="20"/>
          <w:szCs w:val="20"/>
          <w:lang w:val="en-GB"/>
        </w:rPr>
        <w:t>tuan pada lereng A yaitu kelas III</w:t>
      </w:r>
      <w:r w:rsidR="006C7709" w:rsidRPr="006C7709">
        <w:rPr>
          <w:sz w:val="20"/>
          <w:szCs w:val="20"/>
          <w:lang w:val="en-GB"/>
        </w:rPr>
        <w:t xml:space="preserve"> dengan keterangan batuan </w:t>
      </w:r>
      <w:r w:rsidR="0045586F">
        <w:rPr>
          <w:sz w:val="20"/>
          <w:szCs w:val="20"/>
          <w:lang w:val="en-GB"/>
        </w:rPr>
        <w:t>sedang dan untuk lereng B kelas III dengan keterangan batuan sedang</w:t>
      </w:r>
      <w:r w:rsidR="006C7709" w:rsidRPr="006C7709">
        <w:rPr>
          <w:sz w:val="20"/>
          <w:szCs w:val="20"/>
          <w:lang w:val="en-GB"/>
        </w:rPr>
        <w:t>.</w:t>
      </w:r>
    </w:p>
    <w:p w:rsidR="000E23E2" w:rsidRPr="006C7709" w:rsidRDefault="000E23E2" w:rsidP="006C7709">
      <w:pPr>
        <w:widowControl/>
        <w:autoSpaceDE/>
        <w:autoSpaceDN/>
        <w:ind w:firstLine="284"/>
        <w:jc w:val="both"/>
        <w:rPr>
          <w:sz w:val="20"/>
          <w:szCs w:val="20"/>
          <w:lang w:val="en-GB"/>
        </w:rPr>
      </w:pPr>
    </w:p>
    <w:p w:rsidR="006C7709" w:rsidRDefault="006C7709" w:rsidP="006C7709">
      <w:pPr>
        <w:widowControl/>
        <w:autoSpaceDE/>
        <w:autoSpaceDN/>
        <w:jc w:val="center"/>
        <w:rPr>
          <w:sz w:val="20"/>
          <w:szCs w:val="20"/>
          <w:lang w:val="en-ID"/>
        </w:rPr>
      </w:pPr>
      <w:r w:rsidRPr="006C7709">
        <w:rPr>
          <w:b/>
          <w:sz w:val="20"/>
          <w:szCs w:val="20"/>
          <w:lang w:val="id-ID"/>
        </w:rPr>
        <w:t xml:space="preserve">Tabel </w:t>
      </w:r>
      <w:r>
        <w:rPr>
          <w:b/>
          <w:sz w:val="20"/>
          <w:szCs w:val="20"/>
          <w:lang w:val="id-ID"/>
        </w:rPr>
        <w:t>5</w:t>
      </w:r>
      <w:r w:rsidRPr="006C7709">
        <w:rPr>
          <w:b/>
          <w:sz w:val="20"/>
          <w:szCs w:val="20"/>
          <w:lang w:val="id-ID"/>
        </w:rPr>
        <w:t xml:space="preserve"> </w:t>
      </w:r>
      <w:r>
        <w:rPr>
          <w:sz w:val="20"/>
          <w:szCs w:val="20"/>
          <w:lang w:val="en-ID"/>
        </w:rPr>
        <w:t>Kelas Massa Batuan</w:t>
      </w:r>
    </w:p>
    <w:p w:rsidR="006C7709" w:rsidRPr="006C7709" w:rsidRDefault="006C7709" w:rsidP="006C7709">
      <w:pPr>
        <w:widowControl/>
        <w:autoSpaceDE/>
        <w:autoSpaceDN/>
        <w:jc w:val="center"/>
        <w:rPr>
          <w:sz w:val="20"/>
          <w:szCs w:val="20"/>
          <w:lang w:val="en-ID"/>
        </w:rPr>
      </w:pPr>
      <w:r w:rsidRPr="006C7709">
        <w:rPr>
          <w:noProof/>
          <w:sz w:val="20"/>
          <w:szCs w:val="20"/>
          <w:lang w:val="id-ID" w:eastAsia="id-ID"/>
        </w:rPr>
        <w:drawing>
          <wp:inline distT="0" distB="0" distL="0" distR="0">
            <wp:extent cx="2700000" cy="69000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Pictures\KELAS (2).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700000" cy="690000"/>
                    </a:xfrm>
                    <a:prstGeom prst="rect">
                      <a:avLst/>
                    </a:prstGeom>
                    <a:noFill/>
                    <a:ln w="9525">
                      <a:noFill/>
                    </a:ln>
                  </pic:spPr>
                </pic:pic>
              </a:graphicData>
            </a:graphic>
          </wp:inline>
        </w:drawing>
      </w:r>
    </w:p>
    <w:p w:rsidR="006C7709" w:rsidRPr="00286D3C" w:rsidRDefault="006C7709" w:rsidP="006C7709">
      <w:pPr>
        <w:widowControl/>
        <w:autoSpaceDE/>
        <w:autoSpaceDN/>
        <w:jc w:val="both"/>
        <w:rPr>
          <w:sz w:val="20"/>
          <w:szCs w:val="20"/>
          <w:lang w:val="en-ID"/>
        </w:rPr>
      </w:pPr>
    </w:p>
    <w:p w:rsidR="006C7709" w:rsidRPr="006C7709" w:rsidRDefault="006C7709" w:rsidP="000E23E2">
      <w:pPr>
        <w:widowControl/>
        <w:autoSpaceDE/>
        <w:autoSpaceDN/>
        <w:spacing w:after="120"/>
        <w:jc w:val="both"/>
        <w:rPr>
          <w:b/>
          <w:sz w:val="20"/>
          <w:szCs w:val="20"/>
          <w:lang w:val="en-ID"/>
        </w:rPr>
      </w:pPr>
      <w:r>
        <w:rPr>
          <w:b/>
          <w:sz w:val="20"/>
          <w:szCs w:val="20"/>
          <w:lang w:val="en-ID"/>
        </w:rPr>
        <w:t>Analisis Kemampugaruan</w:t>
      </w:r>
    </w:p>
    <w:p w:rsidR="006C7709" w:rsidRDefault="000D541E" w:rsidP="006C7709">
      <w:pPr>
        <w:widowControl/>
        <w:autoSpaceDE/>
        <w:autoSpaceDN/>
        <w:ind w:firstLine="284"/>
        <w:jc w:val="both"/>
        <w:rPr>
          <w:sz w:val="20"/>
          <w:szCs w:val="20"/>
          <w:lang w:val="en-GB"/>
        </w:rPr>
      </w:pPr>
      <w:r>
        <w:rPr>
          <w:sz w:val="20"/>
          <w:szCs w:val="20"/>
          <w:lang w:val="en-GB"/>
        </w:rPr>
        <w:t>P</w:t>
      </w:r>
      <w:r w:rsidR="006C7709" w:rsidRPr="006C7709">
        <w:rPr>
          <w:sz w:val="20"/>
          <w:szCs w:val="20"/>
          <w:lang w:val="en-GB"/>
        </w:rPr>
        <w:t xml:space="preserve">erhitungan nilai </w:t>
      </w:r>
      <w:r w:rsidR="000E23E2">
        <w:rPr>
          <w:i/>
          <w:sz w:val="20"/>
          <w:szCs w:val="20"/>
          <w:lang w:val="en-GB"/>
        </w:rPr>
        <w:t>RMR</w:t>
      </w:r>
      <w:r w:rsidR="006C7709" w:rsidRPr="006C7709">
        <w:rPr>
          <w:sz w:val="20"/>
          <w:szCs w:val="20"/>
          <w:lang w:val="en-GB"/>
        </w:rPr>
        <w:t xml:space="preserve"> </w:t>
      </w:r>
      <w:r w:rsidR="006C7709">
        <w:rPr>
          <w:sz w:val="20"/>
          <w:szCs w:val="20"/>
          <w:lang w:val="en-GB"/>
        </w:rPr>
        <w:t>parameter A,B dan C</w:t>
      </w:r>
      <w:r w:rsidR="006C7709" w:rsidRPr="006C7709">
        <w:rPr>
          <w:sz w:val="20"/>
          <w:szCs w:val="20"/>
          <w:lang w:val="en-GB"/>
        </w:rPr>
        <w:t xml:space="preserve">, </w:t>
      </w:r>
      <w:r w:rsidR="000E23E2">
        <w:rPr>
          <w:sz w:val="20"/>
          <w:szCs w:val="20"/>
          <w:lang w:val="en-GB"/>
        </w:rPr>
        <w:t>diperoleh h</w:t>
      </w:r>
      <w:r w:rsidR="006C7709" w:rsidRPr="006C7709">
        <w:rPr>
          <w:sz w:val="20"/>
          <w:szCs w:val="20"/>
          <w:lang w:val="en-GB"/>
        </w:rPr>
        <w:t>asil analisis kemampugaruan sebagai berikut.</w:t>
      </w:r>
    </w:p>
    <w:p w:rsidR="006C7709" w:rsidRDefault="006C7709" w:rsidP="006C7709">
      <w:pPr>
        <w:widowControl/>
        <w:autoSpaceDE/>
        <w:autoSpaceDN/>
        <w:ind w:firstLine="284"/>
        <w:jc w:val="both"/>
        <w:rPr>
          <w:sz w:val="20"/>
          <w:szCs w:val="20"/>
          <w:lang w:val="en-GB"/>
        </w:rPr>
      </w:pPr>
    </w:p>
    <w:p w:rsidR="006C7709" w:rsidRDefault="006C7709" w:rsidP="006C7709">
      <w:pPr>
        <w:widowControl/>
        <w:autoSpaceDE/>
        <w:autoSpaceDN/>
        <w:jc w:val="center"/>
        <w:rPr>
          <w:sz w:val="20"/>
          <w:szCs w:val="20"/>
          <w:lang w:val="en-ID"/>
        </w:rPr>
      </w:pPr>
      <w:r w:rsidRPr="006C7709">
        <w:rPr>
          <w:b/>
          <w:sz w:val="20"/>
          <w:szCs w:val="20"/>
          <w:lang w:val="id-ID"/>
        </w:rPr>
        <w:t xml:space="preserve">Tabel </w:t>
      </w:r>
      <w:r>
        <w:rPr>
          <w:b/>
          <w:sz w:val="20"/>
          <w:szCs w:val="20"/>
          <w:lang w:val="id-ID"/>
        </w:rPr>
        <w:t>6</w:t>
      </w:r>
      <w:r w:rsidRPr="006C7709">
        <w:rPr>
          <w:b/>
          <w:sz w:val="20"/>
          <w:szCs w:val="20"/>
          <w:lang w:val="id-ID"/>
        </w:rPr>
        <w:t xml:space="preserve"> </w:t>
      </w:r>
      <w:r>
        <w:rPr>
          <w:sz w:val="20"/>
          <w:szCs w:val="20"/>
          <w:lang w:val="en-ID"/>
        </w:rPr>
        <w:t>Klasifikasi Metode Penggaruan Berdasarkan Nilai RMR</w:t>
      </w:r>
    </w:p>
    <w:p w:rsidR="006C7709" w:rsidRDefault="006C7709" w:rsidP="006C7709">
      <w:pPr>
        <w:widowControl/>
        <w:autoSpaceDE/>
        <w:autoSpaceDN/>
        <w:jc w:val="center"/>
        <w:rPr>
          <w:sz w:val="20"/>
          <w:szCs w:val="20"/>
          <w:lang w:val="en-ID"/>
        </w:rPr>
      </w:pPr>
      <w:r w:rsidRPr="006C7709">
        <w:rPr>
          <w:noProof/>
          <w:sz w:val="20"/>
          <w:szCs w:val="20"/>
          <w:lang w:val="id-ID" w:eastAsia="id-ID"/>
        </w:rPr>
        <w:drawing>
          <wp:inline distT="0" distB="0" distL="0" distR="0">
            <wp:extent cx="2700000" cy="593715"/>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Pictures\KELAS (3).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700000" cy="593715"/>
                    </a:xfrm>
                    <a:prstGeom prst="rect">
                      <a:avLst/>
                    </a:prstGeom>
                    <a:noFill/>
                    <a:ln w="9525">
                      <a:noFill/>
                    </a:ln>
                  </pic:spPr>
                </pic:pic>
              </a:graphicData>
            </a:graphic>
          </wp:inline>
        </w:drawing>
      </w:r>
    </w:p>
    <w:p w:rsidR="006C7709" w:rsidRDefault="006C7709" w:rsidP="006C7709">
      <w:pPr>
        <w:widowControl/>
        <w:autoSpaceDE/>
        <w:autoSpaceDN/>
        <w:ind w:firstLine="284"/>
        <w:jc w:val="both"/>
        <w:rPr>
          <w:sz w:val="20"/>
          <w:szCs w:val="20"/>
          <w:lang w:val="en-GB"/>
        </w:rPr>
      </w:pPr>
    </w:p>
    <w:p w:rsidR="006C7709" w:rsidRPr="006C7709" w:rsidRDefault="006C7709" w:rsidP="005912C9">
      <w:pPr>
        <w:widowControl/>
        <w:autoSpaceDE/>
        <w:autoSpaceDN/>
        <w:spacing w:after="240"/>
        <w:ind w:firstLine="284"/>
        <w:jc w:val="both"/>
        <w:rPr>
          <w:sz w:val="20"/>
          <w:szCs w:val="20"/>
          <w:lang w:val="en-GB"/>
        </w:rPr>
      </w:pPr>
      <w:r>
        <w:rPr>
          <w:sz w:val="20"/>
          <w:szCs w:val="20"/>
          <w:lang w:val="en-GB"/>
        </w:rPr>
        <w:t>D</w:t>
      </w:r>
      <w:r w:rsidRPr="006C7709">
        <w:rPr>
          <w:sz w:val="20"/>
          <w:szCs w:val="20"/>
          <w:lang w:val="en-GB"/>
        </w:rPr>
        <w:t>apat dilihat pada</w:t>
      </w:r>
      <w:r>
        <w:rPr>
          <w:sz w:val="20"/>
          <w:szCs w:val="20"/>
          <w:lang w:val="en-GB"/>
        </w:rPr>
        <w:t xml:space="preserve"> tabel 6</w:t>
      </w:r>
      <w:r w:rsidRPr="006C7709">
        <w:rPr>
          <w:sz w:val="20"/>
          <w:szCs w:val="20"/>
          <w:lang w:val="en-GB"/>
        </w:rPr>
        <w:t xml:space="preserve"> kedua lereng tersebut menunjukkan bahwa metode penggalian yang disarankan adalah dengan proses penggaruan </w:t>
      </w:r>
      <w:r w:rsidRPr="006C7709">
        <w:rPr>
          <w:i/>
          <w:sz w:val="20"/>
          <w:szCs w:val="20"/>
          <w:lang w:val="en-GB"/>
        </w:rPr>
        <w:t>(ripping)</w:t>
      </w:r>
      <w:r>
        <w:rPr>
          <w:sz w:val="20"/>
          <w:szCs w:val="20"/>
          <w:lang w:val="en-GB"/>
        </w:rPr>
        <w:t>.</w:t>
      </w:r>
    </w:p>
    <w:p w:rsidR="004110FF" w:rsidRPr="00F1204C" w:rsidRDefault="000D541E" w:rsidP="005912C9">
      <w:pPr>
        <w:pStyle w:val="Heading1"/>
        <w:spacing w:after="120"/>
        <w:ind w:left="0"/>
        <w:jc w:val="center"/>
        <w:rPr>
          <w:lang w:val="id-ID"/>
        </w:rPr>
      </w:pPr>
      <w:r>
        <w:t>KESIMPULAN</w:t>
      </w:r>
    </w:p>
    <w:p w:rsidR="004110FF" w:rsidRPr="00F1204C" w:rsidRDefault="009B0191" w:rsidP="00D1316A">
      <w:pPr>
        <w:jc w:val="both"/>
        <w:rPr>
          <w:sz w:val="20"/>
          <w:szCs w:val="20"/>
          <w:lang w:val="id-ID" w:eastAsia="id-ID"/>
        </w:rPr>
      </w:pPr>
      <w:r>
        <w:rPr>
          <w:sz w:val="20"/>
          <w:szCs w:val="20"/>
          <w:lang w:val="id-ID" w:eastAsia="id-ID"/>
        </w:rPr>
        <w:t xml:space="preserve">      </w:t>
      </w:r>
      <w:r w:rsidR="005912C9">
        <w:rPr>
          <w:sz w:val="20"/>
          <w:szCs w:val="20"/>
          <w:lang w:val="en-US" w:eastAsia="id-ID"/>
        </w:rPr>
        <w:t>H</w:t>
      </w:r>
      <w:r w:rsidR="004110FF" w:rsidRPr="004110FF">
        <w:rPr>
          <w:sz w:val="20"/>
          <w:szCs w:val="20"/>
          <w:lang w:eastAsia="id-ID"/>
        </w:rPr>
        <w:t>asil penelitian di</w:t>
      </w:r>
      <w:r w:rsidR="000D541E">
        <w:rPr>
          <w:sz w:val="20"/>
          <w:szCs w:val="20"/>
          <w:lang w:eastAsia="id-ID"/>
        </w:rPr>
        <w:t>peroleh</w:t>
      </w:r>
      <w:r w:rsidR="004110FF" w:rsidRPr="004110FF">
        <w:rPr>
          <w:sz w:val="20"/>
          <w:szCs w:val="20"/>
          <w:lang w:eastAsia="id-ID"/>
        </w:rPr>
        <w:t xml:space="preserve"> kesimpulan sebagai berikut :</w:t>
      </w:r>
    </w:p>
    <w:p w:rsidR="006C7709" w:rsidRPr="006C7709" w:rsidRDefault="000D541E" w:rsidP="005912C9">
      <w:pPr>
        <w:pStyle w:val="ListParagraph"/>
        <w:numPr>
          <w:ilvl w:val="0"/>
          <w:numId w:val="7"/>
        </w:numPr>
        <w:ind w:left="284" w:hanging="284"/>
        <w:jc w:val="both"/>
        <w:rPr>
          <w:sz w:val="20"/>
          <w:szCs w:val="20"/>
          <w:lang w:eastAsia="id-ID"/>
        </w:rPr>
      </w:pPr>
      <w:r>
        <w:rPr>
          <w:sz w:val="20"/>
          <w:szCs w:val="20"/>
          <w:lang w:eastAsia="id-ID"/>
        </w:rPr>
        <w:t>N</w:t>
      </w:r>
      <w:r w:rsidR="006C7709" w:rsidRPr="006C7709">
        <w:rPr>
          <w:sz w:val="20"/>
          <w:szCs w:val="20"/>
          <w:lang w:eastAsia="id-ID"/>
        </w:rPr>
        <w:t>ilai</w:t>
      </w:r>
      <w:r>
        <w:rPr>
          <w:sz w:val="20"/>
          <w:szCs w:val="20"/>
          <w:lang w:eastAsia="id-ID"/>
        </w:rPr>
        <w:t xml:space="preserve"> Rock Mass Rating</w:t>
      </w:r>
      <w:r w:rsidR="006C7709" w:rsidRPr="006C7709">
        <w:rPr>
          <w:sz w:val="20"/>
          <w:szCs w:val="20"/>
          <w:lang w:eastAsia="id-ID"/>
        </w:rPr>
        <w:t xml:space="preserve"> lereng A </w:t>
      </w:r>
      <w:r w:rsidR="00D1316A">
        <w:rPr>
          <w:sz w:val="20"/>
          <w:szCs w:val="20"/>
          <w:lang w:eastAsia="id-ID"/>
        </w:rPr>
        <w:t>56.79 dan lereng B 52</w:t>
      </w:r>
      <w:r w:rsidR="006C7709" w:rsidRPr="006C7709">
        <w:rPr>
          <w:sz w:val="20"/>
          <w:szCs w:val="20"/>
          <w:lang w:eastAsia="id-ID"/>
        </w:rPr>
        <w:t>.16.</w:t>
      </w:r>
    </w:p>
    <w:p w:rsidR="004110FF" w:rsidRDefault="006C7709" w:rsidP="005912C9">
      <w:pPr>
        <w:pStyle w:val="ListParagraph"/>
        <w:numPr>
          <w:ilvl w:val="0"/>
          <w:numId w:val="7"/>
        </w:numPr>
        <w:spacing w:after="240"/>
        <w:ind w:left="284" w:hanging="284"/>
        <w:jc w:val="both"/>
        <w:rPr>
          <w:sz w:val="20"/>
          <w:szCs w:val="20"/>
          <w:lang w:eastAsia="id-ID"/>
        </w:rPr>
      </w:pPr>
      <w:r w:rsidRPr="006C7709">
        <w:rPr>
          <w:sz w:val="20"/>
          <w:szCs w:val="20"/>
          <w:lang w:eastAsia="id-ID"/>
        </w:rPr>
        <w:t xml:space="preserve">Metode penggalian yang </w:t>
      </w:r>
      <w:r w:rsidR="000D541E">
        <w:rPr>
          <w:sz w:val="20"/>
          <w:szCs w:val="20"/>
          <w:lang w:eastAsia="id-ID"/>
        </w:rPr>
        <w:t>disarankan</w:t>
      </w:r>
      <w:r w:rsidRPr="006C7709">
        <w:rPr>
          <w:sz w:val="20"/>
          <w:szCs w:val="20"/>
          <w:lang w:eastAsia="id-ID"/>
        </w:rPr>
        <w:t xml:space="preserve"> pada lereng A </w:t>
      </w:r>
      <w:r w:rsidR="00D1316A">
        <w:rPr>
          <w:sz w:val="20"/>
          <w:szCs w:val="20"/>
          <w:lang w:eastAsia="id-ID"/>
        </w:rPr>
        <w:t xml:space="preserve">dan B </w:t>
      </w:r>
      <w:r w:rsidR="000D541E">
        <w:rPr>
          <w:sz w:val="20"/>
          <w:szCs w:val="20"/>
          <w:lang w:eastAsia="id-ID"/>
        </w:rPr>
        <w:t xml:space="preserve">menggunakan </w:t>
      </w:r>
      <w:r w:rsidRPr="006C7709">
        <w:rPr>
          <w:sz w:val="20"/>
          <w:szCs w:val="20"/>
          <w:lang w:eastAsia="id-ID"/>
        </w:rPr>
        <w:t xml:space="preserve">proses </w:t>
      </w:r>
      <w:r w:rsidR="00D1316A" w:rsidRPr="006C7709">
        <w:rPr>
          <w:sz w:val="20"/>
          <w:szCs w:val="20"/>
          <w:lang w:eastAsia="id-ID"/>
        </w:rPr>
        <w:t>penggaruan (</w:t>
      </w:r>
      <w:r w:rsidR="00D1316A" w:rsidRPr="00D1316A">
        <w:rPr>
          <w:i/>
          <w:sz w:val="20"/>
          <w:szCs w:val="20"/>
          <w:lang w:eastAsia="id-ID"/>
        </w:rPr>
        <w:t>ripping</w:t>
      </w:r>
      <w:r w:rsidR="00D1316A" w:rsidRPr="006C7709">
        <w:rPr>
          <w:sz w:val="20"/>
          <w:szCs w:val="20"/>
          <w:lang w:eastAsia="id-ID"/>
        </w:rPr>
        <w:t>)</w:t>
      </w:r>
      <w:r w:rsidR="00D1316A">
        <w:rPr>
          <w:sz w:val="20"/>
          <w:szCs w:val="20"/>
          <w:lang w:eastAsia="id-ID"/>
        </w:rPr>
        <w:t>.</w:t>
      </w:r>
      <w:r w:rsidR="00D1316A" w:rsidRPr="004110FF">
        <w:rPr>
          <w:sz w:val="20"/>
          <w:szCs w:val="20"/>
          <w:lang w:eastAsia="id-ID"/>
        </w:rPr>
        <w:t xml:space="preserve"> </w:t>
      </w:r>
    </w:p>
    <w:p w:rsidR="00B0111E" w:rsidRDefault="00B0111E" w:rsidP="00B0111E">
      <w:pPr>
        <w:pStyle w:val="Heading1"/>
        <w:spacing w:after="120"/>
        <w:ind w:left="0"/>
        <w:jc w:val="center"/>
        <w:rPr>
          <w:lang w:val="id-ID"/>
        </w:rPr>
      </w:pPr>
      <w:r w:rsidRPr="00556929">
        <w:rPr>
          <w:lang w:val="id-ID"/>
        </w:rPr>
        <w:t>UCAPAN TERIMA KASIH</w:t>
      </w:r>
    </w:p>
    <w:p w:rsidR="00B0111E" w:rsidRPr="005912C9" w:rsidRDefault="00B0111E" w:rsidP="00B0111E">
      <w:pPr>
        <w:jc w:val="both"/>
        <w:rPr>
          <w:sz w:val="20"/>
          <w:szCs w:val="20"/>
        </w:rPr>
      </w:pPr>
      <w:r w:rsidRPr="005912C9">
        <w:rPr>
          <w:sz w:val="20"/>
          <w:szCs w:val="20"/>
        </w:rPr>
        <w:t xml:space="preserve">Terima kasih kepada </w:t>
      </w:r>
      <w:r w:rsidR="005912C9" w:rsidRPr="005912C9">
        <w:rPr>
          <w:sz w:val="20"/>
          <w:szCs w:val="20"/>
        </w:rPr>
        <w:t>:</w:t>
      </w:r>
    </w:p>
    <w:p w:rsidR="00B0111E" w:rsidRPr="005912C9" w:rsidRDefault="00B0111E" w:rsidP="00B0111E">
      <w:pPr>
        <w:pStyle w:val="ListParagraph"/>
        <w:numPr>
          <w:ilvl w:val="0"/>
          <w:numId w:val="16"/>
        </w:numPr>
        <w:ind w:left="284" w:hanging="284"/>
        <w:jc w:val="both"/>
        <w:rPr>
          <w:rStyle w:val="fontstyle01"/>
          <w:color w:val="auto"/>
          <w:sz w:val="20"/>
          <w:szCs w:val="20"/>
        </w:rPr>
      </w:pPr>
      <w:r w:rsidRPr="005912C9">
        <w:rPr>
          <w:sz w:val="20"/>
          <w:szCs w:val="20"/>
        </w:rPr>
        <w:t xml:space="preserve">Kepala </w:t>
      </w:r>
      <w:r w:rsidRPr="005912C9">
        <w:rPr>
          <w:rStyle w:val="fontstyle01"/>
          <w:sz w:val="20"/>
          <w:szCs w:val="20"/>
        </w:rPr>
        <w:t>Desa Loa</w:t>
      </w:r>
      <w:r w:rsidRPr="005912C9">
        <w:rPr>
          <w:rStyle w:val="fontstyle01"/>
          <w:sz w:val="20"/>
          <w:szCs w:val="20"/>
        </w:rPr>
        <w:t xml:space="preserve"> </w:t>
      </w:r>
      <w:r w:rsidRPr="005912C9">
        <w:rPr>
          <w:rStyle w:val="fontstyle01"/>
          <w:sz w:val="20"/>
          <w:szCs w:val="20"/>
        </w:rPr>
        <w:t>Janan Kecamatan Loa Janan Ilir</w:t>
      </w:r>
      <w:r w:rsidRPr="005912C9">
        <w:rPr>
          <w:rStyle w:val="fontstyle01"/>
          <w:sz w:val="20"/>
          <w:szCs w:val="20"/>
        </w:rPr>
        <w:t xml:space="preserve"> atas ijin yang diberikan untuk pengambilan sampel penelitian.</w:t>
      </w:r>
    </w:p>
    <w:p w:rsidR="00B0111E" w:rsidRPr="005912C9" w:rsidRDefault="00B0111E" w:rsidP="005912C9">
      <w:pPr>
        <w:pStyle w:val="ListParagraph"/>
        <w:numPr>
          <w:ilvl w:val="0"/>
          <w:numId w:val="16"/>
        </w:numPr>
        <w:spacing w:after="240"/>
        <w:ind w:left="284" w:hanging="284"/>
        <w:jc w:val="both"/>
        <w:rPr>
          <w:sz w:val="20"/>
          <w:szCs w:val="20"/>
        </w:rPr>
      </w:pPr>
      <w:r w:rsidRPr="005912C9">
        <w:rPr>
          <w:rStyle w:val="fontstyle01"/>
          <w:sz w:val="20"/>
          <w:szCs w:val="20"/>
        </w:rPr>
        <w:t>Semua pihak yang turut membantu hingga terlaksananya penelitian.</w:t>
      </w:r>
    </w:p>
    <w:p w:rsidR="004110FF" w:rsidRPr="004110FF" w:rsidRDefault="004110FF" w:rsidP="005912C9">
      <w:pPr>
        <w:spacing w:after="120"/>
        <w:jc w:val="center"/>
        <w:rPr>
          <w:b/>
          <w:lang w:val="id-ID"/>
        </w:rPr>
      </w:pPr>
      <w:r w:rsidRPr="004110FF">
        <w:rPr>
          <w:b/>
        </w:rPr>
        <w:t>DAFTAR PUSTAKA</w:t>
      </w:r>
    </w:p>
    <w:p w:rsidR="001F1D21" w:rsidRPr="005912C9" w:rsidRDefault="001F1D21" w:rsidP="005912C9">
      <w:pPr>
        <w:ind w:left="284" w:hanging="284"/>
        <w:jc w:val="both"/>
        <w:rPr>
          <w:sz w:val="20"/>
          <w:szCs w:val="20"/>
          <w:lang w:val="en-US"/>
        </w:rPr>
      </w:pPr>
      <w:r w:rsidRPr="005912C9">
        <w:rPr>
          <w:sz w:val="20"/>
          <w:szCs w:val="20"/>
          <w:lang w:val="en-GB"/>
        </w:rPr>
        <w:t xml:space="preserve">Abbas, Muhtazir. 2017. </w:t>
      </w:r>
      <w:r w:rsidRPr="005912C9">
        <w:rPr>
          <w:i/>
          <w:sz w:val="20"/>
          <w:szCs w:val="20"/>
          <w:lang w:val="en-GB"/>
        </w:rPr>
        <w:t>Rock Mass Classification Systems</w:t>
      </w:r>
      <w:r w:rsidRPr="005912C9">
        <w:rPr>
          <w:sz w:val="20"/>
          <w:szCs w:val="20"/>
          <w:lang w:val="en-GB"/>
        </w:rPr>
        <w:t>. TU Bergakademie Freiberg, Geotechnical Institute, and National Centre of Excellence in Geology, University of Peshawar : Freiberg.</w:t>
      </w:r>
    </w:p>
    <w:p w:rsidR="001F1D21" w:rsidRPr="005912C9" w:rsidRDefault="001F1D21" w:rsidP="005912C9">
      <w:pPr>
        <w:ind w:left="284" w:hanging="284"/>
        <w:jc w:val="both"/>
        <w:rPr>
          <w:sz w:val="20"/>
          <w:szCs w:val="20"/>
          <w:lang w:val="en-GB"/>
        </w:rPr>
      </w:pPr>
      <w:r w:rsidRPr="005912C9">
        <w:rPr>
          <w:sz w:val="20"/>
          <w:szCs w:val="20"/>
          <w:lang w:val="en-GB"/>
        </w:rPr>
        <w:t xml:space="preserve">Abdullatif. 1983. </w:t>
      </w:r>
      <w:r w:rsidRPr="005912C9">
        <w:rPr>
          <w:i/>
          <w:sz w:val="20"/>
          <w:szCs w:val="20"/>
          <w:lang w:val="en-GB"/>
        </w:rPr>
        <w:t>The relationship between rock mass quality and ease of excavation:</w:t>
      </w:r>
      <w:r w:rsidRPr="005912C9">
        <w:rPr>
          <w:sz w:val="20"/>
          <w:szCs w:val="20"/>
          <w:lang w:val="en-GB"/>
        </w:rPr>
        <w:t xml:space="preserve"> </w:t>
      </w:r>
      <w:r w:rsidRPr="005912C9">
        <w:rPr>
          <w:i/>
          <w:iCs/>
          <w:sz w:val="20"/>
          <w:szCs w:val="20"/>
          <w:lang w:val="en-GB"/>
        </w:rPr>
        <w:t>Bulletin International Association of Engineering Geology</w:t>
      </w:r>
      <w:r w:rsidRPr="005912C9">
        <w:rPr>
          <w:iCs/>
          <w:sz w:val="20"/>
          <w:szCs w:val="20"/>
          <w:lang w:val="en-GB"/>
        </w:rPr>
        <w:t>.</w:t>
      </w:r>
    </w:p>
    <w:p w:rsidR="001F1D21" w:rsidRPr="005912C9" w:rsidRDefault="001F1D21" w:rsidP="005912C9">
      <w:pPr>
        <w:ind w:left="284" w:hanging="284"/>
        <w:jc w:val="both"/>
        <w:rPr>
          <w:sz w:val="20"/>
          <w:szCs w:val="20"/>
          <w:lang w:val="en-US"/>
        </w:rPr>
      </w:pPr>
      <w:r w:rsidRPr="005912C9">
        <w:rPr>
          <w:sz w:val="20"/>
          <w:szCs w:val="20"/>
          <w:lang w:val="en-ID"/>
        </w:rPr>
        <w:t>Anonim.</w:t>
      </w:r>
      <w:r w:rsidRPr="005912C9">
        <w:rPr>
          <w:sz w:val="20"/>
          <w:szCs w:val="20"/>
          <w:lang w:val="id-ID"/>
        </w:rPr>
        <w:t xml:space="preserve"> 1998. </w:t>
      </w:r>
      <w:r w:rsidRPr="005912C9">
        <w:rPr>
          <w:i/>
          <w:iCs/>
          <w:sz w:val="20"/>
          <w:szCs w:val="20"/>
          <w:lang w:val="id-ID"/>
        </w:rPr>
        <w:t>For the Tropical Engineering Field</w:t>
      </w:r>
      <w:r w:rsidRPr="005912C9">
        <w:rPr>
          <w:sz w:val="20"/>
          <w:szCs w:val="20"/>
          <w:lang w:val="id-ID"/>
        </w:rPr>
        <w:t xml:space="preserve"> </w:t>
      </w:r>
      <w:r w:rsidR="005912C9">
        <w:rPr>
          <w:sz w:val="20"/>
          <w:szCs w:val="20"/>
          <w:lang w:val="en-ID"/>
        </w:rPr>
        <w:t>: Kuala L</w:t>
      </w:r>
      <w:r w:rsidRPr="005912C9">
        <w:rPr>
          <w:sz w:val="20"/>
          <w:szCs w:val="20"/>
          <w:lang w:val="en-ID"/>
        </w:rPr>
        <w:t>umpur</w:t>
      </w:r>
      <w:r w:rsidRPr="005912C9">
        <w:rPr>
          <w:sz w:val="20"/>
          <w:szCs w:val="20"/>
          <w:lang w:val="id-ID"/>
        </w:rPr>
        <w:t xml:space="preserve">, </w:t>
      </w:r>
      <w:r w:rsidRPr="005912C9">
        <w:rPr>
          <w:sz w:val="20"/>
          <w:szCs w:val="20"/>
          <w:lang w:val="en-ID"/>
        </w:rPr>
        <w:t>hal 13-75.</w:t>
      </w:r>
    </w:p>
    <w:p w:rsidR="001F1D21" w:rsidRPr="005912C9" w:rsidRDefault="001F1D21" w:rsidP="005912C9">
      <w:pPr>
        <w:ind w:left="284" w:hanging="284"/>
        <w:jc w:val="both"/>
        <w:rPr>
          <w:sz w:val="20"/>
          <w:szCs w:val="20"/>
          <w:lang w:val="en-US"/>
        </w:rPr>
      </w:pPr>
      <w:r w:rsidRPr="005912C9">
        <w:rPr>
          <w:sz w:val="20"/>
          <w:szCs w:val="20"/>
          <w:lang w:val="id-ID"/>
        </w:rPr>
        <w:t>Arif</w:t>
      </w:r>
      <w:r w:rsidRPr="005912C9">
        <w:rPr>
          <w:sz w:val="20"/>
          <w:szCs w:val="20"/>
          <w:lang w:val="en-ID"/>
        </w:rPr>
        <w:t>,</w:t>
      </w:r>
      <w:r w:rsidRPr="005912C9">
        <w:rPr>
          <w:sz w:val="20"/>
          <w:szCs w:val="20"/>
          <w:lang w:val="id-ID"/>
        </w:rPr>
        <w:t xml:space="preserve"> Irwandy. 2016. </w:t>
      </w:r>
      <w:r w:rsidRPr="005912C9">
        <w:rPr>
          <w:i/>
          <w:iCs/>
          <w:sz w:val="20"/>
          <w:szCs w:val="20"/>
          <w:lang w:val="id-ID"/>
        </w:rPr>
        <w:t>Geoteknik Tambang</w:t>
      </w:r>
      <w:r w:rsidRPr="005912C9">
        <w:rPr>
          <w:sz w:val="20"/>
          <w:szCs w:val="20"/>
          <w:lang w:val="id-ID"/>
        </w:rPr>
        <w:t xml:space="preserve">. PT. Gramedia Pustaka Utama </w:t>
      </w:r>
      <w:r w:rsidRPr="005912C9">
        <w:rPr>
          <w:sz w:val="20"/>
          <w:szCs w:val="20"/>
          <w:lang w:val="en-ID"/>
        </w:rPr>
        <w:t xml:space="preserve">: </w:t>
      </w:r>
      <w:r w:rsidRPr="005912C9">
        <w:rPr>
          <w:sz w:val="20"/>
          <w:szCs w:val="20"/>
          <w:lang w:val="id-ID"/>
        </w:rPr>
        <w:t>Jakarta.</w:t>
      </w:r>
    </w:p>
    <w:p w:rsidR="001F1D21" w:rsidRPr="005912C9" w:rsidRDefault="001F1D21" w:rsidP="005912C9">
      <w:pPr>
        <w:ind w:left="284" w:hanging="284"/>
        <w:jc w:val="both"/>
        <w:rPr>
          <w:sz w:val="20"/>
          <w:szCs w:val="20"/>
          <w:lang w:val="en-US"/>
        </w:rPr>
      </w:pPr>
      <w:r w:rsidRPr="005912C9">
        <w:rPr>
          <w:sz w:val="20"/>
          <w:szCs w:val="20"/>
          <w:lang w:val="en-US"/>
        </w:rPr>
        <w:t xml:space="preserve">Astanto, Widi. 2016. </w:t>
      </w:r>
      <w:r w:rsidRPr="005912C9">
        <w:rPr>
          <w:i/>
          <w:sz w:val="20"/>
          <w:szCs w:val="20"/>
          <w:lang w:val="en-US"/>
        </w:rPr>
        <w:t>Studi Rekomendasi Penggalian Ditinjau Dari Struktur Bidang Lemah Dan Kekuatan Batuan Lava Andesit Didaerah Girimulyo, Kecamatan Girimulyo, Kabupaten Kulonprogo, Provinsi Daerah Istimewa Yogyakarta</w:t>
      </w:r>
      <w:r w:rsidRPr="005912C9">
        <w:rPr>
          <w:sz w:val="20"/>
          <w:szCs w:val="20"/>
          <w:lang w:val="en-US"/>
        </w:rPr>
        <w:t>. Institut Sains &amp; Teknologi AKPRIND Yogyakarta : Yogyakarta.</w:t>
      </w:r>
    </w:p>
    <w:p w:rsidR="001F1D21" w:rsidRPr="005912C9" w:rsidRDefault="001F1D21" w:rsidP="005912C9">
      <w:pPr>
        <w:ind w:left="284" w:hanging="284"/>
        <w:jc w:val="both"/>
        <w:rPr>
          <w:sz w:val="20"/>
          <w:szCs w:val="20"/>
          <w:lang w:val="en-US"/>
        </w:rPr>
      </w:pPr>
      <w:r w:rsidRPr="005912C9">
        <w:rPr>
          <w:sz w:val="20"/>
          <w:szCs w:val="20"/>
          <w:lang w:val="en-US"/>
        </w:rPr>
        <w:t xml:space="preserve">Badan Standar Nasional. 1991. </w:t>
      </w:r>
      <w:r w:rsidRPr="005912C9">
        <w:rPr>
          <w:i/>
          <w:sz w:val="20"/>
          <w:szCs w:val="20"/>
          <w:lang w:val="en-US"/>
        </w:rPr>
        <w:t>Metode Pengujian Laboratorium Untuk Menentukan Parameter Sifat Fisik Pada Conto batu</w:t>
      </w:r>
      <w:r w:rsidRPr="005912C9">
        <w:rPr>
          <w:sz w:val="20"/>
          <w:szCs w:val="20"/>
          <w:lang w:val="en-US"/>
        </w:rPr>
        <w:t>. SNI 03-2437-1991.</w:t>
      </w:r>
    </w:p>
    <w:p w:rsidR="001F1D21" w:rsidRPr="005912C9" w:rsidRDefault="001F1D21" w:rsidP="005912C9">
      <w:pPr>
        <w:ind w:left="284" w:hanging="284"/>
        <w:jc w:val="both"/>
        <w:rPr>
          <w:sz w:val="20"/>
          <w:szCs w:val="20"/>
          <w:lang w:val="en-US"/>
        </w:rPr>
      </w:pPr>
      <w:r w:rsidRPr="005912C9">
        <w:rPr>
          <w:sz w:val="20"/>
          <w:szCs w:val="20"/>
          <w:lang w:val="en-US"/>
        </w:rPr>
        <w:t>Badan Standar Nasional. 2008</w:t>
      </w:r>
      <w:r w:rsidRPr="005912C9">
        <w:rPr>
          <w:i/>
          <w:sz w:val="20"/>
          <w:szCs w:val="20"/>
          <w:lang w:val="en-US"/>
        </w:rPr>
        <w:t>. Cara Uji Sifat Kuat Tekan Batu Uniaksial</w:t>
      </w:r>
      <w:r w:rsidRPr="005912C9">
        <w:rPr>
          <w:sz w:val="20"/>
          <w:szCs w:val="20"/>
          <w:lang w:val="en-US"/>
        </w:rPr>
        <w:t>. SNI 2825:2008.</w:t>
      </w:r>
    </w:p>
    <w:p w:rsidR="001F1D21" w:rsidRPr="005912C9" w:rsidRDefault="001F1D21" w:rsidP="005912C9">
      <w:pPr>
        <w:ind w:left="284" w:hanging="284"/>
        <w:jc w:val="both"/>
        <w:rPr>
          <w:sz w:val="20"/>
          <w:szCs w:val="20"/>
          <w:lang w:val="en-US"/>
        </w:rPr>
      </w:pPr>
      <w:r w:rsidRPr="005912C9">
        <w:rPr>
          <w:sz w:val="20"/>
          <w:szCs w:val="20"/>
          <w:lang w:val="id-ID"/>
        </w:rPr>
        <w:t xml:space="preserve">Balfas, M.D. 2015. </w:t>
      </w:r>
      <w:r w:rsidRPr="005912C9">
        <w:rPr>
          <w:i/>
          <w:iCs/>
          <w:sz w:val="20"/>
          <w:szCs w:val="20"/>
          <w:lang w:val="id-ID"/>
        </w:rPr>
        <w:t>Geologi Untuk Pertambangan Umum</w:t>
      </w:r>
      <w:r w:rsidRPr="005912C9">
        <w:rPr>
          <w:sz w:val="20"/>
          <w:szCs w:val="20"/>
          <w:lang w:val="id-ID"/>
        </w:rPr>
        <w:t>. Graha Ilmu : Yogyakarta.</w:t>
      </w:r>
    </w:p>
    <w:p w:rsidR="001F1D21" w:rsidRPr="005912C9" w:rsidRDefault="001F1D21" w:rsidP="005912C9">
      <w:pPr>
        <w:ind w:left="284" w:hanging="284"/>
        <w:jc w:val="both"/>
        <w:rPr>
          <w:sz w:val="20"/>
          <w:szCs w:val="20"/>
          <w:lang w:val="en-GB"/>
        </w:rPr>
      </w:pPr>
      <w:r w:rsidRPr="005912C9">
        <w:rPr>
          <w:sz w:val="20"/>
          <w:szCs w:val="20"/>
          <w:lang w:val="en-GB"/>
        </w:rPr>
        <w:t xml:space="preserve">Bieniawski, Z.T. 1989. </w:t>
      </w:r>
      <w:r w:rsidRPr="005912C9">
        <w:rPr>
          <w:i/>
          <w:sz w:val="20"/>
          <w:szCs w:val="20"/>
          <w:lang w:val="en-GB"/>
        </w:rPr>
        <w:t>Engineering rock mass classification</w:t>
      </w:r>
      <w:r w:rsidRPr="005912C9">
        <w:rPr>
          <w:sz w:val="20"/>
          <w:szCs w:val="20"/>
          <w:lang w:val="en-GB"/>
        </w:rPr>
        <w:t xml:space="preserve"> : New York</w:t>
      </w:r>
    </w:p>
    <w:p w:rsidR="001F1D21" w:rsidRPr="005912C9" w:rsidRDefault="001F1D21" w:rsidP="005912C9">
      <w:pPr>
        <w:ind w:left="284" w:hanging="284"/>
        <w:jc w:val="both"/>
        <w:rPr>
          <w:sz w:val="20"/>
          <w:szCs w:val="20"/>
          <w:lang w:val="en-US"/>
        </w:rPr>
      </w:pPr>
      <w:r w:rsidRPr="005912C9">
        <w:rPr>
          <w:sz w:val="20"/>
          <w:szCs w:val="20"/>
          <w:lang w:val="id-ID"/>
        </w:rPr>
        <w:t>ISRM</w:t>
      </w:r>
      <w:r w:rsidRPr="005912C9">
        <w:rPr>
          <w:sz w:val="20"/>
          <w:szCs w:val="20"/>
          <w:lang w:val="en-ID"/>
        </w:rPr>
        <w:t>.</w:t>
      </w:r>
      <w:r w:rsidRPr="005912C9">
        <w:rPr>
          <w:sz w:val="20"/>
          <w:szCs w:val="20"/>
          <w:lang w:val="id-ID"/>
        </w:rPr>
        <w:t xml:space="preserve"> 2013. </w:t>
      </w:r>
      <w:r w:rsidRPr="005912C9">
        <w:rPr>
          <w:i/>
          <w:iCs/>
          <w:sz w:val="20"/>
          <w:szCs w:val="20"/>
          <w:lang w:val="id-ID"/>
        </w:rPr>
        <w:t>Rippability Assessment Of A Limestone Deposite Vol. 2 No. 2</w:t>
      </w:r>
      <w:r w:rsidRPr="005912C9">
        <w:rPr>
          <w:sz w:val="20"/>
          <w:szCs w:val="20"/>
          <w:lang w:val="id-ID"/>
        </w:rPr>
        <w:t>. Department Of Mining Engineering, National Institute of Technology Karnataka : India.</w:t>
      </w:r>
    </w:p>
    <w:p w:rsidR="001F1D21" w:rsidRPr="005912C9" w:rsidRDefault="001F1D21" w:rsidP="005912C9">
      <w:pPr>
        <w:ind w:left="284" w:hanging="284"/>
        <w:jc w:val="both"/>
        <w:rPr>
          <w:sz w:val="20"/>
          <w:szCs w:val="20"/>
          <w:lang w:val="en-US"/>
        </w:rPr>
      </w:pPr>
      <w:r w:rsidRPr="005912C9">
        <w:rPr>
          <w:sz w:val="20"/>
          <w:szCs w:val="20"/>
          <w:lang w:val="en-US"/>
        </w:rPr>
        <w:t>Kahfi, Ashabul. 2017.</w:t>
      </w:r>
      <w:r w:rsidRPr="005912C9">
        <w:rPr>
          <w:sz w:val="20"/>
          <w:szCs w:val="20"/>
          <w:lang w:val="en-GB"/>
        </w:rPr>
        <w:t>Kajian Kemampugaruan Batuan Menggunakan Metode Seismic,</w:t>
      </w:r>
      <w:r w:rsidRPr="005912C9">
        <w:rPr>
          <w:b/>
          <w:bCs/>
          <w:i/>
          <w:iCs/>
          <w:sz w:val="20"/>
          <w:szCs w:val="20"/>
          <w:lang w:val="en-GB"/>
        </w:rPr>
        <w:t xml:space="preserve"> </w:t>
      </w:r>
      <w:r w:rsidRPr="005912C9">
        <w:rPr>
          <w:sz w:val="20"/>
          <w:szCs w:val="20"/>
          <w:lang w:val="en-GB"/>
        </w:rPr>
        <w:t>Graphic dan Grading Pada Tabang Batupasir Formasi</w:t>
      </w:r>
      <w:r w:rsidRPr="005912C9">
        <w:rPr>
          <w:b/>
          <w:bCs/>
          <w:sz w:val="20"/>
          <w:szCs w:val="20"/>
          <w:lang w:val="en-GB"/>
        </w:rPr>
        <w:t xml:space="preserve"> </w:t>
      </w:r>
      <w:r w:rsidRPr="005912C9">
        <w:rPr>
          <w:sz w:val="20"/>
          <w:szCs w:val="20"/>
          <w:lang w:val="en-GB"/>
        </w:rPr>
        <w:t xml:space="preserve">Balikpapan Kec. Loa Janan Kabupaten Kutai Kartanegara. </w:t>
      </w:r>
      <w:r w:rsidRPr="005912C9">
        <w:rPr>
          <w:i/>
          <w:sz w:val="20"/>
          <w:szCs w:val="20"/>
          <w:lang w:val="en-GB"/>
        </w:rPr>
        <w:t>Prosiding Seminar Nasional Teknologi IV</w:t>
      </w:r>
      <w:r w:rsidRPr="005912C9">
        <w:rPr>
          <w:sz w:val="20"/>
          <w:szCs w:val="20"/>
          <w:lang w:val="en-GB"/>
        </w:rPr>
        <w:t xml:space="preserve"> : Samarinda. hal 10-19.</w:t>
      </w:r>
    </w:p>
    <w:p w:rsidR="001F1D21" w:rsidRPr="005912C9" w:rsidRDefault="001F1D21" w:rsidP="005912C9">
      <w:pPr>
        <w:ind w:left="284" w:hanging="284"/>
        <w:jc w:val="both"/>
        <w:rPr>
          <w:sz w:val="20"/>
          <w:szCs w:val="20"/>
          <w:lang w:val="en-US"/>
        </w:rPr>
      </w:pPr>
      <w:r w:rsidRPr="005912C9">
        <w:rPr>
          <w:sz w:val="20"/>
          <w:szCs w:val="20"/>
          <w:lang w:val="en-US"/>
        </w:rPr>
        <w:t>Koesnaryo, S. 2001. Rencana Peledakan Batuan. Universitas Pembangunan Nasional “VETERAN” Yogyakarta : Yogyakarta.</w:t>
      </w:r>
    </w:p>
    <w:p w:rsidR="001F1D21" w:rsidRPr="005912C9" w:rsidRDefault="001F1D21" w:rsidP="005912C9">
      <w:pPr>
        <w:ind w:left="284" w:hanging="284"/>
        <w:jc w:val="both"/>
        <w:rPr>
          <w:sz w:val="20"/>
          <w:szCs w:val="20"/>
          <w:lang w:val="en-US"/>
        </w:rPr>
      </w:pPr>
      <w:r w:rsidRPr="005912C9">
        <w:rPr>
          <w:sz w:val="20"/>
          <w:szCs w:val="20"/>
          <w:lang w:val="id-ID"/>
        </w:rPr>
        <w:t xml:space="preserve">Kramadibrata, S. 1996. </w:t>
      </w:r>
      <w:r w:rsidRPr="005912C9">
        <w:rPr>
          <w:i/>
          <w:iCs/>
          <w:sz w:val="20"/>
          <w:szCs w:val="20"/>
          <w:lang w:val="id-ID"/>
        </w:rPr>
        <w:t>The Influence of Rock Mass And Intact Rock Properties On The Design Of Surface Mine With Particular Reference To The Excavability Of Rock</w:t>
      </w:r>
      <w:r w:rsidRPr="005912C9">
        <w:rPr>
          <w:sz w:val="20"/>
          <w:szCs w:val="20"/>
          <w:lang w:val="id-ID"/>
        </w:rPr>
        <w:t>. Curtin University : Australia.</w:t>
      </w:r>
    </w:p>
    <w:p w:rsidR="001F1D21" w:rsidRPr="005912C9" w:rsidRDefault="001F1D21" w:rsidP="005912C9">
      <w:pPr>
        <w:ind w:left="284" w:hanging="284"/>
        <w:jc w:val="both"/>
        <w:rPr>
          <w:sz w:val="20"/>
          <w:szCs w:val="20"/>
          <w:lang w:val="en-US"/>
        </w:rPr>
      </w:pPr>
      <w:r w:rsidRPr="005912C9">
        <w:rPr>
          <w:sz w:val="20"/>
          <w:szCs w:val="20"/>
          <w:lang w:val="en-GB"/>
        </w:rPr>
        <w:t xml:space="preserve">Pangaribuan, Ferahayu Mei. 2013. Analisis Kemampugaruan </w:t>
      </w:r>
      <w:r w:rsidRPr="005912C9">
        <w:rPr>
          <w:i/>
          <w:sz w:val="20"/>
          <w:szCs w:val="20"/>
          <w:lang w:val="en-GB"/>
        </w:rPr>
        <w:t>(Rippability)</w:t>
      </w:r>
      <w:r w:rsidRPr="005912C9">
        <w:rPr>
          <w:sz w:val="20"/>
          <w:szCs w:val="20"/>
          <w:lang w:val="en-GB"/>
        </w:rPr>
        <w:t xml:space="preserve"> Batuan Berdasarkan RMR. </w:t>
      </w:r>
      <w:r w:rsidRPr="005912C9">
        <w:rPr>
          <w:i/>
          <w:sz w:val="20"/>
          <w:szCs w:val="20"/>
          <w:lang w:val="en-GB"/>
        </w:rPr>
        <w:t>Skripsi</w:t>
      </w:r>
      <w:r w:rsidRPr="005912C9">
        <w:rPr>
          <w:sz w:val="20"/>
          <w:szCs w:val="20"/>
          <w:lang w:val="en-GB"/>
        </w:rPr>
        <w:t>. Program S1 Teknik Pertambangan Universitas Mulawarman.</w:t>
      </w:r>
    </w:p>
    <w:p w:rsidR="001F1D21" w:rsidRPr="005912C9" w:rsidRDefault="001F1D21" w:rsidP="005912C9">
      <w:pPr>
        <w:ind w:left="284" w:hanging="284"/>
        <w:jc w:val="both"/>
        <w:rPr>
          <w:sz w:val="20"/>
          <w:szCs w:val="20"/>
          <w:lang w:val="en-US"/>
        </w:rPr>
      </w:pPr>
      <w:r w:rsidRPr="005912C9">
        <w:rPr>
          <w:sz w:val="20"/>
          <w:szCs w:val="20"/>
          <w:lang w:val="id-ID"/>
        </w:rPr>
        <w:t xml:space="preserve">Price, D. G. 2009. </w:t>
      </w:r>
      <w:r w:rsidRPr="005912C9">
        <w:rPr>
          <w:i/>
          <w:iCs/>
          <w:sz w:val="20"/>
          <w:szCs w:val="20"/>
          <w:lang w:val="id-ID"/>
        </w:rPr>
        <w:t>Engineering Geology Principles and Practice</w:t>
      </w:r>
      <w:r w:rsidRPr="005912C9">
        <w:rPr>
          <w:sz w:val="20"/>
          <w:szCs w:val="20"/>
          <w:lang w:val="id-ID"/>
        </w:rPr>
        <w:t>. Springer : Verlag Berlin Heidelberg.</w:t>
      </w:r>
    </w:p>
    <w:p w:rsidR="001F1D21" w:rsidRPr="005912C9" w:rsidRDefault="001F1D21" w:rsidP="005912C9">
      <w:pPr>
        <w:ind w:left="284" w:hanging="284"/>
        <w:jc w:val="both"/>
        <w:rPr>
          <w:sz w:val="20"/>
          <w:szCs w:val="20"/>
          <w:lang w:val="en-US"/>
        </w:rPr>
      </w:pPr>
      <w:r w:rsidRPr="005912C9">
        <w:rPr>
          <w:sz w:val="20"/>
          <w:szCs w:val="20"/>
          <w:lang w:val="id-ID"/>
        </w:rPr>
        <w:t xml:space="preserve">Rai, M. A. 1988. </w:t>
      </w:r>
      <w:r w:rsidRPr="005912C9">
        <w:rPr>
          <w:i/>
          <w:iCs/>
          <w:sz w:val="20"/>
          <w:szCs w:val="20"/>
          <w:lang w:val="id-ID"/>
        </w:rPr>
        <w:t>Mekanika Batuan</w:t>
      </w:r>
      <w:r w:rsidRPr="005912C9">
        <w:rPr>
          <w:sz w:val="20"/>
          <w:szCs w:val="20"/>
          <w:lang w:val="id-ID"/>
        </w:rPr>
        <w:t>. Laboratorium Geoteknik Institute Teknologi Bandung : Bandung.</w:t>
      </w:r>
    </w:p>
    <w:p w:rsidR="001F1D21" w:rsidRPr="005912C9" w:rsidRDefault="001F1D21" w:rsidP="005912C9">
      <w:pPr>
        <w:ind w:left="284" w:hanging="284"/>
        <w:jc w:val="both"/>
        <w:rPr>
          <w:sz w:val="20"/>
          <w:szCs w:val="20"/>
          <w:lang w:val="en-US"/>
        </w:rPr>
      </w:pPr>
      <w:r w:rsidRPr="005912C9">
        <w:rPr>
          <w:sz w:val="20"/>
          <w:szCs w:val="20"/>
          <w:lang w:val="id-ID"/>
        </w:rPr>
        <w:t xml:space="preserve">Rai, M. A. Kramadibrata, S., dan Watimena, R.K., 2013. </w:t>
      </w:r>
      <w:r w:rsidRPr="005912C9">
        <w:rPr>
          <w:i/>
          <w:iCs/>
          <w:sz w:val="20"/>
          <w:szCs w:val="20"/>
          <w:lang w:val="id-ID"/>
        </w:rPr>
        <w:t>Mekanika Batuan</w:t>
      </w:r>
      <w:r w:rsidRPr="005912C9">
        <w:rPr>
          <w:sz w:val="20"/>
          <w:szCs w:val="20"/>
          <w:lang w:val="id-ID"/>
        </w:rPr>
        <w:t>. ITB Press : Bandung.</w:t>
      </w:r>
    </w:p>
    <w:p w:rsidR="001F1D21" w:rsidRPr="005912C9" w:rsidRDefault="001F1D21" w:rsidP="005912C9">
      <w:pPr>
        <w:ind w:left="284" w:hanging="284"/>
        <w:jc w:val="both"/>
        <w:rPr>
          <w:sz w:val="20"/>
          <w:szCs w:val="20"/>
          <w:lang w:val="en-US"/>
        </w:rPr>
      </w:pPr>
      <w:r w:rsidRPr="005912C9">
        <w:rPr>
          <w:sz w:val="20"/>
          <w:szCs w:val="20"/>
          <w:lang w:val="en-US"/>
        </w:rPr>
        <w:t xml:space="preserve">Safarudin, Purwanto. 2016. </w:t>
      </w:r>
      <w:r w:rsidRPr="005912C9">
        <w:rPr>
          <w:i/>
          <w:sz w:val="20"/>
          <w:szCs w:val="20"/>
          <w:lang w:val="en-US"/>
        </w:rPr>
        <w:t>Analisis Pengaruh Geometri Peledakan Terhadap Fragmentasi Dan Digging Time Material Blasting</w:t>
      </w:r>
      <w:r w:rsidRPr="005912C9">
        <w:rPr>
          <w:sz w:val="20"/>
          <w:szCs w:val="20"/>
          <w:lang w:val="en-US"/>
        </w:rPr>
        <w:t>. Fakultas Teknik Universitas Hasanuddi : Makassar.</w:t>
      </w:r>
    </w:p>
    <w:p w:rsidR="001F1D21" w:rsidRPr="005912C9" w:rsidRDefault="001F1D21" w:rsidP="005912C9">
      <w:pPr>
        <w:ind w:left="284" w:hanging="284"/>
        <w:jc w:val="both"/>
        <w:rPr>
          <w:sz w:val="20"/>
          <w:szCs w:val="20"/>
          <w:lang w:val="en-US"/>
        </w:rPr>
      </w:pPr>
      <w:r w:rsidRPr="005912C9">
        <w:rPr>
          <w:sz w:val="20"/>
          <w:szCs w:val="20"/>
          <w:lang w:val="id-ID"/>
        </w:rPr>
        <w:t xml:space="preserve">Singh, R.N. 1983. </w:t>
      </w:r>
      <w:r w:rsidRPr="005912C9">
        <w:rPr>
          <w:i/>
          <w:iCs/>
          <w:sz w:val="20"/>
          <w:szCs w:val="20"/>
          <w:lang w:val="id-ID"/>
        </w:rPr>
        <w:t>Testing of Rocks Samples from Underwater Trenching Operations of Folkstone for the Central Electricity Generating Board</w:t>
      </w:r>
      <w:r w:rsidRPr="005912C9">
        <w:rPr>
          <w:sz w:val="20"/>
          <w:szCs w:val="20"/>
          <w:lang w:val="id-ID"/>
        </w:rPr>
        <w:t>. Dec. Report : Unpublished.</w:t>
      </w:r>
    </w:p>
    <w:p w:rsidR="001F1D21" w:rsidRPr="005912C9" w:rsidRDefault="001F1D21" w:rsidP="005912C9">
      <w:pPr>
        <w:ind w:left="284" w:hanging="284"/>
        <w:jc w:val="both"/>
        <w:rPr>
          <w:sz w:val="20"/>
          <w:szCs w:val="20"/>
          <w:lang w:val="en-US"/>
        </w:rPr>
      </w:pPr>
      <w:r w:rsidRPr="005912C9">
        <w:rPr>
          <w:sz w:val="20"/>
          <w:szCs w:val="20"/>
          <w:lang w:val="id-ID"/>
        </w:rPr>
        <w:t xml:space="preserve">Sulistyana, W. 2011. </w:t>
      </w:r>
      <w:r w:rsidRPr="005912C9">
        <w:rPr>
          <w:i/>
          <w:iCs/>
          <w:sz w:val="20"/>
          <w:szCs w:val="20"/>
          <w:lang w:val="id-ID"/>
        </w:rPr>
        <w:t>Perencanaan Tambang 2</w:t>
      </w:r>
      <w:r w:rsidRPr="005912C9">
        <w:rPr>
          <w:sz w:val="20"/>
          <w:szCs w:val="20"/>
          <w:lang w:val="id-ID"/>
        </w:rPr>
        <w:t>, Jurusan Teknik Pertambangan UPN. Anugerah Print : Yogyakarta.</w:t>
      </w:r>
    </w:p>
    <w:p w:rsidR="00C760AC" w:rsidRPr="004110FF" w:rsidRDefault="001F1D21" w:rsidP="005912C9">
      <w:pPr>
        <w:ind w:left="284" w:hanging="284"/>
        <w:jc w:val="both"/>
        <w:rPr>
          <w:lang w:val="id-ID"/>
        </w:rPr>
      </w:pPr>
      <w:r w:rsidRPr="005912C9">
        <w:rPr>
          <w:sz w:val="20"/>
          <w:szCs w:val="20"/>
          <w:lang w:val="en-US"/>
        </w:rPr>
        <w:t xml:space="preserve">Virgin, G.T., Harjuni, H,. dan Tommy, T. 2016. </w:t>
      </w:r>
      <w:r w:rsidRPr="005912C9">
        <w:rPr>
          <w:i/>
          <w:sz w:val="20"/>
          <w:szCs w:val="20"/>
          <w:lang w:val="en-US"/>
        </w:rPr>
        <w:t>Analisis Kemampugaruan Massa Batuan Berdasarkan Metode Rock Mass Rating Pit S22GSB1 PT Kitadin Embalut Site Tenggarong Seberang Kutai Kartanegara Kalimantan Timur</w:t>
      </w:r>
      <w:r w:rsidRPr="005912C9">
        <w:rPr>
          <w:sz w:val="20"/>
          <w:szCs w:val="20"/>
          <w:lang w:val="en-US"/>
        </w:rPr>
        <w:t xml:space="preserve">. Jurnal Teknologi Minerba </w:t>
      </w:r>
      <w:r w:rsidR="005912C9">
        <w:rPr>
          <w:sz w:val="20"/>
          <w:szCs w:val="20"/>
          <w:lang w:val="en-US"/>
        </w:rPr>
        <w:t>FT UNMUL : Samarinda. hal 31</w:t>
      </w:r>
      <w:bookmarkStart w:id="1" w:name="_GoBack"/>
      <w:bookmarkEnd w:id="1"/>
    </w:p>
    <w:sectPr w:rsidR="00C760AC" w:rsidRPr="004110FF" w:rsidSect="005912C9">
      <w:type w:val="continuous"/>
      <w:pgSz w:w="11920" w:h="16840"/>
      <w:pgMar w:top="1600" w:right="1300" w:bottom="1200" w:left="1600" w:header="0" w:footer="1017"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04C" w:rsidRDefault="0082704C">
      <w:r>
        <w:separator/>
      </w:r>
    </w:p>
  </w:endnote>
  <w:endnote w:type="continuationSeparator" w:id="0">
    <w:p w:rsidR="0082704C" w:rsidRDefault="00827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066" w:rsidRDefault="00DD3E9D">
    <w:pPr>
      <w:pStyle w:val="BodyText"/>
      <w:spacing w:line="14" w:lineRule="auto"/>
    </w:pPr>
    <w:r>
      <w:rPr>
        <w:noProof/>
        <w:lang w:val="id-ID" w:eastAsia="id-ID"/>
      </w:rPr>
      <mc:AlternateContent>
        <mc:Choice Requires="wps">
          <w:drawing>
            <wp:anchor distT="0" distB="0" distL="114300" distR="114300" simplePos="0" relativeHeight="251657728" behindDoc="1" locked="0" layoutInCell="1" allowOverlap="1" wp14:anchorId="1EC8DBA8" wp14:editId="1A9F83F7">
              <wp:simplePos x="0" y="0"/>
              <wp:positionH relativeFrom="page">
                <wp:posOffset>6555105</wp:posOffset>
              </wp:positionH>
              <wp:positionV relativeFrom="page">
                <wp:posOffset>9907905</wp:posOffset>
              </wp:positionV>
              <wp:extent cx="146050" cy="18034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2066" w:rsidRDefault="00122066">
                          <w:pPr>
                            <w:spacing w:before="10"/>
                            <w:ind w:left="60"/>
                          </w:pPr>
                          <w:r>
                            <w:fldChar w:fldCharType="begin"/>
                          </w:r>
                          <w:r>
                            <w:instrText xml:space="preserve"> PAGE </w:instrText>
                          </w:r>
                          <w:r>
                            <w:fldChar w:fldCharType="separate"/>
                          </w:r>
                          <w:r w:rsidR="0082704C">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C8DBA8" id="_x0000_t202" coordsize="21600,21600" o:spt="202" path="m,l,21600r21600,l21600,xe">
              <v:stroke joinstyle="miter"/>
              <v:path gradientshapeok="t" o:connecttype="rect"/>
            </v:shapetype>
            <v:shape id="Text Box 1" o:spid="_x0000_s1026" type="#_x0000_t202" style="position:absolute;margin-left:516.15pt;margin-top:780.15pt;width:11.5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" filled="f" stroked="f">
              <v:textbox inset="0,0,0,0">
                <w:txbxContent>
                  <w:p w:rsidR="00122066" w:rsidRDefault="00122066">
                    <w:pPr>
                      <w:spacing w:before="10"/>
                      <w:ind w:left="60"/>
                    </w:pPr>
                    <w:r>
                      <w:fldChar w:fldCharType="begin"/>
                    </w:r>
                    <w:r>
                      <w:instrText xml:space="preserve"> PAGE </w:instrText>
                    </w:r>
                    <w:r>
                      <w:fldChar w:fldCharType="separate"/>
                    </w:r>
                    <w:r w:rsidR="0082704C">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04C" w:rsidRDefault="0082704C">
      <w:r>
        <w:separator/>
      </w:r>
    </w:p>
  </w:footnote>
  <w:footnote w:type="continuationSeparator" w:id="0">
    <w:p w:rsidR="0082704C" w:rsidRDefault="008270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44"/>
    <w:multiLevelType w:val="hybridMultilevel"/>
    <w:tmpl w:val="1A32234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45"/>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46"/>
    <w:multiLevelType w:val="hybridMultilevel"/>
    <w:tmpl w:val="65D291CC"/>
    <w:lvl w:ilvl="0" w:tplc="DD7A0C2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1326462F"/>
    <w:multiLevelType w:val="hybridMultilevel"/>
    <w:tmpl w:val="8C6C7078"/>
    <w:lvl w:ilvl="0" w:tplc="0F00F8CC">
      <w:start w:val="1"/>
      <w:numFmt w:val="decimal"/>
      <w:lvlText w:val="%1."/>
      <w:lvlJc w:val="left"/>
      <w:pPr>
        <w:ind w:left="460" w:hanging="284"/>
      </w:pPr>
      <w:rPr>
        <w:rFonts w:ascii="Times New Roman" w:eastAsia="Times New Roman" w:hAnsi="Times New Roman" w:cs="Times New Roman" w:hint="default"/>
        <w:spacing w:val="-16"/>
        <w:w w:val="99"/>
        <w:sz w:val="20"/>
        <w:szCs w:val="20"/>
        <w:lang w:val="id" w:eastAsia="en-US" w:bidi="ar-SA"/>
      </w:rPr>
    </w:lvl>
    <w:lvl w:ilvl="1" w:tplc="41E2E404">
      <w:numFmt w:val="bullet"/>
      <w:lvlText w:val="•"/>
      <w:lvlJc w:val="left"/>
      <w:pPr>
        <w:ind w:left="868" w:hanging="284"/>
      </w:pPr>
      <w:rPr>
        <w:rFonts w:hint="default"/>
        <w:lang w:val="id" w:eastAsia="en-US" w:bidi="ar-SA"/>
      </w:rPr>
    </w:lvl>
    <w:lvl w:ilvl="2" w:tplc="095420F2">
      <w:numFmt w:val="bullet"/>
      <w:lvlText w:val="•"/>
      <w:lvlJc w:val="left"/>
      <w:pPr>
        <w:ind w:left="1276" w:hanging="284"/>
      </w:pPr>
      <w:rPr>
        <w:rFonts w:hint="default"/>
        <w:lang w:val="id" w:eastAsia="en-US" w:bidi="ar-SA"/>
      </w:rPr>
    </w:lvl>
    <w:lvl w:ilvl="3" w:tplc="6E8EB1B0">
      <w:numFmt w:val="bullet"/>
      <w:lvlText w:val="•"/>
      <w:lvlJc w:val="left"/>
      <w:pPr>
        <w:ind w:left="1684" w:hanging="284"/>
      </w:pPr>
      <w:rPr>
        <w:rFonts w:hint="default"/>
        <w:lang w:val="id" w:eastAsia="en-US" w:bidi="ar-SA"/>
      </w:rPr>
    </w:lvl>
    <w:lvl w:ilvl="4" w:tplc="4A6EE3B2">
      <w:numFmt w:val="bullet"/>
      <w:lvlText w:val="•"/>
      <w:lvlJc w:val="left"/>
      <w:pPr>
        <w:ind w:left="2093" w:hanging="284"/>
      </w:pPr>
      <w:rPr>
        <w:rFonts w:hint="default"/>
        <w:lang w:val="id" w:eastAsia="en-US" w:bidi="ar-SA"/>
      </w:rPr>
    </w:lvl>
    <w:lvl w:ilvl="5" w:tplc="E98E8706">
      <w:numFmt w:val="bullet"/>
      <w:lvlText w:val="•"/>
      <w:lvlJc w:val="left"/>
      <w:pPr>
        <w:ind w:left="2501" w:hanging="284"/>
      </w:pPr>
      <w:rPr>
        <w:rFonts w:hint="default"/>
        <w:lang w:val="id" w:eastAsia="en-US" w:bidi="ar-SA"/>
      </w:rPr>
    </w:lvl>
    <w:lvl w:ilvl="6" w:tplc="76D4085C">
      <w:numFmt w:val="bullet"/>
      <w:lvlText w:val="•"/>
      <w:lvlJc w:val="left"/>
      <w:pPr>
        <w:ind w:left="2909" w:hanging="284"/>
      </w:pPr>
      <w:rPr>
        <w:rFonts w:hint="default"/>
        <w:lang w:val="id" w:eastAsia="en-US" w:bidi="ar-SA"/>
      </w:rPr>
    </w:lvl>
    <w:lvl w:ilvl="7" w:tplc="1E70F0F8">
      <w:numFmt w:val="bullet"/>
      <w:lvlText w:val="•"/>
      <w:lvlJc w:val="left"/>
      <w:pPr>
        <w:ind w:left="3317" w:hanging="284"/>
      </w:pPr>
      <w:rPr>
        <w:rFonts w:hint="default"/>
        <w:lang w:val="id" w:eastAsia="en-US" w:bidi="ar-SA"/>
      </w:rPr>
    </w:lvl>
    <w:lvl w:ilvl="8" w:tplc="F548587E">
      <w:numFmt w:val="bullet"/>
      <w:lvlText w:val="•"/>
      <w:lvlJc w:val="left"/>
      <w:pPr>
        <w:ind w:left="3726" w:hanging="284"/>
      </w:pPr>
      <w:rPr>
        <w:rFonts w:hint="default"/>
        <w:lang w:val="id" w:eastAsia="en-US" w:bidi="ar-SA"/>
      </w:rPr>
    </w:lvl>
  </w:abstractNum>
  <w:abstractNum w:abstractNumId="4">
    <w:nsid w:val="14650823"/>
    <w:multiLevelType w:val="hybridMultilevel"/>
    <w:tmpl w:val="4F30551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3D13243"/>
    <w:multiLevelType w:val="hybridMultilevel"/>
    <w:tmpl w:val="E9D4F3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4760493"/>
    <w:multiLevelType w:val="hybridMultilevel"/>
    <w:tmpl w:val="A5DED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9A6D90"/>
    <w:multiLevelType w:val="hybridMultilevel"/>
    <w:tmpl w:val="E4A87E62"/>
    <w:lvl w:ilvl="0" w:tplc="035C41CA">
      <w:start w:val="1"/>
      <w:numFmt w:val="decimal"/>
      <w:lvlText w:val="%1."/>
      <w:lvlJc w:val="left"/>
      <w:pPr>
        <w:ind w:left="384" w:hanging="284"/>
      </w:pPr>
      <w:rPr>
        <w:rFonts w:ascii="Times New Roman" w:eastAsia="Times New Roman" w:hAnsi="Times New Roman" w:cs="Times New Roman" w:hint="default"/>
        <w:spacing w:val="-16"/>
        <w:w w:val="99"/>
        <w:sz w:val="20"/>
        <w:szCs w:val="20"/>
        <w:lang w:val="id" w:eastAsia="en-US" w:bidi="ar-SA"/>
      </w:rPr>
    </w:lvl>
    <w:lvl w:ilvl="1" w:tplc="3CB41730">
      <w:numFmt w:val="bullet"/>
      <w:lvlText w:val="•"/>
      <w:lvlJc w:val="left"/>
      <w:pPr>
        <w:ind w:left="781" w:hanging="284"/>
      </w:pPr>
      <w:rPr>
        <w:rFonts w:hint="default"/>
        <w:lang w:val="id" w:eastAsia="en-US" w:bidi="ar-SA"/>
      </w:rPr>
    </w:lvl>
    <w:lvl w:ilvl="2" w:tplc="F1BEA756">
      <w:numFmt w:val="bullet"/>
      <w:lvlText w:val="•"/>
      <w:lvlJc w:val="left"/>
      <w:pPr>
        <w:ind w:left="1182" w:hanging="284"/>
      </w:pPr>
      <w:rPr>
        <w:rFonts w:hint="default"/>
        <w:lang w:val="id" w:eastAsia="en-US" w:bidi="ar-SA"/>
      </w:rPr>
    </w:lvl>
    <w:lvl w:ilvl="3" w:tplc="0680BC1C">
      <w:numFmt w:val="bullet"/>
      <w:lvlText w:val="•"/>
      <w:lvlJc w:val="left"/>
      <w:pPr>
        <w:ind w:left="1584" w:hanging="284"/>
      </w:pPr>
      <w:rPr>
        <w:rFonts w:hint="default"/>
        <w:lang w:val="id" w:eastAsia="en-US" w:bidi="ar-SA"/>
      </w:rPr>
    </w:lvl>
    <w:lvl w:ilvl="4" w:tplc="36BE8D8C">
      <w:numFmt w:val="bullet"/>
      <w:lvlText w:val="•"/>
      <w:lvlJc w:val="left"/>
      <w:pPr>
        <w:ind w:left="1985" w:hanging="284"/>
      </w:pPr>
      <w:rPr>
        <w:rFonts w:hint="default"/>
        <w:lang w:val="id" w:eastAsia="en-US" w:bidi="ar-SA"/>
      </w:rPr>
    </w:lvl>
    <w:lvl w:ilvl="5" w:tplc="9A6C8E34">
      <w:numFmt w:val="bullet"/>
      <w:lvlText w:val="•"/>
      <w:lvlJc w:val="left"/>
      <w:pPr>
        <w:ind w:left="2386" w:hanging="284"/>
      </w:pPr>
      <w:rPr>
        <w:rFonts w:hint="default"/>
        <w:lang w:val="id" w:eastAsia="en-US" w:bidi="ar-SA"/>
      </w:rPr>
    </w:lvl>
    <w:lvl w:ilvl="6" w:tplc="02C0B7AA">
      <w:numFmt w:val="bullet"/>
      <w:lvlText w:val="•"/>
      <w:lvlJc w:val="left"/>
      <w:pPr>
        <w:ind w:left="2788" w:hanging="284"/>
      </w:pPr>
      <w:rPr>
        <w:rFonts w:hint="default"/>
        <w:lang w:val="id" w:eastAsia="en-US" w:bidi="ar-SA"/>
      </w:rPr>
    </w:lvl>
    <w:lvl w:ilvl="7" w:tplc="7AEC163C">
      <w:numFmt w:val="bullet"/>
      <w:lvlText w:val="•"/>
      <w:lvlJc w:val="left"/>
      <w:pPr>
        <w:ind w:left="3189" w:hanging="284"/>
      </w:pPr>
      <w:rPr>
        <w:rFonts w:hint="default"/>
        <w:lang w:val="id" w:eastAsia="en-US" w:bidi="ar-SA"/>
      </w:rPr>
    </w:lvl>
    <w:lvl w:ilvl="8" w:tplc="53F2FB9A">
      <w:numFmt w:val="bullet"/>
      <w:lvlText w:val="•"/>
      <w:lvlJc w:val="left"/>
      <w:pPr>
        <w:ind w:left="3590" w:hanging="284"/>
      </w:pPr>
      <w:rPr>
        <w:rFonts w:hint="default"/>
        <w:lang w:val="id" w:eastAsia="en-US" w:bidi="ar-SA"/>
      </w:rPr>
    </w:lvl>
  </w:abstractNum>
  <w:abstractNum w:abstractNumId="8">
    <w:nsid w:val="2E443075"/>
    <w:multiLevelType w:val="hybridMultilevel"/>
    <w:tmpl w:val="52EA546A"/>
    <w:lvl w:ilvl="0" w:tplc="01B86A1E">
      <w:start w:val="1"/>
      <w:numFmt w:val="decimal"/>
      <w:lvlText w:val="%1."/>
      <w:lvlJc w:val="left"/>
      <w:pPr>
        <w:ind w:left="528" w:hanging="428"/>
      </w:pPr>
      <w:rPr>
        <w:rFonts w:ascii="Times New Roman" w:eastAsia="Times New Roman" w:hAnsi="Times New Roman" w:cs="Times New Roman" w:hint="default"/>
        <w:spacing w:val="-17"/>
        <w:w w:val="99"/>
        <w:sz w:val="20"/>
        <w:szCs w:val="20"/>
        <w:lang w:val="id" w:eastAsia="en-US" w:bidi="ar-SA"/>
      </w:rPr>
    </w:lvl>
    <w:lvl w:ilvl="1" w:tplc="79F6477A">
      <w:numFmt w:val="bullet"/>
      <w:lvlText w:val="•"/>
      <w:lvlJc w:val="left"/>
      <w:pPr>
        <w:ind w:left="914" w:hanging="428"/>
      </w:pPr>
      <w:rPr>
        <w:rFonts w:hint="default"/>
        <w:lang w:val="id" w:eastAsia="en-US" w:bidi="ar-SA"/>
      </w:rPr>
    </w:lvl>
    <w:lvl w:ilvl="2" w:tplc="9E8865BC">
      <w:numFmt w:val="bullet"/>
      <w:lvlText w:val="•"/>
      <w:lvlJc w:val="left"/>
      <w:pPr>
        <w:ind w:left="1309" w:hanging="428"/>
      </w:pPr>
      <w:rPr>
        <w:rFonts w:hint="default"/>
        <w:lang w:val="id" w:eastAsia="en-US" w:bidi="ar-SA"/>
      </w:rPr>
    </w:lvl>
    <w:lvl w:ilvl="3" w:tplc="5874F46A">
      <w:numFmt w:val="bullet"/>
      <w:lvlText w:val="•"/>
      <w:lvlJc w:val="left"/>
      <w:pPr>
        <w:ind w:left="1703" w:hanging="428"/>
      </w:pPr>
      <w:rPr>
        <w:rFonts w:hint="default"/>
        <w:lang w:val="id" w:eastAsia="en-US" w:bidi="ar-SA"/>
      </w:rPr>
    </w:lvl>
    <w:lvl w:ilvl="4" w:tplc="3C18C3B6">
      <w:numFmt w:val="bullet"/>
      <w:lvlText w:val="•"/>
      <w:lvlJc w:val="left"/>
      <w:pPr>
        <w:ind w:left="2098" w:hanging="428"/>
      </w:pPr>
      <w:rPr>
        <w:rFonts w:hint="default"/>
        <w:lang w:val="id" w:eastAsia="en-US" w:bidi="ar-SA"/>
      </w:rPr>
    </w:lvl>
    <w:lvl w:ilvl="5" w:tplc="A1F4A244">
      <w:numFmt w:val="bullet"/>
      <w:lvlText w:val="•"/>
      <w:lvlJc w:val="left"/>
      <w:pPr>
        <w:ind w:left="2493" w:hanging="428"/>
      </w:pPr>
      <w:rPr>
        <w:rFonts w:hint="default"/>
        <w:lang w:val="id" w:eastAsia="en-US" w:bidi="ar-SA"/>
      </w:rPr>
    </w:lvl>
    <w:lvl w:ilvl="6" w:tplc="7CB01126">
      <w:numFmt w:val="bullet"/>
      <w:lvlText w:val="•"/>
      <w:lvlJc w:val="left"/>
      <w:pPr>
        <w:ind w:left="2887" w:hanging="428"/>
      </w:pPr>
      <w:rPr>
        <w:rFonts w:hint="default"/>
        <w:lang w:val="id" w:eastAsia="en-US" w:bidi="ar-SA"/>
      </w:rPr>
    </w:lvl>
    <w:lvl w:ilvl="7" w:tplc="606A237C">
      <w:numFmt w:val="bullet"/>
      <w:lvlText w:val="•"/>
      <w:lvlJc w:val="left"/>
      <w:pPr>
        <w:ind w:left="3282" w:hanging="428"/>
      </w:pPr>
      <w:rPr>
        <w:rFonts w:hint="default"/>
        <w:lang w:val="id" w:eastAsia="en-US" w:bidi="ar-SA"/>
      </w:rPr>
    </w:lvl>
    <w:lvl w:ilvl="8" w:tplc="97844224">
      <w:numFmt w:val="bullet"/>
      <w:lvlText w:val="•"/>
      <w:lvlJc w:val="left"/>
      <w:pPr>
        <w:ind w:left="3677" w:hanging="428"/>
      </w:pPr>
      <w:rPr>
        <w:rFonts w:hint="default"/>
        <w:lang w:val="id" w:eastAsia="en-US" w:bidi="ar-SA"/>
      </w:rPr>
    </w:lvl>
  </w:abstractNum>
  <w:abstractNum w:abstractNumId="9">
    <w:nsid w:val="396504C1"/>
    <w:multiLevelType w:val="hybridMultilevel"/>
    <w:tmpl w:val="16EA754A"/>
    <w:lvl w:ilvl="0" w:tplc="0409000F">
      <w:start w:val="1"/>
      <w:numFmt w:val="decimal"/>
      <w:lvlText w:val="%1."/>
      <w:lvlJc w:val="left"/>
      <w:pPr>
        <w:ind w:left="460" w:hanging="360"/>
        <w:jc w:val="right"/>
      </w:pPr>
      <w:rPr>
        <w:rFonts w:hint="default"/>
        <w:spacing w:val="-5"/>
        <w:w w:val="99"/>
        <w:sz w:val="20"/>
        <w:szCs w:val="20"/>
        <w:lang w:val="id" w:eastAsia="en-US" w:bidi="ar-SA"/>
      </w:rPr>
    </w:lvl>
    <w:lvl w:ilvl="1" w:tplc="B80E7334">
      <w:numFmt w:val="bullet"/>
      <w:lvlText w:val="•"/>
      <w:lvlJc w:val="left"/>
      <w:pPr>
        <w:ind w:left="868" w:hanging="360"/>
      </w:pPr>
      <w:rPr>
        <w:rFonts w:hint="default"/>
        <w:lang w:val="id" w:eastAsia="en-US" w:bidi="ar-SA"/>
      </w:rPr>
    </w:lvl>
    <w:lvl w:ilvl="2" w:tplc="1584C9F8">
      <w:numFmt w:val="bullet"/>
      <w:lvlText w:val="•"/>
      <w:lvlJc w:val="left"/>
      <w:pPr>
        <w:ind w:left="1276" w:hanging="360"/>
      </w:pPr>
      <w:rPr>
        <w:rFonts w:hint="default"/>
        <w:lang w:val="id" w:eastAsia="en-US" w:bidi="ar-SA"/>
      </w:rPr>
    </w:lvl>
    <w:lvl w:ilvl="3" w:tplc="CC70A2CE">
      <w:numFmt w:val="bullet"/>
      <w:lvlText w:val="•"/>
      <w:lvlJc w:val="left"/>
      <w:pPr>
        <w:ind w:left="1684" w:hanging="360"/>
      </w:pPr>
      <w:rPr>
        <w:rFonts w:hint="default"/>
        <w:lang w:val="id" w:eastAsia="en-US" w:bidi="ar-SA"/>
      </w:rPr>
    </w:lvl>
    <w:lvl w:ilvl="4" w:tplc="3D925E18">
      <w:numFmt w:val="bullet"/>
      <w:lvlText w:val="•"/>
      <w:lvlJc w:val="left"/>
      <w:pPr>
        <w:ind w:left="2093" w:hanging="360"/>
      </w:pPr>
      <w:rPr>
        <w:rFonts w:hint="default"/>
        <w:lang w:val="id" w:eastAsia="en-US" w:bidi="ar-SA"/>
      </w:rPr>
    </w:lvl>
    <w:lvl w:ilvl="5" w:tplc="451256F6">
      <w:numFmt w:val="bullet"/>
      <w:lvlText w:val="•"/>
      <w:lvlJc w:val="left"/>
      <w:pPr>
        <w:ind w:left="2501" w:hanging="360"/>
      </w:pPr>
      <w:rPr>
        <w:rFonts w:hint="default"/>
        <w:lang w:val="id" w:eastAsia="en-US" w:bidi="ar-SA"/>
      </w:rPr>
    </w:lvl>
    <w:lvl w:ilvl="6" w:tplc="A50EA73E">
      <w:numFmt w:val="bullet"/>
      <w:lvlText w:val="•"/>
      <w:lvlJc w:val="left"/>
      <w:pPr>
        <w:ind w:left="2909" w:hanging="360"/>
      </w:pPr>
      <w:rPr>
        <w:rFonts w:hint="default"/>
        <w:lang w:val="id" w:eastAsia="en-US" w:bidi="ar-SA"/>
      </w:rPr>
    </w:lvl>
    <w:lvl w:ilvl="7" w:tplc="A7F29EC0">
      <w:numFmt w:val="bullet"/>
      <w:lvlText w:val="•"/>
      <w:lvlJc w:val="left"/>
      <w:pPr>
        <w:ind w:left="3317" w:hanging="360"/>
      </w:pPr>
      <w:rPr>
        <w:rFonts w:hint="default"/>
        <w:lang w:val="id" w:eastAsia="en-US" w:bidi="ar-SA"/>
      </w:rPr>
    </w:lvl>
    <w:lvl w:ilvl="8" w:tplc="DD6C2156">
      <w:numFmt w:val="bullet"/>
      <w:lvlText w:val="•"/>
      <w:lvlJc w:val="left"/>
      <w:pPr>
        <w:ind w:left="3726" w:hanging="360"/>
      </w:pPr>
      <w:rPr>
        <w:rFonts w:hint="default"/>
        <w:lang w:val="id" w:eastAsia="en-US" w:bidi="ar-SA"/>
      </w:rPr>
    </w:lvl>
  </w:abstractNum>
  <w:abstractNum w:abstractNumId="10">
    <w:nsid w:val="39A238E5"/>
    <w:multiLevelType w:val="hybridMultilevel"/>
    <w:tmpl w:val="0DA48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7B6AD4"/>
    <w:multiLevelType w:val="hybridMultilevel"/>
    <w:tmpl w:val="6C206EC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nsid w:val="5992041F"/>
    <w:multiLevelType w:val="hybridMultilevel"/>
    <w:tmpl w:val="91866DE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686118C4"/>
    <w:multiLevelType w:val="hybridMultilevel"/>
    <w:tmpl w:val="B4C80F5E"/>
    <w:lvl w:ilvl="0" w:tplc="FF225536">
      <w:start w:val="1"/>
      <w:numFmt w:val="decimal"/>
      <w:lvlText w:val="%1."/>
      <w:lvlJc w:val="left"/>
      <w:pPr>
        <w:ind w:left="528" w:hanging="428"/>
      </w:pPr>
      <w:rPr>
        <w:rFonts w:ascii="Times New Roman" w:eastAsia="Times New Roman" w:hAnsi="Times New Roman" w:cs="Times New Roman" w:hint="default"/>
        <w:spacing w:val="-8"/>
        <w:w w:val="99"/>
        <w:sz w:val="20"/>
        <w:szCs w:val="20"/>
        <w:lang w:val="id" w:eastAsia="en-US" w:bidi="ar-SA"/>
      </w:rPr>
    </w:lvl>
    <w:lvl w:ilvl="1" w:tplc="90EACA80">
      <w:start w:val="1"/>
      <w:numFmt w:val="lowerLetter"/>
      <w:lvlText w:val="%2."/>
      <w:lvlJc w:val="left"/>
      <w:pPr>
        <w:ind w:left="808" w:hanging="280"/>
      </w:pPr>
      <w:rPr>
        <w:rFonts w:ascii="Times New Roman" w:eastAsia="Times New Roman" w:hAnsi="Times New Roman" w:cs="Times New Roman" w:hint="default"/>
        <w:spacing w:val="-8"/>
        <w:w w:val="99"/>
        <w:sz w:val="20"/>
        <w:szCs w:val="20"/>
        <w:lang w:val="id" w:eastAsia="en-US" w:bidi="ar-SA"/>
      </w:rPr>
    </w:lvl>
    <w:lvl w:ilvl="2" w:tplc="33A84538">
      <w:numFmt w:val="bullet"/>
      <w:lvlText w:val="•"/>
      <w:lvlJc w:val="left"/>
      <w:pPr>
        <w:ind w:left="1207" w:hanging="280"/>
      </w:pPr>
      <w:rPr>
        <w:rFonts w:hint="default"/>
        <w:lang w:val="id" w:eastAsia="en-US" w:bidi="ar-SA"/>
      </w:rPr>
    </w:lvl>
    <w:lvl w:ilvl="3" w:tplc="034CE134">
      <w:numFmt w:val="bullet"/>
      <w:lvlText w:val="•"/>
      <w:lvlJc w:val="left"/>
      <w:pPr>
        <w:ind w:left="1614" w:hanging="280"/>
      </w:pPr>
      <w:rPr>
        <w:rFonts w:hint="default"/>
        <w:lang w:val="id" w:eastAsia="en-US" w:bidi="ar-SA"/>
      </w:rPr>
    </w:lvl>
    <w:lvl w:ilvl="4" w:tplc="1A685D08">
      <w:numFmt w:val="bullet"/>
      <w:lvlText w:val="•"/>
      <w:lvlJc w:val="left"/>
      <w:pPr>
        <w:ind w:left="2022" w:hanging="280"/>
      </w:pPr>
      <w:rPr>
        <w:rFonts w:hint="default"/>
        <w:lang w:val="id" w:eastAsia="en-US" w:bidi="ar-SA"/>
      </w:rPr>
    </w:lvl>
    <w:lvl w:ilvl="5" w:tplc="51548F24">
      <w:numFmt w:val="bullet"/>
      <w:lvlText w:val="•"/>
      <w:lvlJc w:val="left"/>
      <w:pPr>
        <w:ind w:left="2429" w:hanging="280"/>
      </w:pPr>
      <w:rPr>
        <w:rFonts w:hint="default"/>
        <w:lang w:val="id" w:eastAsia="en-US" w:bidi="ar-SA"/>
      </w:rPr>
    </w:lvl>
    <w:lvl w:ilvl="6" w:tplc="04FCB806">
      <w:numFmt w:val="bullet"/>
      <w:lvlText w:val="•"/>
      <w:lvlJc w:val="left"/>
      <w:pPr>
        <w:ind w:left="2836" w:hanging="280"/>
      </w:pPr>
      <w:rPr>
        <w:rFonts w:hint="default"/>
        <w:lang w:val="id" w:eastAsia="en-US" w:bidi="ar-SA"/>
      </w:rPr>
    </w:lvl>
    <w:lvl w:ilvl="7" w:tplc="35CA0296">
      <w:numFmt w:val="bullet"/>
      <w:lvlText w:val="•"/>
      <w:lvlJc w:val="left"/>
      <w:pPr>
        <w:ind w:left="3244" w:hanging="280"/>
      </w:pPr>
      <w:rPr>
        <w:rFonts w:hint="default"/>
        <w:lang w:val="id" w:eastAsia="en-US" w:bidi="ar-SA"/>
      </w:rPr>
    </w:lvl>
    <w:lvl w:ilvl="8" w:tplc="93407E8E">
      <w:numFmt w:val="bullet"/>
      <w:lvlText w:val="•"/>
      <w:lvlJc w:val="left"/>
      <w:pPr>
        <w:ind w:left="3651" w:hanging="280"/>
      </w:pPr>
      <w:rPr>
        <w:rFonts w:hint="default"/>
        <w:lang w:val="id" w:eastAsia="en-US" w:bidi="ar-SA"/>
      </w:rPr>
    </w:lvl>
  </w:abstractNum>
  <w:abstractNum w:abstractNumId="14">
    <w:nsid w:val="70872988"/>
    <w:multiLevelType w:val="hybridMultilevel"/>
    <w:tmpl w:val="E3C20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98D687F"/>
    <w:multiLevelType w:val="hybridMultilevel"/>
    <w:tmpl w:val="650CE5EE"/>
    <w:lvl w:ilvl="0" w:tplc="0409000F">
      <w:start w:val="1"/>
      <w:numFmt w:val="decimal"/>
      <w:lvlText w:val="%1."/>
      <w:lvlJc w:val="left"/>
      <w:pPr>
        <w:ind w:left="460" w:hanging="360"/>
        <w:jc w:val="right"/>
      </w:pPr>
      <w:rPr>
        <w:rFonts w:hint="default"/>
        <w:spacing w:val="-5"/>
        <w:w w:val="99"/>
        <w:sz w:val="20"/>
        <w:szCs w:val="20"/>
        <w:lang w:val="id" w:eastAsia="en-US" w:bidi="ar-SA"/>
      </w:rPr>
    </w:lvl>
    <w:lvl w:ilvl="1" w:tplc="B80E7334">
      <w:numFmt w:val="bullet"/>
      <w:lvlText w:val="•"/>
      <w:lvlJc w:val="left"/>
      <w:pPr>
        <w:ind w:left="868" w:hanging="360"/>
      </w:pPr>
      <w:rPr>
        <w:rFonts w:hint="default"/>
        <w:lang w:val="id" w:eastAsia="en-US" w:bidi="ar-SA"/>
      </w:rPr>
    </w:lvl>
    <w:lvl w:ilvl="2" w:tplc="1584C9F8">
      <w:numFmt w:val="bullet"/>
      <w:lvlText w:val="•"/>
      <w:lvlJc w:val="left"/>
      <w:pPr>
        <w:ind w:left="1276" w:hanging="360"/>
      </w:pPr>
      <w:rPr>
        <w:rFonts w:hint="default"/>
        <w:lang w:val="id" w:eastAsia="en-US" w:bidi="ar-SA"/>
      </w:rPr>
    </w:lvl>
    <w:lvl w:ilvl="3" w:tplc="CC70A2CE">
      <w:numFmt w:val="bullet"/>
      <w:lvlText w:val="•"/>
      <w:lvlJc w:val="left"/>
      <w:pPr>
        <w:ind w:left="1684" w:hanging="360"/>
      </w:pPr>
      <w:rPr>
        <w:rFonts w:hint="default"/>
        <w:lang w:val="id" w:eastAsia="en-US" w:bidi="ar-SA"/>
      </w:rPr>
    </w:lvl>
    <w:lvl w:ilvl="4" w:tplc="3D925E18">
      <w:numFmt w:val="bullet"/>
      <w:lvlText w:val="•"/>
      <w:lvlJc w:val="left"/>
      <w:pPr>
        <w:ind w:left="2093" w:hanging="360"/>
      </w:pPr>
      <w:rPr>
        <w:rFonts w:hint="default"/>
        <w:lang w:val="id" w:eastAsia="en-US" w:bidi="ar-SA"/>
      </w:rPr>
    </w:lvl>
    <w:lvl w:ilvl="5" w:tplc="451256F6">
      <w:numFmt w:val="bullet"/>
      <w:lvlText w:val="•"/>
      <w:lvlJc w:val="left"/>
      <w:pPr>
        <w:ind w:left="2501" w:hanging="360"/>
      </w:pPr>
      <w:rPr>
        <w:rFonts w:hint="default"/>
        <w:lang w:val="id" w:eastAsia="en-US" w:bidi="ar-SA"/>
      </w:rPr>
    </w:lvl>
    <w:lvl w:ilvl="6" w:tplc="A50EA73E">
      <w:numFmt w:val="bullet"/>
      <w:lvlText w:val="•"/>
      <w:lvlJc w:val="left"/>
      <w:pPr>
        <w:ind w:left="2909" w:hanging="360"/>
      </w:pPr>
      <w:rPr>
        <w:rFonts w:hint="default"/>
        <w:lang w:val="id" w:eastAsia="en-US" w:bidi="ar-SA"/>
      </w:rPr>
    </w:lvl>
    <w:lvl w:ilvl="7" w:tplc="A7F29EC0">
      <w:numFmt w:val="bullet"/>
      <w:lvlText w:val="•"/>
      <w:lvlJc w:val="left"/>
      <w:pPr>
        <w:ind w:left="3317" w:hanging="360"/>
      </w:pPr>
      <w:rPr>
        <w:rFonts w:hint="default"/>
        <w:lang w:val="id" w:eastAsia="en-US" w:bidi="ar-SA"/>
      </w:rPr>
    </w:lvl>
    <w:lvl w:ilvl="8" w:tplc="DD6C2156">
      <w:numFmt w:val="bullet"/>
      <w:lvlText w:val="•"/>
      <w:lvlJc w:val="left"/>
      <w:pPr>
        <w:ind w:left="3726" w:hanging="360"/>
      </w:pPr>
      <w:rPr>
        <w:rFonts w:hint="default"/>
        <w:lang w:val="id" w:eastAsia="en-US" w:bidi="ar-SA"/>
      </w:rPr>
    </w:lvl>
  </w:abstractNum>
  <w:num w:numId="1">
    <w:abstractNumId w:val="8"/>
  </w:num>
  <w:num w:numId="2">
    <w:abstractNumId w:val="13"/>
  </w:num>
  <w:num w:numId="3">
    <w:abstractNumId w:val="9"/>
  </w:num>
  <w:num w:numId="4">
    <w:abstractNumId w:val="3"/>
  </w:num>
  <w:num w:numId="5">
    <w:abstractNumId w:val="7"/>
  </w:num>
  <w:num w:numId="6">
    <w:abstractNumId w:val="11"/>
  </w:num>
  <w:num w:numId="7">
    <w:abstractNumId w:val="0"/>
  </w:num>
  <w:num w:numId="8">
    <w:abstractNumId w:val="1"/>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5"/>
  </w:num>
  <w:num w:numId="13">
    <w:abstractNumId w:val="10"/>
  </w:num>
  <w:num w:numId="14">
    <w:abstractNumId w:val="6"/>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B07"/>
    <w:rsid w:val="000065DE"/>
    <w:rsid w:val="0001622E"/>
    <w:rsid w:val="000612A1"/>
    <w:rsid w:val="000756F1"/>
    <w:rsid w:val="000B38E6"/>
    <w:rsid w:val="000D39E8"/>
    <w:rsid w:val="000D541E"/>
    <w:rsid w:val="000E23E2"/>
    <w:rsid w:val="000E41B0"/>
    <w:rsid w:val="000F10C5"/>
    <w:rsid w:val="00122066"/>
    <w:rsid w:val="00146630"/>
    <w:rsid w:val="00154934"/>
    <w:rsid w:val="00171218"/>
    <w:rsid w:val="00174345"/>
    <w:rsid w:val="001D127E"/>
    <w:rsid w:val="001E21C4"/>
    <w:rsid w:val="001F1D21"/>
    <w:rsid w:val="00286D3C"/>
    <w:rsid w:val="002A3C72"/>
    <w:rsid w:val="002A78EB"/>
    <w:rsid w:val="003007CB"/>
    <w:rsid w:val="00356BDC"/>
    <w:rsid w:val="00366D85"/>
    <w:rsid w:val="00382AA2"/>
    <w:rsid w:val="003B0A53"/>
    <w:rsid w:val="003C70F0"/>
    <w:rsid w:val="003E48BC"/>
    <w:rsid w:val="003F2B07"/>
    <w:rsid w:val="004110FF"/>
    <w:rsid w:val="004508D5"/>
    <w:rsid w:val="0045586F"/>
    <w:rsid w:val="00482309"/>
    <w:rsid w:val="0049010C"/>
    <w:rsid w:val="004E2625"/>
    <w:rsid w:val="005207F9"/>
    <w:rsid w:val="0054583E"/>
    <w:rsid w:val="0055530D"/>
    <w:rsid w:val="00565590"/>
    <w:rsid w:val="005727B2"/>
    <w:rsid w:val="005912C9"/>
    <w:rsid w:val="006248E0"/>
    <w:rsid w:val="00650DFB"/>
    <w:rsid w:val="00691FD9"/>
    <w:rsid w:val="006A19EE"/>
    <w:rsid w:val="006C7709"/>
    <w:rsid w:val="006D4944"/>
    <w:rsid w:val="00706657"/>
    <w:rsid w:val="007069E9"/>
    <w:rsid w:val="00715471"/>
    <w:rsid w:val="00735811"/>
    <w:rsid w:val="0082704C"/>
    <w:rsid w:val="00831CD8"/>
    <w:rsid w:val="00835077"/>
    <w:rsid w:val="008441C2"/>
    <w:rsid w:val="00865694"/>
    <w:rsid w:val="0087654C"/>
    <w:rsid w:val="008A08A6"/>
    <w:rsid w:val="008B127A"/>
    <w:rsid w:val="008B4E8E"/>
    <w:rsid w:val="008E1253"/>
    <w:rsid w:val="009B0191"/>
    <w:rsid w:val="00A0754E"/>
    <w:rsid w:val="00A146B3"/>
    <w:rsid w:val="00AA32F5"/>
    <w:rsid w:val="00AD4D4B"/>
    <w:rsid w:val="00AF5993"/>
    <w:rsid w:val="00B0111E"/>
    <w:rsid w:val="00B023CD"/>
    <w:rsid w:val="00B02A7A"/>
    <w:rsid w:val="00B22A75"/>
    <w:rsid w:val="00B34E8F"/>
    <w:rsid w:val="00B561BE"/>
    <w:rsid w:val="00B63820"/>
    <w:rsid w:val="00B64EED"/>
    <w:rsid w:val="00BC2A5C"/>
    <w:rsid w:val="00BC73D0"/>
    <w:rsid w:val="00BD4E8F"/>
    <w:rsid w:val="00BD7699"/>
    <w:rsid w:val="00C175BB"/>
    <w:rsid w:val="00C760AC"/>
    <w:rsid w:val="00CA299D"/>
    <w:rsid w:val="00CA52B9"/>
    <w:rsid w:val="00CA55E7"/>
    <w:rsid w:val="00CA64AA"/>
    <w:rsid w:val="00CE4E74"/>
    <w:rsid w:val="00CF7510"/>
    <w:rsid w:val="00CF7788"/>
    <w:rsid w:val="00D1316A"/>
    <w:rsid w:val="00D31D14"/>
    <w:rsid w:val="00DD3E9D"/>
    <w:rsid w:val="00DE3129"/>
    <w:rsid w:val="00DE36F2"/>
    <w:rsid w:val="00DF0D35"/>
    <w:rsid w:val="00DF5048"/>
    <w:rsid w:val="00E011BB"/>
    <w:rsid w:val="00E15C17"/>
    <w:rsid w:val="00E16C96"/>
    <w:rsid w:val="00E21A27"/>
    <w:rsid w:val="00E24046"/>
    <w:rsid w:val="00E46DD8"/>
    <w:rsid w:val="00E7118C"/>
    <w:rsid w:val="00EF6D5C"/>
    <w:rsid w:val="00F1204C"/>
    <w:rsid w:val="00F44254"/>
    <w:rsid w:val="00F64F7C"/>
    <w:rsid w:val="00FA4C7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FEA8BC-5B1F-46BE-97B8-7FB330188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22A75"/>
    <w:rPr>
      <w:rFonts w:ascii="Times New Roman" w:eastAsia="Times New Roman" w:hAnsi="Times New Roman" w:cs="Times New Roman"/>
      <w:lang w:val="id"/>
    </w:rPr>
  </w:style>
  <w:style w:type="paragraph" w:styleId="Heading1">
    <w:name w:val="heading 1"/>
    <w:basedOn w:val="Normal"/>
    <w:uiPriority w:val="1"/>
    <w:qFormat/>
    <w:pPr>
      <w:ind w:left="804"/>
      <w:outlineLvl w:val="0"/>
    </w:pPr>
    <w:rPr>
      <w:b/>
      <w:bCs/>
    </w:rPr>
  </w:style>
  <w:style w:type="paragraph" w:styleId="Heading2">
    <w:name w:val="heading 2"/>
    <w:basedOn w:val="Normal"/>
    <w:uiPriority w:val="1"/>
    <w:qFormat/>
    <w:pPr>
      <w:ind w:left="100"/>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ind w:left="356" w:right="373" w:firstLine="72"/>
      <w:jc w:val="center"/>
    </w:pPr>
    <w:rPr>
      <w:b/>
      <w:bCs/>
      <w:i/>
      <w:sz w:val="32"/>
      <w:szCs w:val="32"/>
    </w:rPr>
  </w:style>
  <w:style w:type="paragraph" w:styleId="ListParagraph">
    <w:name w:val="List Paragraph"/>
    <w:basedOn w:val="Normal"/>
    <w:uiPriority w:val="1"/>
    <w:qFormat/>
    <w:pPr>
      <w:ind w:left="528" w:hanging="428"/>
    </w:pPr>
  </w:style>
  <w:style w:type="paragraph" w:customStyle="1" w:styleId="TableParagraph">
    <w:name w:val="Table Paragraph"/>
    <w:basedOn w:val="Normal"/>
    <w:uiPriority w:val="1"/>
    <w:qFormat/>
    <w:pPr>
      <w:spacing w:before="9" w:line="109" w:lineRule="exact"/>
      <w:jc w:val="center"/>
    </w:pPr>
  </w:style>
  <w:style w:type="paragraph" w:styleId="BalloonText">
    <w:name w:val="Balloon Text"/>
    <w:basedOn w:val="Normal"/>
    <w:link w:val="BalloonTextChar"/>
    <w:uiPriority w:val="99"/>
    <w:semiHidden/>
    <w:unhideWhenUsed/>
    <w:rsid w:val="00D31D14"/>
    <w:pPr>
      <w:widowControl/>
      <w:autoSpaceDE/>
      <w:autoSpaceDN/>
    </w:pPr>
    <w:rPr>
      <w:rFonts w:ascii="Tahoma" w:eastAsia="Calibri" w:hAnsi="Tahoma" w:cs="Tahoma"/>
      <w:sz w:val="16"/>
      <w:szCs w:val="16"/>
      <w:lang w:val="id-ID"/>
    </w:rPr>
  </w:style>
  <w:style w:type="character" w:customStyle="1" w:styleId="BalloonTextChar">
    <w:name w:val="Balloon Text Char"/>
    <w:basedOn w:val="DefaultParagraphFont"/>
    <w:link w:val="BalloonText"/>
    <w:uiPriority w:val="99"/>
    <w:semiHidden/>
    <w:rsid w:val="00D31D14"/>
    <w:rPr>
      <w:rFonts w:ascii="Tahoma" w:eastAsia="Calibri" w:hAnsi="Tahoma" w:cs="Tahoma"/>
      <w:sz w:val="16"/>
      <w:szCs w:val="16"/>
      <w:lang w:val="id-ID"/>
    </w:rPr>
  </w:style>
  <w:style w:type="character" w:styleId="Hyperlink">
    <w:name w:val="Hyperlink"/>
    <w:basedOn w:val="DefaultParagraphFont"/>
    <w:uiPriority w:val="99"/>
    <w:unhideWhenUsed/>
    <w:rsid w:val="00C760AC"/>
    <w:rPr>
      <w:color w:val="0000FF" w:themeColor="hyperlink"/>
      <w:u w:val="single"/>
    </w:rPr>
  </w:style>
  <w:style w:type="character" w:customStyle="1" w:styleId="fontstyle01">
    <w:name w:val="fontstyle01"/>
    <w:basedOn w:val="DefaultParagraphFont"/>
    <w:rsid w:val="00B0111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7329">
      <w:bodyDiv w:val="1"/>
      <w:marLeft w:val="0"/>
      <w:marRight w:val="0"/>
      <w:marTop w:val="0"/>
      <w:marBottom w:val="0"/>
      <w:divBdr>
        <w:top w:val="none" w:sz="0" w:space="0" w:color="auto"/>
        <w:left w:val="none" w:sz="0" w:space="0" w:color="auto"/>
        <w:bottom w:val="none" w:sz="0" w:space="0" w:color="auto"/>
        <w:right w:val="none" w:sz="0" w:space="0" w:color="auto"/>
      </w:divBdr>
    </w:div>
    <w:div w:id="152986278">
      <w:bodyDiv w:val="1"/>
      <w:marLeft w:val="0"/>
      <w:marRight w:val="0"/>
      <w:marTop w:val="0"/>
      <w:marBottom w:val="0"/>
      <w:divBdr>
        <w:top w:val="none" w:sz="0" w:space="0" w:color="auto"/>
        <w:left w:val="none" w:sz="0" w:space="0" w:color="auto"/>
        <w:bottom w:val="none" w:sz="0" w:space="0" w:color="auto"/>
        <w:right w:val="none" w:sz="0" w:space="0" w:color="auto"/>
      </w:divBdr>
    </w:div>
    <w:div w:id="366221369">
      <w:bodyDiv w:val="1"/>
      <w:marLeft w:val="0"/>
      <w:marRight w:val="0"/>
      <w:marTop w:val="0"/>
      <w:marBottom w:val="0"/>
      <w:divBdr>
        <w:top w:val="none" w:sz="0" w:space="0" w:color="auto"/>
        <w:left w:val="none" w:sz="0" w:space="0" w:color="auto"/>
        <w:bottom w:val="none" w:sz="0" w:space="0" w:color="auto"/>
        <w:right w:val="none" w:sz="0" w:space="0" w:color="auto"/>
      </w:divBdr>
    </w:div>
    <w:div w:id="711079267">
      <w:bodyDiv w:val="1"/>
      <w:marLeft w:val="0"/>
      <w:marRight w:val="0"/>
      <w:marTop w:val="0"/>
      <w:marBottom w:val="0"/>
      <w:divBdr>
        <w:top w:val="none" w:sz="0" w:space="0" w:color="auto"/>
        <w:left w:val="none" w:sz="0" w:space="0" w:color="auto"/>
        <w:bottom w:val="none" w:sz="0" w:space="0" w:color="auto"/>
        <w:right w:val="none" w:sz="0" w:space="0" w:color="auto"/>
      </w:divBdr>
    </w:div>
    <w:div w:id="882446732">
      <w:bodyDiv w:val="1"/>
      <w:marLeft w:val="0"/>
      <w:marRight w:val="0"/>
      <w:marTop w:val="0"/>
      <w:marBottom w:val="0"/>
      <w:divBdr>
        <w:top w:val="none" w:sz="0" w:space="0" w:color="auto"/>
        <w:left w:val="none" w:sz="0" w:space="0" w:color="auto"/>
        <w:bottom w:val="none" w:sz="0" w:space="0" w:color="auto"/>
        <w:right w:val="none" w:sz="0" w:space="0" w:color="auto"/>
      </w:divBdr>
    </w:div>
    <w:div w:id="1243569594">
      <w:bodyDiv w:val="1"/>
      <w:marLeft w:val="0"/>
      <w:marRight w:val="0"/>
      <w:marTop w:val="0"/>
      <w:marBottom w:val="0"/>
      <w:divBdr>
        <w:top w:val="none" w:sz="0" w:space="0" w:color="auto"/>
        <w:left w:val="none" w:sz="0" w:space="0" w:color="auto"/>
        <w:bottom w:val="none" w:sz="0" w:space="0" w:color="auto"/>
        <w:right w:val="none" w:sz="0" w:space="0" w:color="auto"/>
      </w:divBdr>
    </w:div>
    <w:div w:id="1308632616">
      <w:bodyDiv w:val="1"/>
      <w:marLeft w:val="0"/>
      <w:marRight w:val="0"/>
      <w:marTop w:val="0"/>
      <w:marBottom w:val="0"/>
      <w:divBdr>
        <w:top w:val="none" w:sz="0" w:space="0" w:color="auto"/>
        <w:left w:val="none" w:sz="0" w:space="0" w:color="auto"/>
        <w:bottom w:val="none" w:sz="0" w:space="0" w:color="auto"/>
        <w:right w:val="none" w:sz="0" w:space="0" w:color="auto"/>
      </w:divBdr>
    </w:div>
    <w:div w:id="1394502608">
      <w:bodyDiv w:val="1"/>
      <w:marLeft w:val="0"/>
      <w:marRight w:val="0"/>
      <w:marTop w:val="0"/>
      <w:marBottom w:val="0"/>
      <w:divBdr>
        <w:top w:val="none" w:sz="0" w:space="0" w:color="auto"/>
        <w:left w:val="none" w:sz="0" w:space="0" w:color="auto"/>
        <w:bottom w:val="none" w:sz="0" w:space="0" w:color="auto"/>
        <w:right w:val="none" w:sz="0" w:space="0" w:color="auto"/>
      </w:divBdr>
    </w:div>
    <w:div w:id="1963918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6</Pages>
  <Words>2489</Words>
  <Characters>14190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Ryant</dc:creator>
  <cp:lastModifiedBy>Owner</cp:lastModifiedBy>
  <cp:revision>6</cp:revision>
  <dcterms:created xsi:type="dcterms:W3CDTF">2021-05-28T01:31:00Z</dcterms:created>
  <dcterms:modified xsi:type="dcterms:W3CDTF">2021-05-28T04:41:00Z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2020-07-03T00:00:00Z</vt:filetime>
  </property>
  <property fmtid="{D5CDD505-2E9C-101B-9397-08002B2CF9AE}" pid="3" name="Creator">
    <vt:lpwstr>Microsoft® Word 2010</vt:lpwstr>
  </property>
  <property fmtid="{D5CDD505-2E9C-101B-9397-08002B2CF9AE}" pid="4" name="LastSaved">
    <vt:filetime>2020-12-22T00:00:00Z</vt:filetime>
  </property>
</Properties>
</file>