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FBE98" w14:textId="4E6C4878" w:rsidR="00B826BD" w:rsidRDefault="001A6564" w:rsidP="002F3A8A">
      <w:pPr>
        <w:jc w:val="center"/>
        <w:rPr>
          <w:color w:val="000000"/>
          <w:sz w:val="22"/>
          <w:szCs w:val="22"/>
        </w:rPr>
      </w:pPr>
      <w:r w:rsidRPr="001A6564">
        <w:rPr>
          <w:b/>
          <w:bCs/>
          <w:sz w:val="28"/>
          <w:szCs w:val="28"/>
        </w:rPr>
        <w:t>UJI KINERJA METODE ELEKTROKOAGULASI MENGGUNAKAN ELEKTRODA A</w:t>
      </w:r>
      <w:r w:rsidR="00E11B9A">
        <w:rPr>
          <w:b/>
          <w:bCs/>
          <w:sz w:val="28"/>
          <w:szCs w:val="28"/>
        </w:rPr>
        <w:t>L</w:t>
      </w:r>
      <w:r w:rsidRPr="001A6564">
        <w:rPr>
          <w:b/>
          <w:bCs/>
          <w:sz w:val="28"/>
          <w:szCs w:val="28"/>
        </w:rPr>
        <w:t>UMUNIUM (Al) UNTUK PENYISIHAN LOGAM Fe DAN Mn PADA AIR BERSIH BERDASARKAN EFISIENSI PENYISIHAN DAN KONSUMSI ENERGI</w:t>
      </w:r>
    </w:p>
    <w:p w14:paraId="56372757" w14:textId="77777777" w:rsidR="001A6564" w:rsidRDefault="001A6564">
      <w:pPr>
        <w:pBdr>
          <w:top w:val="nil"/>
          <w:left w:val="nil"/>
          <w:bottom w:val="nil"/>
          <w:right w:val="nil"/>
          <w:between w:val="nil"/>
        </w:pBdr>
        <w:jc w:val="center"/>
        <w:rPr>
          <w:color w:val="000000"/>
          <w:sz w:val="22"/>
          <w:szCs w:val="22"/>
        </w:rPr>
      </w:pPr>
    </w:p>
    <w:p w14:paraId="425DD5E0" w14:textId="59735285" w:rsidR="00B826BD" w:rsidRPr="002F3A8A" w:rsidRDefault="002F3A8A">
      <w:pPr>
        <w:pBdr>
          <w:top w:val="nil"/>
          <w:left w:val="nil"/>
          <w:bottom w:val="nil"/>
          <w:right w:val="nil"/>
          <w:between w:val="nil"/>
        </w:pBdr>
        <w:jc w:val="center"/>
        <w:rPr>
          <w:color w:val="000000"/>
          <w:sz w:val="22"/>
          <w:szCs w:val="22"/>
        </w:rPr>
      </w:pPr>
      <w:r w:rsidRPr="002F3A8A">
        <w:rPr>
          <w:b/>
          <w:color w:val="000000"/>
          <w:sz w:val="22"/>
          <w:szCs w:val="22"/>
        </w:rPr>
        <w:t>Ibrahim</w:t>
      </w:r>
      <w:r w:rsidR="000D3274" w:rsidRPr="000D3274">
        <w:rPr>
          <w:b/>
          <w:color w:val="000000"/>
          <w:sz w:val="22"/>
          <w:szCs w:val="22"/>
          <w:vertAlign w:val="superscript"/>
        </w:rPr>
        <w:t>1</w:t>
      </w:r>
      <w:r w:rsidRPr="002F3A8A">
        <w:rPr>
          <w:b/>
          <w:color w:val="000000"/>
          <w:sz w:val="22"/>
          <w:szCs w:val="22"/>
        </w:rPr>
        <w:t>*</w:t>
      </w:r>
      <w:r w:rsidR="00DD2819" w:rsidRPr="002F3A8A">
        <w:rPr>
          <w:b/>
          <w:color w:val="000000"/>
          <w:sz w:val="22"/>
          <w:szCs w:val="22"/>
        </w:rPr>
        <w:t xml:space="preserve">, </w:t>
      </w:r>
      <w:r w:rsidRPr="002F3A8A">
        <w:rPr>
          <w:b/>
          <w:color w:val="000000"/>
          <w:sz w:val="22"/>
          <w:szCs w:val="22"/>
        </w:rPr>
        <w:t xml:space="preserve"> Yunianto Setiawan</w:t>
      </w:r>
      <w:r w:rsidR="000D3274" w:rsidRPr="000D3274">
        <w:rPr>
          <w:b/>
          <w:color w:val="000000"/>
          <w:sz w:val="22"/>
          <w:szCs w:val="22"/>
          <w:vertAlign w:val="superscript"/>
        </w:rPr>
        <w:t>1</w:t>
      </w:r>
      <w:r w:rsidRPr="002F3A8A">
        <w:rPr>
          <w:b/>
          <w:color w:val="000000"/>
          <w:sz w:val="22"/>
          <w:szCs w:val="22"/>
        </w:rPr>
        <w:t>, Dwi Ermawati Rahayu</w:t>
      </w:r>
      <w:r w:rsidR="000D3274" w:rsidRPr="000D3274">
        <w:rPr>
          <w:b/>
          <w:color w:val="000000"/>
          <w:sz w:val="22"/>
          <w:szCs w:val="22"/>
          <w:vertAlign w:val="superscript"/>
        </w:rPr>
        <w:t>1</w:t>
      </w:r>
      <w:r w:rsidRPr="002F3A8A">
        <w:rPr>
          <w:b/>
          <w:color w:val="000000"/>
          <w:sz w:val="22"/>
          <w:szCs w:val="22"/>
        </w:rPr>
        <w:t>, Ridwan Adi Surya</w:t>
      </w:r>
      <w:r w:rsidR="000D3274" w:rsidRPr="000D3274">
        <w:rPr>
          <w:b/>
          <w:color w:val="000000"/>
          <w:sz w:val="22"/>
          <w:szCs w:val="22"/>
          <w:vertAlign w:val="superscript"/>
        </w:rPr>
        <w:t>2</w:t>
      </w:r>
      <w:r w:rsidR="00DD2819" w:rsidRPr="002F3A8A">
        <w:rPr>
          <w:b/>
          <w:color w:val="000000"/>
          <w:sz w:val="22"/>
          <w:szCs w:val="22"/>
        </w:rPr>
        <w:t xml:space="preserve"> </w:t>
      </w:r>
      <w:r w:rsidR="00DD2819" w:rsidRPr="002F3A8A">
        <w:rPr>
          <w:b/>
          <w:color w:val="000000"/>
          <w:sz w:val="22"/>
          <w:szCs w:val="22"/>
        </w:rPr>
        <w:br/>
      </w:r>
    </w:p>
    <w:p w14:paraId="53F28BF8" w14:textId="77777777" w:rsidR="001A3D2F" w:rsidRDefault="007E6A27" w:rsidP="007E6A27">
      <w:pPr>
        <w:pBdr>
          <w:top w:val="nil"/>
          <w:left w:val="nil"/>
          <w:bottom w:val="nil"/>
          <w:right w:val="nil"/>
          <w:between w:val="nil"/>
        </w:pBdr>
        <w:jc w:val="center"/>
        <w:rPr>
          <w:i/>
          <w:iCs/>
          <w:sz w:val="20"/>
          <w:szCs w:val="20"/>
        </w:rPr>
      </w:pPr>
      <w:r w:rsidRPr="007E6A27">
        <w:rPr>
          <w:i/>
          <w:iCs/>
          <w:sz w:val="20"/>
          <w:szCs w:val="20"/>
          <w:vertAlign w:val="superscript"/>
        </w:rPr>
        <w:t>1</w:t>
      </w:r>
      <w:r w:rsidRPr="007E6A27">
        <w:rPr>
          <w:i/>
          <w:iCs/>
          <w:sz w:val="20"/>
          <w:szCs w:val="20"/>
        </w:rPr>
        <w:t>Program Studi Teknik Lingkungan Fakultas Teknik Universitas Mulawarman, Samarinda. Jalan Sambaliung No. 9 Kampus Gunung Kelua Samarinda 75119</w:t>
      </w:r>
    </w:p>
    <w:p w14:paraId="26FF1833" w14:textId="1AF09CEF" w:rsidR="001A3D2F" w:rsidRDefault="007E6A27" w:rsidP="007E6A27">
      <w:pPr>
        <w:pBdr>
          <w:top w:val="nil"/>
          <w:left w:val="nil"/>
          <w:bottom w:val="nil"/>
          <w:right w:val="nil"/>
          <w:between w:val="nil"/>
        </w:pBdr>
        <w:jc w:val="center"/>
        <w:rPr>
          <w:i/>
          <w:iCs/>
          <w:sz w:val="20"/>
          <w:szCs w:val="20"/>
        </w:rPr>
      </w:pPr>
      <w:r w:rsidRPr="007E6A27">
        <w:rPr>
          <w:i/>
          <w:iCs/>
          <w:sz w:val="20"/>
          <w:szCs w:val="20"/>
          <w:vertAlign w:val="superscript"/>
        </w:rPr>
        <w:t>2</w:t>
      </w:r>
      <w:r w:rsidRPr="007E6A27">
        <w:rPr>
          <w:i/>
          <w:iCs/>
          <w:sz w:val="20"/>
          <w:szCs w:val="20"/>
        </w:rPr>
        <w:t>Department of Environmental Science, Faculty of Forestry and Environmental Sciences, Halu Oleo University</w:t>
      </w:r>
    </w:p>
    <w:p w14:paraId="1767BA01" w14:textId="250E0C6B" w:rsidR="00B826BD" w:rsidRDefault="007E6A27" w:rsidP="007E6A27">
      <w:pPr>
        <w:pBdr>
          <w:top w:val="nil"/>
          <w:left w:val="nil"/>
          <w:bottom w:val="nil"/>
          <w:right w:val="nil"/>
          <w:between w:val="nil"/>
        </w:pBdr>
        <w:jc w:val="center"/>
        <w:rPr>
          <w:i/>
          <w:color w:val="000000"/>
          <w:sz w:val="20"/>
          <w:szCs w:val="20"/>
        </w:rPr>
      </w:pPr>
      <w:r>
        <w:rPr>
          <w:i/>
          <w:color w:val="000000"/>
          <w:sz w:val="20"/>
          <w:szCs w:val="20"/>
        </w:rPr>
        <w:br/>
      </w:r>
      <w:r>
        <w:rPr>
          <w:i/>
          <w:color w:val="000000"/>
          <w:sz w:val="20"/>
          <w:szCs w:val="20"/>
          <w:vertAlign w:val="superscript"/>
        </w:rPr>
        <w:t>*</w:t>
      </w:r>
      <w:r>
        <w:rPr>
          <w:i/>
          <w:color w:val="000000"/>
          <w:sz w:val="20"/>
          <w:szCs w:val="20"/>
        </w:rPr>
        <w:t xml:space="preserve"> </w:t>
      </w:r>
      <w:r w:rsidR="0090327D">
        <w:rPr>
          <w:i/>
          <w:color w:val="000000"/>
          <w:sz w:val="20"/>
          <w:szCs w:val="20"/>
        </w:rPr>
        <w:t>Korespondensi penulis</w:t>
      </w:r>
      <w:r>
        <w:rPr>
          <w:i/>
          <w:color w:val="000000"/>
          <w:sz w:val="20"/>
          <w:szCs w:val="20"/>
        </w:rPr>
        <w:t xml:space="preserve">: </w:t>
      </w:r>
      <w:r w:rsidR="001A3D2F">
        <w:rPr>
          <w:i/>
          <w:color w:val="000000"/>
          <w:sz w:val="20"/>
          <w:szCs w:val="20"/>
        </w:rPr>
        <w:t>ibrah.ibrahim@ft.unmul.ac.id</w:t>
      </w:r>
      <w:r>
        <w:rPr>
          <w:i/>
          <w:color w:val="000000"/>
          <w:sz w:val="20"/>
          <w:szCs w:val="20"/>
        </w:rPr>
        <w:br/>
      </w:r>
    </w:p>
    <w:p w14:paraId="0157852B" w14:textId="77777777" w:rsidR="00B826BD" w:rsidRDefault="00B826BD">
      <w:pPr>
        <w:pBdr>
          <w:top w:val="nil"/>
          <w:left w:val="nil"/>
          <w:bottom w:val="nil"/>
          <w:right w:val="nil"/>
          <w:between w:val="nil"/>
        </w:pBdr>
        <w:jc w:val="center"/>
        <w:rPr>
          <w:color w:val="000000"/>
          <w:sz w:val="22"/>
          <w:szCs w:val="22"/>
        </w:rPr>
      </w:pPr>
    </w:p>
    <w:p w14:paraId="159C7D11" w14:textId="2818A324" w:rsidR="00B826BD" w:rsidRDefault="00000000">
      <w:pPr>
        <w:pBdr>
          <w:top w:val="nil"/>
          <w:left w:val="nil"/>
          <w:bottom w:val="nil"/>
          <w:right w:val="nil"/>
          <w:between w:val="nil"/>
        </w:pBdr>
        <w:jc w:val="center"/>
        <w:rPr>
          <w:b/>
          <w:color w:val="000000"/>
          <w:sz w:val="22"/>
          <w:szCs w:val="22"/>
        </w:rPr>
      </w:pPr>
      <w:r>
        <w:rPr>
          <w:b/>
          <w:color w:val="000000"/>
          <w:sz w:val="22"/>
          <w:szCs w:val="22"/>
        </w:rPr>
        <w:t>ABSTRA</w:t>
      </w:r>
      <w:r w:rsidR="00525B6A">
        <w:rPr>
          <w:b/>
          <w:color w:val="000000"/>
          <w:sz w:val="22"/>
          <w:szCs w:val="22"/>
        </w:rPr>
        <w:t>K</w:t>
      </w:r>
    </w:p>
    <w:p w14:paraId="2F76C2BB" w14:textId="77777777" w:rsidR="00B826BD" w:rsidRDefault="00B826BD">
      <w:pPr>
        <w:pBdr>
          <w:top w:val="nil"/>
          <w:left w:val="nil"/>
          <w:bottom w:val="nil"/>
          <w:right w:val="nil"/>
          <w:between w:val="nil"/>
        </w:pBdr>
        <w:ind w:left="289" w:right="289"/>
        <w:jc w:val="both"/>
        <w:rPr>
          <w:color w:val="000000"/>
          <w:sz w:val="22"/>
          <w:szCs w:val="22"/>
        </w:rPr>
      </w:pPr>
    </w:p>
    <w:p w14:paraId="747FC41B" w14:textId="3769E954" w:rsidR="00D15EBB" w:rsidRPr="00472B48" w:rsidRDefault="00D15EBB" w:rsidP="00D15EBB">
      <w:pPr>
        <w:ind w:left="284" w:right="284"/>
        <w:jc w:val="both"/>
        <w:rPr>
          <w:sz w:val="20"/>
          <w:szCs w:val="20"/>
        </w:rPr>
      </w:pPr>
      <w:r w:rsidRPr="00472B48">
        <w:rPr>
          <w:sz w:val="20"/>
          <w:szCs w:val="20"/>
        </w:rPr>
        <w:t xml:space="preserve">Air tanah sebagai sumber air bersih masih menjadi pilihan utama oleh Sebagian besar masyarakat karena alasan murah dan bisa langsung dimanfaatkan namun kondisi air tanah saat ini semakin banyak yang tidak memenuhi kualitas air bersih seiring dengan meningkatnya jumlah penduduk, Salah satu masalah air bersih yang sering dijumpai adalah kontaminasi logam terutama Fe dan Mn. Elektrokoagulasi adalah salah satu metode pengolahan air yang ekonomis, praktis, dan mudah dioperasikan sebagai solusi permasalahan tersebut. Penelitian dilakukan dengan menguji kinerja metode elektrokoagulasi untuk mendapatkan efisiensi penyisihan optimum  serta konsumsi energi optimum untuk penyisihan logam Fe dan Mn dalam air bersih. Data efisiensi penyisihan optimum dan konsumsi energi optimum diperoleh dari elektrokoagulasi dengan memberikan variasi waktu 5, 10, 15, 20, 25, 30 menit. Dari hasil penelitian ini efesiensi penyisihan optimum dihasilkan sebesar 66,28 % pada t = 30 menit untuk Fe dan Mn sebesar 61,88 % pada t = 30 menit. Konsumsi Energi Optimum penyisihan logam Fe diperoleh  </w:t>
      </w:r>
      <w:r w:rsidR="00A461E8">
        <w:rPr>
          <w:sz w:val="20"/>
          <w:szCs w:val="20"/>
        </w:rPr>
        <w:t>2</w:t>
      </w:r>
      <w:r w:rsidRPr="00472B48">
        <w:rPr>
          <w:sz w:val="20"/>
          <w:szCs w:val="20"/>
        </w:rPr>
        <w:t>,</w:t>
      </w:r>
      <w:r w:rsidR="00A461E8">
        <w:rPr>
          <w:sz w:val="20"/>
          <w:szCs w:val="20"/>
        </w:rPr>
        <w:t>42</w:t>
      </w:r>
      <w:r w:rsidRPr="00472B48">
        <w:rPr>
          <w:sz w:val="20"/>
          <w:szCs w:val="20"/>
        </w:rPr>
        <w:t xml:space="preserve"> kWh/m</w:t>
      </w:r>
      <w:r w:rsidRPr="00472B48">
        <w:rPr>
          <w:sz w:val="20"/>
          <w:szCs w:val="20"/>
          <w:vertAlign w:val="superscript"/>
        </w:rPr>
        <w:t xml:space="preserve">3 </w:t>
      </w:r>
      <w:r w:rsidRPr="00472B48">
        <w:rPr>
          <w:sz w:val="20"/>
          <w:szCs w:val="20"/>
        </w:rPr>
        <w:t xml:space="preserve"> pada t = </w:t>
      </w:r>
      <w:r w:rsidR="00A461E8">
        <w:rPr>
          <w:sz w:val="20"/>
          <w:szCs w:val="20"/>
        </w:rPr>
        <w:t>3</w:t>
      </w:r>
      <w:r w:rsidRPr="00472B48">
        <w:rPr>
          <w:sz w:val="20"/>
          <w:szCs w:val="20"/>
        </w:rPr>
        <w:t xml:space="preserve">0 menit dan logam Mn sebesar </w:t>
      </w:r>
      <w:r w:rsidR="00A461E8">
        <w:rPr>
          <w:sz w:val="20"/>
          <w:szCs w:val="20"/>
        </w:rPr>
        <w:t xml:space="preserve">2,14 </w:t>
      </w:r>
      <w:r w:rsidRPr="00472B48">
        <w:rPr>
          <w:sz w:val="20"/>
          <w:szCs w:val="20"/>
        </w:rPr>
        <w:t xml:space="preserve"> kWh/m</w:t>
      </w:r>
      <w:r w:rsidRPr="00472B48">
        <w:rPr>
          <w:sz w:val="20"/>
          <w:szCs w:val="20"/>
          <w:vertAlign w:val="superscript"/>
        </w:rPr>
        <w:t xml:space="preserve">3 </w:t>
      </w:r>
      <w:r w:rsidRPr="00472B48">
        <w:rPr>
          <w:sz w:val="20"/>
          <w:szCs w:val="20"/>
        </w:rPr>
        <w:t xml:space="preserve"> pada t = </w:t>
      </w:r>
      <w:r w:rsidR="00A461E8">
        <w:rPr>
          <w:sz w:val="20"/>
          <w:szCs w:val="20"/>
        </w:rPr>
        <w:t>3</w:t>
      </w:r>
      <w:r w:rsidRPr="00472B48">
        <w:rPr>
          <w:sz w:val="20"/>
          <w:szCs w:val="20"/>
        </w:rPr>
        <w:t>0 menit</w:t>
      </w:r>
      <w:r>
        <w:rPr>
          <w:sz w:val="20"/>
          <w:szCs w:val="20"/>
        </w:rPr>
        <w:t>.</w:t>
      </w:r>
    </w:p>
    <w:p w14:paraId="56D38639" w14:textId="77777777" w:rsidR="00941C40" w:rsidRDefault="00941C40">
      <w:pPr>
        <w:pBdr>
          <w:top w:val="nil"/>
          <w:left w:val="nil"/>
          <w:bottom w:val="nil"/>
          <w:right w:val="nil"/>
          <w:between w:val="nil"/>
        </w:pBdr>
        <w:ind w:left="289" w:right="289"/>
        <w:jc w:val="both"/>
        <w:rPr>
          <w:color w:val="000000"/>
          <w:sz w:val="20"/>
          <w:szCs w:val="20"/>
        </w:rPr>
      </w:pPr>
    </w:p>
    <w:p w14:paraId="67DB83C0" w14:textId="2DD1FDF6" w:rsidR="00B826BD" w:rsidRDefault="00000000">
      <w:pPr>
        <w:pBdr>
          <w:top w:val="nil"/>
          <w:left w:val="nil"/>
          <w:bottom w:val="nil"/>
          <w:right w:val="nil"/>
          <w:between w:val="nil"/>
        </w:pBdr>
        <w:ind w:left="289" w:right="289"/>
        <w:jc w:val="both"/>
        <w:rPr>
          <w:b/>
          <w:color w:val="000000"/>
          <w:sz w:val="22"/>
          <w:szCs w:val="22"/>
        </w:rPr>
        <w:sectPr w:rsidR="00B826BD">
          <w:headerReference w:type="default" r:id="rId9"/>
          <w:footerReference w:type="default" r:id="rId10"/>
          <w:pgSz w:w="11907" w:h="16839"/>
          <w:pgMar w:top="1701" w:right="1134" w:bottom="1701" w:left="1134" w:header="720" w:footer="720" w:gutter="0"/>
          <w:pgNumType w:start="1"/>
          <w:cols w:space="720"/>
        </w:sectPr>
      </w:pPr>
      <w:r>
        <w:rPr>
          <w:b/>
          <w:color w:val="000000"/>
          <w:sz w:val="20"/>
          <w:szCs w:val="20"/>
        </w:rPr>
        <w:t>K</w:t>
      </w:r>
      <w:r w:rsidR="00526AAD">
        <w:rPr>
          <w:b/>
          <w:color w:val="000000"/>
          <w:sz w:val="20"/>
          <w:szCs w:val="20"/>
        </w:rPr>
        <w:t>ata Kunci</w:t>
      </w:r>
      <w:r w:rsidR="00314087">
        <w:rPr>
          <w:sz w:val="20"/>
          <w:szCs w:val="20"/>
        </w:rPr>
        <w:t xml:space="preserve"> : </w:t>
      </w:r>
      <w:r w:rsidR="00314087" w:rsidRPr="00173F81">
        <w:rPr>
          <w:sz w:val="20"/>
          <w:szCs w:val="20"/>
        </w:rPr>
        <w:t>Elektrokoagulasi,Elektroda, Efisiensi penyisihan,Konsumsi Energi</w:t>
      </w:r>
      <w:r>
        <w:rPr>
          <w:b/>
          <w:color w:val="000000"/>
          <w:sz w:val="22"/>
          <w:szCs w:val="22"/>
        </w:rPr>
        <w:t xml:space="preserve">  </w:t>
      </w:r>
    </w:p>
    <w:p w14:paraId="6B5A5B60" w14:textId="4626D385" w:rsidR="00B826BD" w:rsidRDefault="00526AAD">
      <w:pPr>
        <w:numPr>
          <w:ilvl w:val="3"/>
          <w:numId w:val="2"/>
        </w:numPr>
        <w:pBdr>
          <w:top w:val="nil"/>
          <w:left w:val="nil"/>
          <w:bottom w:val="nil"/>
          <w:right w:val="nil"/>
          <w:between w:val="nil"/>
        </w:pBdr>
        <w:ind w:left="284" w:hanging="284"/>
        <w:jc w:val="both"/>
        <w:rPr>
          <w:b/>
          <w:color w:val="000000"/>
        </w:rPr>
      </w:pPr>
      <w:r>
        <w:rPr>
          <w:b/>
          <w:color w:val="000000"/>
        </w:rPr>
        <w:t>Pendahuluan</w:t>
      </w:r>
    </w:p>
    <w:p w14:paraId="7DCF66E4" w14:textId="4EE84FCA" w:rsidR="00A50796" w:rsidRPr="001676C8" w:rsidRDefault="00A50796" w:rsidP="00B15ED9">
      <w:pPr>
        <w:ind w:firstLine="113"/>
        <w:jc w:val="both"/>
        <w:rPr>
          <w:sz w:val="22"/>
          <w:szCs w:val="22"/>
        </w:rPr>
      </w:pPr>
      <w:r w:rsidRPr="001676C8">
        <w:rPr>
          <w:sz w:val="22"/>
          <w:szCs w:val="22"/>
        </w:rPr>
        <w:t>Air merupakan kebutuhan pokok manusia yang tidak bisa tergantikan dan setiap waktu  besarnya penggunaan air oleh manusia juga bertambah seiring dengan meningkatnya jumlah manusia yang ada di permukaan bumi. Fakta ini tentunya akan berdampak pada ketersediaan air yang semakin sulit didapatkan, Hal ini juga yang menjadi penyebab besarnya penggunaan air tanah untuk memenuhi kebutuhan air bersih yang akan digunakan untuk keperluan sehari-hari karena alasan air bersih yang bersumber dari tanah selain murah juga praktis artinya bisa langsung digunakan. Penggunaan air tanah sebagai sumber air bersih secara ekonomis memang lebih murah namun masalah yang sering terjadi adalah kualitas air tanah yang digunakan tidak memenuhi standar kualitas air bersih akibat terjadinya pencemaran lingkungan yang baik itu disebabkan oleh aktifitas manusia yang semakin bertambah maupun karena fa</w:t>
      </w:r>
      <w:r w:rsidR="001676C8">
        <w:rPr>
          <w:sz w:val="22"/>
          <w:szCs w:val="22"/>
        </w:rPr>
        <w:t>k</w:t>
      </w:r>
      <w:r w:rsidRPr="001676C8">
        <w:rPr>
          <w:sz w:val="22"/>
          <w:szCs w:val="22"/>
        </w:rPr>
        <w:t>tor alam itu sendiri.</w:t>
      </w:r>
    </w:p>
    <w:p w14:paraId="69622221" w14:textId="651F9E00" w:rsidR="00275AA1" w:rsidRDefault="00275AA1" w:rsidP="00B15ED9">
      <w:pPr>
        <w:tabs>
          <w:tab w:val="left" w:pos="709"/>
        </w:tabs>
        <w:ind w:firstLine="113"/>
        <w:jc w:val="both"/>
        <w:rPr>
          <w:sz w:val="22"/>
          <w:szCs w:val="22"/>
        </w:rPr>
      </w:pPr>
      <w:r w:rsidRPr="001676C8">
        <w:rPr>
          <w:sz w:val="22"/>
          <w:szCs w:val="22"/>
        </w:rPr>
        <w:t>Secara umum air bersih didefinisikan sebagai air yang jernih, tanpa warna, tanpa rasa , dan tidak ada bau yang ditimbulkan. sehingga, ketersediaan air bersih sangat diperlukan untuk menunjang berbagai macam kebutuhan dan aktivitas manusia sehari-hari</w:t>
      </w:r>
      <w:sdt>
        <w:sdtPr>
          <w:rPr>
            <w:color w:val="000000"/>
            <w:sz w:val="22"/>
            <w:szCs w:val="22"/>
          </w:rPr>
          <w:tag w:val="MENDELEY_CITATION_v3_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"/>
          <w:id w:val="-603736382"/>
          <w:placeholder>
            <w:docPart w:val="DefaultPlaceholder_-1854013440"/>
          </w:placeholder>
        </w:sdtPr>
        <w:sdtContent>
          <w:r w:rsidR="00B66AC9" w:rsidRPr="001676C8">
            <w:rPr>
              <w:color w:val="000000"/>
            </w:rPr>
            <w:t>[1]</w:t>
          </w:r>
        </w:sdtContent>
      </w:sdt>
      <w:r w:rsidRPr="001676C8">
        <w:rPr>
          <w:sz w:val="22"/>
          <w:szCs w:val="22"/>
        </w:rPr>
        <w:t xml:space="preserve"> . Air tanah yang tidak memenuhi standar</w:t>
      </w:r>
      <w:r w:rsidR="001676C8">
        <w:rPr>
          <w:sz w:val="22"/>
          <w:szCs w:val="22"/>
        </w:rPr>
        <w:t xml:space="preserve"> </w:t>
      </w:r>
      <w:r w:rsidRPr="001676C8">
        <w:rPr>
          <w:sz w:val="22"/>
          <w:szCs w:val="22"/>
        </w:rPr>
        <w:t>kualitas air bersih akan memberikan dampak baik itu pada manusia maupun hewan yang ada disekitarnya. Salah satu indikator rendahnya kualitas air bersih yang sering terdeteksi adalah Keberadaan logam Fe yang berlebih dan pH yang rendah pada air bersih tersebut. Beberapa Dampak langsung tersebut adalah air terasa pahit-asam, timbulnya bau yang tidak enak, dan air berwarna kuning kecoklatan</w:t>
      </w:r>
      <w:sdt>
        <w:sdtPr>
          <w:rPr>
            <w:color w:val="000000"/>
            <w:sz w:val="22"/>
            <w:szCs w:val="22"/>
          </w:rPr>
          <w:tag w:val="MENDELEY_CITATION_v3_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"/>
          <w:id w:val="-806708502"/>
          <w:placeholder>
            <w:docPart w:val="D5028A52AAF748BAB962D75DD5AA9B0C"/>
          </w:placeholder>
        </w:sdtPr>
        <w:sdtContent>
          <w:r w:rsidR="00B66AC9" w:rsidRPr="001676C8">
            <w:rPr>
              <w:color w:val="000000"/>
              <w:sz w:val="22"/>
              <w:szCs w:val="22"/>
            </w:rPr>
            <w:t>[2]</w:t>
          </w:r>
        </w:sdtContent>
      </w:sdt>
      <w:r w:rsidRPr="001676C8">
        <w:rPr>
          <w:color w:val="000000"/>
          <w:sz w:val="22"/>
          <w:szCs w:val="22"/>
        </w:rPr>
        <w:t xml:space="preserve">. Kemudian pada biota air juga akan memberikan dampak yang signifikan Sebagaimana yang dilaporkan oleh Moore (1991) bahwa </w:t>
      </w:r>
      <w:r w:rsidRPr="001676C8">
        <w:rPr>
          <w:sz w:val="22"/>
          <w:szCs w:val="22"/>
        </w:rPr>
        <w:t>Kadar besi &gt; 1 mg/1 dianggap membahayakan bagi kehidupan organisme akuatik</w:t>
      </w:r>
      <w:sdt>
        <w:sdtPr>
          <w:rPr>
            <w:color w:val="000000"/>
            <w:sz w:val="22"/>
            <w:szCs w:val="22"/>
          </w:rPr>
          <w:tag w:val="MENDELEY_CITATION_v3_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"/>
          <w:id w:val="-1950310109"/>
          <w:placeholder>
            <w:docPart w:val="D5028A52AAF748BAB962D75DD5AA9B0C"/>
          </w:placeholder>
        </w:sdtPr>
        <w:sdtContent>
          <w:r w:rsidR="00B66AC9" w:rsidRPr="001676C8">
            <w:rPr>
              <w:color w:val="000000"/>
              <w:sz w:val="22"/>
              <w:szCs w:val="22"/>
            </w:rPr>
            <w:t>[3]</w:t>
          </w:r>
        </w:sdtContent>
      </w:sdt>
      <w:r w:rsidRPr="001676C8">
        <w:rPr>
          <w:sz w:val="22"/>
          <w:szCs w:val="22"/>
        </w:rPr>
        <w:t>.</w:t>
      </w:r>
    </w:p>
    <w:p w14:paraId="420E4D2E" w14:textId="08FD6395" w:rsidR="000118D9" w:rsidRPr="001676C8" w:rsidRDefault="000118D9" w:rsidP="0084291C">
      <w:pPr>
        <w:tabs>
          <w:tab w:val="left" w:pos="709"/>
        </w:tabs>
        <w:ind w:firstLine="284"/>
        <w:jc w:val="both"/>
        <w:rPr>
          <w:color w:val="000000"/>
          <w:sz w:val="22"/>
          <w:szCs w:val="22"/>
        </w:rPr>
      </w:pPr>
      <w:r w:rsidRPr="001676C8">
        <w:rPr>
          <w:sz w:val="22"/>
          <w:szCs w:val="22"/>
        </w:rPr>
        <w:lastRenderedPageBreak/>
        <w:t xml:space="preserve">Pemenuhan kualitas air bersih yang sesuai dengan standar kualitas air bersih dewasa ini telah banyak dilakukan dengan berbagai metode pengolahan air bersih namun kebanyakan metode-metode itu secara ekonomis dirasakan masih mahal dan kurang praktis untuk pemenuhan keperluan sehari-hari karena metode-metode yang telah ada sistim pengoperasianya tidak sederhana, membutuhkan konsumsi energi yang besar, membutuhkan </w:t>
      </w:r>
      <w:r w:rsidRPr="001676C8">
        <w:rPr>
          <w:i/>
          <w:iCs/>
          <w:sz w:val="22"/>
          <w:szCs w:val="22"/>
        </w:rPr>
        <w:t>space</w:t>
      </w:r>
      <w:r w:rsidRPr="001676C8">
        <w:rPr>
          <w:sz w:val="22"/>
          <w:szCs w:val="22"/>
        </w:rPr>
        <w:t xml:space="preserve"> (ruang) yang besar dan masih sulit didapatkan.Berangkat dari masalah ini maka metode elektrokoagulasi dalam pengolahan air bersih mampu menjawab permasalahan tersebut. Mollah (2001) memberikan gambaran salah satu keuntungan dari metode ini dari sekian banyak keuntungan yang telah dilaporkannya adalah elektrokoagulasi hanya membutuhkan peralatan yang sederhana dan mudah dioperasikan </w:t>
      </w:r>
      <w:sdt>
        <w:sdtPr>
          <w:rPr>
            <w:color w:val="000000"/>
            <w:sz w:val="22"/>
            <w:szCs w:val="22"/>
          </w:rPr>
          <w:tag w:val="MENDELEY_CITATION_v3_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"/>
          <w:id w:val="-2046668101"/>
          <w:placeholder>
            <w:docPart w:val="D74382C25A7D4D3695C5816B859CE0F3"/>
          </w:placeholder>
        </w:sdtPr>
        <w:sdtContent>
          <w:r w:rsidR="00B66AC9" w:rsidRPr="001676C8">
            <w:rPr>
              <w:color w:val="000000"/>
              <w:sz w:val="22"/>
              <w:szCs w:val="22"/>
            </w:rPr>
            <w:t>[4]</w:t>
          </w:r>
        </w:sdtContent>
      </w:sdt>
      <w:r w:rsidRPr="001676C8">
        <w:rPr>
          <w:sz w:val="22"/>
          <w:szCs w:val="22"/>
        </w:rPr>
        <w:t xml:space="preserve">kemudian keunggulan lain dari metode ini juga dilaporkan oleh kamilul, (2008) yaitu metode elektrokoagulasi tidak memerlukan bahan kimia  sehingga tidak menimbulkan masalah dengan netralisasi. kemudian lebih cepat mereduksi kandungan koloid yang paling kecil, hal ini karena medan listrik digunakan dalam air sehingga mempercepat gerakan sehingga proses pengendapan lebih mudah </w:t>
      </w:r>
      <w:sdt>
        <w:sdtPr>
          <w:rPr>
            <w:color w:val="000000"/>
            <w:sz w:val="22"/>
            <w:szCs w:val="22"/>
          </w:rPr>
          <w:tag w:val="MENDELEY_CITATION_v3_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"/>
          <w:id w:val="1250615629"/>
          <w:placeholder>
            <w:docPart w:val="D74382C25A7D4D3695C5816B859CE0F3"/>
          </w:placeholder>
        </w:sdtPr>
        <w:sdtContent>
          <w:r w:rsidR="00B66AC9" w:rsidRPr="001676C8">
            <w:rPr>
              <w:color w:val="000000"/>
              <w:sz w:val="22"/>
              <w:szCs w:val="22"/>
            </w:rPr>
            <w:t>[5]</w:t>
          </w:r>
        </w:sdtContent>
      </w:sdt>
      <w:r w:rsidRPr="001676C8">
        <w:rPr>
          <w:color w:val="000000"/>
          <w:sz w:val="22"/>
          <w:szCs w:val="22"/>
        </w:rPr>
        <w:t>.</w:t>
      </w:r>
    </w:p>
    <w:p w14:paraId="7C151D0A" w14:textId="5080D32A" w:rsidR="00B826BD" w:rsidRDefault="00856F12" w:rsidP="00753D60">
      <w:pPr>
        <w:tabs>
          <w:tab w:val="left" w:pos="709"/>
        </w:tabs>
        <w:ind w:firstLine="284"/>
        <w:jc w:val="both"/>
        <w:rPr>
          <w:color w:val="000000"/>
          <w:sz w:val="22"/>
          <w:szCs w:val="22"/>
        </w:rPr>
      </w:pPr>
      <w:r w:rsidRPr="001676C8">
        <w:rPr>
          <w:sz w:val="22"/>
          <w:szCs w:val="22"/>
        </w:rPr>
        <w:t xml:space="preserve">Berdasarkan pemaparan diatas maka </w:t>
      </w:r>
      <w:r w:rsidR="00775285" w:rsidRPr="001676C8">
        <w:rPr>
          <w:sz w:val="22"/>
          <w:szCs w:val="22"/>
        </w:rPr>
        <w:t>penelitian ini dirasakan perlu untuk mengkaji kinerja metode ini khususnya  proses penyisihan logam Fe</w:t>
      </w:r>
      <w:r w:rsidR="001676C8">
        <w:rPr>
          <w:sz w:val="22"/>
          <w:szCs w:val="22"/>
        </w:rPr>
        <w:t xml:space="preserve"> dan Mn</w:t>
      </w:r>
      <w:r w:rsidR="00775285" w:rsidRPr="001676C8">
        <w:rPr>
          <w:sz w:val="22"/>
          <w:szCs w:val="22"/>
        </w:rPr>
        <w:t xml:space="preserve"> pada air dan melihat seberapa besar penggunaan energi yang dibutuhkan untuk proses tersebut mengingat efsiensi biaya yang harus diperhitungkan jika menggunakan metode elektrokoagulasi dalam pengolahan air. </w:t>
      </w:r>
      <w:r w:rsidR="00C55683" w:rsidRPr="001676C8">
        <w:rPr>
          <w:sz w:val="22"/>
          <w:szCs w:val="22"/>
        </w:rPr>
        <w:t xml:space="preserve">Penelitian ini akan memberikan gambaran kelayakan metode elektrokoagulasi untuk proses pengolahan air sehingga dapat dijadikan sebagai bahan pertimbangan dalam pemilihan metode pengolahan air </w:t>
      </w:r>
      <w:r w:rsidR="00F10187" w:rsidRPr="001676C8">
        <w:rPr>
          <w:sz w:val="22"/>
          <w:szCs w:val="22"/>
        </w:rPr>
        <w:t>terutama untuk penyisihan logam-logam terlarut dalam air.</w:t>
      </w:r>
    </w:p>
    <w:p w14:paraId="51080610" w14:textId="0DA55F6F" w:rsidR="00B826BD" w:rsidRDefault="00000000">
      <w:pPr>
        <w:pStyle w:val="Heading2"/>
        <w:numPr>
          <w:ilvl w:val="0"/>
          <w:numId w:val="2"/>
        </w:numPr>
        <w:spacing w:before="0" w:after="0"/>
        <w:ind w:left="270" w:hanging="270"/>
        <w:jc w:val="left"/>
        <w:rPr>
          <w:sz w:val="22"/>
          <w:szCs w:val="22"/>
        </w:rPr>
      </w:pPr>
      <w:r>
        <w:t>M</w:t>
      </w:r>
      <w:r w:rsidR="00914961">
        <w:t>etode Penelitian</w:t>
      </w:r>
    </w:p>
    <w:p w14:paraId="2A8B1F2A" w14:textId="4884E175" w:rsidR="00B826BD" w:rsidRDefault="000F4883" w:rsidP="000F4883">
      <w:pPr>
        <w:pBdr>
          <w:top w:val="nil"/>
          <w:left w:val="nil"/>
          <w:bottom w:val="nil"/>
          <w:right w:val="nil"/>
          <w:between w:val="nil"/>
        </w:pBdr>
        <w:ind w:firstLine="284"/>
        <w:jc w:val="both"/>
        <w:rPr>
          <w:sz w:val="22"/>
          <w:szCs w:val="22"/>
        </w:rPr>
      </w:pPr>
      <w:r w:rsidRPr="001676C8">
        <w:rPr>
          <w:sz w:val="22"/>
          <w:szCs w:val="22"/>
        </w:rPr>
        <w:t>Metode penelitian yang digunakan menggunakan metode peneltian eksperimen yang mengacu pada sistem kerja proses elekrokoagulasi logam terlarut dalam air bersih dimana variabel-variabel yang menjadi penentu kinerja proses elekteokogulasi diuji mengunakan  jenis elektroda Alumunium (Al) dan logam pencemar yang menjadi target penyisihan dalam proses elektrokoagulasi adalah Fe dan Mn. Dalam peneltian ini variabel yang akan diuji adalah Efisiensi penyisihan (EP) dan Konsumsi energi (KE) sebagai variabel terikat kemudian jumlah kuat arus dan waktu sebagai variabel bebas.</w:t>
      </w:r>
      <w:r w:rsidR="008E0093" w:rsidRPr="001676C8">
        <w:rPr>
          <w:sz w:val="22"/>
          <w:szCs w:val="22"/>
        </w:rPr>
        <w:t xml:space="preserve"> Peralatan y</w:t>
      </w:r>
      <w:r w:rsidR="0011614A" w:rsidRPr="001676C8">
        <w:rPr>
          <w:sz w:val="22"/>
          <w:szCs w:val="22"/>
        </w:rPr>
        <w:t xml:space="preserve">ang digunakan diantaranya </w:t>
      </w:r>
      <w:r w:rsidR="0011614A" w:rsidRPr="001676C8">
        <w:rPr>
          <w:i/>
          <w:iCs/>
          <w:sz w:val="22"/>
          <w:szCs w:val="22"/>
        </w:rPr>
        <w:t>DC Power Suply,</w:t>
      </w:r>
      <w:r w:rsidR="0011614A" w:rsidRPr="001676C8">
        <w:rPr>
          <w:sz w:val="22"/>
          <w:szCs w:val="22"/>
        </w:rPr>
        <w:t xml:space="preserve"> Elektroda Alumunium 1 cm x 8 cm x 0,5 cm</w:t>
      </w:r>
      <w:r w:rsidR="00021B5F" w:rsidRPr="001676C8">
        <w:rPr>
          <w:sz w:val="22"/>
          <w:szCs w:val="22"/>
        </w:rPr>
        <w:t xml:space="preserve">,  </w:t>
      </w:r>
      <w:r w:rsidR="00021B5F" w:rsidRPr="001676C8">
        <w:rPr>
          <w:i/>
          <w:iCs/>
          <w:sz w:val="22"/>
          <w:szCs w:val="22"/>
        </w:rPr>
        <w:t xml:space="preserve">Beaker glass (250 ml), </w:t>
      </w:r>
      <w:r w:rsidR="00021B5F" w:rsidRPr="001676C8">
        <w:rPr>
          <w:sz w:val="22"/>
          <w:szCs w:val="22"/>
        </w:rPr>
        <w:t>Labu Ukur ( 100 ml dan 1000 ml), Pipet Volumetrik (5 ml, 10 ml, dan 25 ml), pH meter, Gelas Ukur (150 ml dan 250 ml),</w:t>
      </w:r>
      <w:r w:rsidR="00E747E6" w:rsidRPr="001676C8">
        <w:rPr>
          <w:sz w:val="22"/>
          <w:szCs w:val="22"/>
        </w:rPr>
        <w:t xml:space="preserve"> </w:t>
      </w:r>
      <w:r w:rsidR="00CF2D74" w:rsidRPr="001676C8">
        <w:rPr>
          <w:i/>
          <w:iCs/>
          <w:sz w:val="22"/>
          <w:szCs w:val="22"/>
        </w:rPr>
        <w:t>stopwatch</w:t>
      </w:r>
      <w:r w:rsidR="00CF2D74" w:rsidRPr="001676C8">
        <w:rPr>
          <w:sz w:val="22"/>
          <w:szCs w:val="22"/>
        </w:rPr>
        <w:t>,</w:t>
      </w:r>
      <w:r w:rsidR="00E747E6" w:rsidRPr="001676C8">
        <w:rPr>
          <w:sz w:val="22"/>
          <w:szCs w:val="22"/>
        </w:rPr>
        <w:t xml:space="preserve"> </w:t>
      </w:r>
      <w:r w:rsidR="00E747E6" w:rsidRPr="001676C8">
        <w:rPr>
          <w:i/>
          <w:iCs/>
          <w:sz w:val="22"/>
          <w:szCs w:val="22"/>
        </w:rPr>
        <w:t xml:space="preserve">Atomic Absorption Spectroscopy (AAS), </w:t>
      </w:r>
      <w:r w:rsidR="00E747E6" w:rsidRPr="001676C8">
        <w:rPr>
          <w:sz w:val="22"/>
          <w:szCs w:val="22"/>
        </w:rPr>
        <w:t xml:space="preserve"> Sedangkan bahan yang digunakan adalah </w:t>
      </w:r>
      <w:r w:rsidR="00E747E6" w:rsidRPr="001676C8">
        <w:rPr>
          <w:i/>
          <w:iCs/>
          <w:sz w:val="22"/>
          <w:szCs w:val="22"/>
        </w:rPr>
        <w:t>iron (Fe) Standart Solution 100 mg/L</w:t>
      </w:r>
      <w:r w:rsidR="00B8642A" w:rsidRPr="001676C8">
        <w:rPr>
          <w:sz w:val="22"/>
          <w:szCs w:val="22"/>
        </w:rPr>
        <w:t xml:space="preserve">, </w:t>
      </w:r>
      <w:r w:rsidR="00B8642A" w:rsidRPr="001676C8">
        <w:rPr>
          <w:i/>
          <w:iCs/>
          <w:sz w:val="22"/>
          <w:szCs w:val="22"/>
        </w:rPr>
        <w:t>Manganese (Mn) Standart Solution 100 mg/L,</w:t>
      </w:r>
      <w:r w:rsidR="00B8642A" w:rsidRPr="001676C8">
        <w:rPr>
          <w:sz w:val="22"/>
          <w:szCs w:val="22"/>
        </w:rPr>
        <w:t xml:space="preserve"> dan Aquabides.</w:t>
      </w:r>
    </w:p>
    <w:p w14:paraId="4CD067B4" w14:textId="6507CBF6" w:rsidR="00CF103E" w:rsidRPr="00CF103E" w:rsidRDefault="00C87B83" w:rsidP="000F4883">
      <w:pPr>
        <w:pBdr>
          <w:top w:val="nil"/>
          <w:left w:val="nil"/>
          <w:bottom w:val="nil"/>
          <w:right w:val="nil"/>
          <w:between w:val="nil"/>
        </w:pBdr>
        <w:ind w:firstLine="284"/>
        <w:jc w:val="both"/>
        <w:rPr>
          <w:b/>
          <w:bCs/>
          <w:sz w:val="22"/>
          <w:szCs w:val="22"/>
        </w:rPr>
      </w:pPr>
      <w:r>
        <w:rPr>
          <w:b/>
          <w:bCs/>
          <w:sz w:val="22"/>
          <w:szCs w:val="22"/>
        </w:rPr>
        <w:t xml:space="preserve">2.1 </w:t>
      </w:r>
      <w:r w:rsidR="00CF103E" w:rsidRPr="00CF103E">
        <w:rPr>
          <w:b/>
          <w:bCs/>
          <w:sz w:val="22"/>
          <w:szCs w:val="22"/>
        </w:rPr>
        <w:t>Preparasi Sampel</w:t>
      </w:r>
    </w:p>
    <w:p w14:paraId="0C56AE86" w14:textId="7AB72F8B" w:rsidR="000F4883" w:rsidRDefault="00CD4DCE" w:rsidP="0084291C">
      <w:pPr>
        <w:pBdr>
          <w:top w:val="nil"/>
          <w:left w:val="nil"/>
          <w:bottom w:val="nil"/>
          <w:right w:val="nil"/>
          <w:between w:val="nil"/>
        </w:pBdr>
        <w:tabs>
          <w:tab w:val="left" w:pos="284"/>
        </w:tabs>
        <w:ind w:firstLine="284"/>
        <w:jc w:val="both"/>
        <w:rPr>
          <w:sz w:val="22"/>
          <w:szCs w:val="22"/>
        </w:rPr>
      </w:pPr>
      <w:r w:rsidRPr="001676C8">
        <w:rPr>
          <w:color w:val="000000"/>
          <w:sz w:val="22"/>
          <w:szCs w:val="22"/>
        </w:rPr>
        <w:t xml:space="preserve">Pembuatan larutan Fe 2,5 mg/L sebanyak 1 liter dan larutan Mn 2,5 mg/L sebanyak 1 liter masing-masing dibuat dari </w:t>
      </w:r>
      <w:r w:rsidRPr="001676C8">
        <w:rPr>
          <w:i/>
          <w:iCs/>
          <w:sz w:val="22"/>
          <w:szCs w:val="22"/>
        </w:rPr>
        <w:t xml:space="preserve">iron (Fe) Standart Solution 100 mg/L </w:t>
      </w:r>
      <w:r w:rsidRPr="001676C8">
        <w:rPr>
          <w:sz w:val="22"/>
          <w:szCs w:val="22"/>
        </w:rPr>
        <w:t xml:space="preserve">dan </w:t>
      </w:r>
      <w:r w:rsidRPr="001676C8">
        <w:rPr>
          <w:i/>
          <w:iCs/>
          <w:sz w:val="22"/>
          <w:szCs w:val="22"/>
        </w:rPr>
        <w:t>Manganese (Mn) Standart Solution 100 mg/L</w:t>
      </w:r>
      <w:r w:rsidRPr="001676C8">
        <w:rPr>
          <w:sz w:val="22"/>
          <w:szCs w:val="22"/>
        </w:rPr>
        <w:t xml:space="preserve"> sebagai</w:t>
      </w:r>
      <w:r w:rsidRPr="001676C8">
        <w:rPr>
          <w:i/>
          <w:iCs/>
          <w:sz w:val="22"/>
          <w:szCs w:val="22"/>
        </w:rPr>
        <w:t xml:space="preserve"> Stock </w:t>
      </w:r>
      <w:r w:rsidRPr="001676C8">
        <w:rPr>
          <w:sz w:val="22"/>
          <w:szCs w:val="22"/>
        </w:rPr>
        <w:t>sampel uji kemudian pH masing-masing larutan diukur.</w:t>
      </w:r>
      <w:r w:rsidR="00E2271A" w:rsidRPr="001676C8">
        <w:rPr>
          <w:sz w:val="22"/>
          <w:szCs w:val="22"/>
        </w:rPr>
        <w:t xml:space="preserve"> Stock sampel uji diambil sebanyak 150 ml untuk setiap pengujian, sehingga setiap 1 liter </w:t>
      </w:r>
      <w:r w:rsidR="00E2271A" w:rsidRPr="00753D60">
        <w:rPr>
          <w:i/>
          <w:iCs/>
          <w:sz w:val="22"/>
          <w:szCs w:val="22"/>
        </w:rPr>
        <w:t>stock</w:t>
      </w:r>
      <w:r w:rsidR="00E2271A" w:rsidRPr="001676C8">
        <w:rPr>
          <w:sz w:val="22"/>
          <w:szCs w:val="22"/>
        </w:rPr>
        <w:t xml:space="preserve"> sampel dihasilkan masing-masing enam sampel uji untuk proses elektrokoagulasi.</w:t>
      </w:r>
    </w:p>
    <w:p w14:paraId="3FD99F43" w14:textId="2FAF410D" w:rsidR="00E2271A" w:rsidRDefault="00E2271A" w:rsidP="00FB6CAF">
      <w:pPr>
        <w:pBdr>
          <w:top w:val="nil"/>
          <w:left w:val="nil"/>
          <w:bottom w:val="nil"/>
          <w:right w:val="nil"/>
          <w:between w:val="nil"/>
        </w:pBdr>
        <w:jc w:val="both"/>
        <w:rPr>
          <w:b/>
          <w:bCs/>
          <w:sz w:val="22"/>
          <w:szCs w:val="22"/>
        </w:rPr>
      </w:pPr>
      <w:r>
        <w:rPr>
          <w:sz w:val="22"/>
          <w:szCs w:val="22"/>
        </w:rPr>
        <w:t xml:space="preserve">     </w:t>
      </w:r>
      <w:r w:rsidR="00C87B83" w:rsidRPr="00C87B83">
        <w:rPr>
          <w:b/>
          <w:bCs/>
          <w:sz w:val="22"/>
          <w:szCs w:val="22"/>
        </w:rPr>
        <w:t xml:space="preserve">2.2 </w:t>
      </w:r>
      <w:r w:rsidR="0047549E">
        <w:rPr>
          <w:b/>
          <w:bCs/>
          <w:sz w:val="22"/>
          <w:szCs w:val="22"/>
        </w:rPr>
        <w:t>Pengolahan Sampel Uji</w:t>
      </w:r>
    </w:p>
    <w:p w14:paraId="510528DE" w14:textId="10D804F1" w:rsidR="0047549E" w:rsidRDefault="0047549E" w:rsidP="0084291C">
      <w:pPr>
        <w:pBdr>
          <w:top w:val="nil"/>
          <w:left w:val="nil"/>
          <w:bottom w:val="nil"/>
          <w:right w:val="nil"/>
          <w:between w:val="nil"/>
        </w:pBdr>
        <w:tabs>
          <w:tab w:val="left" w:pos="284"/>
        </w:tabs>
        <w:ind w:firstLine="284"/>
        <w:jc w:val="both"/>
        <w:rPr>
          <w:sz w:val="22"/>
          <w:szCs w:val="22"/>
        </w:rPr>
      </w:pPr>
      <w:r w:rsidRPr="001676C8">
        <w:rPr>
          <w:sz w:val="22"/>
          <w:szCs w:val="22"/>
        </w:rPr>
        <w:t xml:space="preserve">Prosoes pengolahan sampel uji menggunakan </w:t>
      </w:r>
      <w:r w:rsidRPr="001676C8">
        <w:rPr>
          <w:i/>
          <w:iCs/>
          <w:sz w:val="22"/>
          <w:szCs w:val="22"/>
        </w:rPr>
        <w:t>DC Power Suply</w:t>
      </w:r>
      <w:r w:rsidRPr="001676C8">
        <w:rPr>
          <w:sz w:val="22"/>
          <w:szCs w:val="22"/>
        </w:rPr>
        <w:t xml:space="preserve"> dengan kondisi pengukuran diatur  pada 20,74 volt, jarak elektroda 1 cm, </w:t>
      </w:r>
      <w:r w:rsidR="00834A55" w:rsidRPr="001676C8">
        <w:rPr>
          <w:sz w:val="22"/>
          <w:szCs w:val="22"/>
        </w:rPr>
        <w:t xml:space="preserve">dan kedalam elektroda yang tercelup dalam sampel sedalam 6 cm. Kondisi pengukuran ini digunakan pada pengolahan sampel uji masing-masing untuk penyisihan logam Fe dan logam Mn dengan Variasi waktu </w:t>
      </w:r>
      <w:r w:rsidR="00CF2D74" w:rsidRPr="001676C8">
        <w:rPr>
          <w:sz w:val="22"/>
          <w:szCs w:val="22"/>
        </w:rPr>
        <w:t>elektrokoagulasi</w:t>
      </w:r>
      <w:r w:rsidR="00577245" w:rsidRPr="001676C8">
        <w:rPr>
          <w:sz w:val="22"/>
          <w:szCs w:val="22"/>
        </w:rPr>
        <w:t xml:space="preserve"> </w:t>
      </w:r>
      <w:r w:rsidR="00834A55" w:rsidRPr="001676C8">
        <w:rPr>
          <w:sz w:val="22"/>
          <w:szCs w:val="22"/>
        </w:rPr>
        <w:t>berturut-turut adalah 5, 10, 15, 20, 25, dan 30 menit</w:t>
      </w:r>
      <w:r w:rsidR="00E2799E" w:rsidRPr="001676C8">
        <w:rPr>
          <w:sz w:val="22"/>
          <w:szCs w:val="22"/>
        </w:rPr>
        <w:t>.</w:t>
      </w:r>
      <w:r w:rsidR="00834A55" w:rsidRPr="001676C8">
        <w:rPr>
          <w:sz w:val="22"/>
          <w:szCs w:val="22"/>
        </w:rPr>
        <w:t xml:space="preserve"> </w:t>
      </w:r>
      <w:r w:rsidR="00D1016C" w:rsidRPr="001676C8">
        <w:rPr>
          <w:sz w:val="22"/>
          <w:szCs w:val="22"/>
        </w:rPr>
        <w:t xml:space="preserve">Larutan sampel uji yang akan diolah terlebih dahulu dilakukan pengukuran pH, kemudian dilakukan pengolahan sesuai variasi waktu yang ditetapkan. Sampel Uji yang telah diolah </w:t>
      </w:r>
      <w:r w:rsidR="004248C8" w:rsidRPr="001676C8">
        <w:rPr>
          <w:sz w:val="22"/>
          <w:szCs w:val="22"/>
        </w:rPr>
        <w:t>kembali dilakukan pengukuran pH untuk melihat perubahan pH setelah diolah,</w:t>
      </w:r>
      <w:r w:rsidR="00C634C5" w:rsidRPr="001676C8">
        <w:rPr>
          <w:sz w:val="22"/>
          <w:szCs w:val="22"/>
        </w:rPr>
        <w:t xml:space="preserve"> Tahap selanjutnya adalah penyaringan sampel, kemudian dilanjutkan pengukuran kadar Logam Fe dan Mn dalam sampel uji menggunakan </w:t>
      </w:r>
      <w:r w:rsidR="00C634C5" w:rsidRPr="001676C8">
        <w:rPr>
          <w:i/>
          <w:iCs/>
          <w:sz w:val="22"/>
          <w:szCs w:val="22"/>
        </w:rPr>
        <w:t>Atomic Absorption Spect</w:t>
      </w:r>
      <w:r w:rsidR="00973DFD" w:rsidRPr="001676C8">
        <w:rPr>
          <w:i/>
          <w:iCs/>
          <w:sz w:val="22"/>
          <w:szCs w:val="22"/>
        </w:rPr>
        <w:t xml:space="preserve">rophotometer </w:t>
      </w:r>
      <w:r w:rsidR="00973DFD" w:rsidRPr="001676C8">
        <w:rPr>
          <w:sz w:val="22"/>
          <w:szCs w:val="22"/>
        </w:rPr>
        <w:t>pada tiap variasi waktu.</w:t>
      </w:r>
      <w:r w:rsidR="004248C8" w:rsidRPr="001676C8">
        <w:rPr>
          <w:sz w:val="22"/>
          <w:szCs w:val="22"/>
        </w:rPr>
        <w:t xml:space="preserve"> </w:t>
      </w:r>
      <w:r w:rsidR="00CF2D74" w:rsidRPr="001676C8">
        <w:rPr>
          <w:sz w:val="22"/>
          <w:szCs w:val="22"/>
        </w:rPr>
        <w:t>Rangkaian Alat untuk proses Elektrokoagulasi dapat dilihat pada Gambar.1.</w:t>
      </w:r>
      <w:r w:rsidR="00CF2D74">
        <w:rPr>
          <w:sz w:val="22"/>
          <w:szCs w:val="22"/>
        </w:rPr>
        <w:t xml:space="preserve"> </w:t>
      </w:r>
    </w:p>
    <w:p w14:paraId="6C9F6726" w14:textId="77777777" w:rsidR="00D4401A" w:rsidRDefault="00D4401A" w:rsidP="0084291C">
      <w:pPr>
        <w:pBdr>
          <w:top w:val="nil"/>
          <w:left w:val="nil"/>
          <w:bottom w:val="nil"/>
          <w:right w:val="nil"/>
          <w:between w:val="nil"/>
        </w:pBdr>
        <w:ind w:firstLine="284"/>
        <w:jc w:val="both"/>
        <w:rPr>
          <w:sz w:val="22"/>
          <w:szCs w:val="22"/>
        </w:rPr>
      </w:pPr>
    </w:p>
    <w:p w14:paraId="12142C11" w14:textId="77777777" w:rsidR="00350E06" w:rsidRDefault="00350E06" w:rsidP="00FB6CAF">
      <w:pPr>
        <w:pBdr>
          <w:top w:val="nil"/>
          <w:left w:val="nil"/>
          <w:bottom w:val="nil"/>
          <w:right w:val="nil"/>
          <w:between w:val="nil"/>
        </w:pBdr>
        <w:jc w:val="both"/>
        <w:rPr>
          <w:sz w:val="22"/>
          <w:szCs w:val="22"/>
        </w:rPr>
      </w:pPr>
    </w:p>
    <w:p w14:paraId="0862884F" w14:textId="74DB1A95" w:rsidR="00D4401A" w:rsidRDefault="00D4401A" w:rsidP="00FB6CAF">
      <w:pPr>
        <w:pBdr>
          <w:top w:val="nil"/>
          <w:left w:val="nil"/>
          <w:bottom w:val="nil"/>
          <w:right w:val="nil"/>
          <w:between w:val="nil"/>
        </w:pBdr>
        <w:jc w:val="both"/>
        <w:rPr>
          <w:sz w:val="20"/>
          <w:szCs w:val="20"/>
        </w:rPr>
      </w:pPr>
    </w:p>
    <w:p w14:paraId="1CF9C0A6" w14:textId="77777777" w:rsidR="00C87B83" w:rsidRDefault="00C87B83" w:rsidP="00FB6CAF">
      <w:pPr>
        <w:pBdr>
          <w:top w:val="nil"/>
          <w:left w:val="nil"/>
          <w:bottom w:val="nil"/>
          <w:right w:val="nil"/>
          <w:between w:val="nil"/>
        </w:pBdr>
        <w:jc w:val="both"/>
        <w:rPr>
          <w:sz w:val="20"/>
          <w:szCs w:val="20"/>
        </w:rPr>
      </w:pPr>
    </w:p>
    <w:p w14:paraId="1E07F7F9" w14:textId="20F97DA8" w:rsidR="008200E4" w:rsidRPr="008200E4" w:rsidRDefault="008200E4" w:rsidP="008200E4">
      <w:pPr>
        <w:pBdr>
          <w:top w:val="nil"/>
          <w:left w:val="nil"/>
          <w:bottom w:val="nil"/>
          <w:right w:val="nil"/>
          <w:between w:val="nil"/>
        </w:pBdr>
        <w:jc w:val="center"/>
        <w:rPr>
          <w:sz w:val="20"/>
          <w:szCs w:val="20"/>
        </w:rPr>
      </w:pPr>
      <w:r w:rsidRPr="008200E4">
        <w:rPr>
          <w:b/>
          <w:bCs/>
          <w:sz w:val="20"/>
          <w:szCs w:val="20"/>
        </w:rPr>
        <w:lastRenderedPageBreak/>
        <w:t>Gambar .1</w:t>
      </w:r>
      <w:r>
        <w:rPr>
          <w:b/>
          <w:bCs/>
          <w:sz w:val="20"/>
          <w:szCs w:val="20"/>
        </w:rPr>
        <w:t xml:space="preserve"> </w:t>
      </w:r>
      <w:r w:rsidRPr="008200E4">
        <w:rPr>
          <w:sz w:val="20"/>
          <w:szCs w:val="20"/>
        </w:rPr>
        <w:t xml:space="preserve">Rangkaian Alat </w:t>
      </w:r>
      <w:r w:rsidR="00577245">
        <w:rPr>
          <w:sz w:val="20"/>
          <w:szCs w:val="20"/>
        </w:rPr>
        <w:t>Metode</w:t>
      </w:r>
      <w:r w:rsidR="00CC70AE">
        <w:rPr>
          <w:sz w:val="20"/>
          <w:szCs w:val="20"/>
        </w:rPr>
        <w:t xml:space="preserve"> </w:t>
      </w:r>
      <w:r w:rsidRPr="008200E4">
        <w:rPr>
          <w:sz w:val="20"/>
          <w:szCs w:val="20"/>
        </w:rPr>
        <w:t>Elektrokoagulasi</w:t>
      </w:r>
    </w:p>
    <w:p w14:paraId="61C02B38" w14:textId="77777777" w:rsidR="00D4401A" w:rsidRPr="008200E4" w:rsidRDefault="00D4401A" w:rsidP="00FB6CAF">
      <w:pPr>
        <w:pBdr>
          <w:top w:val="nil"/>
          <w:left w:val="nil"/>
          <w:bottom w:val="nil"/>
          <w:right w:val="nil"/>
          <w:between w:val="nil"/>
        </w:pBdr>
        <w:jc w:val="both"/>
        <w:rPr>
          <w:sz w:val="22"/>
          <w:szCs w:val="22"/>
        </w:rPr>
      </w:pPr>
    </w:p>
    <w:p w14:paraId="4F357383" w14:textId="67793B5F" w:rsidR="00D4401A" w:rsidRPr="0047549E" w:rsidRDefault="008200E4" w:rsidP="00577245">
      <w:pPr>
        <w:pBdr>
          <w:top w:val="nil"/>
          <w:left w:val="nil"/>
          <w:bottom w:val="nil"/>
          <w:right w:val="nil"/>
          <w:between w:val="nil"/>
        </w:pBdr>
        <w:jc w:val="center"/>
        <w:rPr>
          <w:sz w:val="22"/>
          <w:szCs w:val="22"/>
        </w:rPr>
      </w:pPr>
      <w:r>
        <w:rPr>
          <w:noProof/>
          <w:sz w:val="22"/>
          <w:szCs w:val="22"/>
        </w:rPr>
        <w:drawing>
          <wp:inline distT="0" distB="0" distL="0" distR="0" wp14:anchorId="30E7A32C" wp14:editId="5D7A3FC1">
            <wp:extent cx="2641600" cy="1377950"/>
            <wp:effectExtent l="0" t="0" r="6350" b="0"/>
            <wp:docPr id="1895472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72387" name="Picture 189547238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0429" cy="1408637"/>
                    </a:xfrm>
                    <a:prstGeom prst="rect">
                      <a:avLst/>
                    </a:prstGeom>
                  </pic:spPr>
                </pic:pic>
              </a:graphicData>
            </a:graphic>
          </wp:inline>
        </w:drawing>
      </w:r>
    </w:p>
    <w:p w14:paraId="42973AEF" w14:textId="2A9C1EE9" w:rsidR="00E2271A" w:rsidRPr="00E2271A" w:rsidRDefault="00E2271A" w:rsidP="00FB6CAF">
      <w:pPr>
        <w:pBdr>
          <w:top w:val="nil"/>
          <w:left w:val="nil"/>
          <w:bottom w:val="nil"/>
          <w:right w:val="nil"/>
          <w:between w:val="nil"/>
        </w:pBdr>
        <w:jc w:val="both"/>
        <w:rPr>
          <w:b/>
          <w:bCs/>
          <w:color w:val="000000"/>
          <w:sz w:val="22"/>
          <w:szCs w:val="22"/>
        </w:rPr>
      </w:pPr>
    </w:p>
    <w:p w14:paraId="132040A2" w14:textId="77777777" w:rsidR="00B826BD" w:rsidRPr="00E2271A" w:rsidRDefault="00B826BD">
      <w:pPr>
        <w:pBdr>
          <w:top w:val="nil"/>
          <w:left w:val="nil"/>
          <w:bottom w:val="nil"/>
          <w:right w:val="nil"/>
          <w:between w:val="nil"/>
        </w:pBdr>
        <w:ind w:left="284" w:hanging="360"/>
        <w:jc w:val="both"/>
        <w:rPr>
          <w:b/>
          <w:bCs/>
          <w:color w:val="000000"/>
          <w:sz w:val="22"/>
          <w:szCs w:val="22"/>
        </w:rPr>
      </w:pPr>
    </w:p>
    <w:p w14:paraId="7E6CCB5D" w14:textId="7DF4D5EB" w:rsidR="000F4883" w:rsidRDefault="00973DFD" w:rsidP="00973DFD">
      <w:pPr>
        <w:pStyle w:val="ListParagraph"/>
        <w:numPr>
          <w:ilvl w:val="0"/>
          <w:numId w:val="2"/>
        </w:numPr>
        <w:pBdr>
          <w:top w:val="nil"/>
          <w:left w:val="nil"/>
          <w:bottom w:val="nil"/>
          <w:right w:val="nil"/>
          <w:between w:val="nil"/>
        </w:pBdr>
        <w:ind w:left="284" w:hanging="284"/>
        <w:jc w:val="both"/>
        <w:rPr>
          <w:b/>
          <w:bCs/>
          <w:color w:val="000000"/>
          <w:sz w:val="22"/>
          <w:szCs w:val="22"/>
        </w:rPr>
      </w:pPr>
      <w:r w:rsidRPr="00973DFD">
        <w:rPr>
          <w:b/>
          <w:bCs/>
          <w:color w:val="000000"/>
          <w:sz w:val="22"/>
          <w:szCs w:val="22"/>
        </w:rPr>
        <w:t xml:space="preserve">Hasil dan pembahasan </w:t>
      </w:r>
    </w:p>
    <w:p w14:paraId="625584D8" w14:textId="7A029466" w:rsidR="00973DFD" w:rsidRPr="00973DFD" w:rsidRDefault="00747912" w:rsidP="002560AC">
      <w:pPr>
        <w:pBdr>
          <w:top w:val="nil"/>
          <w:left w:val="nil"/>
          <w:bottom w:val="nil"/>
          <w:right w:val="nil"/>
          <w:between w:val="nil"/>
        </w:pBdr>
        <w:ind w:firstLine="284"/>
        <w:jc w:val="both"/>
        <w:rPr>
          <w:sz w:val="22"/>
          <w:szCs w:val="22"/>
        </w:rPr>
      </w:pPr>
      <w:r>
        <w:rPr>
          <w:b/>
          <w:bCs/>
          <w:sz w:val="22"/>
          <w:szCs w:val="22"/>
        </w:rPr>
        <w:t xml:space="preserve">3.1 </w:t>
      </w:r>
      <w:r w:rsidR="00973DFD" w:rsidRPr="00973DFD">
        <w:rPr>
          <w:b/>
          <w:bCs/>
          <w:sz w:val="22"/>
          <w:szCs w:val="22"/>
        </w:rPr>
        <w:t>Perubahan pH</w:t>
      </w:r>
    </w:p>
    <w:p w14:paraId="4C88390E" w14:textId="76712EC8" w:rsidR="00973DFD" w:rsidRDefault="00973DFD" w:rsidP="00DC7ABB">
      <w:pPr>
        <w:pStyle w:val="ListParagraph"/>
        <w:pBdr>
          <w:top w:val="nil"/>
          <w:left w:val="nil"/>
          <w:bottom w:val="nil"/>
          <w:right w:val="nil"/>
          <w:between w:val="nil"/>
        </w:pBdr>
        <w:ind w:left="0" w:firstLine="284"/>
        <w:jc w:val="both"/>
        <w:rPr>
          <w:sz w:val="22"/>
          <w:szCs w:val="22"/>
        </w:rPr>
      </w:pPr>
      <w:r w:rsidRPr="001676C8">
        <w:rPr>
          <w:sz w:val="22"/>
          <w:szCs w:val="22"/>
        </w:rPr>
        <w:t>Data Perubahan pH setelah pengolahan sampel uji disajikan pada Tabel.1</w:t>
      </w:r>
      <w:r w:rsidR="00D52CC1" w:rsidRPr="001676C8">
        <w:rPr>
          <w:sz w:val="22"/>
          <w:szCs w:val="22"/>
        </w:rPr>
        <w:t>,</w:t>
      </w:r>
      <w:r w:rsidRPr="001676C8">
        <w:rPr>
          <w:sz w:val="22"/>
          <w:szCs w:val="22"/>
        </w:rPr>
        <w:t xml:space="preserve"> </w:t>
      </w:r>
      <w:r w:rsidR="00DC7ABB" w:rsidRPr="001676C8">
        <w:rPr>
          <w:sz w:val="22"/>
          <w:szCs w:val="22"/>
        </w:rPr>
        <w:t xml:space="preserve"> Data ini untuk melihat perubahan pH larutan uji sebelum dan sesudah Proses Elektrokoagulasi</w:t>
      </w:r>
      <w:r w:rsidR="00DC7ABB">
        <w:rPr>
          <w:sz w:val="22"/>
          <w:szCs w:val="22"/>
        </w:rPr>
        <w:t xml:space="preserve"> </w:t>
      </w:r>
    </w:p>
    <w:p w14:paraId="1C170059" w14:textId="77777777" w:rsidR="00D52CC1" w:rsidRDefault="00D52CC1" w:rsidP="00DC7ABB">
      <w:pPr>
        <w:pStyle w:val="ListParagraph"/>
        <w:pBdr>
          <w:top w:val="nil"/>
          <w:left w:val="nil"/>
          <w:bottom w:val="nil"/>
          <w:right w:val="nil"/>
          <w:between w:val="nil"/>
        </w:pBdr>
        <w:ind w:left="0" w:firstLine="284"/>
        <w:jc w:val="both"/>
        <w:rPr>
          <w:sz w:val="22"/>
          <w:szCs w:val="22"/>
        </w:rPr>
      </w:pPr>
    </w:p>
    <w:p w14:paraId="4558FA8C" w14:textId="392E4DDD" w:rsidR="00D52CC1" w:rsidRDefault="00D52CC1" w:rsidP="00D52CC1">
      <w:pPr>
        <w:pStyle w:val="ListParagraph"/>
        <w:pBdr>
          <w:top w:val="nil"/>
          <w:left w:val="nil"/>
          <w:bottom w:val="nil"/>
          <w:right w:val="nil"/>
          <w:between w:val="nil"/>
        </w:pBdr>
        <w:ind w:left="0" w:firstLine="284"/>
        <w:jc w:val="center"/>
        <w:rPr>
          <w:sz w:val="20"/>
          <w:szCs w:val="20"/>
        </w:rPr>
      </w:pPr>
      <w:r w:rsidRPr="00D52CC1">
        <w:rPr>
          <w:b/>
          <w:bCs/>
          <w:sz w:val="20"/>
          <w:szCs w:val="20"/>
        </w:rPr>
        <w:t>Tabel.1</w:t>
      </w:r>
      <w:r>
        <w:rPr>
          <w:b/>
          <w:bCs/>
          <w:sz w:val="20"/>
          <w:szCs w:val="20"/>
        </w:rPr>
        <w:t xml:space="preserve"> </w:t>
      </w:r>
      <w:r w:rsidRPr="00D52CC1">
        <w:rPr>
          <w:sz w:val="20"/>
          <w:szCs w:val="20"/>
        </w:rPr>
        <w:t>Perubahan pH Larutan Uji Setelah Proses Elektrokoagulasi</w:t>
      </w:r>
    </w:p>
    <w:p w14:paraId="5E16AD0E" w14:textId="77777777" w:rsidR="00D52CC1" w:rsidRDefault="00D52CC1" w:rsidP="00D52CC1">
      <w:pPr>
        <w:pStyle w:val="ListParagraph"/>
        <w:pBdr>
          <w:top w:val="nil"/>
          <w:left w:val="nil"/>
          <w:bottom w:val="nil"/>
          <w:right w:val="nil"/>
          <w:between w:val="nil"/>
        </w:pBdr>
        <w:ind w:left="0" w:firstLine="284"/>
        <w:jc w:val="center"/>
        <w:rPr>
          <w:sz w:val="20"/>
          <w:szCs w:val="20"/>
        </w:rPr>
      </w:pPr>
    </w:p>
    <w:tbl>
      <w:tblPr>
        <w:tblpPr w:leftFromText="180" w:rightFromText="180" w:vertAnchor="text" w:horzAnchor="page" w:tblpX="3011" w:tblpY="-44"/>
        <w:tblW w:w="6724" w:type="dxa"/>
        <w:tblLook w:val="04A0" w:firstRow="1" w:lastRow="0" w:firstColumn="1" w:lastColumn="0" w:noHBand="0" w:noVBand="1"/>
      </w:tblPr>
      <w:tblGrid>
        <w:gridCol w:w="1171"/>
        <w:gridCol w:w="1171"/>
        <w:gridCol w:w="1818"/>
        <w:gridCol w:w="1171"/>
        <w:gridCol w:w="1171"/>
        <w:gridCol w:w="222"/>
      </w:tblGrid>
      <w:tr w:rsidR="00D52CC1" w14:paraId="15464F3D" w14:textId="77777777" w:rsidTr="00D52CC1">
        <w:trPr>
          <w:gridAfter w:val="1"/>
          <w:wAfter w:w="222" w:type="dxa"/>
          <w:trHeight w:val="290"/>
        </w:trPr>
        <w:tc>
          <w:tcPr>
            <w:tcW w:w="234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5EC1E70" w14:textId="77777777" w:rsidR="00D52CC1" w:rsidRDefault="00D52CC1" w:rsidP="00D52CC1">
            <w:pPr>
              <w:jc w:val="center"/>
              <w:rPr>
                <w:b/>
                <w:bCs/>
                <w:color w:val="000000"/>
                <w:sz w:val="22"/>
                <w:szCs w:val="22"/>
              </w:rPr>
            </w:pPr>
            <w:r>
              <w:rPr>
                <w:b/>
                <w:bCs/>
                <w:color w:val="000000"/>
                <w:sz w:val="22"/>
                <w:szCs w:val="22"/>
              </w:rPr>
              <w:t>pH Larutan Sebelum Elektrokoagulasi</w:t>
            </w:r>
          </w:p>
        </w:tc>
        <w:tc>
          <w:tcPr>
            <w:tcW w:w="18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587890" w14:textId="77777777" w:rsidR="00D52CC1" w:rsidRDefault="00D52CC1" w:rsidP="00D52CC1">
            <w:pPr>
              <w:jc w:val="center"/>
              <w:rPr>
                <w:b/>
                <w:bCs/>
                <w:color w:val="000000"/>
                <w:sz w:val="22"/>
                <w:szCs w:val="22"/>
              </w:rPr>
            </w:pPr>
            <w:r>
              <w:rPr>
                <w:b/>
                <w:bCs/>
                <w:color w:val="000000"/>
                <w:sz w:val="22"/>
                <w:szCs w:val="22"/>
              </w:rPr>
              <w:t>Durasi Waktu Elektrokoagulasi (menit)</w:t>
            </w:r>
          </w:p>
        </w:tc>
        <w:tc>
          <w:tcPr>
            <w:tcW w:w="234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163043" w14:textId="77777777" w:rsidR="00D52CC1" w:rsidRDefault="00D52CC1" w:rsidP="00D52CC1">
            <w:pPr>
              <w:jc w:val="center"/>
              <w:rPr>
                <w:b/>
                <w:bCs/>
                <w:color w:val="000000"/>
                <w:sz w:val="22"/>
                <w:szCs w:val="22"/>
              </w:rPr>
            </w:pPr>
            <w:r>
              <w:rPr>
                <w:b/>
                <w:bCs/>
                <w:color w:val="000000"/>
                <w:sz w:val="22"/>
                <w:szCs w:val="22"/>
              </w:rPr>
              <w:t>pH Larutan Setelah Elektrokoagulasi</w:t>
            </w:r>
          </w:p>
        </w:tc>
      </w:tr>
      <w:tr w:rsidR="00D52CC1" w14:paraId="70306BC3" w14:textId="77777777" w:rsidTr="00D52CC1">
        <w:trPr>
          <w:trHeight w:val="290"/>
        </w:trPr>
        <w:tc>
          <w:tcPr>
            <w:tcW w:w="2342" w:type="dxa"/>
            <w:gridSpan w:val="2"/>
            <w:vMerge/>
            <w:tcBorders>
              <w:top w:val="single" w:sz="4" w:space="0" w:color="auto"/>
              <w:left w:val="single" w:sz="4" w:space="0" w:color="auto"/>
              <w:bottom w:val="single" w:sz="4" w:space="0" w:color="auto"/>
              <w:right w:val="single" w:sz="4" w:space="0" w:color="auto"/>
            </w:tcBorders>
            <w:vAlign w:val="center"/>
            <w:hideMark/>
          </w:tcPr>
          <w:p w14:paraId="455A82EB" w14:textId="77777777" w:rsidR="00D52CC1" w:rsidRDefault="00D52CC1" w:rsidP="00D52CC1">
            <w:pPr>
              <w:rPr>
                <w:b/>
                <w:bCs/>
                <w:color w:val="000000"/>
                <w:sz w:val="22"/>
                <w:szCs w:val="22"/>
              </w:rPr>
            </w:pPr>
          </w:p>
        </w:tc>
        <w:tc>
          <w:tcPr>
            <w:tcW w:w="1818" w:type="dxa"/>
            <w:vMerge/>
            <w:tcBorders>
              <w:top w:val="single" w:sz="4" w:space="0" w:color="auto"/>
              <w:left w:val="single" w:sz="4" w:space="0" w:color="auto"/>
              <w:bottom w:val="single" w:sz="4" w:space="0" w:color="auto"/>
              <w:right w:val="single" w:sz="4" w:space="0" w:color="auto"/>
            </w:tcBorders>
            <w:vAlign w:val="center"/>
            <w:hideMark/>
          </w:tcPr>
          <w:p w14:paraId="3C5D4E35" w14:textId="77777777" w:rsidR="00D52CC1" w:rsidRDefault="00D52CC1" w:rsidP="00D52CC1">
            <w:pPr>
              <w:rPr>
                <w:b/>
                <w:bCs/>
                <w:color w:val="000000"/>
                <w:sz w:val="22"/>
                <w:szCs w:val="22"/>
              </w:rPr>
            </w:pPr>
          </w:p>
        </w:tc>
        <w:tc>
          <w:tcPr>
            <w:tcW w:w="2342" w:type="dxa"/>
            <w:gridSpan w:val="2"/>
            <w:vMerge/>
            <w:tcBorders>
              <w:top w:val="single" w:sz="4" w:space="0" w:color="auto"/>
              <w:left w:val="single" w:sz="4" w:space="0" w:color="auto"/>
              <w:bottom w:val="single" w:sz="4" w:space="0" w:color="auto"/>
              <w:right w:val="single" w:sz="4" w:space="0" w:color="auto"/>
            </w:tcBorders>
            <w:vAlign w:val="center"/>
            <w:hideMark/>
          </w:tcPr>
          <w:p w14:paraId="628E231D" w14:textId="77777777" w:rsidR="00D52CC1" w:rsidRDefault="00D52CC1" w:rsidP="00D52CC1">
            <w:pPr>
              <w:rPr>
                <w:b/>
                <w:bCs/>
                <w:color w:val="000000"/>
                <w:sz w:val="22"/>
                <w:szCs w:val="22"/>
              </w:rPr>
            </w:pPr>
          </w:p>
        </w:tc>
        <w:tc>
          <w:tcPr>
            <w:tcW w:w="222" w:type="dxa"/>
            <w:tcBorders>
              <w:top w:val="nil"/>
              <w:left w:val="nil"/>
              <w:bottom w:val="nil"/>
              <w:right w:val="nil"/>
            </w:tcBorders>
            <w:shd w:val="clear" w:color="auto" w:fill="auto"/>
            <w:noWrap/>
            <w:vAlign w:val="bottom"/>
            <w:hideMark/>
          </w:tcPr>
          <w:p w14:paraId="01E603E7" w14:textId="77777777" w:rsidR="00D52CC1" w:rsidRDefault="00D52CC1" w:rsidP="00D52CC1">
            <w:pPr>
              <w:jc w:val="center"/>
              <w:rPr>
                <w:b/>
                <w:bCs/>
                <w:color w:val="000000"/>
                <w:sz w:val="22"/>
                <w:szCs w:val="22"/>
              </w:rPr>
            </w:pPr>
          </w:p>
        </w:tc>
      </w:tr>
      <w:tr w:rsidR="00D52CC1" w14:paraId="62038A82" w14:textId="77777777" w:rsidTr="00D52CC1">
        <w:trPr>
          <w:trHeight w:val="290"/>
        </w:trPr>
        <w:tc>
          <w:tcPr>
            <w:tcW w:w="1171" w:type="dxa"/>
            <w:tcBorders>
              <w:top w:val="nil"/>
              <w:left w:val="single" w:sz="4" w:space="0" w:color="auto"/>
              <w:bottom w:val="single" w:sz="4" w:space="0" w:color="auto"/>
              <w:right w:val="single" w:sz="4" w:space="0" w:color="auto"/>
            </w:tcBorders>
            <w:shd w:val="clear" w:color="auto" w:fill="auto"/>
            <w:noWrap/>
            <w:vAlign w:val="bottom"/>
            <w:hideMark/>
          </w:tcPr>
          <w:p w14:paraId="0CA3168D" w14:textId="77777777" w:rsidR="00D52CC1" w:rsidRDefault="00D52CC1" w:rsidP="00D52CC1">
            <w:pPr>
              <w:jc w:val="center"/>
              <w:rPr>
                <w:b/>
                <w:bCs/>
                <w:color w:val="000000"/>
                <w:sz w:val="22"/>
                <w:szCs w:val="22"/>
              </w:rPr>
            </w:pPr>
            <w:r>
              <w:rPr>
                <w:b/>
                <w:bCs/>
                <w:color w:val="000000"/>
                <w:sz w:val="22"/>
                <w:szCs w:val="22"/>
              </w:rPr>
              <w:t>Fe</w:t>
            </w:r>
          </w:p>
        </w:tc>
        <w:tc>
          <w:tcPr>
            <w:tcW w:w="1171" w:type="dxa"/>
            <w:tcBorders>
              <w:top w:val="nil"/>
              <w:left w:val="nil"/>
              <w:bottom w:val="single" w:sz="4" w:space="0" w:color="auto"/>
              <w:right w:val="single" w:sz="4" w:space="0" w:color="auto"/>
            </w:tcBorders>
            <w:shd w:val="clear" w:color="auto" w:fill="auto"/>
            <w:noWrap/>
            <w:vAlign w:val="bottom"/>
            <w:hideMark/>
          </w:tcPr>
          <w:p w14:paraId="67A4C941" w14:textId="77777777" w:rsidR="00D52CC1" w:rsidRDefault="00D52CC1" w:rsidP="00D52CC1">
            <w:pPr>
              <w:jc w:val="center"/>
              <w:rPr>
                <w:b/>
                <w:bCs/>
                <w:color w:val="000000"/>
                <w:sz w:val="22"/>
                <w:szCs w:val="22"/>
              </w:rPr>
            </w:pPr>
            <w:r>
              <w:rPr>
                <w:b/>
                <w:bCs/>
                <w:color w:val="000000"/>
                <w:sz w:val="22"/>
                <w:szCs w:val="22"/>
              </w:rPr>
              <w:t>Mn</w:t>
            </w:r>
          </w:p>
        </w:tc>
        <w:tc>
          <w:tcPr>
            <w:tcW w:w="1818" w:type="dxa"/>
            <w:vMerge/>
            <w:tcBorders>
              <w:top w:val="nil"/>
              <w:left w:val="nil"/>
              <w:bottom w:val="single" w:sz="4" w:space="0" w:color="auto"/>
              <w:right w:val="single" w:sz="4" w:space="0" w:color="auto"/>
            </w:tcBorders>
            <w:vAlign w:val="center"/>
            <w:hideMark/>
          </w:tcPr>
          <w:p w14:paraId="37C9BEFF" w14:textId="77777777" w:rsidR="00D52CC1" w:rsidRDefault="00D52CC1" w:rsidP="00D52CC1">
            <w:pPr>
              <w:rPr>
                <w:b/>
                <w:bCs/>
                <w:color w:val="000000"/>
                <w:sz w:val="22"/>
                <w:szCs w:val="22"/>
              </w:rPr>
            </w:pPr>
          </w:p>
        </w:tc>
        <w:tc>
          <w:tcPr>
            <w:tcW w:w="1171" w:type="dxa"/>
            <w:tcBorders>
              <w:top w:val="nil"/>
              <w:left w:val="nil"/>
              <w:bottom w:val="single" w:sz="4" w:space="0" w:color="auto"/>
              <w:right w:val="single" w:sz="4" w:space="0" w:color="auto"/>
            </w:tcBorders>
            <w:shd w:val="clear" w:color="auto" w:fill="auto"/>
            <w:noWrap/>
            <w:vAlign w:val="center"/>
            <w:hideMark/>
          </w:tcPr>
          <w:p w14:paraId="51B10431" w14:textId="77777777" w:rsidR="00D52CC1" w:rsidRDefault="00D52CC1" w:rsidP="00D52CC1">
            <w:pPr>
              <w:jc w:val="center"/>
              <w:rPr>
                <w:b/>
                <w:bCs/>
                <w:color w:val="000000"/>
                <w:sz w:val="22"/>
                <w:szCs w:val="22"/>
              </w:rPr>
            </w:pPr>
            <w:r>
              <w:rPr>
                <w:b/>
                <w:bCs/>
                <w:color w:val="000000"/>
                <w:sz w:val="22"/>
                <w:szCs w:val="22"/>
              </w:rPr>
              <w:t>Fe</w:t>
            </w:r>
          </w:p>
        </w:tc>
        <w:tc>
          <w:tcPr>
            <w:tcW w:w="1171" w:type="dxa"/>
            <w:tcBorders>
              <w:top w:val="nil"/>
              <w:left w:val="nil"/>
              <w:bottom w:val="single" w:sz="4" w:space="0" w:color="auto"/>
              <w:right w:val="single" w:sz="4" w:space="0" w:color="auto"/>
            </w:tcBorders>
            <w:shd w:val="clear" w:color="auto" w:fill="auto"/>
            <w:noWrap/>
            <w:vAlign w:val="center"/>
            <w:hideMark/>
          </w:tcPr>
          <w:p w14:paraId="0EFAB78D" w14:textId="77777777" w:rsidR="00D52CC1" w:rsidRDefault="00D52CC1" w:rsidP="00D52CC1">
            <w:pPr>
              <w:jc w:val="center"/>
              <w:rPr>
                <w:b/>
                <w:bCs/>
                <w:color w:val="000000"/>
                <w:sz w:val="22"/>
                <w:szCs w:val="22"/>
              </w:rPr>
            </w:pPr>
            <w:r>
              <w:rPr>
                <w:b/>
                <w:bCs/>
                <w:color w:val="000000"/>
                <w:sz w:val="22"/>
                <w:szCs w:val="22"/>
              </w:rPr>
              <w:t>Mn</w:t>
            </w:r>
          </w:p>
        </w:tc>
        <w:tc>
          <w:tcPr>
            <w:tcW w:w="222" w:type="dxa"/>
            <w:vAlign w:val="center"/>
            <w:hideMark/>
          </w:tcPr>
          <w:p w14:paraId="43605757" w14:textId="77777777" w:rsidR="00D52CC1" w:rsidRDefault="00D52CC1" w:rsidP="00D52CC1">
            <w:pPr>
              <w:rPr>
                <w:sz w:val="20"/>
                <w:szCs w:val="20"/>
              </w:rPr>
            </w:pPr>
          </w:p>
        </w:tc>
      </w:tr>
      <w:tr w:rsidR="00D52CC1" w14:paraId="281D5B40" w14:textId="77777777" w:rsidTr="00D52CC1">
        <w:trPr>
          <w:trHeight w:val="290"/>
        </w:trPr>
        <w:tc>
          <w:tcPr>
            <w:tcW w:w="11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E57844" w14:textId="77777777" w:rsidR="00D52CC1" w:rsidRDefault="00D52CC1" w:rsidP="00D52CC1">
            <w:pPr>
              <w:jc w:val="center"/>
              <w:rPr>
                <w:color w:val="000000"/>
                <w:sz w:val="22"/>
                <w:szCs w:val="22"/>
              </w:rPr>
            </w:pPr>
            <w:r>
              <w:rPr>
                <w:color w:val="000000"/>
                <w:sz w:val="22"/>
                <w:szCs w:val="22"/>
              </w:rPr>
              <w:t>3,16</w:t>
            </w:r>
          </w:p>
        </w:tc>
        <w:tc>
          <w:tcPr>
            <w:tcW w:w="11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4396C7" w14:textId="77777777" w:rsidR="00D52CC1" w:rsidRDefault="00D52CC1" w:rsidP="00D52CC1">
            <w:pPr>
              <w:jc w:val="center"/>
              <w:rPr>
                <w:color w:val="000000"/>
                <w:sz w:val="22"/>
                <w:szCs w:val="22"/>
              </w:rPr>
            </w:pPr>
            <w:r>
              <w:rPr>
                <w:color w:val="000000"/>
                <w:sz w:val="22"/>
                <w:szCs w:val="22"/>
              </w:rPr>
              <w:t>3,09</w:t>
            </w:r>
          </w:p>
        </w:tc>
        <w:tc>
          <w:tcPr>
            <w:tcW w:w="1818" w:type="dxa"/>
            <w:tcBorders>
              <w:top w:val="single" w:sz="4" w:space="0" w:color="auto"/>
              <w:left w:val="nil"/>
              <w:bottom w:val="single" w:sz="4" w:space="0" w:color="auto"/>
              <w:right w:val="single" w:sz="4" w:space="0" w:color="auto"/>
            </w:tcBorders>
            <w:shd w:val="clear" w:color="auto" w:fill="auto"/>
            <w:noWrap/>
            <w:vAlign w:val="bottom"/>
            <w:hideMark/>
          </w:tcPr>
          <w:p w14:paraId="1DFC3479" w14:textId="77777777" w:rsidR="00D52CC1" w:rsidRDefault="00D52CC1" w:rsidP="00D52CC1">
            <w:pPr>
              <w:jc w:val="center"/>
              <w:rPr>
                <w:color w:val="000000"/>
                <w:sz w:val="22"/>
                <w:szCs w:val="22"/>
              </w:rPr>
            </w:pPr>
            <w:r>
              <w:rPr>
                <w:color w:val="000000"/>
                <w:sz w:val="22"/>
                <w:szCs w:val="22"/>
              </w:rPr>
              <w:t>5</w:t>
            </w:r>
          </w:p>
        </w:tc>
        <w:tc>
          <w:tcPr>
            <w:tcW w:w="1171" w:type="dxa"/>
            <w:tcBorders>
              <w:top w:val="nil"/>
              <w:left w:val="nil"/>
              <w:bottom w:val="single" w:sz="4" w:space="0" w:color="auto"/>
              <w:right w:val="single" w:sz="4" w:space="0" w:color="auto"/>
            </w:tcBorders>
            <w:shd w:val="clear" w:color="auto" w:fill="auto"/>
            <w:noWrap/>
            <w:vAlign w:val="bottom"/>
            <w:hideMark/>
          </w:tcPr>
          <w:p w14:paraId="6F75DA2D" w14:textId="77777777" w:rsidR="00D52CC1" w:rsidRDefault="00D52CC1" w:rsidP="00D52CC1">
            <w:pPr>
              <w:jc w:val="center"/>
              <w:rPr>
                <w:color w:val="000000"/>
                <w:sz w:val="22"/>
                <w:szCs w:val="22"/>
              </w:rPr>
            </w:pPr>
            <w:r>
              <w:rPr>
                <w:color w:val="000000"/>
                <w:sz w:val="22"/>
                <w:szCs w:val="22"/>
              </w:rPr>
              <w:t>5,16</w:t>
            </w:r>
          </w:p>
        </w:tc>
        <w:tc>
          <w:tcPr>
            <w:tcW w:w="1171" w:type="dxa"/>
            <w:tcBorders>
              <w:top w:val="nil"/>
              <w:left w:val="nil"/>
              <w:bottom w:val="single" w:sz="4" w:space="0" w:color="auto"/>
              <w:right w:val="single" w:sz="4" w:space="0" w:color="auto"/>
            </w:tcBorders>
            <w:shd w:val="clear" w:color="auto" w:fill="auto"/>
            <w:noWrap/>
            <w:vAlign w:val="bottom"/>
            <w:hideMark/>
          </w:tcPr>
          <w:p w14:paraId="173FD07C" w14:textId="77777777" w:rsidR="00D52CC1" w:rsidRDefault="00D52CC1" w:rsidP="00D52CC1">
            <w:pPr>
              <w:jc w:val="center"/>
              <w:rPr>
                <w:color w:val="000000"/>
                <w:sz w:val="22"/>
                <w:szCs w:val="22"/>
              </w:rPr>
            </w:pPr>
            <w:r>
              <w:rPr>
                <w:color w:val="000000"/>
                <w:sz w:val="22"/>
                <w:szCs w:val="22"/>
              </w:rPr>
              <w:t>6,16</w:t>
            </w:r>
          </w:p>
        </w:tc>
        <w:tc>
          <w:tcPr>
            <w:tcW w:w="222" w:type="dxa"/>
            <w:vAlign w:val="center"/>
            <w:hideMark/>
          </w:tcPr>
          <w:p w14:paraId="062DDA53" w14:textId="77777777" w:rsidR="00D52CC1" w:rsidRDefault="00D52CC1" w:rsidP="00D52CC1">
            <w:pPr>
              <w:rPr>
                <w:sz w:val="20"/>
                <w:szCs w:val="20"/>
              </w:rPr>
            </w:pPr>
          </w:p>
        </w:tc>
      </w:tr>
      <w:tr w:rsidR="00D52CC1" w14:paraId="48DC8BD8" w14:textId="77777777" w:rsidTr="00D52CC1">
        <w:trPr>
          <w:trHeight w:val="290"/>
        </w:trPr>
        <w:tc>
          <w:tcPr>
            <w:tcW w:w="1171" w:type="dxa"/>
            <w:vMerge/>
            <w:tcBorders>
              <w:top w:val="nil"/>
              <w:left w:val="single" w:sz="4" w:space="0" w:color="auto"/>
              <w:bottom w:val="single" w:sz="4" w:space="0" w:color="000000"/>
              <w:right w:val="single" w:sz="4" w:space="0" w:color="auto"/>
            </w:tcBorders>
            <w:vAlign w:val="center"/>
            <w:hideMark/>
          </w:tcPr>
          <w:p w14:paraId="09426977" w14:textId="77777777" w:rsidR="00D52CC1" w:rsidRDefault="00D52CC1" w:rsidP="00D52CC1">
            <w:pPr>
              <w:rPr>
                <w:color w:val="000000"/>
                <w:sz w:val="22"/>
                <w:szCs w:val="22"/>
              </w:rPr>
            </w:pPr>
          </w:p>
        </w:tc>
        <w:tc>
          <w:tcPr>
            <w:tcW w:w="1171" w:type="dxa"/>
            <w:vMerge/>
            <w:tcBorders>
              <w:top w:val="nil"/>
              <w:left w:val="single" w:sz="4" w:space="0" w:color="auto"/>
              <w:bottom w:val="single" w:sz="4" w:space="0" w:color="000000"/>
              <w:right w:val="single" w:sz="4" w:space="0" w:color="auto"/>
            </w:tcBorders>
            <w:vAlign w:val="center"/>
            <w:hideMark/>
          </w:tcPr>
          <w:p w14:paraId="53D4AB15" w14:textId="77777777" w:rsidR="00D52CC1" w:rsidRDefault="00D52CC1" w:rsidP="00D52CC1">
            <w:pPr>
              <w:rPr>
                <w:color w:val="000000"/>
                <w:sz w:val="22"/>
                <w:szCs w:val="22"/>
              </w:rPr>
            </w:pPr>
          </w:p>
        </w:tc>
        <w:tc>
          <w:tcPr>
            <w:tcW w:w="1818" w:type="dxa"/>
            <w:tcBorders>
              <w:top w:val="single" w:sz="4" w:space="0" w:color="auto"/>
              <w:left w:val="nil"/>
              <w:bottom w:val="single" w:sz="4" w:space="0" w:color="auto"/>
              <w:right w:val="single" w:sz="4" w:space="0" w:color="auto"/>
            </w:tcBorders>
            <w:shd w:val="clear" w:color="auto" w:fill="auto"/>
            <w:noWrap/>
            <w:vAlign w:val="bottom"/>
            <w:hideMark/>
          </w:tcPr>
          <w:p w14:paraId="20B42EF4" w14:textId="77777777" w:rsidR="00D52CC1" w:rsidRDefault="00D52CC1" w:rsidP="00D52CC1">
            <w:pPr>
              <w:jc w:val="center"/>
              <w:rPr>
                <w:color w:val="000000"/>
                <w:sz w:val="22"/>
                <w:szCs w:val="22"/>
              </w:rPr>
            </w:pPr>
            <w:r>
              <w:rPr>
                <w:color w:val="000000"/>
                <w:sz w:val="22"/>
                <w:szCs w:val="22"/>
              </w:rPr>
              <w:t>10</w:t>
            </w:r>
          </w:p>
        </w:tc>
        <w:tc>
          <w:tcPr>
            <w:tcW w:w="1171" w:type="dxa"/>
            <w:tcBorders>
              <w:top w:val="nil"/>
              <w:left w:val="nil"/>
              <w:bottom w:val="single" w:sz="4" w:space="0" w:color="auto"/>
              <w:right w:val="single" w:sz="4" w:space="0" w:color="auto"/>
            </w:tcBorders>
            <w:shd w:val="clear" w:color="auto" w:fill="auto"/>
            <w:noWrap/>
            <w:vAlign w:val="bottom"/>
            <w:hideMark/>
          </w:tcPr>
          <w:p w14:paraId="3B7A16D1" w14:textId="77777777" w:rsidR="00D52CC1" w:rsidRDefault="00D52CC1" w:rsidP="00D52CC1">
            <w:pPr>
              <w:jc w:val="center"/>
              <w:rPr>
                <w:color w:val="000000"/>
                <w:sz w:val="22"/>
                <w:szCs w:val="22"/>
              </w:rPr>
            </w:pPr>
            <w:r>
              <w:rPr>
                <w:color w:val="000000"/>
                <w:sz w:val="22"/>
                <w:szCs w:val="22"/>
              </w:rPr>
              <w:t>5,06</w:t>
            </w:r>
          </w:p>
        </w:tc>
        <w:tc>
          <w:tcPr>
            <w:tcW w:w="1171" w:type="dxa"/>
            <w:tcBorders>
              <w:top w:val="nil"/>
              <w:left w:val="nil"/>
              <w:bottom w:val="single" w:sz="4" w:space="0" w:color="auto"/>
              <w:right w:val="single" w:sz="4" w:space="0" w:color="auto"/>
            </w:tcBorders>
            <w:shd w:val="clear" w:color="auto" w:fill="auto"/>
            <w:noWrap/>
            <w:vAlign w:val="bottom"/>
            <w:hideMark/>
          </w:tcPr>
          <w:p w14:paraId="55CA110A" w14:textId="77777777" w:rsidR="00D52CC1" w:rsidRDefault="00D52CC1" w:rsidP="00D52CC1">
            <w:pPr>
              <w:jc w:val="center"/>
              <w:rPr>
                <w:color w:val="000000"/>
                <w:sz w:val="22"/>
                <w:szCs w:val="22"/>
              </w:rPr>
            </w:pPr>
            <w:r>
              <w:rPr>
                <w:color w:val="000000"/>
                <w:sz w:val="22"/>
                <w:szCs w:val="22"/>
              </w:rPr>
              <w:t>6,17</w:t>
            </w:r>
          </w:p>
        </w:tc>
        <w:tc>
          <w:tcPr>
            <w:tcW w:w="222" w:type="dxa"/>
            <w:vAlign w:val="center"/>
            <w:hideMark/>
          </w:tcPr>
          <w:p w14:paraId="43FC808D" w14:textId="77777777" w:rsidR="00D52CC1" w:rsidRDefault="00D52CC1" w:rsidP="00D52CC1">
            <w:pPr>
              <w:rPr>
                <w:sz w:val="20"/>
                <w:szCs w:val="20"/>
              </w:rPr>
            </w:pPr>
          </w:p>
        </w:tc>
      </w:tr>
      <w:tr w:rsidR="00D52CC1" w14:paraId="23B7847F" w14:textId="77777777" w:rsidTr="00D52CC1">
        <w:trPr>
          <w:trHeight w:val="290"/>
        </w:trPr>
        <w:tc>
          <w:tcPr>
            <w:tcW w:w="1171" w:type="dxa"/>
            <w:vMerge/>
            <w:tcBorders>
              <w:top w:val="nil"/>
              <w:left w:val="single" w:sz="4" w:space="0" w:color="auto"/>
              <w:bottom w:val="single" w:sz="4" w:space="0" w:color="000000"/>
              <w:right w:val="single" w:sz="4" w:space="0" w:color="auto"/>
            </w:tcBorders>
            <w:vAlign w:val="center"/>
            <w:hideMark/>
          </w:tcPr>
          <w:p w14:paraId="4FEDC984" w14:textId="77777777" w:rsidR="00D52CC1" w:rsidRDefault="00D52CC1" w:rsidP="00D52CC1">
            <w:pPr>
              <w:rPr>
                <w:color w:val="000000"/>
                <w:sz w:val="22"/>
                <w:szCs w:val="22"/>
              </w:rPr>
            </w:pPr>
          </w:p>
        </w:tc>
        <w:tc>
          <w:tcPr>
            <w:tcW w:w="1171" w:type="dxa"/>
            <w:vMerge/>
            <w:tcBorders>
              <w:top w:val="nil"/>
              <w:left w:val="single" w:sz="4" w:space="0" w:color="auto"/>
              <w:bottom w:val="single" w:sz="4" w:space="0" w:color="000000"/>
              <w:right w:val="single" w:sz="4" w:space="0" w:color="auto"/>
            </w:tcBorders>
            <w:vAlign w:val="center"/>
            <w:hideMark/>
          </w:tcPr>
          <w:p w14:paraId="7058A3F1" w14:textId="77777777" w:rsidR="00D52CC1" w:rsidRDefault="00D52CC1" w:rsidP="00D52CC1">
            <w:pPr>
              <w:rPr>
                <w:color w:val="000000"/>
                <w:sz w:val="22"/>
                <w:szCs w:val="22"/>
              </w:rPr>
            </w:pPr>
          </w:p>
        </w:tc>
        <w:tc>
          <w:tcPr>
            <w:tcW w:w="1818" w:type="dxa"/>
            <w:tcBorders>
              <w:top w:val="single" w:sz="4" w:space="0" w:color="auto"/>
              <w:left w:val="nil"/>
              <w:bottom w:val="single" w:sz="4" w:space="0" w:color="auto"/>
              <w:right w:val="single" w:sz="4" w:space="0" w:color="auto"/>
            </w:tcBorders>
            <w:shd w:val="clear" w:color="auto" w:fill="auto"/>
            <w:noWrap/>
            <w:vAlign w:val="bottom"/>
            <w:hideMark/>
          </w:tcPr>
          <w:p w14:paraId="13965056" w14:textId="77777777" w:rsidR="00D52CC1" w:rsidRDefault="00D52CC1" w:rsidP="00D52CC1">
            <w:pPr>
              <w:jc w:val="center"/>
              <w:rPr>
                <w:color w:val="000000"/>
                <w:sz w:val="22"/>
                <w:szCs w:val="22"/>
              </w:rPr>
            </w:pPr>
            <w:r>
              <w:rPr>
                <w:color w:val="000000"/>
                <w:sz w:val="22"/>
                <w:szCs w:val="22"/>
              </w:rPr>
              <w:t>15</w:t>
            </w:r>
          </w:p>
        </w:tc>
        <w:tc>
          <w:tcPr>
            <w:tcW w:w="1171" w:type="dxa"/>
            <w:tcBorders>
              <w:top w:val="nil"/>
              <w:left w:val="nil"/>
              <w:bottom w:val="single" w:sz="4" w:space="0" w:color="auto"/>
              <w:right w:val="single" w:sz="4" w:space="0" w:color="auto"/>
            </w:tcBorders>
            <w:shd w:val="clear" w:color="auto" w:fill="auto"/>
            <w:noWrap/>
            <w:vAlign w:val="bottom"/>
            <w:hideMark/>
          </w:tcPr>
          <w:p w14:paraId="0894A96B" w14:textId="77777777" w:rsidR="00D52CC1" w:rsidRDefault="00D52CC1" w:rsidP="00D52CC1">
            <w:pPr>
              <w:jc w:val="center"/>
              <w:rPr>
                <w:color w:val="000000"/>
                <w:sz w:val="22"/>
                <w:szCs w:val="22"/>
              </w:rPr>
            </w:pPr>
            <w:r>
              <w:rPr>
                <w:color w:val="000000"/>
                <w:sz w:val="22"/>
                <w:szCs w:val="22"/>
              </w:rPr>
              <w:t>5,07</w:t>
            </w:r>
          </w:p>
        </w:tc>
        <w:tc>
          <w:tcPr>
            <w:tcW w:w="1171" w:type="dxa"/>
            <w:tcBorders>
              <w:top w:val="nil"/>
              <w:left w:val="nil"/>
              <w:bottom w:val="single" w:sz="4" w:space="0" w:color="auto"/>
              <w:right w:val="single" w:sz="4" w:space="0" w:color="auto"/>
            </w:tcBorders>
            <w:shd w:val="clear" w:color="auto" w:fill="auto"/>
            <w:noWrap/>
            <w:vAlign w:val="bottom"/>
            <w:hideMark/>
          </w:tcPr>
          <w:p w14:paraId="4A342DDC" w14:textId="77777777" w:rsidR="00D52CC1" w:rsidRDefault="00D52CC1" w:rsidP="00D52CC1">
            <w:pPr>
              <w:jc w:val="center"/>
              <w:rPr>
                <w:color w:val="000000"/>
                <w:sz w:val="22"/>
                <w:szCs w:val="22"/>
              </w:rPr>
            </w:pPr>
            <w:r>
              <w:rPr>
                <w:color w:val="000000"/>
                <w:sz w:val="22"/>
                <w:szCs w:val="22"/>
              </w:rPr>
              <w:t>6,21</w:t>
            </w:r>
          </w:p>
        </w:tc>
        <w:tc>
          <w:tcPr>
            <w:tcW w:w="222" w:type="dxa"/>
            <w:vAlign w:val="center"/>
            <w:hideMark/>
          </w:tcPr>
          <w:p w14:paraId="4ED02F68" w14:textId="77777777" w:rsidR="00D52CC1" w:rsidRDefault="00D52CC1" w:rsidP="00D52CC1">
            <w:pPr>
              <w:rPr>
                <w:sz w:val="20"/>
                <w:szCs w:val="20"/>
              </w:rPr>
            </w:pPr>
          </w:p>
        </w:tc>
      </w:tr>
      <w:tr w:rsidR="00D52CC1" w14:paraId="0454D8AE" w14:textId="77777777" w:rsidTr="00D52CC1">
        <w:trPr>
          <w:trHeight w:val="290"/>
        </w:trPr>
        <w:tc>
          <w:tcPr>
            <w:tcW w:w="1171" w:type="dxa"/>
            <w:vMerge/>
            <w:tcBorders>
              <w:top w:val="nil"/>
              <w:left w:val="single" w:sz="4" w:space="0" w:color="auto"/>
              <w:bottom w:val="single" w:sz="4" w:space="0" w:color="000000"/>
              <w:right w:val="single" w:sz="4" w:space="0" w:color="auto"/>
            </w:tcBorders>
            <w:vAlign w:val="center"/>
            <w:hideMark/>
          </w:tcPr>
          <w:p w14:paraId="5262BC33" w14:textId="77777777" w:rsidR="00D52CC1" w:rsidRDefault="00D52CC1" w:rsidP="00D52CC1">
            <w:pPr>
              <w:rPr>
                <w:color w:val="000000"/>
                <w:sz w:val="22"/>
                <w:szCs w:val="22"/>
              </w:rPr>
            </w:pPr>
          </w:p>
        </w:tc>
        <w:tc>
          <w:tcPr>
            <w:tcW w:w="1171" w:type="dxa"/>
            <w:vMerge/>
            <w:tcBorders>
              <w:top w:val="nil"/>
              <w:left w:val="single" w:sz="4" w:space="0" w:color="auto"/>
              <w:bottom w:val="single" w:sz="4" w:space="0" w:color="000000"/>
              <w:right w:val="single" w:sz="4" w:space="0" w:color="auto"/>
            </w:tcBorders>
            <w:vAlign w:val="center"/>
            <w:hideMark/>
          </w:tcPr>
          <w:p w14:paraId="30DAD5FB" w14:textId="77777777" w:rsidR="00D52CC1" w:rsidRDefault="00D52CC1" w:rsidP="00D52CC1">
            <w:pPr>
              <w:rPr>
                <w:color w:val="000000"/>
                <w:sz w:val="22"/>
                <w:szCs w:val="22"/>
              </w:rPr>
            </w:pPr>
          </w:p>
        </w:tc>
        <w:tc>
          <w:tcPr>
            <w:tcW w:w="1818" w:type="dxa"/>
            <w:tcBorders>
              <w:top w:val="single" w:sz="4" w:space="0" w:color="auto"/>
              <w:left w:val="nil"/>
              <w:bottom w:val="single" w:sz="4" w:space="0" w:color="auto"/>
              <w:right w:val="single" w:sz="4" w:space="0" w:color="auto"/>
            </w:tcBorders>
            <w:shd w:val="clear" w:color="auto" w:fill="auto"/>
            <w:noWrap/>
            <w:vAlign w:val="bottom"/>
            <w:hideMark/>
          </w:tcPr>
          <w:p w14:paraId="564FD5C6" w14:textId="77777777" w:rsidR="00D52CC1" w:rsidRDefault="00D52CC1" w:rsidP="00D52CC1">
            <w:pPr>
              <w:jc w:val="center"/>
              <w:rPr>
                <w:color w:val="000000"/>
                <w:sz w:val="22"/>
                <w:szCs w:val="22"/>
              </w:rPr>
            </w:pPr>
            <w:r>
              <w:rPr>
                <w:color w:val="000000"/>
                <w:sz w:val="22"/>
                <w:szCs w:val="22"/>
              </w:rPr>
              <w:t>20</w:t>
            </w:r>
          </w:p>
        </w:tc>
        <w:tc>
          <w:tcPr>
            <w:tcW w:w="1171" w:type="dxa"/>
            <w:tcBorders>
              <w:top w:val="nil"/>
              <w:left w:val="nil"/>
              <w:bottom w:val="single" w:sz="4" w:space="0" w:color="auto"/>
              <w:right w:val="single" w:sz="4" w:space="0" w:color="auto"/>
            </w:tcBorders>
            <w:shd w:val="clear" w:color="auto" w:fill="auto"/>
            <w:noWrap/>
            <w:vAlign w:val="bottom"/>
            <w:hideMark/>
          </w:tcPr>
          <w:p w14:paraId="4FC8F3BB" w14:textId="77777777" w:rsidR="00D52CC1" w:rsidRDefault="00D52CC1" w:rsidP="00D52CC1">
            <w:pPr>
              <w:jc w:val="center"/>
              <w:rPr>
                <w:color w:val="000000"/>
                <w:sz w:val="22"/>
                <w:szCs w:val="22"/>
              </w:rPr>
            </w:pPr>
            <w:r>
              <w:rPr>
                <w:color w:val="000000"/>
                <w:sz w:val="22"/>
                <w:szCs w:val="22"/>
              </w:rPr>
              <w:t>5,08</w:t>
            </w:r>
          </w:p>
        </w:tc>
        <w:tc>
          <w:tcPr>
            <w:tcW w:w="1171" w:type="dxa"/>
            <w:tcBorders>
              <w:top w:val="nil"/>
              <w:left w:val="nil"/>
              <w:bottom w:val="single" w:sz="4" w:space="0" w:color="auto"/>
              <w:right w:val="single" w:sz="4" w:space="0" w:color="auto"/>
            </w:tcBorders>
            <w:shd w:val="clear" w:color="auto" w:fill="auto"/>
            <w:noWrap/>
            <w:vAlign w:val="bottom"/>
            <w:hideMark/>
          </w:tcPr>
          <w:p w14:paraId="6B3B2EDD" w14:textId="77777777" w:rsidR="00D52CC1" w:rsidRDefault="00D52CC1" w:rsidP="00D52CC1">
            <w:pPr>
              <w:jc w:val="center"/>
              <w:rPr>
                <w:color w:val="000000"/>
                <w:sz w:val="22"/>
                <w:szCs w:val="22"/>
              </w:rPr>
            </w:pPr>
            <w:r>
              <w:rPr>
                <w:color w:val="000000"/>
                <w:sz w:val="22"/>
                <w:szCs w:val="22"/>
              </w:rPr>
              <w:t>6,15</w:t>
            </w:r>
          </w:p>
        </w:tc>
        <w:tc>
          <w:tcPr>
            <w:tcW w:w="222" w:type="dxa"/>
            <w:vAlign w:val="center"/>
            <w:hideMark/>
          </w:tcPr>
          <w:p w14:paraId="5881BDA2" w14:textId="77777777" w:rsidR="00D52CC1" w:rsidRDefault="00D52CC1" w:rsidP="00D52CC1">
            <w:pPr>
              <w:rPr>
                <w:sz w:val="20"/>
                <w:szCs w:val="20"/>
              </w:rPr>
            </w:pPr>
          </w:p>
        </w:tc>
      </w:tr>
      <w:tr w:rsidR="00D52CC1" w14:paraId="34E1708C" w14:textId="77777777" w:rsidTr="00D52CC1">
        <w:trPr>
          <w:trHeight w:val="290"/>
        </w:trPr>
        <w:tc>
          <w:tcPr>
            <w:tcW w:w="1171" w:type="dxa"/>
            <w:vMerge/>
            <w:tcBorders>
              <w:top w:val="nil"/>
              <w:left w:val="single" w:sz="4" w:space="0" w:color="auto"/>
              <w:bottom w:val="single" w:sz="4" w:space="0" w:color="000000"/>
              <w:right w:val="single" w:sz="4" w:space="0" w:color="auto"/>
            </w:tcBorders>
            <w:vAlign w:val="center"/>
            <w:hideMark/>
          </w:tcPr>
          <w:p w14:paraId="4609431B" w14:textId="77777777" w:rsidR="00D52CC1" w:rsidRDefault="00D52CC1" w:rsidP="00D52CC1">
            <w:pPr>
              <w:rPr>
                <w:color w:val="000000"/>
                <w:sz w:val="22"/>
                <w:szCs w:val="22"/>
              </w:rPr>
            </w:pPr>
          </w:p>
        </w:tc>
        <w:tc>
          <w:tcPr>
            <w:tcW w:w="1171" w:type="dxa"/>
            <w:vMerge/>
            <w:tcBorders>
              <w:top w:val="nil"/>
              <w:left w:val="single" w:sz="4" w:space="0" w:color="auto"/>
              <w:bottom w:val="single" w:sz="4" w:space="0" w:color="000000"/>
              <w:right w:val="single" w:sz="4" w:space="0" w:color="auto"/>
            </w:tcBorders>
            <w:vAlign w:val="center"/>
            <w:hideMark/>
          </w:tcPr>
          <w:p w14:paraId="6C604FFA" w14:textId="77777777" w:rsidR="00D52CC1" w:rsidRDefault="00D52CC1" w:rsidP="00D52CC1">
            <w:pPr>
              <w:rPr>
                <w:color w:val="000000"/>
                <w:sz w:val="22"/>
                <w:szCs w:val="22"/>
              </w:rPr>
            </w:pPr>
          </w:p>
        </w:tc>
        <w:tc>
          <w:tcPr>
            <w:tcW w:w="1818" w:type="dxa"/>
            <w:tcBorders>
              <w:top w:val="single" w:sz="4" w:space="0" w:color="auto"/>
              <w:left w:val="nil"/>
              <w:bottom w:val="single" w:sz="4" w:space="0" w:color="auto"/>
              <w:right w:val="single" w:sz="4" w:space="0" w:color="auto"/>
            </w:tcBorders>
            <w:shd w:val="clear" w:color="auto" w:fill="auto"/>
            <w:noWrap/>
            <w:vAlign w:val="bottom"/>
            <w:hideMark/>
          </w:tcPr>
          <w:p w14:paraId="45E91C9C" w14:textId="77777777" w:rsidR="00D52CC1" w:rsidRDefault="00D52CC1" w:rsidP="00D52CC1">
            <w:pPr>
              <w:jc w:val="center"/>
              <w:rPr>
                <w:color w:val="000000"/>
                <w:sz w:val="22"/>
                <w:szCs w:val="22"/>
              </w:rPr>
            </w:pPr>
            <w:r>
              <w:rPr>
                <w:color w:val="000000"/>
                <w:sz w:val="22"/>
                <w:szCs w:val="22"/>
              </w:rPr>
              <w:t>25</w:t>
            </w:r>
          </w:p>
        </w:tc>
        <w:tc>
          <w:tcPr>
            <w:tcW w:w="1171" w:type="dxa"/>
            <w:tcBorders>
              <w:top w:val="nil"/>
              <w:left w:val="nil"/>
              <w:bottom w:val="single" w:sz="4" w:space="0" w:color="auto"/>
              <w:right w:val="single" w:sz="4" w:space="0" w:color="auto"/>
            </w:tcBorders>
            <w:shd w:val="clear" w:color="auto" w:fill="auto"/>
            <w:noWrap/>
            <w:vAlign w:val="bottom"/>
            <w:hideMark/>
          </w:tcPr>
          <w:p w14:paraId="1AFB7101" w14:textId="77777777" w:rsidR="00D52CC1" w:rsidRDefault="00D52CC1" w:rsidP="00D52CC1">
            <w:pPr>
              <w:jc w:val="center"/>
              <w:rPr>
                <w:color w:val="000000"/>
                <w:sz w:val="22"/>
                <w:szCs w:val="22"/>
              </w:rPr>
            </w:pPr>
            <w:r>
              <w:rPr>
                <w:color w:val="000000"/>
                <w:sz w:val="22"/>
                <w:szCs w:val="22"/>
              </w:rPr>
              <w:t>5,08</w:t>
            </w:r>
          </w:p>
        </w:tc>
        <w:tc>
          <w:tcPr>
            <w:tcW w:w="1171" w:type="dxa"/>
            <w:tcBorders>
              <w:top w:val="nil"/>
              <w:left w:val="nil"/>
              <w:bottom w:val="single" w:sz="4" w:space="0" w:color="auto"/>
              <w:right w:val="single" w:sz="4" w:space="0" w:color="auto"/>
            </w:tcBorders>
            <w:shd w:val="clear" w:color="auto" w:fill="auto"/>
            <w:noWrap/>
            <w:vAlign w:val="bottom"/>
            <w:hideMark/>
          </w:tcPr>
          <w:p w14:paraId="3B2AEF28" w14:textId="77777777" w:rsidR="00D52CC1" w:rsidRDefault="00D52CC1" w:rsidP="00D52CC1">
            <w:pPr>
              <w:jc w:val="center"/>
              <w:rPr>
                <w:color w:val="000000"/>
                <w:sz w:val="22"/>
                <w:szCs w:val="22"/>
              </w:rPr>
            </w:pPr>
            <w:r>
              <w:rPr>
                <w:color w:val="000000"/>
                <w:sz w:val="22"/>
                <w:szCs w:val="22"/>
              </w:rPr>
              <w:t>6,16</w:t>
            </w:r>
          </w:p>
        </w:tc>
        <w:tc>
          <w:tcPr>
            <w:tcW w:w="222" w:type="dxa"/>
            <w:vAlign w:val="center"/>
            <w:hideMark/>
          </w:tcPr>
          <w:p w14:paraId="7925A96B" w14:textId="77777777" w:rsidR="00D52CC1" w:rsidRDefault="00D52CC1" w:rsidP="00D52CC1">
            <w:pPr>
              <w:rPr>
                <w:sz w:val="20"/>
                <w:szCs w:val="20"/>
              </w:rPr>
            </w:pPr>
          </w:p>
        </w:tc>
      </w:tr>
      <w:tr w:rsidR="00D52CC1" w14:paraId="0637ACA2" w14:textId="77777777" w:rsidTr="00D52CC1">
        <w:trPr>
          <w:trHeight w:val="290"/>
        </w:trPr>
        <w:tc>
          <w:tcPr>
            <w:tcW w:w="1171" w:type="dxa"/>
            <w:vMerge/>
            <w:tcBorders>
              <w:top w:val="nil"/>
              <w:left w:val="single" w:sz="4" w:space="0" w:color="auto"/>
              <w:bottom w:val="single" w:sz="4" w:space="0" w:color="000000"/>
              <w:right w:val="single" w:sz="4" w:space="0" w:color="auto"/>
            </w:tcBorders>
            <w:vAlign w:val="center"/>
            <w:hideMark/>
          </w:tcPr>
          <w:p w14:paraId="47A77C4E" w14:textId="77777777" w:rsidR="00D52CC1" w:rsidRDefault="00D52CC1" w:rsidP="00D52CC1">
            <w:pPr>
              <w:rPr>
                <w:color w:val="000000"/>
                <w:sz w:val="22"/>
                <w:szCs w:val="22"/>
              </w:rPr>
            </w:pPr>
          </w:p>
        </w:tc>
        <w:tc>
          <w:tcPr>
            <w:tcW w:w="1171" w:type="dxa"/>
            <w:vMerge/>
            <w:tcBorders>
              <w:top w:val="nil"/>
              <w:left w:val="single" w:sz="4" w:space="0" w:color="auto"/>
              <w:bottom w:val="single" w:sz="4" w:space="0" w:color="000000"/>
              <w:right w:val="single" w:sz="4" w:space="0" w:color="auto"/>
            </w:tcBorders>
            <w:vAlign w:val="center"/>
            <w:hideMark/>
          </w:tcPr>
          <w:p w14:paraId="7F58A72E" w14:textId="77777777" w:rsidR="00D52CC1" w:rsidRDefault="00D52CC1" w:rsidP="00D52CC1">
            <w:pPr>
              <w:rPr>
                <w:color w:val="000000"/>
                <w:sz w:val="22"/>
                <w:szCs w:val="22"/>
              </w:rPr>
            </w:pPr>
          </w:p>
        </w:tc>
        <w:tc>
          <w:tcPr>
            <w:tcW w:w="1818" w:type="dxa"/>
            <w:tcBorders>
              <w:top w:val="single" w:sz="4" w:space="0" w:color="auto"/>
              <w:left w:val="nil"/>
              <w:bottom w:val="single" w:sz="4" w:space="0" w:color="auto"/>
              <w:right w:val="single" w:sz="4" w:space="0" w:color="auto"/>
            </w:tcBorders>
            <w:shd w:val="clear" w:color="auto" w:fill="auto"/>
            <w:noWrap/>
            <w:vAlign w:val="bottom"/>
            <w:hideMark/>
          </w:tcPr>
          <w:p w14:paraId="071290AB" w14:textId="77777777" w:rsidR="00D52CC1" w:rsidRDefault="00D52CC1" w:rsidP="00D52CC1">
            <w:pPr>
              <w:jc w:val="center"/>
              <w:rPr>
                <w:color w:val="000000"/>
                <w:sz w:val="22"/>
                <w:szCs w:val="22"/>
              </w:rPr>
            </w:pPr>
            <w:r>
              <w:rPr>
                <w:color w:val="000000"/>
                <w:sz w:val="22"/>
                <w:szCs w:val="22"/>
              </w:rPr>
              <w:t>30</w:t>
            </w:r>
          </w:p>
        </w:tc>
        <w:tc>
          <w:tcPr>
            <w:tcW w:w="1171" w:type="dxa"/>
            <w:tcBorders>
              <w:top w:val="nil"/>
              <w:left w:val="nil"/>
              <w:bottom w:val="single" w:sz="4" w:space="0" w:color="auto"/>
              <w:right w:val="single" w:sz="4" w:space="0" w:color="auto"/>
            </w:tcBorders>
            <w:shd w:val="clear" w:color="auto" w:fill="auto"/>
            <w:noWrap/>
            <w:vAlign w:val="bottom"/>
            <w:hideMark/>
          </w:tcPr>
          <w:p w14:paraId="6E449475" w14:textId="77777777" w:rsidR="00D52CC1" w:rsidRDefault="00D52CC1" w:rsidP="00D52CC1">
            <w:pPr>
              <w:jc w:val="center"/>
              <w:rPr>
                <w:color w:val="000000"/>
                <w:sz w:val="22"/>
                <w:szCs w:val="22"/>
              </w:rPr>
            </w:pPr>
            <w:r>
              <w:rPr>
                <w:color w:val="000000"/>
                <w:sz w:val="22"/>
                <w:szCs w:val="22"/>
              </w:rPr>
              <w:t>5,04</w:t>
            </w:r>
          </w:p>
        </w:tc>
        <w:tc>
          <w:tcPr>
            <w:tcW w:w="1171" w:type="dxa"/>
            <w:tcBorders>
              <w:top w:val="nil"/>
              <w:left w:val="nil"/>
              <w:bottom w:val="single" w:sz="4" w:space="0" w:color="auto"/>
              <w:right w:val="single" w:sz="4" w:space="0" w:color="auto"/>
            </w:tcBorders>
            <w:shd w:val="clear" w:color="auto" w:fill="auto"/>
            <w:noWrap/>
            <w:vAlign w:val="bottom"/>
            <w:hideMark/>
          </w:tcPr>
          <w:p w14:paraId="58005060" w14:textId="77777777" w:rsidR="00D52CC1" w:rsidRDefault="00D52CC1" w:rsidP="00D52CC1">
            <w:pPr>
              <w:jc w:val="center"/>
              <w:rPr>
                <w:color w:val="000000"/>
                <w:sz w:val="22"/>
                <w:szCs w:val="22"/>
              </w:rPr>
            </w:pPr>
            <w:r>
              <w:rPr>
                <w:color w:val="000000"/>
                <w:sz w:val="22"/>
                <w:szCs w:val="22"/>
              </w:rPr>
              <w:t>6,17</w:t>
            </w:r>
          </w:p>
        </w:tc>
        <w:tc>
          <w:tcPr>
            <w:tcW w:w="222" w:type="dxa"/>
            <w:vAlign w:val="center"/>
            <w:hideMark/>
          </w:tcPr>
          <w:p w14:paraId="1F186717" w14:textId="77777777" w:rsidR="00D52CC1" w:rsidRDefault="00D52CC1" w:rsidP="00D52CC1">
            <w:pPr>
              <w:rPr>
                <w:sz w:val="20"/>
                <w:szCs w:val="20"/>
              </w:rPr>
            </w:pPr>
          </w:p>
        </w:tc>
      </w:tr>
    </w:tbl>
    <w:p w14:paraId="58A68E0B" w14:textId="77777777" w:rsidR="00D52CC1" w:rsidRPr="00D52CC1" w:rsidRDefault="00D52CC1" w:rsidP="00D52CC1">
      <w:pPr>
        <w:pStyle w:val="ListParagraph"/>
        <w:pBdr>
          <w:top w:val="nil"/>
          <w:left w:val="nil"/>
          <w:bottom w:val="nil"/>
          <w:right w:val="nil"/>
          <w:between w:val="nil"/>
        </w:pBdr>
        <w:ind w:left="0" w:firstLine="284"/>
        <w:jc w:val="center"/>
        <w:rPr>
          <w:b/>
          <w:bCs/>
          <w:sz w:val="20"/>
          <w:szCs w:val="20"/>
        </w:rPr>
      </w:pPr>
    </w:p>
    <w:p w14:paraId="78BC37C8" w14:textId="77777777" w:rsidR="00D52CC1" w:rsidRDefault="00D52CC1" w:rsidP="00DC7ABB">
      <w:pPr>
        <w:pStyle w:val="ListParagraph"/>
        <w:pBdr>
          <w:top w:val="nil"/>
          <w:left w:val="nil"/>
          <w:bottom w:val="nil"/>
          <w:right w:val="nil"/>
          <w:between w:val="nil"/>
        </w:pBdr>
        <w:ind w:left="0" w:firstLine="284"/>
        <w:jc w:val="both"/>
        <w:rPr>
          <w:sz w:val="22"/>
          <w:szCs w:val="22"/>
        </w:rPr>
      </w:pPr>
    </w:p>
    <w:p w14:paraId="22E53D4A" w14:textId="77777777" w:rsidR="00D52CC1" w:rsidRDefault="00D52CC1" w:rsidP="00DC7ABB">
      <w:pPr>
        <w:pStyle w:val="ListParagraph"/>
        <w:pBdr>
          <w:top w:val="nil"/>
          <w:left w:val="nil"/>
          <w:bottom w:val="nil"/>
          <w:right w:val="nil"/>
          <w:between w:val="nil"/>
        </w:pBdr>
        <w:ind w:left="0" w:firstLine="284"/>
        <w:jc w:val="both"/>
        <w:rPr>
          <w:sz w:val="22"/>
          <w:szCs w:val="22"/>
        </w:rPr>
      </w:pPr>
    </w:p>
    <w:p w14:paraId="26304F03" w14:textId="77777777" w:rsidR="00D52CC1" w:rsidRDefault="00D52CC1" w:rsidP="00DC7ABB">
      <w:pPr>
        <w:pStyle w:val="ListParagraph"/>
        <w:pBdr>
          <w:top w:val="nil"/>
          <w:left w:val="nil"/>
          <w:bottom w:val="nil"/>
          <w:right w:val="nil"/>
          <w:between w:val="nil"/>
        </w:pBdr>
        <w:ind w:left="0" w:firstLine="284"/>
        <w:jc w:val="both"/>
        <w:rPr>
          <w:sz w:val="22"/>
          <w:szCs w:val="22"/>
        </w:rPr>
      </w:pPr>
    </w:p>
    <w:p w14:paraId="7D019C7D" w14:textId="77777777" w:rsidR="00D52CC1" w:rsidRDefault="00D52CC1" w:rsidP="00DC7ABB">
      <w:pPr>
        <w:pStyle w:val="ListParagraph"/>
        <w:pBdr>
          <w:top w:val="nil"/>
          <w:left w:val="nil"/>
          <w:bottom w:val="nil"/>
          <w:right w:val="nil"/>
          <w:between w:val="nil"/>
        </w:pBdr>
        <w:ind w:left="0" w:firstLine="284"/>
        <w:jc w:val="both"/>
        <w:rPr>
          <w:sz w:val="22"/>
          <w:szCs w:val="22"/>
        </w:rPr>
      </w:pPr>
    </w:p>
    <w:p w14:paraId="62420D5E" w14:textId="77777777" w:rsidR="00D52CC1" w:rsidRDefault="00D52CC1" w:rsidP="00DC7ABB">
      <w:pPr>
        <w:pStyle w:val="ListParagraph"/>
        <w:pBdr>
          <w:top w:val="nil"/>
          <w:left w:val="nil"/>
          <w:bottom w:val="nil"/>
          <w:right w:val="nil"/>
          <w:between w:val="nil"/>
        </w:pBdr>
        <w:ind w:left="0" w:firstLine="284"/>
        <w:jc w:val="both"/>
        <w:rPr>
          <w:sz w:val="22"/>
          <w:szCs w:val="22"/>
        </w:rPr>
      </w:pPr>
    </w:p>
    <w:p w14:paraId="14B62C5D" w14:textId="77777777" w:rsidR="00D52CC1" w:rsidRDefault="00D52CC1" w:rsidP="00DC7ABB">
      <w:pPr>
        <w:pStyle w:val="ListParagraph"/>
        <w:pBdr>
          <w:top w:val="nil"/>
          <w:left w:val="nil"/>
          <w:bottom w:val="nil"/>
          <w:right w:val="nil"/>
          <w:between w:val="nil"/>
        </w:pBdr>
        <w:ind w:left="0" w:firstLine="284"/>
        <w:jc w:val="both"/>
        <w:rPr>
          <w:sz w:val="22"/>
          <w:szCs w:val="22"/>
        </w:rPr>
      </w:pPr>
    </w:p>
    <w:p w14:paraId="7E29F71F" w14:textId="77777777" w:rsidR="00D52CC1" w:rsidRPr="00973DFD" w:rsidRDefault="00D52CC1" w:rsidP="00DC7ABB">
      <w:pPr>
        <w:pStyle w:val="ListParagraph"/>
        <w:pBdr>
          <w:top w:val="nil"/>
          <w:left w:val="nil"/>
          <w:bottom w:val="nil"/>
          <w:right w:val="nil"/>
          <w:between w:val="nil"/>
        </w:pBdr>
        <w:ind w:left="0" w:firstLine="284"/>
        <w:jc w:val="both"/>
        <w:rPr>
          <w:color w:val="000000"/>
          <w:sz w:val="22"/>
          <w:szCs w:val="22"/>
        </w:rPr>
      </w:pPr>
    </w:p>
    <w:p w14:paraId="7F4F7FC1" w14:textId="77777777" w:rsidR="000F4883" w:rsidRDefault="000F4883">
      <w:pPr>
        <w:pBdr>
          <w:top w:val="nil"/>
          <w:left w:val="nil"/>
          <w:bottom w:val="nil"/>
          <w:right w:val="nil"/>
          <w:between w:val="nil"/>
        </w:pBdr>
        <w:ind w:left="284" w:hanging="360"/>
        <w:jc w:val="both"/>
        <w:rPr>
          <w:color w:val="000000"/>
          <w:sz w:val="22"/>
          <w:szCs w:val="22"/>
        </w:rPr>
      </w:pPr>
    </w:p>
    <w:p w14:paraId="1633AEA9" w14:textId="77777777" w:rsidR="000F4883" w:rsidRDefault="000F4883">
      <w:pPr>
        <w:pBdr>
          <w:top w:val="nil"/>
          <w:left w:val="nil"/>
          <w:bottom w:val="nil"/>
          <w:right w:val="nil"/>
          <w:between w:val="nil"/>
        </w:pBdr>
        <w:ind w:left="284" w:hanging="360"/>
        <w:jc w:val="both"/>
        <w:rPr>
          <w:color w:val="000000"/>
          <w:sz w:val="22"/>
          <w:szCs w:val="22"/>
        </w:rPr>
      </w:pPr>
    </w:p>
    <w:p w14:paraId="066497BF" w14:textId="77777777" w:rsidR="000F4883" w:rsidRDefault="000F4883">
      <w:pPr>
        <w:pBdr>
          <w:top w:val="nil"/>
          <w:left w:val="nil"/>
          <w:bottom w:val="nil"/>
          <w:right w:val="nil"/>
          <w:between w:val="nil"/>
        </w:pBdr>
        <w:ind w:left="284" w:hanging="360"/>
        <w:jc w:val="both"/>
        <w:rPr>
          <w:color w:val="000000"/>
          <w:sz w:val="22"/>
          <w:szCs w:val="22"/>
        </w:rPr>
      </w:pPr>
    </w:p>
    <w:p w14:paraId="272F5D7E" w14:textId="77777777" w:rsidR="00D52CC1" w:rsidRDefault="00D52CC1">
      <w:pPr>
        <w:pBdr>
          <w:top w:val="nil"/>
          <w:left w:val="nil"/>
          <w:bottom w:val="nil"/>
          <w:right w:val="nil"/>
          <w:between w:val="nil"/>
        </w:pBdr>
        <w:ind w:left="284" w:hanging="360"/>
        <w:jc w:val="both"/>
        <w:rPr>
          <w:color w:val="000000"/>
          <w:sz w:val="22"/>
          <w:szCs w:val="22"/>
        </w:rPr>
      </w:pPr>
    </w:p>
    <w:p w14:paraId="4C15A7A8" w14:textId="16AE85B3" w:rsidR="00D52CC1" w:rsidRPr="0084291C" w:rsidRDefault="001F08C3" w:rsidP="0084291C">
      <w:pPr>
        <w:pBdr>
          <w:top w:val="nil"/>
          <w:left w:val="nil"/>
          <w:bottom w:val="nil"/>
          <w:right w:val="nil"/>
          <w:between w:val="nil"/>
        </w:pBdr>
        <w:ind w:firstLine="284"/>
        <w:jc w:val="both"/>
        <w:rPr>
          <w:sz w:val="22"/>
          <w:szCs w:val="22"/>
        </w:rPr>
      </w:pPr>
      <w:r w:rsidRPr="0084291C">
        <w:rPr>
          <w:color w:val="000000"/>
          <w:sz w:val="22"/>
          <w:szCs w:val="22"/>
        </w:rPr>
        <w:t xml:space="preserve">Dari Tabel.1 terlihat kenaikan pH selama </w:t>
      </w:r>
      <w:r w:rsidR="008762E7" w:rsidRPr="0084291C">
        <w:rPr>
          <w:color w:val="000000"/>
          <w:sz w:val="22"/>
          <w:szCs w:val="22"/>
        </w:rPr>
        <w:t xml:space="preserve">proses elektrokoagualasi dalam </w:t>
      </w:r>
      <w:r w:rsidRPr="0084291C">
        <w:rPr>
          <w:color w:val="000000"/>
          <w:sz w:val="22"/>
          <w:szCs w:val="22"/>
        </w:rPr>
        <w:t>kurun waktu 30 menit</w:t>
      </w:r>
      <w:r w:rsidR="008762E7" w:rsidRPr="0084291C">
        <w:rPr>
          <w:color w:val="000000"/>
          <w:sz w:val="22"/>
          <w:szCs w:val="22"/>
        </w:rPr>
        <w:t xml:space="preserve">, kenaikan ini mengindikasikan bahwa </w:t>
      </w:r>
      <w:r w:rsidR="005071C0" w:rsidRPr="0084291C">
        <w:rPr>
          <w:color w:val="000000"/>
          <w:sz w:val="22"/>
          <w:szCs w:val="22"/>
        </w:rPr>
        <w:t xml:space="preserve">pada </w:t>
      </w:r>
      <w:r w:rsidR="00062582" w:rsidRPr="0084291C">
        <w:rPr>
          <w:color w:val="000000"/>
          <w:sz w:val="22"/>
          <w:szCs w:val="22"/>
        </w:rPr>
        <w:t xml:space="preserve">permukaan </w:t>
      </w:r>
      <w:r w:rsidR="005071C0" w:rsidRPr="0084291C">
        <w:rPr>
          <w:color w:val="000000"/>
          <w:sz w:val="22"/>
          <w:szCs w:val="22"/>
        </w:rPr>
        <w:t xml:space="preserve">katoda </w:t>
      </w:r>
      <w:r w:rsidRPr="0084291C">
        <w:rPr>
          <w:color w:val="000000"/>
          <w:sz w:val="22"/>
          <w:szCs w:val="22"/>
        </w:rPr>
        <w:t xml:space="preserve"> </w:t>
      </w:r>
      <w:r w:rsidR="00062582" w:rsidRPr="0084291C">
        <w:rPr>
          <w:color w:val="000000"/>
          <w:sz w:val="22"/>
          <w:szCs w:val="22"/>
        </w:rPr>
        <w:t>dihasilkan spesies ion OH</w:t>
      </w:r>
      <w:r w:rsidR="00062582" w:rsidRPr="0084291C">
        <w:rPr>
          <w:color w:val="000000"/>
          <w:sz w:val="22"/>
          <w:szCs w:val="22"/>
        </w:rPr>
        <w:softHyphen/>
      </w:r>
      <w:r w:rsidR="00062582" w:rsidRPr="0084291C">
        <w:rPr>
          <w:color w:val="000000"/>
          <w:sz w:val="22"/>
          <w:szCs w:val="22"/>
          <w:vertAlign w:val="superscript"/>
        </w:rPr>
        <w:t>-</w:t>
      </w:r>
      <w:r w:rsidR="00062582" w:rsidRPr="0084291C">
        <w:rPr>
          <w:color w:val="000000"/>
          <w:sz w:val="22"/>
          <w:szCs w:val="22"/>
        </w:rPr>
        <w:t xml:space="preserve"> selama proses elektrokoagulasi </w:t>
      </w:r>
      <w:sdt>
        <w:sdtPr>
          <w:rPr>
            <w:color w:val="000000"/>
            <w:sz w:val="22"/>
            <w:szCs w:val="22"/>
          </w:rPr>
          <w:tag w:val="MENDELEY_CITATION_v3_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"/>
          <w:id w:val="-137501984"/>
          <w:placeholder>
            <w:docPart w:val="DefaultPlaceholder_-1854013440"/>
          </w:placeholder>
        </w:sdtPr>
        <w:sdtContent>
          <w:r w:rsidR="00B66AC9" w:rsidRPr="0084291C">
            <w:rPr>
              <w:color w:val="000000"/>
              <w:sz w:val="22"/>
              <w:szCs w:val="22"/>
            </w:rPr>
            <w:t>[6]</w:t>
          </w:r>
        </w:sdtContent>
      </w:sdt>
      <w:r w:rsidR="00EA63F6" w:rsidRPr="0084291C">
        <w:rPr>
          <w:color w:val="000000"/>
          <w:sz w:val="22"/>
          <w:szCs w:val="22"/>
        </w:rPr>
        <w:t>,</w:t>
      </w:r>
      <w:r w:rsidR="00DD55E5" w:rsidRPr="0084291C">
        <w:rPr>
          <w:sz w:val="22"/>
          <w:szCs w:val="22"/>
        </w:rPr>
        <w:t>ion OH</w:t>
      </w:r>
      <w:r w:rsidR="00DD55E5" w:rsidRPr="0084291C">
        <w:rPr>
          <w:sz w:val="22"/>
          <w:szCs w:val="22"/>
          <w:vertAlign w:val="superscript"/>
        </w:rPr>
        <w:t>-</w:t>
      </w:r>
      <w:r w:rsidR="00DD55E5" w:rsidRPr="0084291C">
        <w:rPr>
          <w:sz w:val="22"/>
          <w:szCs w:val="22"/>
        </w:rPr>
        <w:t xml:space="preserve"> merupakan hasil reaksi reduksi air pada katoda </w:t>
      </w:r>
      <w:r w:rsidR="007B09A9" w:rsidRPr="0084291C">
        <w:rPr>
          <w:sz w:val="22"/>
          <w:szCs w:val="22"/>
        </w:rPr>
        <w:t>sebagaimana yang digambarkan oleh</w:t>
      </w:r>
      <w:sdt>
        <w:sdtPr>
          <w:rPr>
            <w:color w:val="000000"/>
            <w:sz w:val="22"/>
            <w:szCs w:val="22"/>
          </w:rPr>
          <w:tag w:val="MENDELEY_CITATION_v3_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"/>
          <w:id w:val="-259445450"/>
          <w:placeholder>
            <w:docPart w:val="DefaultPlaceholder_-1854013440"/>
          </w:placeholder>
        </w:sdtPr>
        <w:sdtContent>
          <w:r w:rsidR="00B66AC9" w:rsidRPr="0084291C">
            <w:rPr>
              <w:color w:val="000000"/>
              <w:sz w:val="22"/>
              <w:szCs w:val="22"/>
            </w:rPr>
            <w:t>[7]</w:t>
          </w:r>
        </w:sdtContent>
      </w:sdt>
      <w:r w:rsidR="007B09A9" w:rsidRPr="0084291C">
        <w:rPr>
          <w:sz w:val="22"/>
          <w:szCs w:val="22"/>
        </w:rPr>
        <w:t xml:space="preserve"> jika menggunakan elektroda berbahan Alumunium (Al),yaitu :</w:t>
      </w:r>
    </w:p>
    <w:p w14:paraId="6B8B821F" w14:textId="77777777" w:rsidR="007B09A9" w:rsidRDefault="007B09A9" w:rsidP="007B09A9">
      <w:pPr>
        <w:pBdr>
          <w:top w:val="nil"/>
          <w:left w:val="nil"/>
          <w:bottom w:val="nil"/>
          <w:right w:val="nil"/>
          <w:between w:val="nil"/>
        </w:pBdr>
        <w:ind w:left="284"/>
        <w:jc w:val="both"/>
      </w:pPr>
    </w:p>
    <w:p w14:paraId="2F12A1A7" w14:textId="4729B7D7" w:rsidR="007B09A9" w:rsidRPr="0084291C" w:rsidRDefault="00B157AB" w:rsidP="00B04C53">
      <w:pPr>
        <w:pBdr>
          <w:top w:val="nil"/>
          <w:left w:val="nil"/>
          <w:bottom w:val="nil"/>
          <w:right w:val="nil"/>
          <w:between w:val="nil"/>
        </w:pBdr>
        <w:ind w:left="284" w:firstLine="284"/>
        <w:jc w:val="both"/>
        <w:rPr>
          <w:color w:val="000000"/>
          <w:sz w:val="22"/>
          <w:szCs w:val="22"/>
        </w:rPr>
      </w:pPr>
      <w:r w:rsidRPr="0084291C">
        <w:rPr>
          <w:noProof/>
          <w:sz w:val="22"/>
          <w:szCs w:val="22"/>
        </w:rPr>
        <mc:AlternateContent>
          <mc:Choice Requires="wps">
            <w:drawing>
              <wp:anchor distT="0" distB="0" distL="114300" distR="114300" simplePos="0" relativeHeight="251659264" behindDoc="0" locked="0" layoutInCell="1" allowOverlap="1" wp14:anchorId="6E8CDACC" wp14:editId="6E6DC32A">
                <wp:simplePos x="0" y="0"/>
                <wp:positionH relativeFrom="column">
                  <wp:posOffset>1737360</wp:posOffset>
                </wp:positionH>
                <wp:positionV relativeFrom="paragraph">
                  <wp:posOffset>99060</wp:posOffset>
                </wp:positionV>
                <wp:extent cx="501650" cy="0"/>
                <wp:effectExtent l="0" t="76200" r="12700" b="95250"/>
                <wp:wrapNone/>
                <wp:docPr id="2125975225" name="Straight Arrow Connector 1"/>
                <wp:cNvGraphicFramePr/>
                <a:graphic xmlns:a="http://schemas.openxmlformats.org/drawingml/2006/main">
                  <a:graphicData uri="http://schemas.microsoft.com/office/word/2010/wordprocessingShape">
                    <wps:wsp>
                      <wps:cNvCnPr/>
                      <wps:spPr>
                        <a:xfrm>
                          <a:off x="0" y="0"/>
                          <a:ext cx="501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9F0B97D" id="_x0000_t32" coordsize="21600,21600" o:spt="32" o:oned="t" path="m,l21600,21600e" filled="f">
                <v:path arrowok="t" fillok="f" o:connecttype="none"/>
                <o:lock v:ext="edit" shapetype="t"/>
              </v:shapetype>
              <v:shape id="Straight Arrow Connector 1" o:spid="_x0000_s1026" type="#_x0000_t32" style="position:absolute;margin-left:136.8pt;margin-top:7.8pt;width:39.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" strokecolor="black [3040]">
                <v:stroke endarrow="block"/>
              </v:shape>
            </w:pict>
          </mc:Fallback>
        </mc:AlternateContent>
      </w:r>
      <w:r w:rsidRPr="0084291C">
        <w:rPr>
          <w:sz w:val="22"/>
          <w:szCs w:val="22"/>
        </w:rPr>
        <w:t xml:space="preserve">Katoda </w:t>
      </w:r>
      <w:r w:rsidR="001610F0" w:rsidRPr="0084291C">
        <w:rPr>
          <w:sz w:val="22"/>
          <w:szCs w:val="22"/>
        </w:rPr>
        <w:t>:</w:t>
      </w:r>
      <w:r w:rsidRPr="0084291C">
        <w:rPr>
          <w:sz w:val="22"/>
          <w:szCs w:val="22"/>
        </w:rPr>
        <w:t xml:space="preserve"> </w:t>
      </w:r>
      <w:r w:rsidR="007B09A9" w:rsidRPr="0084291C">
        <w:rPr>
          <w:sz w:val="22"/>
          <w:szCs w:val="22"/>
        </w:rPr>
        <w:t>3H2O</w:t>
      </w:r>
      <w:r w:rsidR="0084291C">
        <w:rPr>
          <w:sz w:val="22"/>
          <w:szCs w:val="22"/>
        </w:rPr>
        <w:t xml:space="preserve"> </w:t>
      </w:r>
      <w:r w:rsidR="007B09A9" w:rsidRPr="0084291C">
        <w:rPr>
          <w:sz w:val="22"/>
          <w:szCs w:val="22"/>
        </w:rPr>
        <w:t xml:space="preserve"> +</w:t>
      </w:r>
      <w:r w:rsidR="0084291C">
        <w:rPr>
          <w:sz w:val="22"/>
          <w:szCs w:val="22"/>
        </w:rPr>
        <w:t xml:space="preserve"> </w:t>
      </w:r>
      <w:r w:rsidR="007B09A9" w:rsidRPr="0084291C">
        <w:rPr>
          <w:sz w:val="22"/>
          <w:szCs w:val="22"/>
        </w:rPr>
        <w:t xml:space="preserve"> 3e</w:t>
      </w:r>
      <w:r w:rsidR="007B09A9" w:rsidRPr="0084291C">
        <w:rPr>
          <w:sz w:val="22"/>
          <w:szCs w:val="22"/>
          <w:vertAlign w:val="superscript"/>
        </w:rPr>
        <w:t>-</w:t>
      </w:r>
      <w:r w:rsidR="007B09A9" w:rsidRPr="0084291C">
        <w:rPr>
          <w:sz w:val="22"/>
          <w:szCs w:val="22"/>
        </w:rPr>
        <w:t xml:space="preserve">   </w:t>
      </w:r>
      <w:r w:rsidR="0084291C">
        <w:rPr>
          <w:sz w:val="22"/>
          <w:szCs w:val="22"/>
        </w:rPr>
        <w:t xml:space="preserve">       </w:t>
      </w:r>
      <w:r w:rsidR="007B09A9" w:rsidRPr="0084291C">
        <w:rPr>
          <w:sz w:val="22"/>
          <w:szCs w:val="22"/>
        </w:rPr>
        <w:t xml:space="preserve">               3/2H</w:t>
      </w:r>
      <w:r w:rsidR="007B09A9" w:rsidRPr="0084291C">
        <w:rPr>
          <w:sz w:val="22"/>
          <w:szCs w:val="22"/>
          <w:vertAlign w:val="subscript"/>
        </w:rPr>
        <w:t>2</w:t>
      </w:r>
      <w:r w:rsidR="0084291C">
        <w:rPr>
          <w:sz w:val="22"/>
          <w:szCs w:val="22"/>
        </w:rPr>
        <w:t xml:space="preserve"> </w:t>
      </w:r>
      <w:r w:rsidR="007B09A9" w:rsidRPr="0084291C">
        <w:rPr>
          <w:sz w:val="22"/>
          <w:szCs w:val="22"/>
        </w:rPr>
        <w:t xml:space="preserve"> +  3OH</w:t>
      </w:r>
      <w:r w:rsidR="007B09A9" w:rsidRPr="0084291C">
        <w:rPr>
          <w:sz w:val="22"/>
          <w:szCs w:val="22"/>
          <w:vertAlign w:val="superscript"/>
        </w:rPr>
        <w:t>-</w:t>
      </w:r>
      <w:r w:rsidR="007B09A9" w:rsidRPr="0084291C">
        <w:rPr>
          <w:sz w:val="22"/>
          <w:szCs w:val="22"/>
        </w:rPr>
        <w:t xml:space="preserve">   </w:t>
      </w:r>
      <w:r w:rsidRPr="0084291C">
        <w:rPr>
          <w:sz w:val="22"/>
          <w:szCs w:val="22"/>
        </w:rPr>
        <w:t xml:space="preserve">                                             </w:t>
      </w:r>
      <w:r w:rsidR="00C87B83">
        <w:rPr>
          <w:sz w:val="22"/>
          <w:szCs w:val="22"/>
        </w:rPr>
        <w:t xml:space="preserve">   </w:t>
      </w:r>
      <w:r w:rsidR="007B09A9" w:rsidRPr="0084291C">
        <w:rPr>
          <w:sz w:val="22"/>
          <w:szCs w:val="22"/>
        </w:rPr>
        <w:t xml:space="preserve"> </w:t>
      </w:r>
      <w:r w:rsidRPr="0084291C">
        <w:rPr>
          <w:sz w:val="22"/>
          <w:szCs w:val="22"/>
        </w:rPr>
        <w:t>(1)</w:t>
      </w:r>
      <w:r w:rsidR="007B09A9" w:rsidRPr="0084291C">
        <w:rPr>
          <w:sz w:val="22"/>
          <w:szCs w:val="22"/>
        </w:rPr>
        <w:t xml:space="preserve">                                                                                                </w:t>
      </w:r>
    </w:p>
    <w:p w14:paraId="7094D984" w14:textId="3A6D7425" w:rsidR="00D52CC1" w:rsidRDefault="00BF3635">
      <w:pPr>
        <w:pBdr>
          <w:top w:val="nil"/>
          <w:left w:val="nil"/>
          <w:bottom w:val="nil"/>
          <w:right w:val="nil"/>
          <w:between w:val="nil"/>
        </w:pBdr>
        <w:ind w:left="284" w:hanging="360"/>
        <w:jc w:val="both"/>
        <w:rPr>
          <w:color w:val="000000"/>
          <w:sz w:val="22"/>
          <w:szCs w:val="22"/>
        </w:rPr>
      </w:pPr>
      <w:r>
        <w:rPr>
          <w:color w:val="000000"/>
          <w:sz w:val="22"/>
          <w:szCs w:val="22"/>
        </w:rPr>
        <w:t xml:space="preserve">  </w:t>
      </w:r>
    </w:p>
    <w:p w14:paraId="04C79918" w14:textId="14BFC800" w:rsidR="00BF3635" w:rsidRPr="00B157AB" w:rsidRDefault="00B157AB" w:rsidP="009D29D7">
      <w:pPr>
        <w:pBdr>
          <w:top w:val="nil"/>
          <w:left w:val="nil"/>
          <w:bottom w:val="nil"/>
          <w:right w:val="nil"/>
          <w:between w:val="nil"/>
        </w:pBdr>
        <w:ind w:firstLine="284"/>
        <w:jc w:val="both"/>
        <w:rPr>
          <w:color w:val="000000"/>
          <w:sz w:val="22"/>
          <w:szCs w:val="22"/>
        </w:rPr>
      </w:pPr>
      <w:r>
        <w:rPr>
          <w:color w:val="000000"/>
          <w:sz w:val="22"/>
          <w:szCs w:val="22"/>
        </w:rPr>
        <w:t>Terbentuknya Spesies ion OH</w:t>
      </w:r>
      <w:r>
        <w:rPr>
          <w:color w:val="000000"/>
          <w:sz w:val="22"/>
          <w:szCs w:val="22"/>
          <w:vertAlign w:val="superscript"/>
        </w:rPr>
        <w:t xml:space="preserve">- </w:t>
      </w:r>
      <w:r>
        <w:rPr>
          <w:color w:val="000000"/>
          <w:sz w:val="22"/>
          <w:szCs w:val="22"/>
        </w:rPr>
        <w:t xml:space="preserve">dari mekanisme reaksi reduksi </w:t>
      </w:r>
      <w:r w:rsidR="001610F0">
        <w:rPr>
          <w:color w:val="000000"/>
          <w:sz w:val="22"/>
          <w:szCs w:val="22"/>
        </w:rPr>
        <w:t>air terjadi secara bersamaan</w:t>
      </w:r>
      <w:r>
        <w:rPr>
          <w:color w:val="000000"/>
          <w:sz w:val="22"/>
          <w:szCs w:val="22"/>
        </w:rPr>
        <w:t xml:space="preserve"> dengan reaksi oksidasi yang  berlangsung pada Anoda dengan mekanisme sebagai berikut :</w:t>
      </w:r>
    </w:p>
    <w:p w14:paraId="013AF640" w14:textId="4EEC03A7" w:rsidR="00D52CC1" w:rsidRDefault="00B157AB">
      <w:pPr>
        <w:pBdr>
          <w:top w:val="nil"/>
          <w:left w:val="nil"/>
          <w:bottom w:val="nil"/>
          <w:right w:val="nil"/>
          <w:between w:val="nil"/>
        </w:pBdr>
        <w:ind w:left="284" w:hanging="360"/>
        <w:jc w:val="both"/>
        <w:rPr>
          <w:color w:val="000000"/>
          <w:sz w:val="22"/>
          <w:szCs w:val="22"/>
        </w:rPr>
      </w:pPr>
      <w:r>
        <w:rPr>
          <w:color w:val="000000"/>
          <w:sz w:val="22"/>
          <w:szCs w:val="22"/>
        </w:rPr>
        <w:t xml:space="preserve">        </w:t>
      </w:r>
    </w:p>
    <w:p w14:paraId="4F27A4F9" w14:textId="5F42332F" w:rsidR="00B157AB" w:rsidRPr="001610F0" w:rsidRDefault="001610F0" w:rsidP="00B04C53">
      <w:pPr>
        <w:pBdr>
          <w:top w:val="nil"/>
          <w:left w:val="nil"/>
          <w:bottom w:val="nil"/>
          <w:right w:val="nil"/>
          <w:between w:val="nil"/>
        </w:pBdr>
        <w:ind w:left="284" w:firstLine="284"/>
        <w:jc w:val="both"/>
        <w:rPr>
          <w:color w:val="000000"/>
          <w:sz w:val="22"/>
          <w:szCs w:val="22"/>
        </w:rPr>
      </w:pPr>
      <w:r>
        <w:rPr>
          <w:noProof/>
        </w:rPr>
        <mc:AlternateContent>
          <mc:Choice Requires="wps">
            <w:drawing>
              <wp:anchor distT="0" distB="0" distL="114300" distR="114300" simplePos="0" relativeHeight="251661312" behindDoc="0" locked="0" layoutInCell="1" allowOverlap="1" wp14:anchorId="745DA8E7" wp14:editId="544ECA3D">
                <wp:simplePos x="0" y="0"/>
                <wp:positionH relativeFrom="column">
                  <wp:posOffset>1235710</wp:posOffset>
                </wp:positionH>
                <wp:positionV relativeFrom="paragraph">
                  <wp:posOffset>68580</wp:posOffset>
                </wp:positionV>
                <wp:extent cx="501650" cy="0"/>
                <wp:effectExtent l="0" t="76200" r="12700" b="95250"/>
                <wp:wrapNone/>
                <wp:docPr id="801115055" name="Straight Arrow Connector 1"/>
                <wp:cNvGraphicFramePr/>
                <a:graphic xmlns:a="http://schemas.openxmlformats.org/drawingml/2006/main">
                  <a:graphicData uri="http://schemas.microsoft.com/office/word/2010/wordprocessingShape">
                    <wps:wsp>
                      <wps:cNvCnPr/>
                      <wps:spPr>
                        <a:xfrm>
                          <a:off x="0" y="0"/>
                          <a:ext cx="501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4A7792" id="Straight Arrow Connector 1" o:spid="_x0000_s1026" type="#_x0000_t32" style="position:absolute;margin-left:97.3pt;margin-top:5.4pt;width:39.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" strokecolor="black [3040]">
                <v:stroke endarrow="block"/>
              </v:shape>
            </w:pict>
          </mc:Fallback>
        </mc:AlternateContent>
      </w:r>
      <w:r w:rsidR="00B157AB">
        <w:rPr>
          <w:color w:val="000000"/>
          <w:sz w:val="22"/>
          <w:szCs w:val="22"/>
        </w:rPr>
        <w:t xml:space="preserve"> Anoda : </w:t>
      </w:r>
      <w:r>
        <w:rPr>
          <w:color w:val="000000"/>
          <w:sz w:val="22"/>
          <w:szCs w:val="22"/>
        </w:rPr>
        <w:t xml:space="preserve">Al                         </w:t>
      </w:r>
      <w:r w:rsidR="00B04C53">
        <w:rPr>
          <w:color w:val="000000"/>
          <w:sz w:val="22"/>
          <w:szCs w:val="22"/>
        </w:rPr>
        <w:t xml:space="preserve">     </w:t>
      </w:r>
      <w:r>
        <w:rPr>
          <w:color w:val="000000"/>
          <w:sz w:val="22"/>
          <w:szCs w:val="22"/>
        </w:rPr>
        <w:t>Al</w:t>
      </w:r>
      <w:r>
        <w:rPr>
          <w:color w:val="000000"/>
          <w:sz w:val="22"/>
          <w:szCs w:val="22"/>
          <w:vertAlign w:val="superscript"/>
        </w:rPr>
        <w:t>3+</w:t>
      </w:r>
      <w:r>
        <w:rPr>
          <w:color w:val="000000"/>
          <w:sz w:val="22"/>
          <w:szCs w:val="22"/>
        </w:rPr>
        <w:t xml:space="preserve">     +    3e</w:t>
      </w:r>
      <w:r>
        <w:rPr>
          <w:color w:val="000000"/>
          <w:sz w:val="22"/>
          <w:szCs w:val="22"/>
          <w:vertAlign w:val="superscript"/>
        </w:rPr>
        <w:t>-</w:t>
      </w:r>
      <w:r>
        <w:rPr>
          <w:color w:val="000000"/>
          <w:sz w:val="22"/>
          <w:szCs w:val="22"/>
        </w:rPr>
        <w:t xml:space="preserve">                                                               </w:t>
      </w:r>
      <w:r w:rsidR="00C87B83">
        <w:rPr>
          <w:color w:val="000000"/>
          <w:sz w:val="22"/>
          <w:szCs w:val="22"/>
        </w:rPr>
        <w:t xml:space="preserve">  </w:t>
      </w:r>
      <w:r>
        <w:rPr>
          <w:color w:val="000000"/>
          <w:sz w:val="22"/>
          <w:szCs w:val="22"/>
        </w:rPr>
        <w:t>(2)</w:t>
      </w:r>
    </w:p>
    <w:p w14:paraId="4B7CC9DA" w14:textId="359638EB" w:rsidR="00D52CC1" w:rsidRDefault="001610F0">
      <w:pPr>
        <w:pBdr>
          <w:top w:val="nil"/>
          <w:left w:val="nil"/>
          <w:bottom w:val="nil"/>
          <w:right w:val="nil"/>
          <w:between w:val="nil"/>
        </w:pBdr>
        <w:ind w:left="284" w:hanging="360"/>
        <w:jc w:val="both"/>
        <w:rPr>
          <w:color w:val="000000"/>
          <w:sz w:val="22"/>
          <w:szCs w:val="22"/>
        </w:rPr>
      </w:pPr>
      <w:r>
        <w:rPr>
          <w:color w:val="000000"/>
          <w:sz w:val="22"/>
          <w:szCs w:val="22"/>
        </w:rPr>
        <w:t xml:space="preserve">        </w:t>
      </w:r>
    </w:p>
    <w:p w14:paraId="5CE5B61F" w14:textId="24FFEB98" w:rsidR="001610F0" w:rsidRPr="008C00CE" w:rsidRDefault="00845A70" w:rsidP="009D29D7">
      <w:pPr>
        <w:pBdr>
          <w:top w:val="nil"/>
          <w:left w:val="nil"/>
          <w:bottom w:val="nil"/>
          <w:right w:val="nil"/>
          <w:between w:val="nil"/>
        </w:pBdr>
        <w:ind w:firstLine="284"/>
        <w:jc w:val="both"/>
        <w:rPr>
          <w:color w:val="000000"/>
          <w:sz w:val="22"/>
          <w:szCs w:val="22"/>
        </w:rPr>
      </w:pPr>
      <w:r>
        <w:rPr>
          <w:color w:val="000000"/>
          <w:sz w:val="22"/>
          <w:szCs w:val="22"/>
        </w:rPr>
        <w:t>Reaksi Oksidasi-reduksi yang berlangsung pada kedua elektroda tersebut selama proses elektrokoagulasi akan</w:t>
      </w:r>
      <w:r w:rsidR="002560AC">
        <w:rPr>
          <w:color w:val="000000"/>
          <w:sz w:val="22"/>
          <w:szCs w:val="22"/>
        </w:rPr>
        <w:t xml:space="preserve"> </w:t>
      </w:r>
      <w:r w:rsidR="003E6349">
        <w:rPr>
          <w:color w:val="000000"/>
          <w:sz w:val="22"/>
          <w:szCs w:val="22"/>
        </w:rPr>
        <w:t xml:space="preserve">  </w:t>
      </w:r>
      <w:r>
        <w:rPr>
          <w:color w:val="000000"/>
          <w:sz w:val="22"/>
          <w:szCs w:val="22"/>
        </w:rPr>
        <w:t>menghasilkan spesies-spesies monomerik dan polimerik yang pada akhirnya membentuk koagulan Al(OH)</w:t>
      </w:r>
      <w:r>
        <w:rPr>
          <w:color w:val="000000"/>
          <w:sz w:val="22"/>
          <w:szCs w:val="22"/>
          <w:vertAlign w:val="subscript"/>
        </w:rPr>
        <w:t>3</w:t>
      </w:r>
      <w:r>
        <w:rPr>
          <w:color w:val="000000"/>
          <w:sz w:val="22"/>
          <w:szCs w:val="22"/>
        </w:rPr>
        <w:t>.</w:t>
      </w:r>
      <w:r w:rsidR="002F7587">
        <w:rPr>
          <w:color w:val="000000"/>
          <w:sz w:val="22"/>
          <w:szCs w:val="22"/>
        </w:rPr>
        <w:t xml:space="preserve"> </w:t>
      </w:r>
      <w:r w:rsidR="005D5123">
        <w:rPr>
          <w:color w:val="000000"/>
          <w:sz w:val="22"/>
          <w:szCs w:val="22"/>
        </w:rPr>
        <w:t xml:space="preserve">Pada proses Elektrokoagulasi pH awal merupakan salah satu parameter yang terpenting dimana pH larutan mempengaruhi sifat logam Hidroksida dan polutan disamping itu nilai pH secara langsung dapat mempengaruhi </w:t>
      </w:r>
      <w:r w:rsidR="006A074C">
        <w:rPr>
          <w:color w:val="000000"/>
          <w:sz w:val="22"/>
          <w:szCs w:val="22"/>
        </w:rPr>
        <w:t xml:space="preserve">proses oksidasi elektroda pada anoda </w:t>
      </w:r>
      <w:sdt>
        <w:sdtPr>
          <w:rPr>
            <w:color w:val="000000"/>
            <w:sz w:val="22"/>
            <w:szCs w:val="22"/>
          </w:rPr>
          <w:tag w:val="MENDELEY_CITATION_v3_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"/>
          <w:id w:val="152033054"/>
          <w:placeholder>
            <w:docPart w:val="DefaultPlaceholder_-1854013440"/>
          </w:placeholder>
        </w:sdtPr>
        <w:sdtContent>
          <w:r w:rsidR="00B66AC9" w:rsidRPr="00B66AC9">
            <w:rPr>
              <w:color w:val="000000"/>
              <w:sz w:val="22"/>
              <w:szCs w:val="22"/>
            </w:rPr>
            <w:t>[8]</w:t>
          </w:r>
        </w:sdtContent>
      </w:sdt>
      <w:r w:rsidR="006A074C">
        <w:rPr>
          <w:color w:val="000000"/>
          <w:sz w:val="22"/>
          <w:szCs w:val="22"/>
        </w:rPr>
        <w:t>.</w:t>
      </w:r>
      <w:r w:rsidR="00EE397B">
        <w:rPr>
          <w:color w:val="000000"/>
          <w:sz w:val="22"/>
          <w:szCs w:val="22"/>
        </w:rPr>
        <w:t xml:space="preserve"> Pada pH 3 – 5 elektroda bereaksi menghasilkan ion-ion Al</w:t>
      </w:r>
      <w:r w:rsidR="00EE397B">
        <w:rPr>
          <w:color w:val="000000"/>
          <w:sz w:val="22"/>
          <w:szCs w:val="22"/>
          <w:vertAlign w:val="superscript"/>
        </w:rPr>
        <w:t>+</w:t>
      </w:r>
      <w:r w:rsidR="00EE397B">
        <w:rPr>
          <w:color w:val="000000"/>
          <w:sz w:val="22"/>
          <w:szCs w:val="22"/>
        </w:rPr>
        <w:t xml:space="preserve"> dan OH</w:t>
      </w:r>
      <w:r w:rsidR="00EE397B">
        <w:rPr>
          <w:color w:val="000000"/>
          <w:sz w:val="22"/>
          <w:szCs w:val="22"/>
          <w:vertAlign w:val="superscript"/>
        </w:rPr>
        <w:t>-</w:t>
      </w:r>
      <w:r w:rsidR="005D5123">
        <w:rPr>
          <w:color w:val="000000"/>
          <w:sz w:val="22"/>
          <w:szCs w:val="22"/>
        </w:rPr>
        <w:t xml:space="preserve">  </w:t>
      </w:r>
      <w:r w:rsidR="00EE397B">
        <w:rPr>
          <w:color w:val="000000"/>
          <w:sz w:val="22"/>
          <w:szCs w:val="22"/>
        </w:rPr>
        <w:t>untuk membentuk berbagai macam spesies-spesies monomerik dan polimerik</w:t>
      </w:r>
      <w:sdt>
        <w:sdtPr>
          <w:rPr>
            <w:color w:val="000000"/>
            <w:sz w:val="22"/>
            <w:szCs w:val="22"/>
          </w:rPr>
          <w:tag w:val="MENDELEY_CITATION_v3_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"/>
          <w:id w:val="948896928"/>
          <w:placeholder>
            <w:docPart w:val="DefaultPlaceholder_-1854013440"/>
          </w:placeholder>
        </w:sdtPr>
        <w:sdtContent>
          <w:r w:rsidR="00B66AC9" w:rsidRPr="00B66AC9">
            <w:rPr>
              <w:color w:val="000000"/>
              <w:sz w:val="22"/>
              <w:szCs w:val="22"/>
            </w:rPr>
            <w:t>[9]</w:t>
          </w:r>
        </w:sdtContent>
      </w:sdt>
      <w:r w:rsidR="005F38F3">
        <w:rPr>
          <w:color w:val="000000"/>
          <w:sz w:val="22"/>
          <w:szCs w:val="22"/>
        </w:rPr>
        <w:t xml:space="preserve">. </w:t>
      </w:r>
      <w:r w:rsidR="004D331E">
        <w:rPr>
          <w:color w:val="000000"/>
          <w:sz w:val="22"/>
          <w:szCs w:val="22"/>
        </w:rPr>
        <w:t xml:space="preserve">Ketika pH </w:t>
      </w:r>
      <w:r w:rsidR="004D331E">
        <w:rPr>
          <w:color w:val="000000"/>
          <w:sz w:val="22"/>
          <w:szCs w:val="22"/>
        </w:rPr>
        <w:lastRenderedPageBreak/>
        <w:t>berada pada 5 -7 maka selanjutnya terbentuk kompleks Monomerik Alumunium  dan kompleks Alumunium Polimerik ( Al(OH)</w:t>
      </w:r>
      <w:r w:rsidR="004D331E">
        <w:rPr>
          <w:color w:val="000000"/>
          <w:sz w:val="22"/>
          <w:szCs w:val="22"/>
          <w:vertAlign w:val="subscript"/>
        </w:rPr>
        <w:t>3</w:t>
      </w:r>
      <w:r w:rsidR="004D331E">
        <w:rPr>
          <w:color w:val="000000"/>
          <w:sz w:val="22"/>
          <w:szCs w:val="22"/>
        </w:rPr>
        <w:t>, Al(OH)</w:t>
      </w:r>
      <w:r w:rsidR="004D331E">
        <w:rPr>
          <w:color w:val="000000"/>
          <w:sz w:val="22"/>
          <w:szCs w:val="22"/>
          <w:vertAlign w:val="subscript"/>
        </w:rPr>
        <w:t>2</w:t>
      </w:r>
      <w:r w:rsidR="008C00CE">
        <w:rPr>
          <w:color w:val="000000"/>
          <w:sz w:val="22"/>
          <w:szCs w:val="22"/>
          <w:vertAlign w:val="superscript"/>
        </w:rPr>
        <w:t>+</w:t>
      </w:r>
      <w:r w:rsidR="004D331E">
        <w:rPr>
          <w:color w:val="000000"/>
          <w:sz w:val="22"/>
          <w:szCs w:val="22"/>
        </w:rPr>
        <w:t xml:space="preserve"> ,</w:t>
      </w:r>
      <w:r w:rsidR="008C00CE">
        <w:rPr>
          <w:color w:val="000000"/>
          <w:sz w:val="22"/>
          <w:szCs w:val="22"/>
        </w:rPr>
        <w:t xml:space="preserve"> Al</w:t>
      </w:r>
      <w:r w:rsidR="008C00CE">
        <w:rPr>
          <w:color w:val="000000"/>
          <w:sz w:val="22"/>
          <w:szCs w:val="22"/>
          <w:vertAlign w:val="subscript"/>
        </w:rPr>
        <w:t>2</w:t>
      </w:r>
      <w:r w:rsidR="008C00CE">
        <w:rPr>
          <w:color w:val="000000"/>
          <w:sz w:val="22"/>
          <w:szCs w:val="22"/>
        </w:rPr>
        <w:t>(OH)</w:t>
      </w:r>
      <w:r w:rsidR="008C00CE">
        <w:rPr>
          <w:color w:val="000000"/>
          <w:sz w:val="22"/>
          <w:szCs w:val="22"/>
          <w:vertAlign w:val="subscript"/>
        </w:rPr>
        <w:t>4</w:t>
      </w:r>
      <w:r w:rsidR="008C00CE">
        <w:rPr>
          <w:color w:val="000000"/>
          <w:sz w:val="22"/>
          <w:szCs w:val="22"/>
          <w:vertAlign w:val="superscript"/>
        </w:rPr>
        <w:t>+</w:t>
      </w:r>
      <w:r w:rsidR="008C00CE">
        <w:rPr>
          <w:color w:val="000000"/>
          <w:sz w:val="22"/>
          <w:szCs w:val="22"/>
        </w:rPr>
        <w:t>, dan Al</w:t>
      </w:r>
      <w:r w:rsidR="008C00CE">
        <w:rPr>
          <w:color w:val="000000"/>
          <w:sz w:val="22"/>
          <w:szCs w:val="22"/>
          <w:vertAlign w:val="subscript"/>
        </w:rPr>
        <w:t>17</w:t>
      </w:r>
      <w:r w:rsidR="008C00CE">
        <w:rPr>
          <w:color w:val="000000"/>
          <w:sz w:val="22"/>
          <w:szCs w:val="22"/>
        </w:rPr>
        <w:t>(OH)</w:t>
      </w:r>
      <w:r w:rsidR="008C00CE">
        <w:rPr>
          <w:color w:val="000000"/>
          <w:sz w:val="22"/>
          <w:szCs w:val="22"/>
          <w:vertAlign w:val="subscript"/>
        </w:rPr>
        <w:t>32</w:t>
      </w:r>
      <w:r w:rsidR="008C00CE">
        <w:rPr>
          <w:color w:val="000000"/>
          <w:sz w:val="22"/>
          <w:szCs w:val="22"/>
          <w:vertAlign w:val="superscript"/>
        </w:rPr>
        <w:t>7+</w:t>
      </w:r>
      <w:r w:rsidR="008C00CE">
        <w:rPr>
          <w:color w:val="000000"/>
          <w:sz w:val="22"/>
          <w:szCs w:val="22"/>
        </w:rPr>
        <w:t xml:space="preserve"> yang berkontribusi pada pemb</w:t>
      </w:r>
      <w:r w:rsidR="00217DE1">
        <w:rPr>
          <w:color w:val="000000"/>
          <w:sz w:val="22"/>
          <w:szCs w:val="22"/>
        </w:rPr>
        <w:t>en</w:t>
      </w:r>
      <w:r w:rsidR="008C00CE">
        <w:rPr>
          <w:color w:val="000000"/>
          <w:sz w:val="22"/>
          <w:szCs w:val="22"/>
        </w:rPr>
        <w:t>tukan koagulan</w:t>
      </w:r>
      <w:sdt>
        <w:sdtPr>
          <w:rPr>
            <w:color w:val="000000"/>
            <w:sz w:val="22"/>
            <w:szCs w:val="22"/>
          </w:rPr>
          <w:tag w:val="MENDELEY_CITATION_v3_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"/>
          <w:id w:val="1773439112"/>
          <w:placeholder>
            <w:docPart w:val="DefaultPlaceholder_-1854013440"/>
          </w:placeholder>
        </w:sdtPr>
        <w:sdtContent>
          <w:r w:rsidR="00B66AC9" w:rsidRPr="00B66AC9">
            <w:rPr>
              <w:color w:val="000000"/>
              <w:sz w:val="22"/>
              <w:szCs w:val="22"/>
            </w:rPr>
            <w:t>[10]</w:t>
          </w:r>
        </w:sdtContent>
      </w:sdt>
      <w:r w:rsidR="008C00CE">
        <w:rPr>
          <w:color w:val="000000"/>
          <w:sz w:val="22"/>
          <w:szCs w:val="22"/>
        </w:rPr>
        <w:t>.</w:t>
      </w:r>
    </w:p>
    <w:p w14:paraId="1A6D014E" w14:textId="294DB47E" w:rsidR="002560AC" w:rsidRDefault="002560AC" w:rsidP="002560AC">
      <w:pPr>
        <w:pBdr>
          <w:top w:val="nil"/>
          <w:left w:val="nil"/>
          <w:bottom w:val="nil"/>
          <w:right w:val="nil"/>
          <w:between w:val="nil"/>
        </w:pBdr>
        <w:ind w:left="284" w:hanging="284"/>
        <w:jc w:val="both"/>
        <w:rPr>
          <w:color w:val="000000"/>
          <w:sz w:val="22"/>
          <w:szCs w:val="22"/>
        </w:rPr>
      </w:pPr>
      <w:r>
        <w:rPr>
          <w:color w:val="000000"/>
          <w:sz w:val="22"/>
          <w:szCs w:val="22"/>
        </w:rPr>
        <w:tab/>
      </w:r>
      <w:r w:rsidR="00747912" w:rsidRPr="00747912">
        <w:rPr>
          <w:b/>
          <w:bCs/>
          <w:color w:val="000000"/>
          <w:sz w:val="22"/>
          <w:szCs w:val="22"/>
        </w:rPr>
        <w:t xml:space="preserve">3.2 </w:t>
      </w:r>
      <w:r w:rsidRPr="002560AC">
        <w:rPr>
          <w:b/>
          <w:bCs/>
          <w:color w:val="000000"/>
          <w:sz w:val="22"/>
          <w:szCs w:val="22"/>
        </w:rPr>
        <w:t xml:space="preserve">Efsiensi Penyisihan </w:t>
      </w:r>
      <w:r w:rsidR="0043771F">
        <w:rPr>
          <w:b/>
          <w:bCs/>
          <w:color w:val="000000"/>
          <w:sz w:val="22"/>
          <w:szCs w:val="22"/>
        </w:rPr>
        <w:t xml:space="preserve">(%) </w:t>
      </w:r>
      <w:r w:rsidRPr="002560AC">
        <w:rPr>
          <w:b/>
          <w:bCs/>
          <w:color w:val="000000"/>
          <w:sz w:val="22"/>
          <w:szCs w:val="22"/>
        </w:rPr>
        <w:t>Logam Fe dan Mn</w:t>
      </w:r>
      <w:r w:rsidRPr="002560AC">
        <w:rPr>
          <w:color w:val="000000"/>
          <w:sz w:val="22"/>
          <w:szCs w:val="22"/>
        </w:rPr>
        <w:t xml:space="preserve"> </w:t>
      </w:r>
    </w:p>
    <w:p w14:paraId="6F01E656" w14:textId="04220E2E" w:rsidR="0040722E" w:rsidRDefault="0018682A" w:rsidP="00B04C53">
      <w:pPr>
        <w:pBdr>
          <w:top w:val="nil"/>
          <w:left w:val="nil"/>
          <w:bottom w:val="nil"/>
          <w:right w:val="nil"/>
          <w:between w:val="nil"/>
        </w:pBdr>
        <w:tabs>
          <w:tab w:val="left" w:pos="284"/>
        </w:tabs>
        <w:ind w:firstLine="284"/>
        <w:jc w:val="both"/>
        <w:rPr>
          <w:sz w:val="22"/>
          <w:szCs w:val="22"/>
        </w:rPr>
      </w:pPr>
      <w:r w:rsidRPr="0018682A">
        <w:rPr>
          <w:rFonts w:eastAsiaTheme="minorEastAsia"/>
          <w:sz w:val="22"/>
          <w:szCs w:val="22"/>
        </w:rPr>
        <w:t>Kinerja proses elektrokoagulasi yang maksimal ditandai dengan besarnya Efisiensi penyisihan polutan</w:t>
      </w:r>
      <w:r w:rsidR="0098395A">
        <w:rPr>
          <w:rFonts w:eastAsiaTheme="minorEastAsia"/>
          <w:sz w:val="22"/>
          <w:szCs w:val="22"/>
        </w:rPr>
        <w:t>.</w:t>
      </w:r>
      <w:r w:rsidR="0040722E">
        <w:rPr>
          <w:rFonts w:eastAsiaTheme="minorEastAsia"/>
          <w:sz w:val="22"/>
          <w:szCs w:val="22"/>
        </w:rPr>
        <w:t xml:space="preserve"> secara teoritis besarnya Efisiensi penyisihan </w:t>
      </w:r>
      <w:r w:rsidR="0040722E" w:rsidRPr="00695292">
        <w:t>dinyatakan dengan persamaan matematis</w:t>
      </w:r>
      <w:r w:rsidR="0040722E">
        <w:t xml:space="preserve"> </w:t>
      </w:r>
      <w:sdt>
        <w:sdtPr>
          <w:rPr>
            <w:bCs/>
            <w:color w:val="000000"/>
            <w:shd w:val="clear" w:color="auto" w:fill="F5F5F5"/>
          </w:rPr>
          <w:tag w:val="MENDELEY_CITATION_v3_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"/>
          <w:id w:val="-734002385"/>
          <w:placeholder>
            <w:docPart w:val="B8E4265CCB5D4A8D95D8DA3E35F4A463"/>
          </w:placeholder>
        </w:sdtPr>
        <w:sdtEndPr>
          <w:rPr>
            <w:bCs w:val="0"/>
          </w:rPr>
        </w:sdtEndPr>
        <w:sdtContent>
          <w:r w:rsidR="00B66AC9" w:rsidRPr="00B66AC9">
            <w:rPr>
              <w:color w:val="000000"/>
            </w:rPr>
            <w:t>[11]</w:t>
          </w:r>
        </w:sdtContent>
      </w:sdt>
      <w:r w:rsidRPr="0018682A">
        <w:rPr>
          <w:sz w:val="22"/>
          <w:szCs w:val="22"/>
        </w:rPr>
        <w:t xml:space="preserve"> </w:t>
      </w:r>
      <w:r w:rsidR="0040722E">
        <w:rPr>
          <w:sz w:val="22"/>
          <w:szCs w:val="22"/>
        </w:rPr>
        <w:t>:</w:t>
      </w:r>
    </w:p>
    <w:p w14:paraId="34EF395E" w14:textId="29A88918" w:rsidR="000860E7" w:rsidRPr="002762BA" w:rsidRDefault="000860E7" w:rsidP="00B04C53">
      <w:pPr>
        <w:pBdr>
          <w:top w:val="nil"/>
          <w:left w:val="nil"/>
          <w:bottom w:val="nil"/>
          <w:right w:val="nil"/>
          <w:between w:val="nil"/>
        </w:pBdr>
        <w:tabs>
          <w:tab w:val="left" w:pos="284"/>
        </w:tabs>
        <w:ind w:firstLine="284"/>
        <w:jc w:val="both"/>
        <w:rPr>
          <w:iCs/>
          <w:sz w:val="22"/>
          <w:szCs w:val="22"/>
        </w:rPr>
      </w:pPr>
      <w:r>
        <w:rPr>
          <w:sz w:val="22"/>
          <w:szCs w:val="22"/>
        </w:rPr>
        <w:tab/>
      </w:r>
      <w:r>
        <w:rPr>
          <w:sz w:val="22"/>
          <w:szCs w:val="22"/>
        </w:rPr>
        <w:tab/>
      </w:r>
      <w:r>
        <w:rPr>
          <w:sz w:val="22"/>
          <w:szCs w:val="22"/>
        </w:rPr>
        <w:tab/>
      </w:r>
      <w:r>
        <w:rPr>
          <w:sz w:val="22"/>
          <w:szCs w:val="22"/>
        </w:rPr>
        <w:tab/>
      </w:r>
      <w:r w:rsidR="0098395A" w:rsidRPr="0098395A">
        <w:rPr>
          <w:rFonts w:ascii="Cambria Math" w:hAnsi="Cambria Math"/>
          <w:i/>
        </w:rPr>
        <w:br/>
      </w:r>
      <w:r w:rsidR="002762BA">
        <w:rPr>
          <w:rFonts w:ascii="Cambria Math" w:hAnsi="Cambria Math"/>
          <w:i/>
          <w:sz w:val="22"/>
          <w:szCs w:val="22"/>
        </w:rPr>
        <w:t xml:space="preserve"> </w:t>
      </w:r>
      <w:r w:rsidR="002762BA">
        <w:rPr>
          <w:rFonts w:ascii="Cambria Math" w:hAnsi="Cambria Math"/>
          <w:i/>
          <w:sz w:val="22"/>
          <w:szCs w:val="22"/>
        </w:rPr>
        <w:tab/>
      </w:r>
      <w:r w:rsidR="002762BA">
        <w:rPr>
          <w:rFonts w:ascii="Cambria Math" w:hAnsi="Cambria Math"/>
          <w:i/>
          <w:sz w:val="22"/>
          <w:szCs w:val="22"/>
        </w:rPr>
        <w:tab/>
      </w:r>
      <w:r w:rsidR="002762BA">
        <w:rPr>
          <w:rFonts w:ascii="Cambria Math" w:hAnsi="Cambria Math"/>
          <w:i/>
          <w:sz w:val="22"/>
          <w:szCs w:val="22"/>
        </w:rPr>
        <w:tab/>
      </w:r>
      <m:oMath>
        <m:r>
          <w:rPr>
            <w:rFonts w:ascii="Cambria Math" w:hAnsi="Cambria Math"/>
            <w:sz w:val="22"/>
            <w:szCs w:val="22"/>
          </w:rPr>
          <m:t>Efisiensi Penyisihan</m:t>
        </m:r>
        <m:d>
          <m:dPr>
            <m:ctrlPr>
              <w:rPr>
                <w:rFonts w:ascii="Cambria Math" w:hAnsi="Cambria Math"/>
                <w:i/>
                <w:sz w:val="22"/>
                <w:szCs w:val="22"/>
              </w:rPr>
            </m:ctrlPr>
          </m:dPr>
          <m:e>
            <m:r>
              <w:rPr>
                <w:rFonts w:ascii="Cambria Math" w:hAnsi="Cambria Math"/>
                <w:sz w:val="22"/>
                <w:szCs w:val="22"/>
              </w:rPr>
              <m:t>%</m:t>
            </m:r>
          </m:e>
        </m:d>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t</m:t>
                </m:r>
              </m:sub>
            </m:sSub>
          </m:num>
          <m:den>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den>
        </m:f>
        <m:r>
          <w:rPr>
            <w:rFonts w:ascii="Cambria Math" w:hAnsi="Cambria Math"/>
            <w:sz w:val="22"/>
            <w:szCs w:val="22"/>
          </w:rPr>
          <m:t xml:space="preserve"> x 100</m:t>
        </m:r>
        <m:r>
          <w:rPr>
            <w:rFonts w:ascii="Cambria Math" w:eastAsiaTheme="minorEastAsia" w:hAnsi="Cambria Math"/>
            <w:sz w:val="22"/>
            <w:szCs w:val="22"/>
          </w:rPr>
          <m:t>%</m:t>
        </m:r>
      </m:oMath>
      <w:r w:rsidR="002762BA">
        <w:rPr>
          <w:rFonts w:ascii="Cambria Math" w:hAnsi="Cambria Math"/>
          <w:iCs/>
          <w:sz w:val="22"/>
          <w:szCs w:val="22"/>
        </w:rPr>
        <w:t xml:space="preserve">                                                   </w:t>
      </w:r>
      <w:r w:rsidR="00B04C53">
        <w:rPr>
          <w:rFonts w:ascii="Cambria Math" w:hAnsi="Cambria Math"/>
          <w:iCs/>
          <w:sz w:val="22"/>
          <w:szCs w:val="22"/>
        </w:rPr>
        <w:t xml:space="preserve">   </w:t>
      </w:r>
      <w:r w:rsidR="002762BA">
        <w:rPr>
          <w:rFonts w:ascii="Cambria Math" w:hAnsi="Cambria Math"/>
          <w:iCs/>
          <w:sz w:val="22"/>
          <w:szCs w:val="22"/>
        </w:rPr>
        <w:t xml:space="preserve">(3)                                                                                                   </w:t>
      </w:r>
    </w:p>
    <w:p w14:paraId="0AA5782B" w14:textId="77777777" w:rsidR="0098395A" w:rsidRPr="002762BA" w:rsidRDefault="0098395A" w:rsidP="00B04C53">
      <w:pPr>
        <w:spacing w:line="360" w:lineRule="auto"/>
        <w:ind w:firstLine="284"/>
        <w:jc w:val="center"/>
        <w:rPr>
          <w:rFonts w:eastAsiaTheme="minorEastAsia"/>
          <w:sz w:val="22"/>
          <w:szCs w:val="22"/>
        </w:rPr>
      </w:pPr>
      <w:r w:rsidRPr="002762BA">
        <w:rPr>
          <w:sz w:val="22"/>
          <w:szCs w:val="22"/>
        </w:rPr>
        <w:t xml:space="preserve">Keterangan : </w:t>
      </w: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r>
          <w:rPr>
            <w:rFonts w:ascii="Cambria Math" w:hAnsi="Cambria Math"/>
            <w:sz w:val="22"/>
            <w:szCs w:val="22"/>
          </w:rPr>
          <m:t>=Konsentrasi sebelum Proses Elektrokoagulasi</m:t>
        </m:r>
      </m:oMath>
      <w:r w:rsidRPr="002762BA">
        <w:rPr>
          <w:rFonts w:eastAsiaTheme="minorEastAsia"/>
          <w:sz w:val="22"/>
          <w:szCs w:val="22"/>
        </w:rPr>
        <w:t xml:space="preserve"> (ppm)</w:t>
      </w:r>
    </w:p>
    <w:p w14:paraId="52C6F932" w14:textId="7462CD5F" w:rsidR="0098395A" w:rsidRPr="0098395A" w:rsidRDefault="0098395A" w:rsidP="00B04C53">
      <w:pPr>
        <w:spacing w:line="360" w:lineRule="auto"/>
        <w:ind w:firstLine="284"/>
        <w:jc w:val="center"/>
        <w:rPr>
          <w:rFonts w:ascii="Cambria Math" w:hAnsi="Cambria Math"/>
          <w:iCs/>
          <w:sz w:val="22"/>
          <w:szCs w:val="22"/>
        </w:rPr>
      </w:pPr>
      <w:r w:rsidRPr="002762BA">
        <w:rPr>
          <w:rFonts w:eastAsiaTheme="minorEastAsia"/>
          <w:sz w:val="22"/>
          <w:szCs w:val="22"/>
        </w:rPr>
        <w:t xml:space="preserv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C</m:t>
            </m:r>
          </m:e>
          <m:sub>
            <m:r>
              <w:rPr>
                <w:rFonts w:ascii="Cambria Math" w:eastAsiaTheme="minorEastAsia" w:hAnsi="Cambria Math"/>
                <w:sz w:val="22"/>
                <w:szCs w:val="22"/>
              </w:rPr>
              <m:t>t</m:t>
            </m:r>
          </m:sub>
        </m:sSub>
        <m:r>
          <w:rPr>
            <w:rFonts w:ascii="Cambria Math" w:eastAsiaTheme="minorEastAsia" w:hAnsi="Cambria Math"/>
            <w:sz w:val="22"/>
            <w:szCs w:val="22"/>
          </w:rPr>
          <m:t>=Konsentrasi Sesudah Proses Elektrokoagulasi</m:t>
        </m:r>
      </m:oMath>
      <w:r w:rsidRPr="002762BA">
        <w:rPr>
          <w:rFonts w:eastAsiaTheme="minorEastAsia"/>
          <w:sz w:val="22"/>
          <w:szCs w:val="22"/>
        </w:rPr>
        <w:t xml:space="preserve"> (ppm)</w:t>
      </w:r>
    </w:p>
    <w:p w14:paraId="3855F0BE" w14:textId="77777777" w:rsidR="0098395A" w:rsidRPr="0098395A" w:rsidRDefault="0098395A" w:rsidP="003E6349">
      <w:pPr>
        <w:pBdr>
          <w:top w:val="nil"/>
          <w:left w:val="nil"/>
          <w:bottom w:val="nil"/>
          <w:right w:val="nil"/>
          <w:between w:val="nil"/>
        </w:pBdr>
        <w:tabs>
          <w:tab w:val="left" w:pos="284"/>
        </w:tabs>
        <w:jc w:val="both"/>
        <w:rPr>
          <w:sz w:val="22"/>
          <w:szCs w:val="22"/>
        </w:rPr>
      </w:pPr>
    </w:p>
    <w:p w14:paraId="31FDFA3C" w14:textId="3B6B8486" w:rsidR="00043B88" w:rsidRPr="00E3057F" w:rsidRDefault="0051530C" w:rsidP="00B04C53">
      <w:pPr>
        <w:ind w:firstLine="284"/>
        <w:jc w:val="both"/>
        <w:rPr>
          <w:sz w:val="22"/>
          <w:szCs w:val="22"/>
        </w:rPr>
      </w:pPr>
      <w:r>
        <w:rPr>
          <w:sz w:val="22"/>
          <w:szCs w:val="22"/>
        </w:rPr>
        <w:t xml:space="preserve">Elektrokoagulasi pada prinsipnya merupakan proses elektrokimia untuk mendestabilisasi muatan polutan menggunakan arus listrik yang akan mengurai elektroda </w:t>
      </w:r>
      <w:r w:rsidR="004F7E18">
        <w:rPr>
          <w:sz w:val="22"/>
          <w:szCs w:val="22"/>
        </w:rPr>
        <w:t>untuk memerangkap polutan dalam “flok”</w:t>
      </w:r>
      <w:r>
        <w:rPr>
          <w:sz w:val="22"/>
          <w:szCs w:val="22"/>
        </w:rPr>
        <w:t xml:space="preserve"> </w:t>
      </w:r>
      <w:r w:rsidR="004F7E18">
        <w:rPr>
          <w:sz w:val="22"/>
          <w:szCs w:val="22"/>
        </w:rPr>
        <w:t xml:space="preserve">sehingga dapat dipisahkan dari larutan </w:t>
      </w:r>
      <w:r w:rsidR="004F7E18" w:rsidRPr="00DF6C25">
        <w:rPr>
          <w:sz w:val="22"/>
          <w:szCs w:val="22"/>
        </w:rPr>
        <w:t>elektrolit</w:t>
      </w:r>
      <w:r w:rsidR="00DF6C25">
        <w:rPr>
          <w:color w:val="FF0000"/>
          <w:sz w:val="22"/>
          <w:szCs w:val="22"/>
        </w:rPr>
        <w:t xml:space="preserve"> </w:t>
      </w:r>
      <w:sdt>
        <w:sdtPr>
          <w:rPr>
            <w:color w:val="000000"/>
            <w:sz w:val="22"/>
            <w:szCs w:val="22"/>
          </w:rPr>
          <w:tag w:val="MENDELEY_CITATION_v3_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"/>
          <w:id w:val="1456369705"/>
          <w:placeholder>
            <w:docPart w:val="DefaultPlaceholder_-1854013440"/>
          </w:placeholder>
        </w:sdtPr>
        <w:sdtContent>
          <w:r w:rsidR="00B66AC9" w:rsidRPr="00B66AC9">
            <w:rPr>
              <w:color w:val="000000"/>
              <w:sz w:val="22"/>
              <w:szCs w:val="22"/>
            </w:rPr>
            <w:t>[12]</w:t>
          </w:r>
        </w:sdtContent>
      </w:sdt>
      <w:r w:rsidR="004F7E18">
        <w:rPr>
          <w:sz w:val="22"/>
          <w:szCs w:val="22"/>
        </w:rPr>
        <w:t>.</w:t>
      </w:r>
      <w:r>
        <w:rPr>
          <w:sz w:val="22"/>
          <w:szCs w:val="22"/>
        </w:rPr>
        <w:t xml:space="preserve"> </w:t>
      </w:r>
      <w:r w:rsidR="004F7E18">
        <w:rPr>
          <w:sz w:val="22"/>
          <w:szCs w:val="22"/>
        </w:rPr>
        <w:t>D</w:t>
      </w:r>
      <w:r w:rsidR="0018682A" w:rsidRPr="0018682A">
        <w:rPr>
          <w:sz w:val="22"/>
          <w:szCs w:val="22"/>
        </w:rPr>
        <w:t>ari data Efesiensi penyisihan logam  Fe  menunjukkan bahwa faktor utama yang berpengaruh adalah lamanya proses elektrokoagulasi, disamping itu besarnya arus listrik yang digunakan  pada sistim elektrokoagulasi pada setiap variasi waktu.</w:t>
      </w:r>
      <w:r w:rsidR="0018682A">
        <w:rPr>
          <w:sz w:val="22"/>
          <w:szCs w:val="22"/>
        </w:rPr>
        <w:t xml:space="preserve"> D</w:t>
      </w:r>
      <w:r w:rsidR="0018682A" w:rsidRPr="0018682A">
        <w:rPr>
          <w:sz w:val="22"/>
          <w:szCs w:val="22"/>
        </w:rPr>
        <w:t>ata yang dihasilkan dari penelitian ini memperlihatkan pengaruh lamanya waktu elektrokoagulasi lebih signifikan dibandingkan kuat arus.</w:t>
      </w:r>
      <w:r w:rsidR="005E470E">
        <w:rPr>
          <w:sz w:val="22"/>
          <w:szCs w:val="22"/>
        </w:rPr>
        <w:t xml:space="preserve"> </w:t>
      </w:r>
      <w:r w:rsidR="00043B88" w:rsidRPr="00FF77EF">
        <w:rPr>
          <w:sz w:val="22"/>
          <w:szCs w:val="22"/>
        </w:rPr>
        <w:t xml:space="preserve">Data efisiensi penyisihan pada masing-masing logam Fe dan Mn disajikan dalam tabel Tabel.2, </w:t>
      </w:r>
      <w:r w:rsidR="005F0D78" w:rsidRPr="009F109C">
        <w:rPr>
          <w:sz w:val="22"/>
          <w:szCs w:val="22"/>
        </w:rPr>
        <w:t>Jika melihat efisiensi penyisihan pada t = 5 menit maka nilainya lebih besar dari t=10 menit, t= 15 menit , dan t= 20 menit, maka dapat dijelaskan kemungkinan konsentrasi oksigen terlarut dalam larutan pada proses elektrokoagulasi selama t = 5 menit lebih besar dibandingkan pada elektrokoagulasi selama  t=10 menit, t=15 menit dan t=20 menit</w:t>
      </w:r>
      <w:r w:rsidR="005F0D78">
        <w:rPr>
          <w:sz w:val="22"/>
          <w:szCs w:val="22"/>
        </w:rPr>
        <w:t>. Kelebihan kadar Oksigen di</w:t>
      </w:r>
      <w:r w:rsidR="00C04F98">
        <w:rPr>
          <w:sz w:val="22"/>
          <w:szCs w:val="22"/>
        </w:rPr>
        <w:t xml:space="preserve"> </w:t>
      </w:r>
      <w:r w:rsidR="005F0D78">
        <w:rPr>
          <w:sz w:val="22"/>
          <w:szCs w:val="22"/>
        </w:rPr>
        <w:t>sekeli</w:t>
      </w:r>
      <w:r w:rsidR="00C04F98">
        <w:rPr>
          <w:sz w:val="22"/>
          <w:szCs w:val="22"/>
        </w:rPr>
        <w:t>li</w:t>
      </w:r>
      <w:r w:rsidR="005F0D78">
        <w:rPr>
          <w:sz w:val="22"/>
          <w:szCs w:val="22"/>
        </w:rPr>
        <w:t xml:space="preserve">ng logam mendorong lebih kuat logam tersebut mengalami proses </w:t>
      </w:r>
      <w:r w:rsidR="005F0D78" w:rsidRPr="00DF6C25">
        <w:rPr>
          <w:sz w:val="22"/>
          <w:szCs w:val="22"/>
        </w:rPr>
        <w:t>oksidasi</w:t>
      </w:r>
      <w:r w:rsidR="00DF6C25">
        <w:rPr>
          <w:sz w:val="22"/>
          <w:szCs w:val="22"/>
        </w:rPr>
        <w:t xml:space="preserve"> </w:t>
      </w:r>
      <w:sdt>
        <w:sdtPr>
          <w:rPr>
            <w:color w:val="000000"/>
            <w:sz w:val="22"/>
            <w:szCs w:val="22"/>
          </w:rPr>
          <w:tag w:val="MENDELEY_CITATION_v3_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"/>
          <w:id w:val="837579183"/>
          <w:placeholder>
            <w:docPart w:val="DefaultPlaceholder_-1854013440"/>
          </w:placeholder>
        </w:sdtPr>
        <w:sdtContent>
          <w:r w:rsidR="00B66AC9" w:rsidRPr="00B66AC9">
            <w:rPr>
              <w:color w:val="000000"/>
              <w:sz w:val="22"/>
              <w:szCs w:val="22"/>
            </w:rPr>
            <w:t>[13]</w:t>
          </w:r>
        </w:sdtContent>
      </w:sdt>
      <w:r w:rsidR="005F0D78">
        <w:rPr>
          <w:sz w:val="22"/>
          <w:szCs w:val="22"/>
        </w:rPr>
        <w:t xml:space="preserve"> dalam hal ini anoda sehingga spesies Al</w:t>
      </w:r>
      <w:r w:rsidR="005F0D78">
        <w:rPr>
          <w:sz w:val="22"/>
          <w:szCs w:val="22"/>
          <w:vertAlign w:val="superscript"/>
        </w:rPr>
        <w:t>3+</w:t>
      </w:r>
      <w:r w:rsidR="005F0D78">
        <w:rPr>
          <w:sz w:val="22"/>
          <w:szCs w:val="22"/>
        </w:rPr>
        <w:t xml:space="preserve"> lebih cepat dihasilkan</w:t>
      </w:r>
      <w:r w:rsidR="00E3057F">
        <w:rPr>
          <w:sz w:val="22"/>
          <w:szCs w:val="22"/>
        </w:rPr>
        <w:t>, dengan demikian Al(OH)</w:t>
      </w:r>
      <w:r w:rsidR="00E3057F">
        <w:rPr>
          <w:sz w:val="22"/>
          <w:szCs w:val="22"/>
          <w:vertAlign w:val="subscript"/>
        </w:rPr>
        <w:t>3</w:t>
      </w:r>
      <w:r w:rsidR="00E3057F">
        <w:rPr>
          <w:sz w:val="22"/>
          <w:szCs w:val="22"/>
        </w:rPr>
        <w:t xml:space="preserve"> </w:t>
      </w:r>
      <w:r w:rsidR="0089433C">
        <w:rPr>
          <w:sz w:val="22"/>
          <w:szCs w:val="22"/>
        </w:rPr>
        <w:t xml:space="preserve"> yang berperan sebagai </w:t>
      </w:r>
      <w:r w:rsidR="00E3057F">
        <w:rPr>
          <w:sz w:val="22"/>
          <w:szCs w:val="22"/>
        </w:rPr>
        <w:t xml:space="preserve"> koagulan </w:t>
      </w:r>
      <w:r w:rsidR="0089433C">
        <w:rPr>
          <w:sz w:val="22"/>
          <w:szCs w:val="22"/>
        </w:rPr>
        <w:t>dalam proses presipitasi logam pencemar dalam larutan cepat terbentuk namun dengan konsekuensi penggunaan arus listrik yang besar.</w:t>
      </w:r>
    </w:p>
    <w:tbl>
      <w:tblPr>
        <w:tblpPr w:leftFromText="180" w:rightFromText="180" w:vertAnchor="text" w:horzAnchor="margin" w:tblpXSpec="center" w:tblpY="196"/>
        <w:tblW w:w="6586" w:type="dxa"/>
        <w:tblLook w:val="04A0" w:firstRow="1" w:lastRow="0" w:firstColumn="1" w:lastColumn="0" w:noHBand="0" w:noVBand="1"/>
      </w:tblPr>
      <w:tblGrid>
        <w:gridCol w:w="2360"/>
        <w:gridCol w:w="834"/>
        <w:gridCol w:w="834"/>
        <w:gridCol w:w="1168"/>
        <w:gridCol w:w="1168"/>
        <w:gridCol w:w="222"/>
      </w:tblGrid>
      <w:tr w:rsidR="00043B88" w14:paraId="0332143F" w14:textId="77777777" w:rsidTr="00055BAA">
        <w:trPr>
          <w:gridAfter w:val="1"/>
          <w:wAfter w:w="222" w:type="dxa"/>
          <w:trHeight w:val="290"/>
        </w:trPr>
        <w:tc>
          <w:tcPr>
            <w:tcW w:w="2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7948EA" w14:textId="77777777" w:rsidR="00043B88" w:rsidRPr="00C530F1" w:rsidRDefault="00043B88" w:rsidP="00055BAA">
            <w:pPr>
              <w:jc w:val="center"/>
              <w:rPr>
                <w:color w:val="000000"/>
                <w:sz w:val="22"/>
                <w:szCs w:val="22"/>
              </w:rPr>
            </w:pPr>
            <w:r w:rsidRPr="00C530F1">
              <w:rPr>
                <w:color w:val="000000"/>
                <w:sz w:val="22"/>
                <w:szCs w:val="22"/>
              </w:rPr>
              <w:t>Durasi Waktu Elektrokoagulasi (menit)</w:t>
            </w:r>
          </w:p>
        </w:tc>
        <w:tc>
          <w:tcPr>
            <w:tcW w:w="16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EEDEC5" w14:textId="77777777" w:rsidR="00043B88" w:rsidRPr="00C530F1" w:rsidRDefault="00043B88" w:rsidP="00055BAA">
            <w:pPr>
              <w:jc w:val="center"/>
              <w:rPr>
                <w:color w:val="000000"/>
                <w:sz w:val="22"/>
                <w:szCs w:val="22"/>
              </w:rPr>
            </w:pPr>
            <w:r w:rsidRPr="00C530F1">
              <w:rPr>
                <w:color w:val="000000"/>
                <w:sz w:val="22"/>
                <w:szCs w:val="22"/>
              </w:rPr>
              <w:t>kuat arus (Amper)</w:t>
            </w:r>
          </w:p>
        </w:tc>
        <w:tc>
          <w:tcPr>
            <w:tcW w:w="23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E51A63" w14:textId="77777777" w:rsidR="00043B88" w:rsidRPr="00C530F1" w:rsidRDefault="00043B88" w:rsidP="00055BAA">
            <w:pPr>
              <w:jc w:val="center"/>
              <w:rPr>
                <w:color w:val="000000"/>
                <w:sz w:val="22"/>
                <w:szCs w:val="22"/>
              </w:rPr>
            </w:pPr>
            <w:r w:rsidRPr="00C530F1">
              <w:rPr>
                <w:color w:val="000000"/>
                <w:sz w:val="22"/>
                <w:szCs w:val="22"/>
              </w:rPr>
              <w:t>Efisiensi Penyisihan (%)</w:t>
            </w:r>
          </w:p>
        </w:tc>
      </w:tr>
      <w:tr w:rsidR="00043B88" w14:paraId="79C03715" w14:textId="77777777" w:rsidTr="00055BAA">
        <w:trPr>
          <w:trHeight w:val="290"/>
        </w:trPr>
        <w:tc>
          <w:tcPr>
            <w:tcW w:w="2360" w:type="dxa"/>
            <w:vMerge/>
            <w:tcBorders>
              <w:top w:val="single" w:sz="4" w:space="0" w:color="auto"/>
              <w:left w:val="single" w:sz="4" w:space="0" w:color="auto"/>
              <w:bottom w:val="single" w:sz="4" w:space="0" w:color="auto"/>
              <w:right w:val="single" w:sz="4" w:space="0" w:color="auto"/>
            </w:tcBorders>
            <w:vAlign w:val="center"/>
            <w:hideMark/>
          </w:tcPr>
          <w:p w14:paraId="333F64EB" w14:textId="77777777" w:rsidR="00043B88" w:rsidRPr="00C530F1" w:rsidRDefault="00043B88" w:rsidP="00055BAA">
            <w:pPr>
              <w:rPr>
                <w:color w:val="000000"/>
                <w:sz w:val="22"/>
                <w:szCs w:val="22"/>
              </w:rPr>
            </w:pPr>
          </w:p>
        </w:tc>
        <w:tc>
          <w:tcPr>
            <w:tcW w:w="1668" w:type="dxa"/>
            <w:gridSpan w:val="2"/>
            <w:vMerge/>
            <w:tcBorders>
              <w:top w:val="single" w:sz="4" w:space="0" w:color="auto"/>
              <w:left w:val="single" w:sz="4" w:space="0" w:color="auto"/>
              <w:bottom w:val="single" w:sz="4" w:space="0" w:color="auto"/>
              <w:right w:val="single" w:sz="4" w:space="0" w:color="auto"/>
            </w:tcBorders>
            <w:vAlign w:val="center"/>
            <w:hideMark/>
          </w:tcPr>
          <w:p w14:paraId="220F4F69" w14:textId="77777777" w:rsidR="00043B88" w:rsidRPr="00C530F1" w:rsidRDefault="00043B88" w:rsidP="00055BAA">
            <w:pPr>
              <w:rPr>
                <w:color w:val="000000"/>
                <w:sz w:val="22"/>
                <w:szCs w:val="22"/>
              </w:rPr>
            </w:pPr>
          </w:p>
        </w:tc>
        <w:tc>
          <w:tcPr>
            <w:tcW w:w="2336" w:type="dxa"/>
            <w:gridSpan w:val="2"/>
            <w:vMerge/>
            <w:tcBorders>
              <w:top w:val="single" w:sz="4" w:space="0" w:color="auto"/>
              <w:left w:val="single" w:sz="4" w:space="0" w:color="auto"/>
              <w:bottom w:val="single" w:sz="4" w:space="0" w:color="auto"/>
              <w:right w:val="single" w:sz="4" w:space="0" w:color="auto"/>
            </w:tcBorders>
            <w:vAlign w:val="center"/>
            <w:hideMark/>
          </w:tcPr>
          <w:p w14:paraId="406636ED" w14:textId="77777777" w:rsidR="00043B88" w:rsidRPr="00C530F1" w:rsidRDefault="00043B88" w:rsidP="00055BAA">
            <w:pPr>
              <w:rPr>
                <w:color w:val="000000"/>
                <w:sz w:val="22"/>
                <w:szCs w:val="22"/>
              </w:rPr>
            </w:pPr>
          </w:p>
        </w:tc>
        <w:tc>
          <w:tcPr>
            <w:tcW w:w="222" w:type="dxa"/>
            <w:tcBorders>
              <w:top w:val="nil"/>
              <w:left w:val="nil"/>
              <w:bottom w:val="nil"/>
              <w:right w:val="nil"/>
            </w:tcBorders>
            <w:shd w:val="clear" w:color="auto" w:fill="auto"/>
            <w:noWrap/>
            <w:vAlign w:val="bottom"/>
            <w:hideMark/>
          </w:tcPr>
          <w:p w14:paraId="2C55FC63" w14:textId="77777777" w:rsidR="00043B88" w:rsidRDefault="00043B88" w:rsidP="00055BAA">
            <w:pPr>
              <w:jc w:val="center"/>
              <w:rPr>
                <w:rFonts w:ascii="Calibri" w:hAnsi="Calibri" w:cs="Calibri"/>
                <w:color w:val="000000"/>
                <w:sz w:val="22"/>
                <w:szCs w:val="22"/>
              </w:rPr>
            </w:pPr>
          </w:p>
        </w:tc>
      </w:tr>
      <w:tr w:rsidR="00043B88" w14:paraId="5DB45C0E" w14:textId="77777777" w:rsidTr="00055BAA">
        <w:trPr>
          <w:trHeight w:val="290"/>
        </w:trPr>
        <w:tc>
          <w:tcPr>
            <w:tcW w:w="2360" w:type="dxa"/>
            <w:vMerge/>
            <w:tcBorders>
              <w:top w:val="single" w:sz="4" w:space="0" w:color="auto"/>
              <w:left w:val="single" w:sz="4" w:space="0" w:color="auto"/>
              <w:bottom w:val="single" w:sz="4" w:space="0" w:color="auto"/>
              <w:right w:val="single" w:sz="4" w:space="0" w:color="auto"/>
            </w:tcBorders>
            <w:vAlign w:val="center"/>
            <w:hideMark/>
          </w:tcPr>
          <w:p w14:paraId="5E0E07A7" w14:textId="77777777" w:rsidR="00043B88" w:rsidRPr="00C530F1" w:rsidRDefault="00043B88" w:rsidP="00055BAA">
            <w:pPr>
              <w:rPr>
                <w:color w:val="000000"/>
                <w:sz w:val="22"/>
                <w:szCs w:val="22"/>
              </w:rPr>
            </w:pPr>
          </w:p>
        </w:tc>
        <w:tc>
          <w:tcPr>
            <w:tcW w:w="834" w:type="dxa"/>
            <w:tcBorders>
              <w:top w:val="nil"/>
              <w:left w:val="nil"/>
              <w:bottom w:val="single" w:sz="4" w:space="0" w:color="auto"/>
              <w:right w:val="single" w:sz="4" w:space="0" w:color="auto"/>
            </w:tcBorders>
            <w:shd w:val="clear" w:color="auto" w:fill="auto"/>
            <w:noWrap/>
            <w:vAlign w:val="bottom"/>
            <w:hideMark/>
          </w:tcPr>
          <w:p w14:paraId="5B488894" w14:textId="77777777" w:rsidR="00043B88" w:rsidRPr="00C530F1" w:rsidRDefault="00043B88" w:rsidP="00055BAA">
            <w:pPr>
              <w:jc w:val="center"/>
              <w:rPr>
                <w:color w:val="000000"/>
                <w:sz w:val="22"/>
                <w:szCs w:val="22"/>
              </w:rPr>
            </w:pPr>
            <w:r w:rsidRPr="00C530F1">
              <w:rPr>
                <w:color w:val="000000"/>
                <w:sz w:val="22"/>
                <w:szCs w:val="22"/>
              </w:rPr>
              <w:t>Fe</w:t>
            </w:r>
          </w:p>
        </w:tc>
        <w:tc>
          <w:tcPr>
            <w:tcW w:w="834" w:type="dxa"/>
            <w:tcBorders>
              <w:top w:val="nil"/>
              <w:left w:val="nil"/>
              <w:bottom w:val="single" w:sz="4" w:space="0" w:color="auto"/>
              <w:right w:val="single" w:sz="4" w:space="0" w:color="auto"/>
            </w:tcBorders>
            <w:shd w:val="clear" w:color="auto" w:fill="auto"/>
            <w:noWrap/>
            <w:vAlign w:val="bottom"/>
            <w:hideMark/>
          </w:tcPr>
          <w:p w14:paraId="08AC79B9" w14:textId="77777777" w:rsidR="00043B88" w:rsidRPr="00C530F1" w:rsidRDefault="00043B88" w:rsidP="00055BAA">
            <w:pPr>
              <w:jc w:val="center"/>
              <w:rPr>
                <w:color w:val="000000"/>
                <w:sz w:val="22"/>
                <w:szCs w:val="22"/>
              </w:rPr>
            </w:pPr>
            <w:r w:rsidRPr="00C530F1">
              <w:rPr>
                <w:color w:val="000000"/>
                <w:sz w:val="22"/>
                <w:szCs w:val="22"/>
              </w:rPr>
              <w:t>Mn</w:t>
            </w:r>
          </w:p>
        </w:tc>
        <w:tc>
          <w:tcPr>
            <w:tcW w:w="1168" w:type="dxa"/>
            <w:tcBorders>
              <w:top w:val="nil"/>
              <w:left w:val="nil"/>
              <w:bottom w:val="single" w:sz="4" w:space="0" w:color="auto"/>
              <w:right w:val="single" w:sz="4" w:space="0" w:color="auto"/>
            </w:tcBorders>
            <w:shd w:val="clear" w:color="auto" w:fill="auto"/>
            <w:noWrap/>
            <w:vAlign w:val="center"/>
            <w:hideMark/>
          </w:tcPr>
          <w:p w14:paraId="5BC66D85" w14:textId="77777777" w:rsidR="00043B88" w:rsidRPr="00C530F1" w:rsidRDefault="00043B88" w:rsidP="00055BAA">
            <w:pPr>
              <w:jc w:val="center"/>
              <w:rPr>
                <w:color w:val="000000"/>
                <w:sz w:val="22"/>
                <w:szCs w:val="22"/>
              </w:rPr>
            </w:pPr>
            <w:r w:rsidRPr="00C530F1">
              <w:rPr>
                <w:color w:val="000000"/>
                <w:sz w:val="22"/>
                <w:szCs w:val="22"/>
              </w:rPr>
              <w:t>Fe</w:t>
            </w:r>
          </w:p>
        </w:tc>
        <w:tc>
          <w:tcPr>
            <w:tcW w:w="1168" w:type="dxa"/>
            <w:tcBorders>
              <w:top w:val="nil"/>
              <w:left w:val="nil"/>
              <w:bottom w:val="single" w:sz="4" w:space="0" w:color="auto"/>
              <w:right w:val="single" w:sz="4" w:space="0" w:color="auto"/>
            </w:tcBorders>
            <w:shd w:val="clear" w:color="auto" w:fill="auto"/>
            <w:noWrap/>
            <w:vAlign w:val="center"/>
            <w:hideMark/>
          </w:tcPr>
          <w:p w14:paraId="666473D0" w14:textId="77777777" w:rsidR="00043B88" w:rsidRPr="00C530F1" w:rsidRDefault="00043B88" w:rsidP="00055BAA">
            <w:pPr>
              <w:jc w:val="center"/>
              <w:rPr>
                <w:color w:val="000000"/>
                <w:sz w:val="22"/>
                <w:szCs w:val="22"/>
              </w:rPr>
            </w:pPr>
            <w:r w:rsidRPr="00C530F1">
              <w:rPr>
                <w:color w:val="000000"/>
                <w:sz w:val="22"/>
                <w:szCs w:val="22"/>
              </w:rPr>
              <w:t>Mn</w:t>
            </w:r>
          </w:p>
        </w:tc>
        <w:tc>
          <w:tcPr>
            <w:tcW w:w="222" w:type="dxa"/>
            <w:vAlign w:val="center"/>
            <w:hideMark/>
          </w:tcPr>
          <w:p w14:paraId="36BBCD00" w14:textId="77777777" w:rsidR="00043B88" w:rsidRDefault="00043B88" w:rsidP="00055BAA">
            <w:pPr>
              <w:rPr>
                <w:sz w:val="20"/>
                <w:szCs w:val="20"/>
              </w:rPr>
            </w:pPr>
          </w:p>
        </w:tc>
      </w:tr>
      <w:tr w:rsidR="00043B88" w14:paraId="76E03B5D" w14:textId="77777777" w:rsidTr="00055BAA">
        <w:trPr>
          <w:trHeight w:val="290"/>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3C63DE" w14:textId="77777777" w:rsidR="00043B88" w:rsidRPr="00C530F1" w:rsidRDefault="00043B88" w:rsidP="00055BAA">
            <w:pPr>
              <w:jc w:val="center"/>
              <w:rPr>
                <w:color w:val="000000"/>
                <w:sz w:val="22"/>
                <w:szCs w:val="22"/>
              </w:rPr>
            </w:pPr>
            <w:r w:rsidRPr="00C530F1">
              <w:rPr>
                <w:color w:val="000000"/>
                <w:sz w:val="22"/>
                <w:szCs w:val="22"/>
              </w:rPr>
              <w:t>5</w:t>
            </w:r>
          </w:p>
        </w:tc>
        <w:tc>
          <w:tcPr>
            <w:tcW w:w="834" w:type="dxa"/>
            <w:tcBorders>
              <w:top w:val="nil"/>
              <w:left w:val="nil"/>
              <w:bottom w:val="single" w:sz="4" w:space="0" w:color="auto"/>
              <w:right w:val="single" w:sz="4" w:space="0" w:color="auto"/>
            </w:tcBorders>
            <w:shd w:val="clear" w:color="auto" w:fill="auto"/>
            <w:noWrap/>
            <w:vAlign w:val="bottom"/>
            <w:hideMark/>
          </w:tcPr>
          <w:p w14:paraId="06D0333D" w14:textId="77777777" w:rsidR="00043B88" w:rsidRPr="00C530F1" w:rsidRDefault="00043B88" w:rsidP="00055BAA">
            <w:pPr>
              <w:jc w:val="center"/>
              <w:rPr>
                <w:color w:val="000000"/>
                <w:sz w:val="22"/>
                <w:szCs w:val="22"/>
              </w:rPr>
            </w:pPr>
            <w:r w:rsidRPr="00C530F1">
              <w:rPr>
                <w:color w:val="000000"/>
                <w:sz w:val="22"/>
                <w:szCs w:val="22"/>
              </w:rPr>
              <w:t>0,047</w:t>
            </w:r>
          </w:p>
        </w:tc>
        <w:tc>
          <w:tcPr>
            <w:tcW w:w="834" w:type="dxa"/>
            <w:tcBorders>
              <w:top w:val="nil"/>
              <w:left w:val="nil"/>
              <w:bottom w:val="single" w:sz="4" w:space="0" w:color="auto"/>
              <w:right w:val="single" w:sz="4" w:space="0" w:color="auto"/>
            </w:tcBorders>
            <w:shd w:val="clear" w:color="auto" w:fill="auto"/>
            <w:noWrap/>
            <w:vAlign w:val="bottom"/>
            <w:hideMark/>
          </w:tcPr>
          <w:p w14:paraId="7C4A5ABC" w14:textId="77777777" w:rsidR="00043B88" w:rsidRPr="00C530F1" w:rsidRDefault="00043B88" w:rsidP="00055BAA">
            <w:pPr>
              <w:jc w:val="center"/>
              <w:rPr>
                <w:color w:val="000000"/>
                <w:sz w:val="22"/>
                <w:szCs w:val="22"/>
              </w:rPr>
            </w:pPr>
            <w:r w:rsidRPr="00C530F1">
              <w:rPr>
                <w:color w:val="000000"/>
                <w:sz w:val="22"/>
                <w:szCs w:val="22"/>
              </w:rPr>
              <w:t>0,045</w:t>
            </w:r>
          </w:p>
        </w:tc>
        <w:tc>
          <w:tcPr>
            <w:tcW w:w="1168" w:type="dxa"/>
            <w:tcBorders>
              <w:top w:val="nil"/>
              <w:left w:val="nil"/>
              <w:bottom w:val="single" w:sz="4" w:space="0" w:color="auto"/>
              <w:right w:val="single" w:sz="4" w:space="0" w:color="auto"/>
            </w:tcBorders>
            <w:shd w:val="clear" w:color="auto" w:fill="auto"/>
            <w:noWrap/>
            <w:vAlign w:val="bottom"/>
            <w:hideMark/>
          </w:tcPr>
          <w:p w14:paraId="4B87EB9C" w14:textId="77777777" w:rsidR="00043B88" w:rsidRPr="00C530F1" w:rsidRDefault="00043B88" w:rsidP="00055BAA">
            <w:pPr>
              <w:jc w:val="center"/>
              <w:rPr>
                <w:color w:val="000000"/>
                <w:sz w:val="22"/>
                <w:szCs w:val="22"/>
              </w:rPr>
            </w:pPr>
            <w:r w:rsidRPr="00C530F1">
              <w:rPr>
                <w:color w:val="000000"/>
                <w:sz w:val="22"/>
                <w:szCs w:val="22"/>
              </w:rPr>
              <w:t>42,52</w:t>
            </w:r>
          </w:p>
        </w:tc>
        <w:tc>
          <w:tcPr>
            <w:tcW w:w="1168" w:type="dxa"/>
            <w:tcBorders>
              <w:top w:val="nil"/>
              <w:left w:val="nil"/>
              <w:bottom w:val="single" w:sz="4" w:space="0" w:color="auto"/>
              <w:right w:val="single" w:sz="4" w:space="0" w:color="auto"/>
            </w:tcBorders>
            <w:shd w:val="clear" w:color="auto" w:fill="auto"/>
            <w:noWrap/>
            <w:vAlign w:val="bottom"/>
            <w:hideMark/>
          </w:tcPr>
          <w:p w14:paraId="3866AFB1" w14:textId="77777777" w:rsidR="00043B88" w:rsidRPr="00C530F1" w:rsidRDefault="00043B88" w:rsidP="00055BAA">
            <w:pPr>
              <w:jc w:val="center"/>
              <w:rPr>
                <w:color w:val="000000"/>
                <w:sz w:val="22"/>
                <w:szCs w:val="22"/>
              </w:rPr>
            </w:pPr>
            <w:r w:rsidRPr="00C530F1">
              <w:rPr>
                <w:color w:val="000000"/>
                <w:sz w:val="22"/>
                <w:szCs w:val="22"/>
              </w:rPr>
              <w:t>24,76</w:t>
            </w:r>
          </w:p>
        </w:tc>
        <w:tc>
          <w:tcPr>
            <w:tcW w:w="222" w:type="dxa"/>
            <w:vAlign w:val="center"/>
            <w:hideMark/>
          </w:tcPr>
          <w:p w14:paraId="566EE1FB" w14:textId="77777777" w:rsidR="00043B88" w:rsidRDefault="00043B88" w:rsidP="00055BAA">
            <w:pPr>
              <w:rPr>
                <w:sz w:val="20"/>
                <w:szCs w:val="20"/>
              </w:rPr>
            </w:pPr>
          </w:p>
        </w:tc>
      </w:tr>
      <w:tr w:rsidR="00043B88" w14:paraId="7F627E5C" w14:textId="77777777" w:rsidTr="00055BAA">
        <w:trPr>
          <w:trHeight w:val="290"/>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24F2E" w14:textId="77777777" w:rsidR="00043B88" w:rsidRPr="00C530F1" w:rsidRDefault="00043B88" w:rsidP="00055BAA">
            <w:pPr>
              <w:jc w:val="center"/>
              <w:rPr>
                <w:color w:val="000000"/>
                <w:sz w:val="22"/>
                <w:szCs w:val="22"/>
              </w:rPr>
            </w:pPr>
            <w:r w:rsidRPr="00C530F1">
              <w:rPr>
                <w:color w:val="000000"/>
                <w:sz w:val="22"/>
                <w:szCs w:val="22"/>
              </w:rPr>
              <w:t>10</w:t>
            </w:r>
          </w:p>
        </w:tc>
        <w:tc>
          <w:tcPr>
            <w:tcW w:w="834" w:type="dxa"/>
            <w:tcBorders>
              <w:top w:val="nil"/>
              <w:left w:val="nil"/>
              <w:bottom w:val="single" w:sz="4" w:space="0" w:color="auto"/>
              <w:right w:val="single" w:sz="4" w:space="0" w:color="auto"/>
            </w:tcBorders>
            <w:shd w:val="clear" w:color="auto" w:fill="auto"/>
            <w:noWrap/>
            <w:vAlign w:val="bottom"/>
            <w:hideMark/>
          </w:tcPr>
          <w:p w14:paraId="57B45CDE" w14:textId="77777777" w:rsidR="00043B88" w:rsidRPr="00C530F1" w:rsidRDefault="00043B88" w:rsidP="00055BAA">
            <w:pPr>
              <w:jc w:val="center"/>
              <w:rPr>
                <w:color w:val="000000"/>
                <w:sz w:val="22"/>
                <w:szCs w:val="22"/>
              </w:rPr>
            </w:pPr>
            <w:r w:rsidRPr="00C530F1">
              <w:rPr>
                <w:color w:val="000000"/>
                <w:sz w:val="22"/>
                <w:szCs w:val="22"/>
              </w:rPr>
              <w:t>0,031</w:t>
            </w:r>
          </w:p>
        </w:tc>
        <w:tc>
          <w:tcPr>
            <w:tcW w:w="834" w:type="dxa"/>
            <w:tcBorders>
              <w:top w:val="nil"/>
              <w:left w:val="nil"/>
              <w:bottom w:val="single" w:sz="4" w:space="0" w:color="auto"/>
              <w:right w:val="single" w:sz="4" w:space="0" w:color="auto"/>
            </w:tcBorders>
            <w:shd w:val="clear" w:color="auto" w:fill="auto"/>
            <w:noWrap/>
            <w:vAlign w:val="bottom"/>
            <w:hideMark/>
          </w:tcPr>
          <w:p w14:paraId="3D5BA397" w14:textId="77777777" w:rsidR="00043B88" w:rsidRPr="00C530F1" w:rsidRDefault="00043B88" w:rsidP="00055BAA">
            <w:pPr>
              <w:jc w:val="center"/>
              <w:rPr>
                <w:color w:val="000000"/>
                <w:sz w:val="22"/>
                <w:szCs w:val="22"/>
              </w:rPr>
            </w:pPr>
            <w:r w:rsidRPr="00C530F1">
              <w:rPr>
                <w:color w:val="000000"/>
                <w:sz w:val="22"/>
                <w:szCs w:val="22"/>
              </w:rPr>
              <w:t>0,041</w:t>
            </w:r>
          </w:p>
        </w:tc>
        <w:tc>
          <w:tcPr>
            <w:tcW w:w="1168" w:type="dxa"/>
            <w:tcBorders>
              <w:top w:val="nil"/>
              <w:left w:val="nil"/>
              <w:bottom w:val="single" w:sz="4" w:space="0" w:color="auto"/>
              <w:right w:val="single" w:sz="4" w:space="0" w:color="auto"/>
            </w:tcBorders>
            <w:shd w:val="clear" w:color="auto" w:fill="auto"/>
            <w:noWrap/>
            <w:vAlign w:val="bottom"/>
            <w:hideMark/>
          </w:tcPr>
          <w:p w14:paraId="7F9FA3C1" w14:textId="77777777" w:rsidR="00043B88" w:rsidRPr="00C530F1" w:rsidRDefault="00043B88" w:rsidP="00055BAA">
            <w:pPr>
              <w:jc w:val="center"/>
              <w:rPr>
                <w:color w:val="000000"/>
                <w:sz w:val="22"/>
                <w:szCs w:val="22"/>
              </w:rPr>
            </w:pPr>
            <w:r w:rsidRPr="00C530F1">
              <w:rPr>
                <w:color w:val="000000"/>
                <w:sz w:val="22"/>
                <w:szCs w:val="22"/>
              </w:rPr>
              <w:t>36,16</w:t>
            </w:r>
          </w:p>
        </w:tc>
        <w:tc>
          <w:tcPr>
            <w:tcW w:w="1168" w:type="dxa"/>
            <w:tcBorders>
              <w:top w:val="nil"/>
              <w:left w:val="nil"/>
              <w:bottom w:val="single" w:sz="4" w:space="0" w:color="auto"/>
              <w:right w:val="single" w:sz="4" w:space="0" w:color="auto"/>
            </w:tcBorders>
            <w:shd w:val="clear" w:color="auto" w:fill="auto"/>
            <w:noWrap/>
            <w:vAlign w:val="bottom"/>
            <w:hideMark/>
          </w:tcPr>
          <w:p w14:paraId="2A5A2364" w14:textId="77777777" w:rsidR="00043B88" w:rsidRPr="00C530F1" w:rsidRDefault="00043B88" w:rsidP="00055BAA">
            <w:pPr>
              <w:jc w:val="center"/>
              <w:rPr>
                <w:color w:val="000000"/>
                <w:sz w:val="22"/>
                <w:szCs w:val="22"/>
              </w:rPr>
            </w:pPr>
            <w:r w:rsidRPr="00C530F1">
              <w:rPr>
                <w:color w:val="000000"/>
                <w:sz w:val="22"/>
                <w:szCs w:val="22"/>
              </w:rPr>
              <w:t>32,56</w:t>
            </w:r>
          </w:p>
        </w:tc>
        <w:tc>
          <w:tcPr>
            <w:tcW w:w="222" w:type="dxa"/>
            <w:vAlign w:val="center"/>
            <w:hideMark/>
          </w:tcPr>
          <w:p w14:paraId="5F0C8BF7" w14:textId="77777777" w:rsidR="00043B88" w:rsidRDefault="00043B88" w:rsidP="00055BAA">
            <w:pPr>
              <w:rPr>
                <w:sz w:val="20"/>
                <w:szCs w:val="20"/>
              </w:rPr>
            </w:pPr>
          </w:p>
        </w:tc>
      </w:tr>
      <w:tr w:rsidR="00043B88" w14:paraId="11D761CD" w14:textId="77777777" w:rsidTr="00055BAA">
        <w:trPr>
          <w:trHeight w:val="290"/>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968464" w14:textId="77777777" w:rsidR="00043B88" w:rsidRPr="00C530F1" w:rsidRDefault="00043B88" w:rsidP="00055BAA">
            <w:pPr>
              <w:jc w:val="center"/>
              <w:rPr>
                <w:color w:val="000000"/>
                <w:sz w:val="22"/>
                <w:szCs w:val="22"/>
              </w:rPr>
            </w:pPr>
            <w:r w:rsidRPr="00C530F1">
              <w:rPr>
                <w:color w:val="000000"/>
                <w:sz w:val="22"/>
                <w:szCs w:val="22"/>
              </w:rPr>
              <w:t>15</w:t>
            </w:r>
          </w:p>
        </w:tc>
        <w:tc>
          <w:tcPr>
            <w:tcW w:w="834" w:type="dxa"/>
            <w:tcBorders>
              <w:top w:val="nil"/>
              <w:left w:val="nil"/>
              <w:bottom w:val="single" w:sz="4" w:space="0" w:color="auto"/>
              <w:right w:val="single" w:sz="4" w:space="0" w:color="auto"/>
            </w:tcBorders>
            <w:shd w:val="clear" w:color="auto" w:fill="auto"/>
            <w:noWrap/>
            <w:vAlign w:val="bottom"/>
            <w:hideMark/>
          </w:tcPr>
          <w:p w14:paraId="29619246" w14:textId="77777777" w:rsidR="00043B88" w:rsidRPr="00C530F1" w:rsidRDefault="00043B88" w:rsidP="00055BAA">
            <w:pPr>
              <w:jc w:val="center"/>
              <w:rPr>
                <w:color w:val="000000"/>
                <w:sz w:val="22"/>
                <w:szCs w:val="22"/>
              </w:rPr>
            </w:pPr>
            <w:r w:rsidRPr="00C530F1">
              <w:rPr>
                <w:color w:val="000000"/>
                <w:sz w:val="22"/>
                <w:szCs w:val="22"/>
              </w:rPr>
              <w:t>0,039</w:t>
            </w:r>
          </w:p>
        </w:tc>
        <w:tc>
          <w:tcPr>
            <w:tcW w:w="834" w:type="dxa"/>
            <w:tcBorders>
              <w:top w:val="nil"/>
              <w:left w:val="nil"/>
              <w:bottom w:val="single" w:sz="4" w:space="0" w:color="auto"/>
              <w:right w:val="single" w:sz="4" w:space="0" w:color="auto"/>
            </w:tcBorders>
            <w:shd w:val="clear" w:color="auto" w:fill="auto"/>
            <w:noWrap/>
            <w:vAlign w:val="bottom"/>
            <w:hideMark/>
          </w:tcPr>
          <w:p w14:paraId="1F3545C6" w14:textId="77777777" w:rsidR="00043B88" w:rsidRPr="00C530F1" w:rsidRDefault="00043B88" w:rsidP="00055BAA">
            <w:pPr>
              <w:jc w:val="center"/>
              <w:rPr>
                <w:color w:val="000000"/>
                <w:sz w:val="22"/>
                <w:szCs w:val="22"/>
              </w:rPr>
            </w:pPr>
            <w:r w:rsidRPr="00C530F1">
              <w:rPr>
                <w:color w:val="000000"/>
                <w:sz w:val="22"/>
                <w:szCs w:val="22"/>
              </w:rPr>
              <w:t>0,047</w:t>
            </w:r>
          </w:p>
        </w:tc>
        <w:tc>
          <w:tcPr>
            <w:tcW w:w="1168" w:type="dxa"/>
            <w:tcBorders>
              <w:top w:val="nil"/>
              <w:left w:val="nil"/>
              <w:bottom w:val="single" w:sz="4" w:space="0" w:color="auto"/>
              <w:right w:val="single" w:sz="4" w:space="0" w:color="auto"/>
            </w:tcBorders>
            <w:shd w:val="clear" w:color="auto" w:fill="auto"/>
            <w:noWrap/>
            <w:vAlign w:val="bottom"/>
            <w:hideMark/>
          </w:tcPr>
          <w:p w14:paraId="59C280B3" w14:textId="77777777" w:rsidR="00043B88" w:rsidRPr="00C530F1" w:rsidRDefault="00043B88" w:rsidP="00055BAA">
            <w:pPr>
              <w:jc w:val="center"/>
              <w:rPr>
                <w:color w:val="000000"/>
                <w:sz w:val="22"/>
                <w:szCs w:val="22"/>
              </w:rPr>
            </w:pPr>
            <w:r w:rsidRPr="00C530F1">
              <w:rPr>
                <w:color w:val="000000"/>
                <w:sz w:val="22"/>
                <w:szCs w:val="22"/>
              </w:rPr>
              <w:t>39,36</w:t>
            </w:r>
          </w:p>
        </w:tc>
        <w:tc>
          <w:tcPr>
            <w:tcW w:w="1168" w:type="dxa"/>
            <w:tcBorders>
              <w:top w:val="nil"/>
              <w:left w:val="nil"/>
              <w:bottom w:val="single" w:sz="4" w:space="0" w:color="auto"/>
              <w:right w:val="single" w:sz="4" w:space="0" w:color="auto"/>
            </w:tcBorders>
            <w:shd w:val="clear" w:color="auto" w:fill="auto"/>
            <w:noWrap/>
            <w:vAlign w:val="bottom"/>
            <w:hideMark/>
          </w:tcPr>
          <w:p w14:paraId="15D04B54" w14:textId="77777777" w:rsidR="00043B88" w:rsidRPr="00C530F1" w:rsidRDefault="00043B88" w:rsidP="00055BAA">
            <w:pPr>
              <w:jc w:val="center"/>
              <w:rPr>
                <w:color w:val="000000"/>
                <w:sz w:val="22"/>
                <w:szCs w:val="22"/>
              </w:rPr>
            </w:pPr>
            <w:r w:rsidRPr="00C530F1">
              <w:rPr>
                <w:color w:val="000000"/>
                <w:sz w:val="22"/>
                <w:szCs w:val="22"/>
              </w:rPr>
              <w:t>27,12</w:t>
            </w:r>
          </w:p>
        </w:tc>
        <w:tc>
          <w:tcPr>
            <w:tcW w:w="222" w:type="dxa"/>
            <w:vAlign w:val="center"/>
            <w:hideMark/>
          </w:tcPr>
          <w:p w14:paraId="72E68DB6" w14:textId="77777777" w:rsidR="00043B88" w:rsidRDefault="00043B88" w:rsidP="00055BAA">
            <w:pPr>
              <w:rPr>
                <w:sz w:val="20"/>
                <w:szCs w:val="20"/>
              </w:rPr>
            </w:pPr>
          </w:p>
        </w:tc>
      </w:tr>
      <w:tr w:rsidR="00043B88" w14:paraId="10DF6975" w14:textId="77777777" w:rsidTr="00055BAA">
        <w:trPr>
          <w:trHeight w:val="290"/>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FB17E" w14:textId="77777777" w:rsidR="00043B88" w:rsidRPr="00C530F1" w:rsidRDefault="00043B88" w:rsidP="00055BAA">
            <w:pPr>
              <w:jc w:val="center"/>
              <w:rPr>
                <w:color w:val="000000"/>
                <w:sz w:val="22"/>
                <w:szCs w:val="22"/>
              </w:rPr>
            </w:pPr>
            <w:r w:rsidRPr="00C530F1">
              <w:rPr>
                <w:color w:val="000000"/>
                <w:sz w:val="22"/>
                <w:szCs w:val="22"/>
              </w:rPr>
              <w:t>20</w:t>
            </w:r>
          </w:p>
        </w:tc>
        <w:tc>
          <w:tcPr>
            <w:tcW w:w="834" w:type="dxa"/>
            <w:tcBorders>
              <w:top w:val="nil"/>
              <w:left w:val="nil"/>
              <w:bottom w:val="single" w:sz="4" w:space="0" w:color="auto"/>
              <w:right w:val="single" w:sz="4" w:space="0" w:color="auto"/>
            </w:tcBorders>
            <w:shd w:val="clear" w:color="auto" w:fill="auto"/>
            <w:noWrap/>
            <w:vAlign w:val="bottom"/>
            <w:hideMark/>
          </w:tcPr>
          <w:p w14:paraId="50D8F535" w14:textId="77777777" w:rsidR="00043B88" w:rsidRPr="00C530F1" w:rsidRDefault="00043B88" w:rsidP="00055BAA">
            <w:pPr>
              <w:jc w:val="center"/>
              <w:rPr>
                <w:color w:val="000000"/>
                <w:sz w:val="22"/>
                <w:szCs w:val="22"/>
              </w:rPr>
            </w:pPr>
            <w:r w:rsidRPr="00C530F1">
              <w:rPr>
                <w:color w:val="000000"/>
                <w:sz w:val="22"/>
                <w:szCs w:val="22"/>
              </w:rPr>
              <w:t>0,036</w:t>
            </w:r>
          </w:p>
        </w:tc>
        <w:tc>
          <w:tcPr>
            <w:tcW w:w="834" w:type="dxa"/>
            <w:tcBorders>
              <w:top w:val="nil"/>
              <w:left w:val="nil"/>
              <w:bottom w:val="single" w:sz="4" w:space="0" w:color="auto"/>
              <w:right w:val="single" w:sz="4" w:space="0" w:color="auto"/>
            </w:tcBorders>
            <w:shd w:val="clear" w:color="auto" w:fill="auto"/>
            <w:noWrap/>
            <w:vAlign w:val="bottom"/>
            <w:hideMark/>
          </w:tcPr>
          <w:p w14:paraId="2E43C234" w14:textId="77777777" w:rsidR="00043B88" w:rsidRPr="00C530F1" w:rsidRDefault="00043B88" w:rsidP="00055BAA">
            <w:pPr>
              <w:jc w:val="center"/>
              <w:rPr>
                <w:color w:val="000000"/>
                <w:sz w:val="22"/>
                <w:szCs w:val="22"/>
              </w:rPr>
            </w:pPr>
            <w:r w:rsidRPr="00C530F1">
              <w:rPr>
                <w:color w:val="000000"/>
                <w:sz w:val="22"/>
                <w:szCs w:val="22"/>
              </w:rPr>
              <w:t>0,032</w:t>
            </w:r>
          </w:p>
        </w:tc>
        <w:tc>
          <w:tcPr>
            <w:tcW w:w="1168" w:type="dxa"/>
            <w:tcBorders>
              <w:top w:val="nil"/>
              <w:left w:val="nil"/>
              <w:bottom w:val="single" w:sz="4" w:space="0" w:color="auto"/>
              <w:right w:val="single" w:sz="4" w:space="0" w:color="auto"/>
            </w:tcBorders>
            <w:shd w:val="clear" w:color="auto" w:fill="auto"/>
            <w:noWrap/>
            <w:vAlign w:val="bottom"/>
            <w:hideMark/>
          </w:tcPr>
          <w:p w14:paraId="787E1775" w14:textId="77777777" w:rsidR="00043B88" w:rsidRPr="00C530F1" w:rsidRDefault="00043B88" w:rsidP="00055BAA">
            <w:pPr>
              <w:jc w:val="center"/>
              <w:rPr>
                <w:color w:val="000000"/>
                <w:sz w:val="22"/>
                <w:szCs w:val="22"/>
              </w:rPr>
            </w:pPr>
            <w:r w:rsidRPr="00C530F1">
              <w:rPr>
                <w:color w:val="000000"/>
                <w:sz w:val="22"/>
                <w:szCs w:val="22"/>
              </w:rPr>
              <w:t>40,52</w:t>
            </w:r>
          </w:p>
        </w:tc>
        <w:tc>
          <w:tcPr>
            <w:tcW w:w="1168" w:type="dxa"/>
            <w:tcBorders>
              <w:top w:val="nil"/>
              <w:left w:val="nil"/>
              <w:bottom w:val="single" w:sz="4" w:space="0" w:color="auto"/>
              <w:right w:val="single" w:sz="4" w:space="0" w:color="auto"/>
            </w:tcBorders>
            <w:shd w:val="clear" w:color="auto" w:fill="auto"/>
            <w:noWrap/>
            <w:vAlign w:val="bottom"/>
            <w:hideMark/>
          </w:tcPr>
          <w:p w14:paraId="1856EA27" w14:textId="77777777" w:rsidR="00043B88" w:rsidRPr="00C530F1" w:rsidRDefault="00043B88" w:rsidP="00055BAA">
            <w:pPr>
              <w:jc w:val="center"/>
              <w:rPr>
                <w:color w:val="000000"/>
                <w:sz w:val="22"/>
                <w:szCs w:val="22"/>
              </w:rPr>
            </w:pPr>
            <w:r w:rsidRPr="00C530F1">
              <w:rPr>
                <w:color w:val="000000"/>
                <w:sz w:val="22"/>
                <w:szCs w:val="22"/>
              </w:rPr>
              <w:t>42,36</w:t>
            </w:r>
          </w:p>
        </w:tc>
        <w:tc>
          <w:tcPr>
            <w:tcW w:w="222" w:type="dxa"/>
            <w:vAlign w:val="center"/>
            <w:hideMark/>
          </w:tcPr>
          <w:p w14:paraId="59619D61" w14:textId="77777777" w:rsidR="00043B88" w:rsidRDefault="00043B88" w:rsidP="00055BAA">
            <w:pPr>
              <w:rPr>
                <w:sz w:val="20"/>
                <w:szCs w:val="20"/>
              </w:rPr>
            </w:pPr>
          </w:p>
        </w:tc>
      </w:tr>
      <w:tr w:rsidR="00043B88" w14:paraId="2CC5E2F1" w14:textId="77777777" w:rsidTr="00055BAA">
        <w:trPr>
          <w:trHeight w:val="290"/>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D7176" w14:textId="77777777" w:rsidR="00043B88" w:rsidRPr="00C530F1" w:rsidRDefault="00043B88" w:rsidP="00055BAA">
            <w:pPr>
              <w:jc w:val="center"/>
              <w:rPr>
                <w:color w:val="000000"/>
                <w:sz w:val="22"/>
                <w:szCs w:val="22"/>
              </w:rPr>
            </w:pPr>
            <w:r w:rsidRPr="00C530F1">
              <w:rPr>
                <w:color w:val="000000"/>
                <w:sz w:val="22"/>
                <w:szCs w:val="22"/>
              </w:rPr>
              <w:t>25</w:t>
            </w:r>
          </w:p>
        </w:tc>
        <w:tc>
          <w:tcPr>
            <w:tcW w:w="834" w:type="dxa"/>
            <w:tcBorders>
              <w:top w:val="nil"/>
              <w:left w:val="nil"/>
              <w:bottom w:val="single" w:sz="4" w:space="0" w:color="auto"/>
              <w:right w:val="single" w:sz="4" w:space="0" w:color="auto"/>
            </w:tcBorders>
            <w:shd w:val="clear" w:color="auto" w:fill="auto"/>
            <w:noWrap/>
            <w:vAlign w:val="bottom"/>
            <w:hideMark/>
          </w:tcPr>
          <w:p w14:paraId="7B56B267" w14:textId="77777777" w:rsidR="00043B88" w:rsidRPr="00704829" w:rsidRDefault="00043B88" w:rsidP="00055BAA">
            <w:pPr>
              <w:jc w:val="center"/>
              <w:rPr>
                <w:sz w:val="22"/>
                <w:szCs w:val="22"/>
              </w:rPr>
            </w:pPr>
            <w:r w:rsidRPr="00704829">
              <w:rPr>
                <w:sz w:val="22"/>
                <w:szCs w:val="22"/>
              </w:rPr>
              <w:t>0,034</w:t>
            </w:r>
          </w:p>
        </w:tc>
        <w:tc>
          <w:tcPr>
            <w:tcW w:w="834" w:type="dxa"/>
            <w:tcBorders>
              <w:top w:val="nil"/>
              <w:left w:val="nil"/>
              <w:bottom w:val="single" w:sz="4" w:space="0" w:color="auto"/>
              <w:right w:val="single" w:sz="4" w:space="0" w:color="auto"/>
            </w:tcBorders>
            <w:shd w:val="clear" w:color="auto" w:fill="auto"/>
            <w:noWrap/>
            <w:vAlign w:val="bottom"/>
            <w:hideMark/>
          </w:tcPr>
          <w:p w14:paraId="480700E5" w14:textId="77777777" w:rsidR="00043B88" w:rsidRPr="00C530F1" w:rsidRDefault="00043B88" w:rsidP="00055BAA">
            <w:pPr>
              <w:jc w:val="center"/>
              <w:rPr>
                <w:color w:val="000000"/>
                <w:sz w:val="22"/>
                <w:szCs w:val="22"/>
              </w:rPr>
            </w:pPr>
            <w:r w:rsidRPr="00C530F1">
              <w:rPr>
                <w:color w:val="000000"/>
                <w:sz w:val="22"/>
                <w:szCs w:val="22"/>
              </w:rPr>
              <w:t>0,022</w:t>
            </w:r>
          </w:p>
        </w:tc>
        <w:tc>
          <w:tcPr>
            <w:tcW w:w="1168" w:type="dxa"/>
            <w:tcBorders>
              <w:top w:val="nil"/>
              <w:left w:val="nil"/>
              <w:bottom w:val="single" w:sz="4" w:space="0" w:color="auto"/>
              <w:right w:val="single" w:sz="4" w:space="0" w:color="auto"/>
            </w:tcBorders>
            <w:shd w:val="clear" w:color="auto" w:fill="auto"/>
            <w:noWrap/>
            <w:vAlign w:val="bottom"/>
            <w:hideMark/>
          </w:tcPr>
          <w:p w14:paraId="4FBA252F" w14:textId="77777777" w:rsidR="00043B88" w:rsidRPr="00C530F1" w:rsidRDefault="00043B88" w:rsidP="00055BAA">
            <w:pPr>
              <w:jc w:val="center"/>
              <w:rPr>
                <w:color w:val="000000"/>
                <w:sz w:val="22"/>
                <w:szCs w:val="22"/>
              </w:rPr>
            </w:pPr>
            <w:r w:rsidRPr="00C530F1">
              <w:rPr>
                <w:color w:val="000000"/>
                <w:sz w:val="22"/>
                <w:szCs w:val="22"/>
              </w:rPr>
              <w:t>54,56</w:t>
            </w:r>
          </w:p>
        </w:tc>
        <w:tc>
          <w:tcPr>
            <w:tcW w:w="1168" w:type="dxa"/>
            <w:tcBorders>
              <w:top w:val="nil"/>
              <w:left w:val="nil"/>
              <w:bottom w:val="single" w:sz="4" w:space="0" w:color="auto"/>
              <w:right w:val="single" w:sz="4" w:space="0" w:color="auto"/>
            </w:tcBorders>
            <w:shd w:val="clear" w:color="auto" w:fill="auto"/>
            <w:noWrap/>
            <w:vAlign w:val="bottom"/>
            <w:hideMark/>
          </w:tcPr>
          <w:p w14:paraId="33316DAB" w14:textId="77777777" w:rsidR="00043B88" w:rsidRPr="00C530F1" w:rsidRDefault="00043B88" w:rsidP="00055BAA">
            <w:pPr>
              <w:jc w:val="center"/>
              <w:rPr>
                <w:color w:val="000000"/>
                <w:sz w:val="22"/>
                <w:szCs w:val="22"/>
              </w:rPr>
            </w:pPr>
            <w:r w:rsidRPr="00C530F1">
              <w:rPr>
                <w:color w:val="000000"/>
                <w:sz w:val="22"/>
                <w:szCs w:val="22"/>
              </w:rPr>
              <w:t>47,8</w:t>
            </w:r>
          </w:p>
        </w:tc>
        <w:tc>
          <w:tcPr>
            <w:tcW w:w="222" w:type="dxa"/>
            <w:vAlign w:val="center"/>
            <w:hideMark/>
          </w:tcPr>
          <w:p w14:paraId="0A48FAB0" w14:textId="77777777" w:rsidR="00043B88" w:rsidRDefault="00043B88" w:rsidP="00055BAA">
            <w:pPr>
              <w:rPr>
                <w:sz w:val="20"/>
                <w:szCs w:val="20"/>
              </w:rPr>
            </w:pPr>
          </w:p>
        </w:tc>
      </w:tr>
      <w:tr w:rsidR="00043B88" w14:paraId="767F3E6B" w14:textId="77777777" w:rsidTr="00055BAA">
        <w:trPr>
          <w:trHeight w:val="290"/>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A00973" w14:textId="77777777" w:rsidR="00043B88" w:rsidRPr="00C530F1" w:rsidRDefault="00043B88" w:rsidP="00055BAA">
            <w:pPr>
              <w:jc w:val="center"/>
              <w:rPr>
                <w:color w:val="000000"/>
                <w:sz w:val="22"/>
                <w:szCs w:val="22"/>
              </w:rPr>
            </w:pPr>
            <w:r w:rsidRPr="00C530F1">
              <w:rPr>
                <w:color w:val="000000"/>
                <w:sz w:val="22"/>
                <w:szCs w:val="22"/>
              </w:rPr>
              <w:t>30</w:t>
            </w:r>
          </w:p>
        </w:tc>
        <w:tc>
          <w:tcPr>
            <w:tcW w:w="834" w:type="dxa"/>
            <w:tcBorders>
              <w:top w:val="nil"/>
              <w:left w:val="nil"/>
              <w:bottom w:val="single" w:sz="4" w:space="0" w:color="auto"/>
              <w:right w:val="single" w:sz="4" w:space="0" w:color="auto"/>
            </w:tcBorders>
            <w:shd w:val="clear" w:color="auto" w:fill="auto"/>
            <w:noWrap/>
            <w:vAlign w:val="bottom"/>
            <w:hideMark/>
          </w:tcPr>
          <w:p w14:paraId="1C9748B6" w14:textId="77777777" w:rsidR="00043B88" w:rsidRPr="00704829" w:rsidRDefault="00043B88" w:rsidP="00055BAA">
            <w:pPr>
              <w:jc w:val="center"/>
              <w:rPr>
                <w:sz w:val="22"/>
                <w:szCs w:val="22"/>
              </w:rPr>
            </w:pPr>
            <w:r w:rsidRPr="00704829">
              <w:rPr>
                <w:sz w:val="22"/>
                <w:szCs w:val="22"/>
              </w:rPr>
              <w:t>0,035</w:t>
            </w:r>
          </w:p>
        </w:tc>
        <w:tc>
          <w:tcPr>
            <w:tcW w:w="834" w:type="dxa"/>
            <w:tcBorders>
              <w:top w:val="nil"/>
              <w:left w:val="nil"/>
              <w:bottom w:val="single" w:sz="4" w:space="0" w:color="auto"/>
              <w:right w:val="single" w:sz="4" w:space="0" w:color="auto"/>
            </w:tcBorders>
            <w:shd w:val="clear" w:color="auto" w:fill="auto"/>
            <w:noWrap/>
            <w:vAlign w:val="bottom"/>
            <w:hideMark/>
          </w:tcPr>
          <w:p w14:paraId="72CD2FFA" w14:textId="77777777" w:rsidR="00043B88" w:rsidRPr="00704829" w:rsidRDefault="00043B88" w:rsidP="00055BAA">
            <w:pPr>
              <w:jc w:val="center"/>
              <w:rPr>
                <w:sz w:val="22"/>
                <w:szCs w:val="22"/>
              </w:rPr>
            </w:pPr>
            <w:r w:rsidRPr="00704829">
              <w:rPr>
                <w:sz w:val="22"/>
                <w:szCs w:val="22"/>
              </w:rPr>
              <w:t>0,031</w:t>
            </w:r>
          </w:p>
        </w:tc>
        <w:tc>
          <w:tcPr>
            <w:tcW w:w="1168" w:type="dxa"/>
            <w:tcBorders>
              <w:top w:val="nil"/>
              <w:left w:val="nil"/>
              <w:bottom w:val="single" w:sz="4" w:space="0" w:color="auto"/>
              <w:right w:val="single" w:sz="4" w:space="0" w:color="auto"/>
            </w:tcBorders>
            <w:shd w:val="clear" w:color="auto" w:fill="auto"/>
            <w:noWrap/>
            <w:vAlign w:val="bottom"/>
            <w:hideMark/>
          </w:tcPr>
          <w:p w14:paraId="44B67D0F" w14:textId="77777777" w:rsidR="00043B88" w:rsidRPr="00704829" w:rsidRDefault="00043B88" w:rsidP="00055BAA">
            <w:pPr>
              <w:jc w:val="center"/>
              <w:rPr>
                <w:sz w:val="22"/>
                <w:szCs w:val="22"/>
              </w:rPr>
            </w:pPr>
            <w:r w:rsidRPr="00704829">
              <w:rPr>
                <w:sz w:val="22"/>
                <w:szCs w:val="22"/>
              </w:rPr>
              <w:t>66,28</w:t>
            </w:r>
          </w:p>
        </w:tc>
        <w:tc>
          <w:tcPr>
            <w:tcW w:w="1168" w:type="dxa"/>
            <w:tcBorders>
              <w:top w:val="nil"/>
              <w:left w:val="nil"/>
              <w:bottom w:val="single" w:sz="4" w:space="0" w:color="auto"/>
              <w:right w:val="single" w:sz="4" w:space="0" w:color="auto"/>
            </w:tcBorders>
            <w:shd w:val="clear" w:color="auto" w:fill="auto"/>
            <w:noWrap/>
            <w:vAlign w:val="bottom"/>
            <w:hideMark/>
          </w:tcPr>
          <w:p w14:paraId="27E89060" w14:textId="77777777" w:rsidR="00043B88" w:rsidRPr="00704829" w:rsidRDefault="00043B88" w:rsidP="00055BAA">
            <w:pPr>
              <w:jc w:val="center"/>
              <w:rPr>
                <w:sz w:val="22"/>
                <w:szCs w:val="22"/>
              </w:rPr>
            </w:pPr>
            <w:r w:rsidRPr="00704829">
              <w:rPr>
                <w:sz w:val="22"/>
                <w:szCs w:val="22"/>
              </w:rPr>
              <w:t>61,88</w:t>
            </w:r>
          </w:p>
        </w:tc>
        <w:tc>
          <w:tcPr>
            <w:tcW w:w="222" w:type="dxa"/>
            <w:vAlign w:val="center"/>
            <w:hideMark/>
          </w:tcPr>
          <w:p w14:paraId="1FF78A3E" w14:textId="77777777" w:rsidR="00043B88" w:rsidRDefault="00043B88" w:rsidP="00055BAA">
            <w:pPr>
              <w:rPr>
                <w:sz w:val="20"/>
                <w:szCs w:val="20"/>
              </w:rPr>
            </w:pPr>
          </w:p>
        </w:tc>
      </w:tr>
    </w:tbl>
    <w:p w14:paraId="77476BE7" w14:textId="77777777" w:rsidR="00043B88" w:rsidRDefault="00043B88" w:rsidP="009F109C">
      <w:pPr>
        <w:jc w:val="both"/>
        <w:rPr>
          <w:sz w:val="22"/>
          <w:szCs w:val="22"/>
        </w:rPr>
      </w:pPr>
    </w:p>
    <w:p w14:paraId="7DF09C7B" w14:textId="77777777" w:rsidR="00043B88" w:rsidRDefault="00043B88" w:rsidP="009F109C">
      <w:pPr>
        <w:jc w:val="both"/>
        <w:rPr>
          <w:sz w:val="22"/>
          <w:szCs w:val="22"/>
        </w:rPr>
      </w:pPr>
    </w:p>
    <w:p w14:paraId="0712FEAA" w14:textId="77777777" w:rsidR="00043B88" w:rsidRDefault="00043B88" w:rsidP="009F109C">
      <w:pPr>
        <w:jc w:val="both"/>
        <w:rPr>
          <w:sz w:val="22"/>
          <w:szCs w:val="22"/>
        </w:rPr>
      </w:pPr>
    </w:p>
    <w:p w14:paraId="37B2BABD" w14:textId="77777777" w:rsidR="00043B88" w:rsidRDefault="00043B88" w:rsidP="009F109C">
      <w:pPr>
        <w:jc w:val="both"/>
        <w:rPr>
          <w:sz w:val="22"/>
          <w:szCs w:val="22"/>
        </w:rPr>
      </w:pPr>
    </w:p>
    <w:p w14:paraId="0796E4F5" w14:textId="77777777" w:rsidR="00043B88" w:rsidRDefault="00043B88" w:rsidP="009F109C">
      <w:pPr>
        <w:jc w:val="both"/>
        <w:rPr>
          <w:sz w:val="22"/>
          <w:szCs w:val="22"/>
        </w:rPr>
      </w:pPr>
    </w:p>
    <w:p w14:paraId="470C63D7" w14:textId="77777777" w:rsidR="00043B88" w:rsidRDefault="00043B88" w:rsidP="009F109C">
      <w:pPr>
        <w:jc w:val="both"/>
        <w:rPr>
          <w:sz w:val="22"/>
          <w:szCs w:val="22"/>
        </w:rPr>
      </w:pPr>
    </w:p>
    <w:p w14:paraId="78AA1DC5" w14:textId="77777777" w:rsidR="00043B88" w:rsidRDefault="00043B88" w:rsidP="009F109C">
      <w:pPr>
        <w:jc w:val="both"/>
        <w:rPr>
          <w:sz w:val="22"/>
          <w:szCs w:val="22"/>
        </w:rPr>
      </w:pPr>
    </w:p>
    <w:p w14:paraId="3ED08A48" w14:textId="77777777" w:rsidR="00043B88" w:rsidRDefault="00043B88" w:rsidP="009F109C">
      <w:pPr>
        <w:jc w:val="both"/>
        <w:rPr>
          <w:sz w:val="22"/>
          <w:szCs w:val="22"/>
        </w:rPr>
      </w:pPr>
    </w:p>
    <w:p w14:paraId="33EFA9EB" w14:textId="77777777" w:rsidR="00043B88" w:rsidRDefault="00043B88" w:rsidP="009F109C">
      <w:pPr>
        <w:jc w:val="both"/>
        <w:rPr>
          <w:sz w:val="22"/>
          <w:szCs w:val="22"/>
        </w:rPr>
      </w:pPr>
    </w:p>
    <w:p w14:paraId="6D2F99B5" w14:textId="77777777" w:rsidR="00043B88" w:rsidRDefault="00043B88" w:rsidP="009F109C">
      <w:pPr>
        <w:jc w:val="both"/>
        <w:rPr>
          <w:sz w:val="22"/>
          <w:szCs w:val="22"/>
        </w:rPr>
      </w:pPr>
    </w:p>
    <w:p w14:paraId="7106A018" w14:textId="77777777" w:rsidR="00043B88" w:rsidRDefault="00043B88" w:rsidP="009F109C">
      <w:pPr>
        <w:jc w:val="both"/>
        <w:rPr>
          <w:sz w:val="22"/>
          <w:szCs w:val="22"/>
        </w:rPr>
      </w:pPr>
    </w:p>
    <w:p w14:paraId="6569521A" w14:textId="77777777" w:rsidR="00043B88" w:rsidRDefault="00043B88" w:rsidP="009F109C">
      <w:pPr>
        <w:jc w:val="both"/>
        <w:rPr>
          <w:sz w:val="22"/>
          <w:szCs w:val="22"/>
        </w:rPr>
      </w:pPr>
    </w:p>
    <w:p w14:paraId="65BA4F70" w14:textId="5B08332A" w:rsidR="005F0D78" w:rsidRDefault="00043B88" w:rsidP="00043B88">
      <w:pPr>
        <w:pBdr>
          <w:top w:val="nil"/>
          <w:left w:val="nil"/>
          <w:bottom w:val="nil"/>
          <w:right w:val="nil"/>
          <w:between w:val="nil"/>
        </w:pBdr>
        <w:tabs>
          <w:tab w:val="left" w:pos="284"/>
        </w:tabs>
        <w:jc w:val="center"/>
        <w:rPr>
          <w:sz w:val="20"/>
          <w:szCs w:val="20"/>
        </w:rPr>
      </w:pPr>
      <w:r w:rsidRPr="00CF43A3">
        <w:rPr>
          <w:b/>
          <w:bCs/>
          <w:sz w:val="20"/>
          <w:szCs w:val="20"/>
        </w:rPr>
        <w:t>Tabel.2</w:t>
      </w:r>
      <w:r>
        <w:rPr>
          <w:b/>
          <w:bCs/>
          <w:sz w:val="20"/>
          <w:szCs w:val="20"/>
        </w:rPr>
        <w:t xml:space="preserve"> </w:t>
      </w:r>
      <w:r w:rsidRPr="00C7269C">
        <w:rPr>
          <w:sz w:val="20"/>
          <w:szCs w:val="20"/>
        </w:rPr>
        <w:t>Efisiensi Penyisihan Logam Fe dan Mn</w:t>
      </w:r>
      <w:r>
        <w:rPr>
          <w:sz w:val="20"/>
          <w:szCs w:val="20"/>
        </w:rPr>
        <w:t xml:space="preserve"> (Pada Kondisi : Voltase = 20 Volt, jarak elektroda = 1 cm, kedalaman elektroda dalam larutan = 6 cm)</w:t>
      </w:r>
    </w:p>
    <w:p w14:paraId="4C983A53" w14:textId="3089B7C3" w:rsidR="005F0D78" w:rsidRDefault="005F0D78" w:rsidP="005F0D78">
      <w:pPr>
        <w:tabs>
          <w:tab w:val="left" w:pos="284"/>
        </w:tabs>
        <w:jc w:val="both"/>
        <w:rPr>
          <w:sz w:val="22"/>
          <w:szCs w:val="22"/>
        </w:rPr>
      </w:pPr>
      <w:r>
        <w:rPr>
          <w:sz w:val="22"/>
          <w:szCs w:val="22"/>
        </w:rPr>
        <w:tab/>
      </w:r>
      <w:r w:rsidR="00007A14">
        <w:rPr>
          <w:sz w:val="22"/>
          <w:szCs w:val="22"/>
        </w:rPr>
        <w:t xml:space="preserve"> </w:t>
      </w:r>
    </w:p>
    <w:p w14:paraId="5E82D5E9" w14:textId="59DC394C" w:rsidR="00CF43A3" w:rsidRDefault="0018682A" w:rsidP="00B04C53">
      <w:pPr>
        <w:tabs>
          <w:tab w:val="left" w:pos="284"/>
        </w:tabs>
        <w:ind w:firstLine="284"/>
        <w:jc w:val="both"/>
        <w:rPr>
          <w:sz w:val="22"/>
          <w:szCs w:val="22"/>
        </w:rPr>
      </w:pPr>
      <w:r w:rsidRPr="00B04C53">
        <w:rPr>
          <w:sz w:val="22"/>
          <w:szCs w:val="22"/>
        </w:rPr>
        <w:t>Dari variasi waktu yang diberikan terlihat bahwa efisiensi penyisihan  pada saat t= 5 menit sebesar 4</w:t>
      </w:r>
      <w:r w:rsidR="002762BA" w:rsidRPr="00B04C53">
        <w:rPr>
          <w:sz w:val="22"/>
          <w:szCs w:val="22"/>
        </w:rPr>
        <w:t>2</w:t>
      </w:r>
      <w:r w:rsidRPr="00B04C53">
        <w:rPr>
          <w:sz w:val="22"/>
          <w:szCs w:val="22"/>
        </w:rPr>
        <w:t>,52 %, nilai ini kemudian menurun pada saat  t = 10 menit  dengan efisiensi penyisihan  sebesar  36,16 %. Efisiensi penyisihan  mulai menunjukkan kenaikan berturut-turut dari t= 15 menit sebesar 39,36 %, t = 20 menit sebesar 40,52 %, t = 25 menit sebesar 54,56 %, dan t =30 menit sebesar 66,28 %.</w:t>
      </w:r>
      <w:r w:rsidR="00795FDC" w:rsidRPr="00B04C53">
        <w:rPr>
          <w:sz w:val="22"/>
          <w:szCs w:val="22"/>
        </w:rPr>
        <w:t xml:space="preserve"> Dari </w:t>
      </w:r>
      <w:r w:rsidR="00DB460F" w:rsidRPr="00B04C53">
        <w:rPr>
          <w:sz w:val="22"/>
          <w:szCs w:val="22"/>
        </w:rPr>
        <w:t>data efsiensi penyisihan yang diperoleh</w:t>
      </w:r>
      <w:r w:rsidR="00795FDC" w:rsidRPr="00B04C53">
        <w:rPr>
          <w:sz w:val="22"/>
          <w:szCs w:val="22"/>
        </w:rPr>
        <w:t xml:space="preserve"> dimulai pada t =  10 menit sampai t = 30 menit </w:t>
      </w:r>
      <w:r w:rsidR="00DB460F" w:rsidRPr="00B04C53">
        <w:rPr>
          <w:sz w:val="22"/>
          <w:szCs w:val="22"/>
        </w:rPr>
        <w:t>terlihat</w:t>
      </w:r>
      <w:r w:rsidR="00795FDC" w:rsidRPr="00B04C53">
        <w:rPr>
          <w:sz w:val="22"/>
          <w:szCs w:val="22"/>
        </w:rPr>
        <w:t xml:space="preserve"> bahwa besarnya arus listrik yang terpakai tidak selalu berbanding lurus dengan besarnya penyisihan hal ini terlihat pada pada t = 20 menit dengan efisiensi penyisihan 40,52 % kuat arus yang terukur sebesar 0,036 Amper, jika dibandingkan dengan efisiensi </w:t>
      </w:r>
      <w:r w:rsidR="00795FDC" w:rsidRPr="00B04C53">
        <w:rPr>
          <w:sz w:val="22"/>
          <w:szCs w:val="22"/>
        </w:rPr>
        <w:lastRenderedPageBreak/>
        <w:t>penyisihan berturut-turut pada t = 25 dan t = 30 adalah 54,26 % dan 66,28 % masing-masing memperlihatkan penggunaan kuat arus yang lebih kecil sebesar 0,034 amper dan 0,035 amper</w:t>
      </w:r>
      <w:r w:rsidR="00211B4B" w:rsidRPr="00B04C53">
        <w:rPr>
          <w:sz w:val="22"/>
          <w:szCs w:val="22"/>
        </w:rPr>
        <w:t>, sehingga untuk logam Fe Efisiensi Penyisihan optimal pada t = 30 menit</w:t>
      </w:r>
      <w:r w:rsidR="0054334C" w:rsidRPr="00B04C53">
        <w:rPr>
          <w:sz w:val="22"/>
          <w:szCs w:val="22"/>
        </w:rPr>
        <w:t xml:space="preserve">  sebesar </w:t>
      </w:r>
      <w:r w:rsidR="001A1DDC" w:rsidRPr="00B04C53">
        <w:rPr>
          <w:sz w:val="22"/>
          <w:szCs w:val="22"/>
        </w:rPr>
        <w:t>66,28 %</w:t>
      </w:r>
      <w:r w:rsidR="00211B4B" w:rsidRPr="00B04C53">
        <w:rPr>
          <w:sz w:val="22"/>
          <w:szCs w:val="22"/>
        </w:rPr>
        <w:t>.</w:t>
      </w:r>
      <w:r w:rsidR="007765F8" w:rsidRPr="00B04C53">
        <w:rPr>
          <w:sz w:val="22"/>
          <w:szCs w:val="22"/>
        </w:rPr>
        <w:t xml:space="preserve"> </w:t>
      </w:r>
      <w:r w:rsidR="00211B4B" w:rsidRPr="00B04C53">
        <w:rPr>
          <w:sz w:val="22"/>
          <w:szCs w:val="22"/>
        </w:rPr>
        <w:t>Kemudian untuk</w:t>
      </w:r>
      <w:r w:rsidR="007765F8" w:rsidRPr="00B04C53">
        <w:rPr>
          <w:sz w:val="22"/>
          <w:szCs w:val="22"/>
        </w:rPr>
        <w:t xml:space="preserve"> penyisihan logam Mn </w:t>
      </w:r>
      <w:r w:rsidR="005E66FD" w:rsidRPr="00B04C53">
        <w:rPr>
          <w:sz w:val="22"/>
          <w:szCs w:val="22"/>
        </w:rPr>
        <w:t>terlihat</w:t>
      </w:r>
      <w:r w:rsidR="007765F8" w:rsidRPr="00B04C53">
        <w:rPr>
          <w:sz w:val="22"/>
          <w:szCs w:val="22"/>
        </w:rPr>
        <w:t xml:space="preserve">  naiknya efisiensi penyisihan secara berurutan dimulai pada t = 20 menit sebesar 42,36 %, t = 25 menit sebesar 47,8 %, dan t = 30 menit sebesar 61,8 %</w:t>
      </w:r>
      <w:r w:rsidR="005E66FD" w:rsidRPr="00B04C53">
        <w:rPr>
          <w:sz w:val="22"/>
          <w:szCs w:val="22"/>
        </w:rPr>
        <w:t xml:space="preserve"> dimana kuat arus yang digunakan berturut turut adalah 0,032 Amper, 0,022 Amper,</w:t>
      </w:r>
      <w:r w:rsidR="00103240" w:rsidRPr="00B04C53">
        <w:rPr>
          <w:sz w:val="22"/>
          <w:szCs w:val="22"/>
        </w:rPr>
        <w:t xml:space="preserve"> </w:t>
      </w:r>
      <w:r w:rsidR="005E66FD" w:rsidRPr="00B04C53">
        <w:rPr>
          <w:sz w:val="22"/>
          <w:szCs w:val="22"/>
        </w:rPr>
        <w:t>dan 0,031 Amper</w:t>
      </w:r>
      <w:r w:rsidR="0054334C" w:rsidRPr="00B04C53">
        <w:rPr>
          <w:sz w:val="22"/>
          <w:szCs w:val="22"/>
        </w:rPr>
        <w:t>, Nilai ini lebih kecil dibandingkan dengan besarnya penggunaan  arus</w:t>
      </w:r>
      <w:r w:rsidR="00185500" w:rsidRPr="00B04C53">
        <w:rPr>
          <w:sz w:val="22"/>
          <w:szCs w:val="22"/>
        </w:rPr>
        <w:t xml:space="preserve"> lsitrik</w:t>
      </w:r>
      <w:r w:rsidR="0054334C" w:rsidRPr="00B04C53">
        <w:rPr>
          <w:sz w:val="22"/>
          <w:szCs w:val="22"/>
        </w:rPr>
        <w:t xml:space="preserve"> pada t = 5 menit, t = 10 menit, dan t = 15 menit dengan effisiensi penyisihan yang kecil.</w:t>
      </w:r>
      <w:r w:rsidR="005E66FD" w:rsidRPr="00B04C53">
        <w:rPr>
          <w:sz w:val="22"/>
          <w:szCs w:val="22"/>
        </w:rPr>
        <w:t xml:space="preserve"> </w:t>
      </w:r>
      <w:r w:rsidR="007765F8" w:rsidRPr="00B04C53">
        <w:rPr>
          <w:sz w:val="22"/>
          <w:szCs w:val="22"/>
        </w:rPr>
        <w:t xml:space="preserve"> Efisiensi penyisihan</w:t>
      </w:r>
      <w:r w:rsidR="0054334C" w:rsidRPr="00B04C53">
        <w:rPr>
          <w:sz w:val="22"/>
          <w:szCs w:val="22"/>
        </w:rPr>
        <w:t xml:space="preserve"> optimal</w:t>
      </w:r>
      <w:r w:rsidR="007765F8" w:rsidRPr="00B04C53">
        <w:rPr>
          <w:sz w:val="22"/>
          <w:szCs w:val="22"/>
        </w:rPr>
        <w:t xml:space="preserve"> logam  Mn </w:t>
      </w:r>
      <w:r w:rsidR="0054334C" w:rsidRPr="00B04C53">
        <w:rPr>
          <w:sz w:val="22"/>
          <w:szCs w:val="22"/>
        </w:rPr>
        <w:t xml:space="preserve">selama proses elektrokoagulasi </w:t>
      </w:r>
      <w:r w:rsidR="007765F8" w:rsidRPr="00B04C53">
        <w:rPr>
          <w:sz w:val="22"/>
          <w:szCs w:val="22"/>
        </w:rPr>
        <w:t xml:space="preserve"> diperoleh pada t = </w:t>
      </w:r>
      <w:r w:rsidR="00211B4B" w:rsidRPr="00B04C53">
        <w:rPr>
          <w:sz w:val="22"/>
          <w:szCs w:val="22"/>
        </w:rPr>
        <w:t>3</w:t>
      </w:r>
      <w:r w:rsidR="007765F8" w:rsidRPr="00B04C53">
        <w:rPr>
          <w:sz w:val="22"/>
          <w:szCs w:val="22"/>
        </w:rPr>
        <w:t xml:space="preserve">0 menit </w:t>
      </w:r>
      <w:r w:rsidR="001A1DDC" w:rsidRPr="00B04C53">
        <w:rPr>
          <w:sz w:val="22"/>
          <w:szCs w:val="22"/>
        </w:rPr>
        <w:t>Sebesar 61,88 %</w:t>
      </w:r>
      <w:r w:rsidR="007765F8" w:rsidRPr="00B04C53">
        <w:rPr>
          <w:sz w:val="22"/>
          <w:szCs w:val="22"/>
        </w:rPr>
        <w:t xml:space="preserve">. </w:t>
      </w:r>
      <w:r w:rsidR="003A0E87">
        <w:rPr>
          <w:sz w:val="22"/>
          <w:szCs w:val="22"/>
        </w:rPr>
        <w:t xml:space="preserve">Dari dasar </w:t>
      </w:r>
      <w:r w:rsidR="005460C9">
        <w:rPr>
          <w:sz w:val="22"/>
          <w:szCs w:val="22"/>
        </w:rPr>
        <w:t xml:space="preserve">ini </w:t>
      </w:r>
      <w:r w:rsidR="003A0E87">
        <w:rPr>
          <w:sz w:val="22"/>
          <w:szCs w:val="22"/>
        </w:rPr>
        <w:t xml:space="preserve">kemudian </w:t>
      </w:r>
      <w:r w:rsidR="005460C9">
        <w:rPr>
          <w:sz w:val="22"/>
          <w:szCs w:val="22"/>
        </w:rPr>
        <w:t xml:space="preserve"> efisiensi penyisihan optimal </w:t>
      </w:r>
      <w:r w:rsidR="007765F8" w:rsidRPr="00B04C53">
        <w:rPr>
          <w:sz w:val="22"/>
          <w:szCs w:val="22"/>
        </w:rPr>
        <w:t xml:space="preserve"> </w:t>
      </w:r>
      <w:r w:rsidR="003A0E87">
        <w:rPr>
          <w:sz w:val="22"/>
          <w:szCs w:val="22"/>
        </w:rPr>
        <w:t xml:space="preserve">untuk logam Fe dan Mn </w:t>
      </w:r>
      <w:r w:rsidR="005460C9">
        <w:rPr>
          <w:sz w:val="22"/>
          <w:szCs w:val="22"/>
        </w:rPr>
        <w:t>ditentukan dengan melihat</w:t>
      </w:r>
      <w:r w:rsidR="003A0E87">
        <w:rPr>
          <w:sz w:val="22"/>
          <w:szCs w:val="22"/>
        </w:rPr>
        <w:t xml:space="preserve"> efisiensi penyisihan yang paling maksimal dengan penggunaan kuat arus sekecil mungkin.</w:t>
      </w:r>
    </w:p>
    <w:p w14:paraId="1F2C47DD" w14:textId="2E9FC3FA" w:rsidR="009F109C" w:rsidRPr="00D1569F" w:rsidRDefault="00B04C53" w:rsidP="00B04C53">
      <w:pPr>
        <w:pBdr>
          <w:top w:val="nil"/>
          <w:left w:val="nil"/>
          <w:bottom w:val="nil"/>
          <w:right w:val="nil"/>
          <w:between w:val="nil"/>
        </w:pBdr>
        <w:tabs>
          <w:tab w:val="left" w:pos="284"/>
        </w:tabs>
        <w:jc w:val="both"/>
        <w:rPr>
          <w:b/>
          <w:bCs/>
          <w:color w:val="000000"/>
          <w:sz w:val="22"/>
          <w:szCs w:val="22"/>
        </w:rPr>
      </w:pPr>
      <w:r>
        <w:rPr>
          <w:sz w:val="22"/>
          <w:szCs w:val="22"/>
        </w:rPr>
        <w:tab/>
      </w:r>
      <w:r w:rsidR="0043771F">
        <w:rPr>
          <w:b/>
          <w:bCs/>
          <w:color w:val="000000"/>
          <w:sz w:val="22"/>
          <w:szCs w:val="22"/>
        </w:rPr>
        <w:t xml:space="preserve">3.3 Konsumsi Energi </w:t>
      </w:r>
      <w:r w:rsidR="00D1569F">
        <w:rPr>
          <w:b/>
          <w:bCs/>
          <w:color w:val="000000"/>
          <w:sz w:val="22"/>
          <w:szCs w:val="22"/>
        </w:rPr>
        <w:t xml:space="preserve"> </w:t>
      </w:r>
      <w:r w:rsidR="00A819BF">
        <w:rPr>
          <w:b/>
          <w:bCs/>
          <w:color w:val="000000"/>
          <w:sz w:val="22"/>
          <w:szCs w:val="22"/>
        </w:rPr>
        <w:t>Elektrokoagulasi</w:t>
      </w:r>
      <w:r w:rsidR="00D1569F">
        <w:rPr>
          <w:b/>
          <w:bCs/>
          <w:color w:val="000000"/>
          <w:sz w:val="22"/>
          <w:szCs w:val="22"/>
        </w:rPr>
        <w:t>(kWh/m</w:t>
      </w:r>
      <w:r w:rsidR="00D1569F">
        <w:rPr>
          <w:b/>
          <w:bCs/>
          <w:color w:val="000000"/>
          <w:sz w:val="22"/>
          <w:szCs w:val="22"/>
          <w:vertAlign w:val="superscript"/>
        </w:rPr>
        <w:t>3</w:t>
      </w:r>
      <w:r w:rsidR="00D1569F">
        <w:rPr>
          <w:b/>
          <w:bCs/>
          <w:color w:val="000000"/>
          <w:sz w:val="22"/>
          <w:szCs w:val="22"/>
        </w:rPr>
        <w:t>)</w:t>
      </w:r>
    </w:p>
    <w:p w14:paraId="073B94C1" w14:textId="5B61D296" w:rsidR="0079319B" w:rsidRDefault="00D1569F" w:rsidP="00D1569F">
      <w:pPr>
        <w:ind w:firstLine="284"/>
        <w:jc w:val="both"/>
        <w:rPr>
          <w:rFonts w:eastAsiaTheme="minorEastAsia"/>
          <w:color w:val="000000"/>
          <w:sz w:val="22"/>
          <w:szCs w:val="22"/>
        </w:rPr>
      </w:pPr>
      <w:r w:rsidRPr="0079319B">
        <w:rPr>
          <w:sz w:val="22"/>
          <w:szCs w:val="22"/>
        </w:rPr>
        <w:t>Pada proses elektrokoagulasi besarnya Penyisihan kontaminan umumnya proporsional dengan besarnya arus yang digunakan dan lamanya elektrokoagulasi</w:t>
      </w:r>
      <w:sdt>
        <w:sdtPr>
          <w:rPr>
            <w:color w:val="000000"/>
            <w:sz w:val="22"/>
            <w:szCs w:val="22"/>
          </w:rPr>
          <w:tag w:val="MENDELEY_CITATION_v3_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"/>
          <w:id w:val="441269391"/>
          <w:placeholder>
            <w:docPart w:val="0E123D7F92D04BB5932C908E8050819D"/>
          </w:placeholder>
        </w:sdtPr>
        <w:sdtContent>
          <w:r w:rsidR="00B66AC9" w:rsidRPr="00B66AC9">
            <w:rPr>
              <w:color w:val="000000"/>
              <w:sz w:val="22"/>
              <w:szCs w:val="22"/>
            </w:rPr>
            <w:t>[14]</w:t>
          </w:r>
        </w:sdtContent>
      </w:sdt>
      <w:r w:rsidRPr="0079319B">
        <w:rPr>
          <w:sz w:val="22"/>
          <w:szCs w:val="22"/>
        </w:rPr>
        <w:t xml:space="preserve">. </w:t>
      </w:r>
      <w:r w:rsidR="0079319B" w:rsidRPr="0079319B">
        <w:rPr>
          <w:rFonts w:eastAsiaTheme="minorEastAsia"/>
          <w:color w:val="000000"/>
          <w:sz w:val="22"/>
          <w:szCs w:val="22"/>
        </w:rPr>
        <w:t xml:space="preserve">jumlah konsumsi energi persatuan volume dapat dihitung </w:t>
      </w:r>
      <w:sdt>
        <w:sdtPr>
          <w:rPr>
            <w:rFonts w:eastAsiaTheme="minorEastAsia"/>
            <w:color w:val="000000"/>
            <w:sz w:val="22"/>
            <w:szCs w:val="22"/>
          </w:rPr>
          <w:tag w:val="MENDELEY_CITATION_v3_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"/>
          <w:id w:val="-1164235978"/>
          <w:placeholder>
            <w:docPart w:val="1777DB0C0F6842A9882D547DAEDB20F8"/>
          </w:placeholder>
        </w:sdtPr>
        <w:sdtContent>
          <w:r w:rsidR="00B66AC9" w:rsidRPr="00B66AC9">
            <w:rPr>
              <w:rFonts w:eastAsiaTheme="minorEastAsia"/>
              <w:color w:val="000000"/>
              <w:sz w:val="22"/>
              <w:szCs w:val="22"/>
            </w:rPr>
            <w:t>[15]</w:t>
          </w:r>
        </w:sdtContent>
      </w:sdt>
      <w:r w:rsidR="0079319B" w:rsidRPr="0079319B">
        <w:rPr>
          <w:rFonts w:eastAsiaTheme="minorEastAsia"/>
          <w:color w:val="000000"/>
          <w:sz w:val="22"/>
          <w:szCs w:val="22"/>
        </w:rPr>
        <w:t>, menggunakan persamaan di bawah ini :</w:t>
      </w:r>
    </w:p>
    <w:p w14:paraId="0277AF92" w14:textId="77777777" w:rsidR="0079319B" w:rsidRDefault="0079319B" w:rsidP="00D1569F">
      <w:pPr>
        <w:ind w:firstLine="284"/>
        <w:jc w:val="both"/>
        <w:rPr>
          <w:rFonts w:eastAsiaTheme="minorEastAsia"/>
          <w:color w:val="000000"/>
          <w:sz w:val="22"/>
          <w:szCs w:val="22"/>
        </w:rPr>
      </w:pPr>
    </w:p>
    <w:p w14:paraId="2C27E1DB" w14:textId="4EC29958" w:rsidR="0079319B" w:rsidRPr="0079319B" w:rsidRDefault="00B04C53" w:rsidP="00B04C53">
      <w:pPr>
        <w:ind w:firstLine="284"/>
        <w:jc w:val="center"/>
        <w:rPr>
          <w:rFonts w:eastAsiaTheme="minorEastAsia"/>
          <w:color w:val="000000"/>
          <w:sz w:val="22"/>
          <w:szCs w:val="22"/>
        </w:rPr>
      </w:pPr>
      <w:r>
        <w:rPr>
          <w:rFonts w:eastAsiaTheme="minorEastAsia"/>
          <w:color w:val="000000"/>
          <w:sz w:val="22"/>
          <w:szCs w:val="22"/>
        </w:rPr>
        <w:t xml:space="preserve">              </w:t>
      </w:r>
      <m:oMath>
        <m:r>
          <w:rPr>
            <w:rFonts w:ascii="Cambria Math" w:eastAsiaTheme="minorEastAsia" w:hAnsi="Cambria Math"/>
            <w:color w:val="000000"/>
            <w:sz w:val="22"/>
            <w:szCs w:val="22"/>
          </w:rPr>
          <m:t>E=</m:t>
        </m:r>
        <m:f>
          <m:fPr>
            <m:ctrlPr>
              <w:rPr>
                <w:rFonts w:ascii="Cambria Math" w:eastAsiaTheme="minorEastAsia" w:hAnsi="Cambria Math"/>
                <w:i/>
                <w:color w:val="000000"/>
                <w:sz w:val="22"/>
                <w:szCs w:val="22"/>
              </w:rPr>
            </m:ctrlPr>
          </m:fPr>
          <m:num>
            <m:d>
              <m:dPr>
                <m:ctrlPr>
                  <w:rPr>
                    <w:rFonts w:ascii="Cambria Math" w:eastAsiaTheme="minorEastAsia" w:hAnsi="Cambria Math"/>
                    <w:i/>
                    <w:color w:val="000000"/>
                    <w:sz w:val="22"/>
                    <w:szCs w:val="22"/>
                  </w:rPr>
                </m:ctrlPr>
              </m:dPr>
              <m:e>
                <m:r>
                  <w:rPr>
                    <w:rFonts w:ascii="Cambria Math" w:eastAsiaTheme="minorEastAsia" w:hAnsi="Cambria Math"/>
                    <w:color w:val="000000"/>
                    <w:sz w:val="22"/>
                    <w:szCs w:val="22"/>
                  </w:rPr>
                  <m:t>P</m:t>
                </m:r>
              </m:e>
            </m:d>
            <m:r>
              <w:rPr>
                <w:rFonts w:ascii="Cambria Math" w:eastAsiaTheme="minorEastAsia" w:hAnsi="Cambria Math"/>
                <w:color w:val="000000"/>
                <w:sz w:val="22"/>
                <w:szCs w:val="22"/>
              </w:rPr>
              <m:t>.</m:t>
            </m:r>
            <m:d>
              <m:dPr>
                <m:ctrlPr>
                  <w:rPr>
                    <w:rFonts w:ascii="Cambria Math" w:eastAsiaTheme="minorEastAsia" w:hAnsi="Cambria Math"/>
                    <w:i/>
                    <w:color w:val="000000"/>
                    <w:sz w:val="22"/>
                    <w:szCs w:val="22"/>
                  </w:rPr>
                </m:ctrlPr>
              </m:dPr>
              <m:e>
                <m:r>
                  <w:rPr>
                    <w:rFonts w:ascii="Cambria Math" w:eastAsiaTheme="minorEastAsia" w:hAnsi="Cambria Math"/>
                    <w:color w:val="000000"/>
                    <w:sz w:val="22"/>
                    <w:szCs w:val="22"/>
                  </w:rPr>
                  <m:t>I</m:t>
                </m:r>
              </m:e>
            </m:d>
            <m:r>
              <w:rPr>
                <w:rFonts w:ascii="Cambria Math" w:eastAsiaTheme="minorEastAsia" w:hAnsi="Cambria Math"/>
                <w:color w:val="000000"/>
                <w:sz w:val="22"/>
                <w:szCs w:val="22"/>
              </w:rPr>
              <m:t>.(t)</m:t>
            </m:r>
          </m:num>
          <m:den>
            <m:r>
              <w:rPr>
                <w:rFonts w:ascii="Cambria Math" w:eastAsiaTheme="minorEastAsia" w:hAnsi="Cambria Math"/>
                <w:color w:val="000000"/>
                <w:sz w:val="22"/>
                <w:szCs w:val="22"/>
              </w:rPr>
              <m:t>V</m:t>
            </m:r>
          </m:den>
        </m:f>
      </m:oMath>
      <w:r w:rsidR="00A00BDD">
        <w:rPr>
          <w:rFonts w:eastAsiaTheme="minorEastAsia"/>
          <w:color w:val="000000"/>
          <w:sz w:val="22"/>
          <w:szCs w:val="22"/>
        </w:rPr>
        <w:t xml:space="preserve">          </w:t>
      </w:r>
      <w:r>
        <w:rPr>
          <w:rFonts w:eastAsiaTheme="minorEastAsia"/>
          <w:color w:val="000000"/>
          <w:sz w:val="22"/>
          <w:szCs w:val="22"/>
        </w:rPr>
        <w:t xml:space="preserve">    </w:t>
      </w:r>
      <w:r w:rsidR="00A00BDD">
        <w:rPr>
          <w:rFonts w:eastAsiaTheme="minorEastAsia"/>
          <w:color w:val="000000"/>
          <w:sz w:val="22"/>
          <w:szCs w:val="22"/>
        </w:rPr>
        <w:t xml:space="preserve">    </w:t>
      </w:r>
      <w:r>
        <w:rPr>
          <w:rFonts w:eastAsiaTheme="minorEastAsia"/>
          <w:color w:val="000000"/>
          <w:sz w:val="22"/>
          <w:szCs w:val="22"/>
        </w:rPr>
        <w:t xml:space="preserve">         </w:t>
      </w:r>
      <w:r w:rsidR="00A00BDD">
        <w:rPr>
          <w:rFonts w:eastAsiaTheme="minorEastAsia"/>
          <w:color w:val="000000"/>
          <w:sz w:val="22"/>
          <w:szCs w:val="22"/>
        </w:rPr>
        <w:t xml:space="preserve">        </w:t>
      </w:r>
      <w:r>
        <w:rPr>
          <w:rFonts w:eastAsiaTheme="minorEastAsia"/>
          <w:color w:val="000000"/>
          <w:sz w:val="22"/>
          <w:szCs w:val="22"/>
        </w:rPr>
        <w:t xml:space="preserve"> </w:t>
      </w:r>
      <w:r w:rsidR="00A00BDD">
        <w:rPr>
          <w:rFonts w:eastAsiaTheme="minorEastAsia"/>
          <w:color w:val="000000"/>
          <w:sz w:val="22"/>
          <w:szCs w:val="22"/>
        </w:rPr>
        <w:t xml:space="preserve">                              </w:t>
      </w:r>
      <w:r>
        <w:rPr>
          <w:rFonts w:eastAsiaTheme="minorEastAsia"/>
          <w:color w:val="000000"/>
          <w:sz w:val="22"/>
          <w:szCs w:val="22"/>
        </w:rPr>
        <w:t xml:space="preserve">  </w:t>
      </w:r>
      <w:r w:rsidR="00A00BDD">
        <w:rPr>
          <w:rFonts w:eastAsiaTheme="minorEastAsia"/>
          <w:color w:val="000000"/>
          <w:sz w:val="22"/>
          <w:szCs w:val="22"/>
        </w:rPr>
        <w:t xml:space="preserve">  </w:t>
      </w:r>
      <w:r>
        <w:rPr>
          <w:rFonts w:eastAsiaTheme="minorEastAsia"/>
          <w:color w:val="000000"/>
          <w:sz w:val="22"/>
          <w:szCs w:val="22"/>
        </w:rPr>
        <w:t xml:space="preserve">            </w:t>
      </w:r>
      <w:r w:rsidR="00A00BDD" w:rsidRPr="00A00BDD">
        <w:rPr>
          <w:rFonts w:eastAsiaTheme="minorEastAsia"/>
          <w:color w:val="000000"/>
          <w:sz w:val="22"/>
          <w:szCs w:val="22"/>
        </w:rPr>
        <w:t>(4)</w:t>
      </w:r>
    </w:p>
    <w:p w14:paraId="3B9EF874" w14:textId="77777777" w:rsidR="0079319B" w:rsidRDefault="0079319B" w:rsidP="00B04C53">
      <w:pPr>
        <w:ind w:firstLine="284"/>
        <w:jc w:val="center"/>
        <w:rPr>
          <w:rFonts w:eastAsiaTheme="minorEastAsia"/>
          <w:color w:val="000000"/>
          <w:sz w:val="22"/>
          <w:szCs w:val="22"/>
        </w:rPr>
      </w:pPr>
    </w:p>
    <w:p w14:paraId="182A639C" w14:textId="7339EE95" w:rsidR="0079319B" w:rsidRPr="001764DD" w:rsidRDefault="00B04C53" w:rsidP="00B04C53">
      <w:pPr>
        <w:spacing w:line="360" w:lineRule="auto"/>
        <w:ind w:firstLine="284"/>
        <w:jc w:val="both"/>
        <w:rPr>
          <w:sz w:val="22"/>
          <w:szCs w:val="22"/>
        </w:rPr>
      </w:pPr>
      <w:r>
        <w:rPr>
          <w:sz w:val="22"/>
          <w:szCs w:val="22"/>
        </w:rPr>
        <w:t xml:space="preserve">                                       </w:t>
      </w:r>
      <w:r w:rsidR="0079319B" w:rsidRPr="001764DD">
        <w:rPr>
          <w:sz w:val="22"/>
          <w:szCs w:val="22"/>
        </w:rPr>
        <w:t>Keterangan : E = Besarnya Konsumsi Energi (kWh/m</w:t>
      </w:r>
      <w:r w:rsidR="0079319B" w:rsidRPr="001764DD">
        <w:rPr>
          <w:sz w:val="22"/>
          <w:szCs w:val="22"/>
          <w:vertAlign w:val="superscript"/>
        </w:rPr>
        <w:t>3</w:t>
      </w:r>
      <w:r w:rsidR="0079319B" w:rsidRPr="001764DD">
        <w:rPr>
          <w:sz w:val="22"/>
          <w:szCs w:val="22"/>
        </w:rPr>
        <w:t>)</w:t>
      </w:r>
    </w:p>
    <w:p w14:paraId="2D3C0A8D" w14:textId="5222701D" w:rsidR="0079319B" w:rsidRPr="001764DD" w:rsidRDefault="0079319B" w:rsidP="00B04C53">
      <w:pPr>
        <w:spacing w:line="360" w:lineRule="auto"/>
        <w:ind w:firstLine="284"/>
        <w:jc w:val="both"/>
        <w:rPr>
          <w:sz w:val="22"/>
          <w:szCs w:val="22"/>
        </w:rPr>
      </w:pPr>
      <w:r w:rsidRPr="001764DD">
        <w:rPr>
          <w:sz w:val="22"/>
          <w:szCs w:val="22"/>
        </w:rPr>
        <w:tab/>
      </w:r>
      <w:r w:rsidRPr="001764DD">
        <w:rPr>
          <w:sz w:val="22"/>
          <w:szCs w:val="22"/>
        </w:rPr>
        <w:tab/>
      </w:r>
      <w:r w:rsidRPr="001764DD">
        <w:rPr>
          <w:sz w:val="22"/>
          <w:szCs w:val="22"/>
        </w:rPr>
        <w:tab/>
        <w:t xml:space="preserve">     </w:t>
      </w:r>
      <w:r w:rsidR="00A00BDD">
        <w:rPr>
          <w:sz w:val="22"/>
          <w:szCs w:val="22"/>
        </w:rPr>
        <w:t xml:space="preserve"> </w:t>
      </w:r>
      <w:r w:rsidR="00A00BDD">
        <w:rPr>
          <w:sz w:val="22"/>
          <w:szCs w:val="22"/>
        </w:rPr>
        <w:tab/>
      </w:r>
      <w:r w:rsidR="00A00BDD">
        <w:rPr>
          <w:sz w:val="22"/>
          <w:szCs w:val="22"/>
        </w:rPr>
        <w:tab/>
      </w:r>
      <w:r w:rsidRPr="001764DD">
        <w:rPr>
          <w:sz w:val="22"/>
          <w:szCs w:val="22"/>
        </w:rPr>
        <w:t>P =  Jumlah tegan listrik yang digunakan (Volt)</w:t>
      </w:r>
    </w:p>
    <w:p w14:paraId="736D8382" w14:textId="79353AE3" w:rsidR="0079319B" w:rsidRPr="001764DD" w:rsidRDefault="0079319B" w:rsidP="00B04C53">
      <w:pPr>
        <w:spacing w:line="360" w:lineRule="auto"/>
        <w:ind w:firstLine="284"/>
        <w:jc w:val="both"/>
        <w:rPr>
          <w:sz w:val="22"/>
          <w:szCs w:val="22"/>
        </w:rPr>
      </w:pPr>
      <w:r w:rsidRPr="001764DD">
        <w:rPr>
          <w:sz w:val="22"/>
          <w:szCs w:val="22"/>
        </w:rPr>
        <w:tab/>
      </w:r>
      <w:r w:rsidRPr="001764DD">
        <w:rPr>
          <w:sz w:val="22"/>
          <w:szCs w:val="22"/>
        </w:rPr>
        <w:tab/>
      </w:r>
      <w:r w:rsidRPr="001764DD">
        <w:rPr>
          <w:sz w:val="22"/>
          <w:szCs w:val="22"/>
        </w:rPr>
        <w:tab/>
        <w:t xml:space="preserve">      </w:t>
      </w:r>
      <w:r w:rsidR="00A00BDD">
        <w:rPr>
          <w:sz w:val="22"/>
          <w:szCs w:val="22"/>
        </w:rPr>
        <w:tab/>
      </w:r>
      <w:r w:rsidR="00A00BDD">
        <w:rPr>
          <w:sz w:val="22"/>
          <w:szCs w:val="22"/>
        </w:rPr>
        <w:tab/>
      </w:r>
      <w:r w:rsidRPr="001764DD">
        <w:rPr>
          <w:sz w:val="22"/>
          <w:szCs w:val="22"/>
        </w:rPr>
        <w:t>I = Jumlah arus listrik yang digunakan (Amper)</w:t>
      </w:r>
    </w:p>
    <w:p w14:paraId="4B5B0C96" w14:textId="04477F09" w:rsidR="0079319B" w:rsidRPr="001764DD" w:rsidRDefault="0079319B" w:rsidP="00B04C53">
      <w:pPr>
        <w:spacing w:line="360" w:lineRule="auto"/>
        <w:ind w:firstLine="284"/>
        <w:jc w:val="both"/>
        <w:rPr>
          <w:sz w:val="22"/>
          <w:szCs w:val="22"/>
        </w:rPr>
      </w:pPr>
      <w:r w:rsidRPr="001764DD">
        <w:rPr>
          <w:sz w:val="22"/>
          <w:szCs w:val="22"/>
        </w:rPr>
        <w:tab/>
      </w:r>
      <w:r w:rsidRPr="001764DD">
        <w:rPr>
          <w:sz w:val="22"/>
          <w:szCs w:val="22"/>
        </w:rPr>
        <w:tab/>
      </w:r>
      <w:r w:rsidRPr="001764DD">
        <w:rPr>
          <w:sz w:val="22"/>
          <w:szCs w:val="22"/>
        </w:rPr>
        <w:tab/>
        <w:t xml:space="preserve">      </w:t>
      </w:r>
      <w:r w:rsidR="00A00BDD">
        <w:rPr>
          <w:sz w:val="22"/>
          <w:szCs w:val="22"/>
        </w:rPr>
        <w:tab/>
      </w:r>
      <w:r w:rsidR="00A00BDD">
        <w:rPr>
          <w:sz w:val="22"/>
          <w:szCs w:val="22"/>
        </w:rPr>
        <w:tab/>
      </w:r>
      <w:r w:rsidRPr="001764DD">
        <w:rPr>
          <w:sz w:val="22"/>
          <w:szCs w:val="22"/>
        </w:rPr>
        <w:t>t = Waktu reaksi (jam)</w:t>
      </w:r>
    </w:p>
    <w:p w14:paraId="270C5388" w14:textId="10817CE4" w:rsidR="0079319B" w:rsidRPr="0079319B" w:rsidRDefault="0079319B" w:rsidP="00B04C53">
      <w:pPr>
        <w:spacing w:line="360" w:lineRule="auto"/>
        <w:ind w:firstLine="284"/>
        <w:jc w:val="both"/>
        <w:rPr>
          <w:sz w:val="22"/>
          <w:szCs w:val="22"/>
        </w:rPr>
      </w:pPr>
      <w:r w:rsidRPr="001764DD">
        <w:rPr>
          <w:sz w:val="22"/>
          <w:szCs w:val="22"/>
        </w:rPr>
        <w:tab/>
      </w:r>
      <w:r w:rsidRPr="001764DD">
        <w:rPr>
          <w:sz w:val="22"/>
          <w:szCs w:val="22"/>
        </w:rPr>
        <w:tab/>
      </w:r>
      <w:r w:rsidRPr="001764DD">
        <w:rPr>
          <w:sz w:val="22"/>
          <w:szCs w:val="22"/>
        </w:rPr>
        <w:tab/>
        <w:t xml:space="preserve">    </w:t>
      </w:r>
      <w:r w:rsidR="00A00BDD">
        <w:rPr>
          <w:sz w:val="22"/>
          <w:szCs w:val="22"/>
        </w:rPr>
        <w:tab/>
      </w:r>
      <w:r w:rsidRPr="001764DD">
        <w:rPr>
          <w:sz w:val="22"/>
          <w:szCs w:val="22"/>
        </w:rPr>
        <w:t xml:space="preserve"> </w:t>
      </w:r>
      <w:r w:rsidR="00A00BDD">
        <w:rPr>
          <w:sz w:val="22"/>
          <w:szCs w:val="22"/>
        </w:rPr>
        <w:tab/>
      </w:r>
      <w:r w:rsidRPr="001764DD">
        <w:rPr>
          <w:sz w:val="22"/>
          <w:szCs w:val="22"/>
        </w:rPr>
        <w:t>V = Volume air yang digunakan (Liter)</w:t>
      </w:r>
    </w:p>
    <w:p w14:paraId="2115E65E" w14:textId="70AA00C6" w:rsidR="00A83D44" w:rsidRPr="00A83D44" w:rsidRDefault="00D1569F" w:rsidP="00D1569F">
      <w:pPr>
        <w:ind w:firstLine="284"/>
        <w:jc w:val="both"/>
        <w:rPr>
          <w:sz w:val="22"/>
          <w:szCs w:val="22"/>
        </w:rPr>
      </w:pPr>
      <w:r w:rsidRPr="00A83D44">
        <w:rPr>
          <w:sz w:val="22"/>
          <w:szCs w:val="22"/>
        </w:rPr>
        <w:t>Data Konsumsi energi diperoleh dari proses elektrokoagulasi larutan Fe dan Mn  dengan variasi waktu 5, 10, 15, 20, 25, dan 30 menit disajikan pada tabel 3</w:t>
      </w:r>
      <w:r w:rsidR="003175BF">
        <w:rPr>
          <w:sz w:val="22"/>
          <w:szCs w:val="22"/>
        </w:rPr>
        <w:t>.</w:t>
      </w:r>
      <w:r w:rsidRPr="00A83D44">
        <w:rPr>
          <w:sz w:val="22"/>
          <w:szCs w:val="22"/>
        </w:rPr>
        <w:t xml:space="preserve"> Pada penyisihan Logam Fe  konsumsi energi </w:t>
      </w:r>
      <w:r w:rsidR="001D64CD" w:rsidRPr="00A83D44">
        <w:rPr>
          <w:sz w:val="22"/>
          <w:szCs w:val="22"/>
        </w:rPr>
        <w:t>mengalami kenaikan seiring dengan bertambahnya waktu , yang paling kecil pada elektrokoagulasi selama  5 menit sebesar 0,54 kWh/m</w:t>
      </w:r>
      <w:r w:rsidR="001D64CD" w:rsidRPr="00A83D44">
        <w:rPr>
          <w:sz w:val="22"/>
          <w:szCs w:val="22"/>
          <w:vertAlign w:val="superscript"/>
        </w:rPr>
        <w:t xml:space="preserve">3 </w:t>
      </w:r>
      <w:r w:rsidR="001D64CD" w:rsidRPr="00A83D44">
        <w:rPr>
          <w:sz w:val="22"/>
          <w:szCs w:val="22"/>
        </w:rPr>
        <w:t xml:space="preserve">dan paling besar </w:t>
      </w:r>
      <w:r w:rsidRPr="00A83D44">
        <w:rPr>
          <w:sz w:val="22"/>
          <w:szCs w:val="22"/>
        </w:rPr>
        <w:t>diperoleh pada elektrokoagulasi selama</w:t>
      </w:r>
      <w:r w:rsidR="00A83D44" w:rsidRPr="00A83D44">
        <w:rPr>
          <w:sz w:val="22"/>
          <w:szCs w:val="22"/>
        </w:rPr>
        <w:t xml:space="preserve"> </w:t>
      </w:r>
      <w:r w:rsidR="001D64CD" w:rsidRPr="00A83D44">
        <w:rPr>
          <w:sz w:val="22"/>
          <w:szCs w:val="22"/>
        </w:rPr>
        <w:t>30</w:t>
      </w:r>
      <w:r w:rsidRPr="00A83D44">
        <w:rPr>
          <w:sz w:val="22"/>
          <w:szCs w:val="22"/>
        </w:rPr>
        <w:t xml:space="preserve"> menit sebesar </w:t>
      </w:r>
      <w:r w:rsidR="001D64CD" w:rsidRPr="00A83D44">
        <w:rPr>
          <w:sz w:val="22"/>
          <w:szCs w:val="22"/>
        </w:rPr>
        <w:t xml:space="preserve">2,42 </w:t>
      </w:r>
      <w:r w:rsidRPr="00A83D44">
        <w:rPr>
          <w:sz w:val="22"/>
          <w:szCs w:val="22"/>
        </w:rPr>
        <w:t>kWh/m</w:t>
      </w:r>
      <w:r w:rsidRPr="00A83D44">
        <w:rPr>
          <w:sz w:val="22"/>
          <w:szCs w:val="22"/>
          <w:vertAlign w:val="superscript"/>
        </w:rPr>
        <w:t>3</w:t>
      </w:r>
      <w:r w:rsidR="00A83D44" w:rsidRPr="00A83D44">
        <w:rPr>
          <w:sz w:val="22"/>
          <w:szCs w:val="22"/>
        </w:rPr>
        <w:t>.</w:t>
      </w:r>
    </w:p>
    <w:p w14:paraId="2E4664C2" w14:textId="77777777" w:rsidR="00A83D44" w:rsidRDefault="00A83D44" w:rsidP="00D1569F">
      <w:pPr>
        <w:ind w:firstLine="284"/>
        <w:jc w:val="both"/>
        <w:rPr>
          <w:sz w:val="22"/>
          <w:szCs w:val="22"/>
          <w:highlight w:val="yellow"/>
        </w:rPr>
      </w:pPr>
    </w:p>
    <w:tbl>
      <w:tblPr>
        <w:tblpPr w:leftFromText="180" w:rightFromText="180" w:vertAnchor="text" w:horzAnchor="margin" w:tblpXSpec="center" w:tblpY="21"/>
        <w:tblW w:w="6963" w:type="dxa"/>
        <w:tblLook w:val="04A0" w:firstRow="1" w:lastRow="0" w:firstColumn="1" w:lastColumn="0" w:noHBand="0" w:noVBand="1"/>
      </w:tblPr>
      <w:tblGrid>
        <w:gridCol w:w="1017"/>
        <w:gridCol w:w="952"/>
        <w:gridCol w:w="952"/>
        <w:gridCol w:w="1920"/>
        <w:gridCol w:w="950"/>
        <w:gridCol w:w="950"/>
        <w:gridCol w:w="222"/>
      </w:tblGrid>
      <w:tr w:rsidR="00A83D44" w14:paraId="34B9D0C1" w14:textId="77777777" w:rsidTr="00633BD8">
        <w:trPr>
          <w:gridAfter w:val="1"/>
          <w:wAfter w:w="222" w:type="dxa"/>
          <w:trHeight w:val="290"/>
        </w:trPr>
        <w:tc>
          <w:tcPr>
            <w:tcW w:w="10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A012C8" w14:textId="77777777" w:rsidR="00A83D44" w:rsidRDefault="00A83D44" w:rsidP="00633BD8">
            <w:pPr>
              <w:rPr>
                <w:color w:val="000000"/>
                <w:sz w:val="22"/>
                <w:szCs w:val="22"/>
              </w:rPr>
            </w:pPr>
            <w:r>
              <w:rPr>
                <w:color w:val="000000"/>
                <w:sz w:val="22"/>
                <w:szCs w:val="22"/>
              </w:rPr>
              <w:t>T</w:t>
            </w:r>
            <w:r>
              <w:rPr>
                <w:color w:val="000000"/>
                <w:sz w:val="20"/>
                <w:szCs w:val="20"/>
              </w:rPr>
              <w:t>egangan Listrik (Volt</w:t>
            </w:r>
            <w:r>
              <w:rPr>
                <w:color w:val="000000"/>
                <w:sz w:val="22"/>
                <w:szCs w:val="22"/>
              </w:rPr>
              <w:t>)</w:t>
            </w:r>
          </w:p>
        </w:tc>
        <w:tc>
          <w:tcPr>
            <w:tcW w:w="190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5FD7992" w14:textId="77777777" w:rsidR="00A83D44" w:rsidRDefault="00A83D44" w:rsidP="00633BD8">
            <w:pPr>
              <w:jc w:val="center"/>
              <w:rPr>
                <w:color w:val="000000"/>
                <w:sz w:val="20"/>
                <w:szCs w:val="20"/>
              </w:rPr>
            </w:pPr>
            <w:r>
              <w:rPr>
                <w:color w:val="000000"/>
                <w:sz w:val="20"/>
                <w:szCs w:val="20"/>
              </w:rPr>
              <w:t>Arus Listrik (Amper)</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2D93A2" w14:textId="77777777" w:rsidR="00A83D44" w:rsidRDefault="00A83D44" w:rsidP="00633BD8">
            <w:pPr>
              <w:jc w:val="center"/>
              <w:rPr>
                <w:color w:val="000000"/>
                <w:sz w:val="20"/>
                <w:szCs w:val="20"/>
              </w:rPr>
            </w:pPr>
            <w:r>
              <w:rPr>
                <w:color w:val="000000"/>
                <w:sz w:val="20"/>
                <w:szCs w:val="20"/>
              </w:rPr>
              <w:t>Durasi Waktu Elektrokoagulasi (menit)</w:t>
            </w:r>
          </w:p>
        </w:tc>
        <w:tc>
          <w:tcPr>
            <w:tcW w:w="19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856D2A" w14:textId="77777777" w:rsidR="00A83D44" w:rsidRDefault="00A83D44" w:rsidP="00633BD8">
            <w:pPr>
              <w:jc w:val="center"/>
              <w:rPr>
                <w:color w:val="000000"/>
                <w:sz w:val="20"/>
                <w:szCs w:val="20"/>
              </w:rPr>
            </w:pPr>
            <w:r>
              <w:rPr>
                <w:color w:val="000000"/>
                <w:sz w:val="20"/>
                <w:szCs w:val="20"/>
              </w:rPr>
              <w:t>konsumsi Energi (kWh/m</w:t>
            </w:r>
            <w:r>
              <w:rPr>
                <w:color w:val="000000"/>
                <w:sz w:val="20"/>
                <w:szCs w:val="20"/>
                <w:vertAlign w:val="superscript"/>
              </w:rPr>
              <w:t>3</w:t>
            </w:r>
            <w:r>
              <w:rPr>
                <w:color w:val="000000"/>
                <w:sz w:val="20"/>
                <w:szCs w:val="20"/>
              </w:rPr>
              <w:t>)</w:t>
            </w:r>
          </w:p>
        </w:tc>
      </w:tr>
      <w:tr w:rsidR="00A83D44" w14:paraId="10DD390B" w14:textId="77777777" w:rsidTr="00633BD8">
        <w:trPr>
          <w:trHeight w:val="290"/>
        </w:trPr>
        <w:tc>
          <w:tcPr>
            <w:tcW w:w="1017" w:type="dxa"/>
            <w:vMerge/>
            <w:tcBorders>
              <w:top w:val="single" w:sz="4" w:space="0" w:color="auto"/>
              <w:left w:val="single" w:sz="4" w:space="0" w:color="auto"/>
              <w:bottom w:val="single" w:sz="4" w:space="0" w:color="000000"/>
              <w:right w:val="single" w:sz="4" w:space="0" w:color="auto"/>
            </w:tcBorders>
            <w:vAlign w:val="center"/>
            <w:hideMark/>
          </w:tcPr>
          <w:p w14:paraId="578A568D" w14:textId="77777777" w:rsidR="00A83D44" w:rsidRDefault="00A83D44" w:rsidP="00633BD8">
            <w:pPr>
              <w:rPr>
                <w:color w:val="000000"/>
                <w:sz w:val="22"/>
                <w:szCs w:val="22"/>
              </w:rPr>
            </w:pPr>
          </w:p>
        </w:tc>
        <w:tc>
          <w:tcPr>
            <w:tcW w:w="1904" w:type="dxa"/>
            <w:gridSpan w:val="2"/>
            <w:vMerge/>
            <w:tcBorders>
              <w:top w:val="single" w:sz="4" w:space="0" w:color="auto"/>
              <w:left w:val="single" w:sz="4" w:space="0" w:color="auto"/>
              <w:bottom w:val="single" w:sz="4" w:space="0" w:color="000000"/>
              <w:right w:val="single" w:sz="4" w:space="0" w:color="000000"/>
            </w:tcBorders>
            <w:vAlign w:val="center"/>
            <w:hideMark/>
          </w:tcPr>
          <w:p w14:paraId="71274246" w14:textId="77777777" w:rsidR="00A83D44" w:rsidRDefault="00A83D44" w:rsidP="00633BD8">
            <w:pPr>
              <w:rPr>
                <w:color w:val="000000"/>
                <w:sz w:val="20"/>
                <w:szCs w:val="20"/>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0A267C95" w14:textId="77777777" w:rsidR="00A83D44" w:rsidRDefault="00A83D44" w:rsidP="00633BD8">
            <w:pPr>
              <w:rPr>
                <w:color w:val="000000"/>
                <w:sz w:val="20"/>
                <w:szCs w:val="20"/>
              </w:rPr>
            </w:pPr>
          </w:p>
        </w:tc>
        <w:tc>
          <w:tcPr>
            <w:tcW w:w="1900" w:type="dxa"/>
            <w:gridSpan w:val="2"/>
            <w:vMerge/>
            <w:tcBorders>
              <w:top w:val="single" w:sz="4" w:space="0" w:color="auto"/>
              <w:left w:val="single" w:sz="4" w:space="0" w:color="auto"/>
              <w:bottom w:val="single" w:sz="4" w:space="0" w:color="auto"/>
              <w:right w:val="single" w:sz="4" w:space="0" w:color="auto"/>
            </w:tcBorders>
            <w:vAlign w:val="center"/>
            <w:hideMark/>
          </w:tcPr>
          <w:p w14:paraId="01860B11" w14:textId="77777777" w:rsidR="00A83D44" w:rsidRDefault="00A83D44" w:rsidP="00633BD8">
            <w:pPr>
              <w:rPr>
                <w:color w:val="000000"/>
                <w:sz w:val="20"/>
                <w:szCs w:val="20"/>
              </w:rPr>
            </w:pPr>
          </w:p>
        </w:tc>
        <w:tc>
          <w:tcPr>
            <w:tcW w:w="222" w:type="dxa"/>
            <w:tcBorders>
              <w:top w:val="nil"/>
              <w:left w:val="nil"/>
              <w:bottom w:val="nil"/>
              <w:right w:val="nil"/>
            </w:tcBorders>
            <w:shd w:val="clear" w:color="auto" w:fill="auto"/>
            <w:noWrap/>
            <w:vAlign w:val="bottom"/>
            <w:hideMark/>
          </w:tcPr>
          <w:p w14:paraId="0E6341BA" w14:textId="77777777" w:rsidR="00A83D44" w:rsidRDefault="00A83D44" w:rsidP="00633BD8">
            <w:pPr>
              <w:jc w:val="center"/>
              <w:rPr>
                <w:color w:val="000000"/>
                <w:sz w:val="20"/>
                <w:szCs w:val="20"/>
              </w:rPr>
            </w:pPr>
          </w:p>
        </w:tc>
      </w:tr>
      <w:tr w:rsidR="00A83D44" w14:paraId="40F42B82" w14:textId="77777777" w:rsidTr="00633BD8">
        <w:trPr>
          <w:trHeight w:val="290"/>
        </w:trPr>
        <w:tc>
          <w:tcPr>
            <w:tcW w:w="1017" w:type="dxa"/>
            <w:vMerge/>
            <w:tcBorders>
              <w:top w:val="single" w:sz="4" w:space="0" w:color="auto"/>
              <w:left w:val="single" w:sz="4" w:space="0" w:color="auto"/>
              <w:bottom w:val="single" w:sz="4" w:space="0" w:color="000000"/>
              <w:right w:val="single" w:sz="4" w:space="0" w:color="auto"/>
            </w:tcBorders>
            <w:vAlign w:val="center"/>
            <w:hideMark/>
          </w:tcPr>
          <w:p w14:paraId="11E20A04" w14:textId="77777777" w:rsidR="00A83D44" w:rsidRDefault="00A83D44" w:rsidP="00633BD8">
            <w:pPr>
              <w:rPr>
                <w:color w:val="000000"/>
                <w:sz w:val="22"/>
                <w:szCs w:val="22"/>
              </w:rPr>
            </w:pPr>
          </w:p>
        </w:tc>
        <w:tc>
          <w:tcPr>
            <w:tcW w:w="952" w:type="dxa"/>
            <w:tcBorders>
              <w:top w:val="nil"/>
              <w:left w:val="nil"/>
              <w:bottom w:val="single" w:sz="4" w:space="0" w:color="auto"/>
              <w:right w:val="single" w:sz="4" w:space="0" w:color="auto"/>
            </w:tcBorders>
            <w:shd w:val="clear" w:color="auto" w:fill="auto"/>
            <w:noWrap/>
            <w:vAlign w:val="bottom"/>
            <w:hideMark/>
          </w:tcPr>
          <w:p w14:paraId="27A70153" w14:textId="77777777" w:rsidR="00A83D44" w:rsidRPr="00F44213" w:rsidRDefault="00A83D44" w:rsidP="00633BD8">
            <w:pPr>
              <w:jc w:val="center"/>
              <w:rPr>
                <w:color w:val="000000"/>
                <w:sz w:val="22"/>
                <w:szCs w:val="22"/>
              </w:rPr>
            </w:pPr>
            <w:r w:rsidRPr="00F44213">
              <w:rPr>
                <w:color w:val="000000"/>
                <w:sz w:val="22"/>
                <w:szCs w:val="22"/>
              </w:rPr>
              <w:t>Fe</w:t>
            </w:r>
          </w:p>
        </w:tc>
        <w:tc>
          <w:tcPr>
            <w:tcW w:w="952" w:type="dxa"/>
            <w:tcBorders>
              <w:top w:val="nil"/>
              <w:left w:val="nil"/>
              <w:bottom w:val="single" w:sz="4" w:space="0" w:color="auto"/>
              <w:right w:val="single" w:sz="4" w:space="0" w:color="auto"/>
            </w:tcBorders>
            <w:shd w:val="clear" w:color="auto" w:fill="auto"/>
            <w:noWrap/>
            <w:vAlign w:val="bottom"/>
            <w:hideMark/>
          </w:tcPr>
          <w:p w14:paraId="4CEAA262" w14:textId="77777777" w:rsidR="00A83D44" w:rsidRPr="00F44213" w:rsidRDefault="00A83D44" w:rsidP="00633BD8">
            <w:pPr>
              <w:jc w:val="center"/>
              <w:rPr>
                <w:color w:val="000000"/>
                <w:sz w:val="22"/>
                <w:szCs w:val="22"/>
              </w:rPr>
            </w:pPr>
            <w:r w:rsidRPr="00F44213">
              <w:rPr>
                <w:color w:val="000000"/>
                <w:sz w:val="22"/>
                <w:szCs w:val="22"/>
              </w:rPr>
              <w:t>Mn</w:t>
            </w:r>
          </w:p>
        </w:tc>
        <w:tc>
          <w:tcPr>
            <w:tcW w:w="1920" w:type="dxa"/>
            <w:vMerge/>
            <w:tcBorders>
              <w:top w:val="nil"/>
              <w:left w:val="nil"/>
              <w:bottom w:val="single" w:sz="4" w:space="0" w:color="auto"/>
              <w:right w:val="single" w:sz="4" w:space="0" w:color="auto"/>
            </w:tcBorders>
            <w:vAlign w:val="center"/>
            <w:hideMark/>
          </w:tcPr>
          <w:p w14:paraId="606467E6" w14:textId="77777777" w:rsidR="00A83D44" w:rsidRDefault="00A83D44" w:rsidP="00633BD8">
            <w:pPr>
              <w:rPr>
                <w:color w:val="000000"/>
                <w:sz w:val="20"/>
                <w:szCs w:val="20"/>
              </w:rPr>
            </w:pPr>
          </w:p>
        </w:tc>
        <w:tc>
          <w:tcPr>
            <w:tcW w:w="950" w:type="dxa"/>
            <w:tcBorders>
              <w:top w:val="nil"/>
              <w:left w:val="nil"/>
              <w:bottom w:val="single" w:sz="4" w:space="0" w:color="auto"/>
              <w:right w:val="single" w:sz="4" w:space="0" w:color="auto"/>
            </w:tcBorders>
            <w:shd w:val="clear" w:color="auto" w:fill="auto"/>
            <w:noWrap/>
            <w:vAlign w:val="center"/>
            <w:hideMark/>
          </w:tcPr>
          <w:p w14:paraId="06F2C012" w14:textId="77777777" w:rsidR="00A83D44" w:rsidRPr="00F44213" w:rsidRDefault="00A83D44" w:rsidP="00633BD8">
            <w:pPr>
              <w:jc w:val="center"/>
              <w:rPr>
                <w:color w:val="000000"/>
                <w:sz w:val="22"/>
                <w:szCs w:val="22"/>
              </w:rPr>
            </w:pPr>
            <w:r w:rsidRPr="00F44213">
              <w:rPr>
                <w:color w:val="000000"/>
                <w:sz w:val="22"/>
                <w:szCs w:val="22"/>
              </w:rPr>
              <w:t>Fe</w:t>
            </w:r>
          </w:p>
        </w:tc>
        <w:tc>
          <w:tcPr>
            <w:tcW w:w="950" w:type="dxa"/>
            <w:tcBorders>
              <w:top w:val="nil"/>
              <w:left w:val="nil"/>
              <w:bottom w:val="single" w:sz="4" w:space="0" w:color="auto"/>
              <w:right w:val="single" w:sz="4" w:space="0" w:color="auto"/>
            </w:tcBorders>
            <w:shd w:val="clear" w:color="auto" w:fill="auto"/>
            <w:noWrap/>
            <w:vAlign w:val="center"/>
            <w:hideMark/>
          </w:tcPr>
          <w:p w14:paraId="29BF1A07" w14:textId="77777777" w:rsidR="00A83D44" w:rsidRPr="00F44213" w:rsidRDefault="00A83D44" w:rsidP="00633BD8">
            <w:pPr>
              <w:jc w:val="center"/>
              <w:rPr>
                <w:color w:val="000000"/>
                <w:sz w:val="22"/>
                <w:szCs w:val="22"/>
              </w:rPr>
            </w:pPr>
            <w:r w:rsidRPr="00F44213">
              <w:rPr>
                <w:color w:val="000000"/>
                <w:sz w:val="22"/>
                <w:szCs w:val="22"/>
              </w:rPr>
              <w:t>Mn</w:t>
            </w:r>
          </w:p>
        </w:tc>
        <w:tc>
          <w:tcPr>
            <w:tcW w:w="222" w:type="dxa"/>
            <w:vAlign w:val="center"/>
            <w:hideMark/>
          </w:tcPr>
          <w:p w14:paraId="23564DD2" w14:textId="77777777" w:rsidR="00A83D44" w:rsidRDefault="00A83D44" w:rsidP="00633BD8">
            <w:pPr>
              <w:rPr>
                <w:sz w:val="20"/>
                <w:szCs w:val="20"/>
              </w:rPr>
            </w:pPr>
          </w:p>
        </w:tc>
      </w:tr>
      <w:tr w:rsidR="00A83D44" w14:paraId="2A6CB0A0" w14:textId="77777777" w:rsidTr="00633BD8">
        <w:trPr>
          <w:trHeight w:val="290"/>
        </w:trPr>
        <w:tc>
          <w:tcPr>
            <w:tcW w:w="1017" w:type="dxa"/>
            <w:vMerge w:val="restart"/>
            <w:tcBorders>
              <w:top w:val="nil"/>
              <w:left w:val="single" w:sz="4" w:space="0" w:color="auto"/>
              <w:bottom w:val="single" w:sz="4" w:space="0" w:color="000000"/>
              <w:right w:val="single" w:sz="4" w:space="0" w:color="auto"/>
            </w:tcBorders>
            <w:shd w:val="clear" w:color="auto" w:fill="auto"/>
            <w:vAlign w:val="center"/>
            <w:hideMark/>
          </w:tcPr>
          <w:p w14:paraId="7235F93C" w14:textId="77777777" w:rsidR="00A83D44" w:rsidRPr="00F44213" w:rsidRDefault="00A83D44" w:rsidP="00633BD8">
            <w:pPr>
              <w:jc w:val="center"/>
              <w:rPr>
                <w:color w:val="000000"/>
                <w:sz w:val="22"/>
                <w:szCs w:val="22"/>
              </w:rPr>
            </w:pPr>
            <w:r w:rsidRPr="00F44213">
              <w:rPr>
                <w:color w:val="000000"/>
                <w:sz w:val="22"/>
                <w:szCs w:val="22"/>
              </w:rPr>
              <w:t>20,74</w:t>
            </w:r>
          </w:p>
        </w:tc>
        <w:tc>
          <w:tcPr>
            <w:tcW w:w="952" w:type="dxa"/>
            <w:tcBorders>
              <w:top w:val="nil"/>
              <w:left w:val="nil"/>
              <w:bottom w:val="single" w:sz="4" w:space="0" w:color="auto"/>
              <w:right w:val="single" w:sz="4" w:space="0" w:color="auto"/>
            </w:tcBorders>
            <w:shd w:val="clear" w:color="auto" w:fill="auto"/>
            <w:noWrap/>
            <w:vAlign w:val="bottom"/>
            <w:hideMark/>
          </w:tcPr>
          <w:p w14:paraId="1BA758ED" w14:textId="77777777" w:rsidR="00A83D44" w:rsidRPr="00F44213" w:rsidRDefault="00A83D44" w:rsidP="00633BD8">
            <w:pPr>
              <w:jc w:val="center"/>
              <w:rPr>
                <w:color w:val="000000"/>
                <w:sz w:val="22"/>
                <w:szCs w:val="22"/>
              </w:rPr>
            </w:pPr>
            <w:r w:rsidRPr="00F44213">
              <w:rPr>
                <w:color w:val="000000"/>
                <w:sz w:val="22"/>
                <w:szCs w:val="22"/>
              </w:rPr>
              <w:t>0,047</w:t>
            </w:r>
          </w:p>
        </w:tc>
        <w:tc>
          <w:tcPr>
            <w:tcW w:w="952" w:type="dxa"/>
            <w:tcBorders>
              <w:top w:val="nil"/>
              <w:left w:val="nil"/>
              <w:bottom w:val="single" w:sz="4" w:space="0" w:color="auto"/>
              <w:right w:val="single" w:sz="4" w:space="0" w:color="auto"/>
            </w:tcBorders>
            <w:shd w:val="clear" w:color="auto" w:fill="auto"/>
            <w:noWrap/>
            <w:vAlign w:val="bottom"/>
            <w:hideMark/>
          </w:tcPr>
          <w:p w14:paraId="7E0B45C0" w14:textId="77777777" w:rsidR="00A83D44" w:rsidRPr="00F44213" w:rsidRDefault="00A83D44" w:rsidP="00633BD8">
            <w:pPr>
              <w:jc w:val="center"/>
              <w:rPr>
                <w:color w:val="000000"/>
                <w:sz w:val="22"/>
                <w:szCs w:val="22"/>
              </w:rPr>
            </w:pPr>
            <w:r w:rsidRPr="00F44213">
              <w:rPr>
                <w:color w:val="000000"/>
                <w:sz w:val="22"/>
                <w:szCs w:val="22"/>
              </w:rPr>
              <w:t>0,045</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117FC5CC" w14:textId="77777777" w:rsidR="00A83D44" w:rsidRPr="00F44213" w:rsidRDefault="00A83D44" w:rsidP="00633BD8">
            <w:pPr>
              <w:jc w:val="center"/>
              <w:rPr>
                <w:color w:val="000000"/>
                <w:sz w:val="22"/>
                <w:szCs w:val="22"/>
              </w:rPr>
            </w:pPr>
            <w:r w:rsidRPr="00F44213">
              <w:rPr>
                <w:color w:val="000000"/>
                <w:sz w:val="22"/>
                <w:szCs w:val="22"/>
              </w:rPr>
              <w:t>5</w:t>
            </w:r>
          </w:p>
        </w:tc>
        <w:tc>
          <w:tcPr>
            <w:tcW w:w="950" w:type="dxa"/>
            <w:tcBorders>
              <w:top w:val="nil"/>
              <w:left w:val="nil"/>
              <w:bottom w:val="single" w:sz="4" w:space="0" w:color="auto"/>
              <w:right w:val="single" w:sz="4" w:space="0" w:color="auto"/>
            </w:tcBorders>
            <w:shd w:val="clear" w:color="auto" w:fill="auto"/>
            <w:noWrap/>
            <w:vAlign w:val="bottom"/>
            <w:hideMark/>
          </w:tcPr>
          <w:p w14:paraId="6DD3DE13" w14:textId="77777777" w:rsidR="00A83D44" w:rsidRPr="00F44213" w:rsidRDefault="00A83D44" w:rsidP="00633BD8">
            <w:pPr>
              <w:jc w:val="center"/>
              <w:rPr>
                <w:color w:val="000000"/>
                <w:sz w:val="22"/>
                <w:szCs w:val="22"/>
              </w:rPr>
            </w:pPr>
            <w:r w:rsidRPr="00F44213">
              <w:rPr>
                <w:color w:val="000000"/>
                <w:sz w:val="22"/>
                <w:szCs w:val="22"/>
              </w:rPr>
              <w:t>0,54</w:t>
            </w:r>
          </w:p>
        </w:tc>
        <w:tc>
          <w:tcPr>
            <w:tcW w:w="950" w:type="dxa"/>
            <w:tcBorders>
              <w:top w:val="nil"/>
              <w:left w:val="nil"/>
              <w:bottom w:val="single" w:sz="4" w:space="0" w:color="auto"/>
              <w:right w:val="single" w:sz="4" w:space="0" w:color="auto"/>
            </w:tcBorders>
            <w:shd w:val="clear" w:color="auto" w:fill="auto"/>
            <w:noWrap/>
            <w:vAlign w:val="bottom"/>
            <w:hideMark/>
          </w:tcPr>
          <w:p w14:paraId="73FB7D3B" w14:textId="77777777" w:rsidR="00A83D44" w:rsidRPr="00F44213" w:rsidRDefault="00A83D44" w:rsidP="00633BD8">
            <w:pPr>
              <w:jc w:val="center"/>
              <w:rPr>
                <w:color w:val="000000"/>
                <w:sz w:val="22"/>
                <w:szCs w:val="22"/>
              </w:rPr>
            </w:pPr>
            <w:r w:rsidRPr="00F44213">
              <w:rPr>
                <w:color w:val="000000"/>
                <w:sz w:val="22"/>
                <w:szCs w:val="22"/>
              </w:rPr>
              <w:t>0,52</w:t>
            </w:r>
          </w:p>
        </w:tc>
        <w:tc>
          <w:tcPr>
            <w:tcW w:w="222" w:type="dxa"/>
            <w:vAlign w:val="center"/>
            <w:hideMark/>
          </w:tcPr>
          <w:p w14:paraId="120023DE" w14:textId="77777777" w:rsidR="00A83D44" w:rsidRDefault="00A83D44" w:rsidP="00633BD8">
            <w:pPr>
              <w:rPr>
                <w:sz w:val="20"/>
                <w:szCs w:val="20"/>
              </w:rPr>
            </w:pPr>
          </w:p>
        </w:tc>
      </w:tr>
      <w:tr w:rsidR="00A83D44" w14:paraId="5616AF49" w14:textId="77777777" w:rsidTr="00633BD8">
        <w:trPr>
          <w:trHeight w:val="290"/>
        </w:trPr>
        <w:tc>
          <w:tcPr>
            <w:tcW w:w="1017" w:type="dxa"/>
            <w:vMerge/>
            <w:tcBorders>
              <w:top w:val="nil"/>
              <w:left w:val="single" w:sz="4" w:space="0" w:color="auto"/>
              <w:bottom w:val="single" w:sz="4" w:space="0" w:color="000000"/>
              <w:right w:val="single" w:sz="4" w:space="0" w:color="auto"/>
            </w:tcBorders>
            <w:vAlign w:val="center"/>
            <w:hideMark/>
          </w:tcPr>
          <w:p w14:paraId="26C0ADB6" w14:textId="77777777" w:rsidR="00A83D44" w:rsidRDefault="00A83D44" w:rsidP="00633BD8">
            <w:pPr>
              <w:rPr>
                <w:rFonts w:ascii="Calibri" w:hAnsi="Calibri" w:cs="Calibri"/>
                <w:color w:val="000000"/>
                <w:sz w:val="22"/>
                <w:szCs w:val="22"/>
              </w:rPr>
            </w:pPr>
          </w:p>
        </w:tc>
        <w:tc>
          <w:tcPr>
            <w:tcW w:w="952" w:type="dxa"/>
            <w:tcBorders>
              <w:top w:val="nil"/>
              <w:left w:val="nil"/>
              <w:bottom w:val="single" w:sz="4" w:space="0" w:color="auto"/>
              <w:right w:val="single" w:sz="4" w:space="0" w:color="auto"/>
            </w:tcBorders>
            <w:shd w:val="clear" w:color="auto" w:fill="auto"/>
            <w:noWrap/>
            <w:vAlign w:val="bottom"/>
            <w:hideMark/>
          </w:tcPr>
          <w:p w14:paraId="48D4F2D0" w14:textId="77777777" w:rsidR="00A83D44" w:rsidRPr="00F44213" w:rsidRDefault="00A83D44" w:rsidP="00633BD8">
            <w:pPr>
              <w:jc w:val="center"/>
              <w:rPr>
                <w:color w:val="000000"/>
                <w:sz w:val="22"/>
                <w:szCs w:val="22"/>
              </w:rPr>
            </w:pPr>
            <w:r w:rsidRPr="00F44213">
              <w:rPr>
                <w:color w:val="000000"/>
                <w:sz w:val="22"/>
                <w:szCs w:val="22"/>
              </w:rPr>
              <w:t>0,031</w:t>
            </w:r>
          </w:p>
        </w:tc>
        <w:tc>
          <w:tcPr>
            <w:tcW w:w="952" w:type="dxa"/>
            <w:tcBorders>
              <w:top w:val="nil"/>
              <w:left w:val="nil"/>
              <w:bottom w:val="single" w:sz="4" w:space="0" w:color="auto"/>
              <w:right w:val="single" w:sz="4" w:space="0" w:color="auto"/>
            </w:tcBorders>
            <w:shd w:val="clear" w:color="auto" w:fill="auto"/>
            <w:noWrap/>
            <w:vAlign w:val="bottom"/>
            <w:hideMark/>
          </w:tcPr>
          <w:p w14:paraId="2C73EB48" w14:textId="77777777" w:rsidR="00A83D44" w:rsidRPr="00F44213" w:rsidRDefault="00A83D44" w:rsidP="00633BD8">
            <w:pPr>
              <w:jc w:val="center"/>
              <w:rPr>
                <w:color w:val="000000"/>
                <w:sz w:val="22"/>
                <w:szCs w:val="22"/>
              </w:rPr>
            </w:pPr>
            <w:r w:rsidRPr="00F44213">
              <w:rPr>
                <w:color w:val="000000"/>
                <w:sz w:val="22"/>
                <w:szCs w:val="22"/>
              </w:rPr>
              <w:t>0,041</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7615FB33" w14:textId="77777777" w:rsidR="00A83D44" w:rsidRPr="00F44213" w:rsidRDefault="00A83D44" w:rsidP="00633BD8">
            <w:pPr>
              <w:jc w:val="center"/>
              <w:rPr>
                <w:color w:val="000000"/>
                <w:sz w:val="22"/>
                <w:szCs w:val="22"/>
              </w:rPr>
            </w:pPr>
            <w:r w:rsidRPr="00F44213">
              <w:rPr>
                <w:color w:val="000000"/>
                <w:sz w:val="22"/>
                <w:szCs w:val="22"/>
              </w:rPr>
              <w:t>10</w:t>
            </w:r>
          </w:p>
        </w:tc>
        <w:tc>
          <w:tcPr>
            <w:tcW w:w="950" w:type="dxa"/>
            <w:tcBorders>
              <w:top w:val="nil"/>
              <w:left w:val="nil"/>
              <w:bottom w:val="single" w:sz="4" w:space="0" w:color="auto"/>
              <w:right w:val="single" w:sz="4" w:space="0" w:color="auto"/>
            </w:tcBorders>
            <w:shd w:val="clear" w:color="auto" w:fill="auto"/>
            <w:noWrap/>
            <w:vAlign w:val="bottom"/>
            <w:hideMark/>
          </w:tcPr>
          <w:p w14:paraId="4452CFC2" w14:textId="77777777" w:rsidR="00A83D44" w:rsidRPr="00F44213" w:rsidRDefault="00A83D44" w:rsidP="00633BD8">
            <w:pPr>
              <w:jc w:val="center"/>
              <w:rPr>
                <w:color w:val="000000"/>
                <w:sz w:val="22"/>
                <w:szCs w:val="22"/>
              </w:rPr>
            </w:pPr>
            <w:r w:rsidRPr="00F44213">
              <w:rPr>
                <w:color w:val="000000"/>
                <w:sz w:val="22"/>
                <w:szCs w:val="22"/>
              </w:rPr>
              <w:t>0,72</w:t>
            </w:r>
          </w:p>
        </w:tc>
        <w:tc>
          <w:tcPr>
            <w:tcW w:w="950" w:type="dxa"/>
            <w:tcBorders>
              <w:top w:val="nil"/>
              <w:left w:val="nil"/>
              <w:bottom w:val="single" w:sz="4" w:space="0" w:color="auto"/>
              <w:right w:val="single" w:sz="4" w:space="0" w:color="auto"/>
            </w:tcBorders>
            <w:shd w:val="clear" w:color="auto" w:fill="auto"/>
            <w:noWrap/>
            <w:vAlign w:val="bottom"/>
            <w:hideMark/>
          </w:tcPr>
          <w:p w14:paraId="37F9259C" w14:textId="77777777" w:rsidR="00A83D44" w:rsidRPr="00F44213" w:rsidRDefault="00A83D44" w:rsidP="00633BD8">
            <w:pPr>
              <w:jc w:val="center"/>
              <w:rPr>
                <w:color w:val="000000"/>
                <w:sz w:val="22"/>
                <w:szCs w:val="22"/>
              </w:rPr>
            </w:pPr>
            <w:r w:rsidRPr="00F44213">
              <w:rPr>
                <w:color w:val="000000"/>
                <w:sz w:val="22"/>
                <w:szCs w:val="22"/>
              </w:rPr>
              <w:t>0,95</w:t>
            </w:r>
          </w:p>
        </w:tc>
        <w:tc>
          <w:tcPr>
            <w:tcW w:w="222" w:type="dxa"/>
            <w:vAlign w:val="center"/>
            <w:hideMark/>
          </w:tcPr>
          <w:p w14:paraId="6C24AD3B" w14:textId="77777777" w:rsidR="00A83D44" w:rsidRDefault="00A83D44" w:rsidP="00633BD8">
            <w:pPr>
              <w:rPr>
                <w:sz w:val="20"/>
                <w:szCs w:val="20"/>
              </w:rPr>
            </w:pPr>
          </w:p>
        </w:tc>
      </w:tr>
      <w:tr w:rsidR="00A83D44" w14:paraId="718BE77F" w14:textId="77777777" w:rsidTr="00633BD8">
        <w:trPr>
          <w:trHeight w:val="290"/>
        </w:trPr>
        <w:tc>
          <w:tcPr>
            <w:tcW w:w="1017" w:type="dxa"/>
            <w:vMerge/>
            <w:tcBorders>
              <w:top w:val="nil"/>
              <w:left w:val="single" w:sz="4" w:space="0" w:color="auto"/>
              <w:bottom w:val="single" w:sz="4" w:space="0" w:color="000000"/>
              <w:right w:val="single" w:sz="4" w:space="0" w:color="auto"/>
            </w:tcBorders>
            <w:vAlign w:val="center"/>
            <w:hideMark/>
          </w:tcPr>
          <w:p w14:paraId="3F4F714A" w14:textId="77777777" w:rsidR="00A83D44" w:rsidRDefault="00A83D44" w:rsidP="00633BD8">
            <w:pPr>
              <w:rPr>
                <w:rFonts w:ascii="Calibri" w:hAnsi="Calibri" w:cs="Calibri"/>
                <w:color w:val="000000"/>
                <w:sz w:val="22"/>
                <w:szCs w:val="22"/>
              </w:rPr>
            </w:pPr>
          </w:p>
        </w:tc>
        <w:tc>
          <w:tcPr>
            <w:tcW w:w="952" w:type="dxa"/>
            <w:tcBorders>
              <w:top w:val="nil"/>
              <w:left w:val="nil"/>
              <w:bottom w:val="single" w:sz="4" w:space="0" w:color="auto"/>
              <w:right w:val="single" w:sz="4" w:space="0" w:color="auto"/>
            </w:tcBorders>
            <w:shd w:val="clear" w:color="auto" w:fill="auto"/>
            <w:noWrap/>
            <w:vAlign w:val="bottom"/>
            <w:hideMark/>
          </w:tcPr>
          <w:p w14:paraId="65BA01B1" w14:textId="77777777" w:rsidR="00A83D44" w:rsidRPr="00F44213" w:rsidRDefault="00A83D44" w:rsidP="00633BD8">
            <w:pPr>
              <w:jc w:val="center"/>
              <w:rPr>
                <w:color w:val="000000"/>
                <w:sz w:val="22"/>
                <w:szCs w:val="22"/>
              </w:rPr>
            </w:pPr>
            <w:r w:rsidRPr="00F44213">
              <w:rPr>
                <w:color w:val="000000"/>
                <w:sz w:val="22"/>
                <w:szCs w:val="22"/>
              </w:rPr>
              <w:t>0,039</w:t>
            </w:r>
          </w:p>
        </w:tc>
        <w:tc>
          <w:tcPr>
            <w:tcW w:w="952" w:type="dxa"/>
            <w:tcBorders>
              <w:top w:val="nil"/>
              <w:left w:val="nil"/>
              <w:bottom w:val="single" w:sz="4" w:space="0" w:color="auto"/>
              <w:right w:val="single" w:sz="4" w:space="0" w:color="auto"/>
            </w:tcBorders>
            <w:shd w:val="clear" w:color="auto" w:fill="auto"/>
            <w:noWrap/>
            <w:vAlign w:val="bottom"/>
            <w:hideMark/>
          </w:tcPr>
          <w:p w14:paraId="2BDFCD07" w14:textId="77777777" w:rsidR="00A83D44" w:rsidRPr="00F44213" w:rsidRDefault="00A83D44" w:rsidP="00633BD8">
            <w:pPr>
              <w:jc w:val="center"/>
              <w:rPr>
                <w:color w:val="000000"/>
                <w:sz w:val="22"/>
                <w:szCs w:val="22"/>
              </w:rPr>
            </w:pPr>
            <w:r w:rsidRPr="00F44213">
              <w:rPr>
                <w:color w:val="000000"/>
                <w:sz w:val="22"/>
                <w:szCs w:val="22"/>
              </w:rPr>
              <w:t>0,047</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43C94455" w14:textId="77777777" w:rsidR="00A83D44" w:rsidRPr="00F44213" w:rsidRDefault="00A83D44" w:rsidP="00633BD8">
            <w:pPr>
              <w:jc w:val="center"/>
              <w:rPr>
                <w:color w:val="000000"/>
                <w:sz w:val="22"/>
                <w:szCs w:val="22"/>
              </w:rPr>
            </w:pPr>
            <w:r w:rsidRPr="00F44213">
              <w:rPr>
                <w:color w:val="000000"/>
                <w:sz w:val="22"/>
                <w:szCs w:val="22"/>
              </w:rPr>
              <w:t>15</w:t>
            </w:r>
          </w:p>
        </w:tc>
        <w:tc>
          <w:tcPr>
            <w:tcW w:w="950" w:type="dxa"/>
            <w:tcBorders>
              <w:top w:val="nil"/>
              <w:left w:val="nil"/>
              <w:bottom w:val="single" w:sz="4" w:space="0" w:color="auto"/>
              <w:right w:val="single" w:sz="4" w:space="0" w:color="auto"/>
            </w:tcBorders>
            <w:shd w:val="clear" w:color="auto" w:fill="auto"/>
            <w:noWrap/>
            <w:vAlign w:val="bottom"/>
            <w:hideMark/>
          </w:tcPr>
          <w:p w14:paraId="1B4F52F6" w14:textId="77777777" w:rsidR="00A83D44" w:rsidRPr="00F44213" w:rsidRDefault="00A83D44" w:rsidP="00633BD8">
            <w:pPr>
              <w:jc w:val="center"/>
              <w:rPr>
                <w:color w:val="000000"/>
                <w:sz w:val="22"/>
                <w:szCs w:val="22"/>
              </w:rPr>
            </w:pPr>
            <w:r w:rsidRPr="00F44213">
              <w:rPr>
                <w:color w:val="000000"/>
                <w:sz w:val="22"/>
                <w:szCs w:val="22"/>
              </w:rPr>
              <w:t>1,35</w:t>
            </w:r>
          </w:p>
        </w:tc>
        <w:tc>
          <w:tcPr>
            <w:tcW w:w="950" w:type="dxa"/>
            <w:tcBorders>
              <w:top w:val="nil"/>
              <w:left w:val="nil"/>
              <w:bottom w:val="single" w:sz="4" w:space="0" w:color="auto"/>
              <w:right w:val="single" w:sz="4" w:space="0" w:color="auto"/>
            </w:tcBorders>
            <w:shd w:val="clear" w:color="auto" w:fill="auto"/>
            <w:noWrap/>
            <w:vAlign w:val="bottom"/>
            <w:hideMark/>
          </w:tcPr>
          <w:p w14:paraId="4D2E784A" w14:textId="77777777" w:rsidR="00A83D44" w:rsidRPr="00F44213" w:rsidRDefault="00A83D44" w:rsidP="00633BD8">
            <w:pPr>
              <w:jc w:val="center"/>
              <w:rPr>
                <w:color w:val="000000"/>
                <w:sz w:val="22"/>
                <w:szCs w:val="22"/>
              </w:rPr>
            </w:pPr>
            <w:r w:rsidRPr="00F44213">
              <w:rPr>
                <w:color w:val="000000"/>
                <w:sz w:val="22"/>
                <w:szCs w:val="22"/>
              </w:rPr>
              <w:t>1,62</w:t>
            </w:r>
          </w:p>
        </w:tc>
        <w:tc>
          <w:tcPr>
            <w:tcW w:w="222" w:type="dxa"/>
            <w:vAlign w:val="center"/>
            <w:hideMark/>
          </w:tcPr>
          <w:p w14:paraId="0AC98F52" w14:textId="77777777" w:rsidR="00A83D44" w:rsidRDefault="00A83D44" w:rsidP="00633BD8">
            <w:pPr>
              <w:rPr>
                <w:sz w:val="20"/>
                <w:szCs w:val="20"/>
              </w:rPr>
            </w:pPr>
          </w:p>
        </w:tc>
      </w:tr>
      <w:tr w:rsidR="00A83D44" w14:paraId="0609F901" w14:textId="77777777" w:rsidTr="00633BD8">
        <w:trPr>
          <w:trHeight w:val="290"/>
        </w:trPr>
        <w:tc>
          <w:tcPr>
            <w:tcW w:w="1017" w:type="dxa"/>
            <w:vMerge/>
            <w:tcBorders>
              <w:top w:val="nil"/>
              <w:left w:val="single" w:sz="4" w:space="0" w:color="auto"/>
              <w:bottom w:val="single" w:sz="4" w:space="0" w:color="000000"/>
              <w:right w:val="single" w:sz="4" w:space="0" w:color="auto"/>
            </w:tcBorders>
            <w:vAlign w:val="center"/>
            <w:hideMark/>
          </w:tcPr>
          <w:p w14:paraId="1F3CE182" w14:textId="77777777" w:rsidR="00A83D44" w:rsidRDefault="00A83D44" w:rsidP="00633BD8">
            <w:pPr>
              <w:rPr>
                <w:rFonts w:ascii="Calibri" w:hAnsi="Calibri" w:cs="Calibri"/>
                <w:color w:val="000000"/>
                <w:sz w:val="22"/>
                <w:szCs w:val="22"/>
              </w:rPr>
            </w:pPr>
          </w:p>
        </w:tc>
        <w:tc>
          <w:tcPr>
            <w:tcW w:w="952" w:type="dxa"/>
            <w:tcBorders>
              <w:top w:val="nil"/>
              <w:left w:val="nil"/>
              <w:bottom w:val="single" w:sz="4" w:space="0" w:color="auto"/>
              <w:right w:val="single" w:sz="4" w:space="0" w:color="auto"/>
            </w:tcBorders>
            <w:shd w:val="clear" w:color="auto" w:fill="auto"/>
            <w:noWrap/>
            <w:vAlign w:val="bottom"/>
            <w:hideMark/>
          </w:tcPr>
          <w:p w14:paraId="7DA40121" w14:textId="77777777" w:rsidR="00A83D44" w:rsidRPr="00F44213" w:rsidRDefault="00A83D44" w:rsidP="00633BD8">
            <w:pPr>
              <w:jc w:val="center"/>
              <w:rPr>
                <w:color w:val="000000"/>
                <w:sz w:val="22"/>
                <w:szCs w:val="22"/>
              </w:rPr>
            </w:pPr>
            <w:r w:rsidRPr="00F44213">
              <w:rPr>
                <w:color w:val="000000"/>
                <w:sz w:val="22"/>
                <w:szCs w:val="22"/>
              </w:rPr>
              <w:t>0,036</w:t>
            </w:r>
          </w:p>
        </w:tc>
        <w:tc>
          <w:tcPr>
            <w:tcW w:w="952" w:type="dxa"/>
            <w:tcBorders>
              <w:top w:val="nil"/>
              <w:left w:val="nil"/>
              <w:bottom w:val="single" w:sz="4" w:space="0" w:color="auto"/>
              <w:right w:val="single" w:sz="4" w:space="0" w:color="auto"/>
            </w:tcBorders>
            <w:shd w:val="clear" w:color="auto" w:fill="auto"/>
            <w:noWrap/>
            <w:vAlign w:val="bottom"/>
            <w:hideMark/>
          </w:tcPr>
          <w:p w14:paraId="17CC4514" w14:textId="77777777" w:rsidR="00A83D44" w:rsidRPr="00F44213" w:rsidRDefault="00A83D44" w:rsidP="00633BD8">
            <w:pPr>
              <w:jc w:val="center"/>
              <w:rPr>
                <w:color w:val="000000"/>
                <w:sz w:val="22"/>
                <w:szCs w:val="22"/>
              </w:rPr>
            </w:pPr>
            <w:r w:rsidRPr="00F44213">
              <w:rPr>
                <w:color w:val="000000"/>
                <w:sz w:val="22"/>
                <w:szCs w:val="22"/>
              </w:rPr>
              <w:t>0,032</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1282CDEF" w14:textId="77777777" w:rsidR="00A83D44" w:rsidRPr="00F44213" w:rsidRDefault="00A83D44" w:rsidP="00633BD8">
            <w:pPr>
              <w:jc w:val="center"/>
              <w:rPr>
                <w:color w:val="000000"/>
                <w:sz w:val="22"/>
                <w:szCs w:val="22"/>
              </w:rPr>
            </w:pPr>
            <w:r w:rsidRPr="00F44213">
              <w:rPr>
                <w:color w:val="000000"/>
                <w:sz w:val="22"/>
                <w:szCs w:val="22"/>
              </w:rPr>
              <w:t>20</w:t>
            </w:r>
          </w:p>
        </w:tc>
        <w:tc>
          <w:tcPr>
            <w:tcW w:w="950" w:type="dxa"/>
            <w:tcBorders>
              <w:top w:val="nil"/>
              <w:left w:val="nil"/>
              <w:bottom w:val="single" w:sz="4" w:space="0" w:color="auto"/>
              <w:right w:val="single" w:sz="4" w:space="0" w:color="auto"/>
            </w:tcBorders>
            <w:shd w:val="clear" w:color="auto" w:fill="auto"/>
            <w:noWrap/>
            <w:vAlign w:val="bottom"/>
            <w:hideMark/>
          </w:tcPr>
          <w:p w14:paraId="3F23101B" w14:textId="77777777" w:rsidR="00A83D44" w:rsidRPr="00F44213" w:rsidRDefault="00A83D44" w:rsidP="00633BD8">
            <w:pPr>
              <w:jc w:val="center"/>
              <w:rPr>
                <w:color w:val="000000"/>
                <w:sz w:val="22"/>
                <w:szCs w:val="22"/>
              </w:rPr>
            </w:pPr>
            <w:r w:rsidRPr="00F44213">
              <w:rPr>
                <w:color w:val="000000"/>
                <w:sz w:val="22"/>
                <w:szCs w:val="22"/>
              </w:rPr>
              <w:t>1,64</w:t>
            </w:r>
          </w:p>
        </w:tc>
        <w:tc>
          <w:tcPr>
            <w:tcW w:w="950" w:type="dxa"/>
            <w:tcBorders>
              <w:top w:val="nil"/>
              <w:left w:val="nil"/>
              <w:bottom w:val="single" w:sz="4" w:space="0" w:color="auto"/>
              <w:right w:val="single" w:sz="4" w:space="0" w:color="auto"/>
            </w:tcBorders>
            <w:shd w:val="clear" w:color="auto" w:fill="auto"/>
            <w:noWrap/>
            <w:vAlign w:val="bottom"/>
            <w:hideMark/>
          </w:tcPr>
          <w:p w14:paraId="3F2DC42F" w14:textId="77777777" w:rsidR="00A83D44" w:rsidRPr="00F44213" w:rsidRDefault="00A83D44" w:rsidP="00633BD8">
            <w:pPr>
              <w:jc w:val="center"/>
              <w:rPr>
                <w:color w:val="000000"/>
                <w:sz w:val="22"/>
                <w:szCs w:val="22"/>
              </w:rPr>
            </w:pPr>
            <w:r w:rsidRPr="00F44213">
              <w:rPr>
                <w:color w:val="000000"/>
                <w:sz w:val="22"/>
                <w:szCs w:val="22"/>
              </w:rPr>
              <w:t>1,47</w:t>
            </w:r>
          </w:p>
        </w:tc>
        <w:tc>
          <w:tcPr>
            <w:tcW w:w="222" w:type="dxa"/>
            <w:vAlign w:val="center"/>
            <w:hideMark/>
          </w:tcPr>
          <w:p w14:paraId="59CC19E3" w14:textId="77777777" w:rsidR="00A83D44" w:rsidRDefault="00A83D44" w:rsidP="00633BD8">
            <w:pPr>
              <w:rPr>
                <w:sz w:val="20"/>
                <w:szCs w:val="20"/>
              </w:rPr>
            </w:pPr>
          </w:p>
        </w:tc>
      </w:tr>
      <w:tr w:rsidR="00A83D44" w14:paraId="634BB10F" w14:textId="77777777" w:rsidTr="00633BD8">
        <w:trPr>
          <w:trHeight w:val="290"/>
        </w:trPr>
        <w:tc>
          <w:tcPr>
            <w:tcW w:w="1017" w:type="dxa"/>
            <w:vMerge/>
            <w:tcBorders>
              <w:top w:val="nil"/>
              <w:left w:val="single" w:sz="4" w:space="0" w:color="auto"/>
              <w:bottom w:val="single" w:sz="4" w:space="0" w:color="000000"/>
              <w:right w:val="single" w:sz="4" w:space="0" w:color="auto"/>
            </w:tcBorders>
            <w:vAlign w:val="center"/>
            <w:hideMark/>
          </w:tcPr>
          <w:p w14:paraId="47A23F2E" w14:textId="77777777" w:rsidR="00A83D44" w:rsidRDefault="00A83D44" w:rsidP="00633BD8">
            <w:pPr>
              <w:rPr>
                <w:rFonts w:ascii="Calibri" w:hAnsi="Calibri" w:cs="Calibri"/>
                <w:color w:val="000000"/>
                <w:sz w:val="22"/>
                <w:szCs w:val="22"/>
              </w:rPr>
            </w:pPr>
          </w:p>
        </w:tc>
        <w:tc>
          <w:tcPr>
            <w:tcW w:w="952" w:type="dxa"/>
            <w:tcBorders>
              <w:top w:val="nil"/>
              <w:left w:val="nil"/>
              <w:bottom w:val="single" w:sz="4" w:space="0" w:color="auto"/>
              <w:right w:val="single" w:sz="4" w:space="0" w:color="auto"/>
            </w:tcBorders>
            <w:shd w:val="clear" w:color="auto" w:fill="auto"/>
            <w:noWrap/>
            <w:vAlign w:val="bottom"/>
            <w:hideMark/>
          </w:tcPr>
          <w:p w14:paraId="365E9ACF" w14:textId="77777777" w:rsidR="00A83D44" w:rsidRPr="00F44213" w:rsidRDefault="00A83D44" w:rsidP="00633BD8">
            <w:pPr>
              <w:jc w:val="center"/>
              <w:rPr>
                <w:color w:val="000000"/>
                <w:sz w:val="22"/>
                <w:szCs w:val="22"/>
              </w:rPr>
            </w:pPr>
            <w:r w:rsidRPr="00F44213">
              <w:rPr>
                <w:color w:val="000000"/>
                <w:sz w:val="22"/>
                <w:szCs w:val="22"/>
              </w:rPr>
              <w:t>0,034</w:t>
            </w:r>
          </w:p>
        </w:tc>
        <w:tc>
          <w:tcPr>
            <w:tcW w:w="952" w:type="dxa"/>
            <w:tcBorders>
              <w:top w:val="nil"/>
              <w:left w:val="nil"/>
              <w:bottom w:val="single" w:sz="4" w:space="0" w:color="auto"/>
              <w:right w:val="single" w:sz="4" w:space="0" w:color="auto"/>
            </w:tcBorders>
            <w:shd w:val="clear" w:color="auto" w:fill="auto"/>
            <w:noWrap/>
            <w:vAlign w:val="bottom"/>
            <w:hideMark/>
          </w:tcPr>
          <w:p w14:paraId="6665BB88" w14:textId="77777777" w:rsidR="00A83D44" w:rsidRPr="00F44213" w:rsidRDefault="00A83D44" w:rsidP="00633BD8">
            <w:pPr>
              <w:jc w:val="center"/>
              <w:rPr>
                <w:color w:val="000000"/>
                <w:sz w:val="22"/>
                <w:szCs w:val="22"/>
              </w:rPr>
            </w:pPr>
            <w:r w:rsidRPr="00F44213">
              <w:rPr>
                <w:color w:val="000000"/>
                <w:sz w:val="22"/>
                <w:szCs w:val="22"/>
              </w:rPr>
              <w:t>0,022</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67D8436B" w14:textId="77777777" w:rsidR="00A83D44" w:rsidRPr="00F44213" w:rsidRDefault="00A83D44" w:rsidP="00633BD8">
            <w:pPr>
              <w:jc w:val="center"/>
              <w:rPr>
                <w:color w:val="000000"/>
                <w:sz w:val="22"/>
                <w:szCs w:val="22"/>
              </w:rPr>
            </w:pPr>
            <w:r w:rsidRPr="00F44213">
              <w:rPr>
                <w:color w:val="000000"/>
                <w:sz w:val="22"/>
                <w:szCs w:val="22"/>
              </w:rPr>
              <w:t>25</w:t>
            </w:r>
          </w:p>
        </w:tc>
        <w:tc>
          <w:tcPr>
            <w:tcW w:w="950" w:type="dxa"/>
            <w:tcBorders>
              <w:top w:val="nil"/>
              <w:left w:val="nil"/>
              <w:bottom w:val="single" w:sz="4" w:space="0" w:color="auto"/>
              <w:right w:val="single" w:sz="4" w:space="0" w:color="auto"/>
            </w:tcBorders>
            <w:shd w:val="clear" w:color="auto" w:fill="auto"/>
            <w:noWrap/>
            <w:vAlign w:val="bottom"/>
            <w:hideMark/>
          </w:tcPr>
          <w:p w14:paraId="6E9F591A" w14:textId="77777777" w:rsidR="00A83D44" w:rsidRPr="00F44213" w:rsidRDefault="00A83D44" w:rsidP="00633BD8">
            <w:pPr>
              <w:jc w:val="center"/>
              <w:rPr>
                <w:color w:val="000000"/>
                <w:sz w:val="22"/>
                <w:szCs w:val="22"/>
              </w:rPr>
            </w:pPr>
            <w:r w:rsidRPr="00F44213">
              <w:rPr>
                <w:color w:val="000000"/>
                <w:sz w:val="22"/>
                <w:szCs w:val="22"/>
              </w:rPr>
              <w:t>1,97</w:t>
            </w:r>
          </w:p>
        </w:tc>
        <w:tc>
          <w:tcPr>
            <w:tcW w:w="950" w:type="dxa"/>
            <w:tcBorders>
              <w:top w:val="nil"/>
              <w:left w:val="nil"/>
              <w:bottom w:val="single" w:sz="4" w:space="0" w:color="auto"/>
              <w:right w:val="single" w:sz="4" w:space="0" w:color="auto"/>
            </w:tcBorders>
            <w:shd w:val="clear" w:color="auto" w:fill="auto"/>
            <w:noWrap/>
            <w:vAlign w:val="bottom"/>
            <w:hideMark/>
          </w:tcPr>
          <w:p w14:paraId="722A3699" w14:textId="77777777" w:rsidR="00A83D44" w:rsidRPr="00F44213" w:rsidRDefault="00A83D44" w:rsidP="00633BD8">
            <w:pPr>
              <w:jc w:val="center"/>
              <w:rPr>
                <w:color w:val="000000"/>
                <w:sz w:val="22"/>
                <w:szCs w:val="22"/>
              </w:rPr>
            </w:pPr>
            <w:r w:rsidRPr="00F44213">
              <w:rPr>
                <w:color w:val="000000"/>
                <w:sz w:val="22"/>
                <w:szCs w:val="22"/>
              </w:rPr>
              <w:t>1,27</w:t>
            </w:r>
          </w:p>
        </w:tc>
        <w:tc>
          <w:tcPr>
            <w:tcW w:w="222" w:type="dxa"/>
            <w:vAlign w:val="center"/>
            <w:hideMark/>
          </w:tcPr>
          <w:p w14:paraId="587D8B09" w14:textId="77777777" w:rsidR="00A83D44" w:rsidRDefault="00A83D44" w:rsidP="00633BD8">
            <w:pPr>
              <w:rPr>
                <w:sz w:val="20"/>
                <w:szCs w:val="20"/>
              </w:rPr>
            </w:pPr>
          </w:p>
        </w:tc>
      </w:tr>
      <w:tr w:rsidR="00A83D44" w14:paraId="3994D704" w14:textId="77777777" w:rsidTr="00633BD8">
        <w:trPr>
          <w:trHeight w:val="290"/>
        </w:trPr>
        <w:tc>
          <w:tcPr>
            <w:tcW w:w="1017" w:type="dxa"/>
            <w:vMerge/>
            <w:tcBorders>
              <w:top w:val="nil"/>
              <w:left w:val="single" w:sz="4" w:space="0" w:color="auto"/>
              <w:bottom w:val="single" w:sz="4" w:space="0" w:color="000000"/>
              <w:right w:val="single" w:sz="4" w:space="0" w:color="auto"/>
            </w:tcBorders>
            <w:vAlign w:val="center"/>
            <w:hideMark/>
          </w:tcPr>
          <w:p w14:paraId="69D46FA7" w14:textId="77777777" w:rsidR="00A83D44" w:rsidRDefault="00A83D44" w:rsidP="00633BD8">
            <w:pPr>
              <w:rPr>
                <w:rFonts w:ascii="Calibri" w:hAnsi="Calibri" w:cs="Calibri"/>
                <w:color w:val="000000"/>
                <w:sz w:val="22"/>
                <w:szCs w:val="22"/>
              </w:rPr>
            </w:pPr>
          </w:p>
        </w:tc>
        <w:tc>
          <w:tcPr>
            <w:tcW w:w="952" w:type="dxa"/>
            <w:tcBorders>
              <w:top w:val="nil"/>
              <w:left w:val="nil"/>
              <w:bottom w:val="single" w:sz="4" w:space="0" w:color="auto"/>
              <w:right w:val="single" w:sz="4" w:space="0" w:color="auto"/>
            </w:tcBorders>
            <w:shd w:val="clear" w:color="auto" w:fill="auto"/>
            <w:noWrap/>
            <w:vAlign w:val="bottom"/>
            <w:hideMark/>
          </w:tcPr>
          <w:p w14:paraId="15CC4664" w14:textId="77777777" w:rsidR="00A83D44" w:rsidRPr="00F44213" w:rsidRDefault="00A83D44" w:rsidP="00633BD8">
            <w:pPr>
              <w:jc w:val="center"/>
              <w:rPr>
                <w:color w:val="000000"/>
                <w:sz w:val="22"/>
                <w:szCs w:val="22"/>
              </w:rPr>
            </w:pPr>
            <w:r w:rsidRPr="00F44213">
              <w:rPr>
                <w:color w:val="000000"/>
                <w:sz w:val="22"/>
                <w:szCs w:val="22"/>
              </w:rPr>
              <w:t>0,035</w:t>
            </w:r>
          </w:p>
        </w:tc>
        <w:tc>
          <w:tcPr>
            <w:tcW w:w="952" w:type="dxa"/>
            <w:tcBorders>
              <w:top w:val="nil"/>
              <w:left w:val="nil"/>
              <w:bottom w:val="single" w:sz="4" w:space="0" w:color="auto"/>
              <w:right w:val="single" w:sz="4" w:space="0" w:color="auto"/>
            </w:tcBorders>
            <w:shd w:val="clear" w:color="auto" w:fill="auto"/>
            <w:noWrap/>
            <w:vAlign w:val="bottom"/>
            <w:hideMark/>
          </w:tcPr>
          <w:p w14:paraId="58B5334F" w14:textId="77777777" w:rsidR="00A83D44" w:rsidRPr="00F44213" w:rsidRDefault="00A83D44" w:rsidP="00633BD8">
            <w:pPr>
              <w:jc w:val="center"/>
              <w:rPr>
                <w:color w:val="000000"/>
                <w:sz w:val="22"/>
                <w:szCs w:val="22"/>
              </w:rPr>
            </w:pPr>
            <w:r w:rsidRPr="00F44213">
              <w:rPr>
                <w:color w:val="000000"/>
                <w:sz w:val="22"/>
                <w:szCs w:val="22"/>
              </w:rPr>
              <w:t>0,031</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3A7E3464" w14:textId="77777777" w:rsidR="00A83D44" w:rsidRPr="00F44213" w:rsidRDefault="00A83D44" w:rsidP="00633BD8">
            <w:pPr>
              <w:jc w:val="center"/>
              <w:rPr>
                <w:color w:val="000000"/>
                <w:sz w:val="22"/>
                <w:szCs w:val="22"/>
              </w:rPr>
            </w:pPr>
            <w:r w:rsidRPr="00F44213">
              <w:rPr>
                <w:color w:val="000000"/>
                <w:sz w:val="22"/>
                <w:szCs w:val="22"/>
              </w:rPr>
              <w:t>30</w:t>
            </w:r>
          </w:p>
        </w:tc>
        <w:tc>
          <w:tcPr>
            <w:tcW w:w="950" w:type="dxa"/>
            <w:tcBorders>
              <w:top w:val="nil"/>
              <w:left w:val="nil"/>
              <w:bottom w:val="single" w:sz="4" w:space="0" w:color="auto"/>
              <w:right w:val="single" w:sz="4" w:space="0" w:color="auto"/>
            </w:tcBorders>
            <w:shd w:val="clear" w:color="auto" w:fill="auto"/>
            <w:noWrap/>
            <w:vAlign w:val="bottom"/>
            <w:hideMark/>
          </w:tcPr>
          <w:p w14:paraId="16ACC03D" w14:textId="77777777" w:rsidR="00A83D44" w:rsidRPr="00F44213" w:rsidRDefault="00A83D44" w:rsidP="00633BD8">
            <w:pPr>
              <w:jc w:val="center"/>
              <w:rPr>
                <w:color w:val="000000"/>
                <w:sz w:val="22"/>
                <w:szCs w:val="22"/>
              </w:rPr>
            </w:pPr>
            <w:r w:rsidRPr="00F44213">
              <w:rPr>
                <w:color w:val="000000"/>
                <w:sz w:val="22"/>
                <w:szCs w:val="22"/>
              </w:rPr>
              <w:t>2,42</w:t>
            </w:r>
          </w:p>
        </w:tc>
        <w:tc>
          <w:tcPr>
            <w:tcW w:w="950" w:type="dxa"/>
            <w:tcBorders>
              <w:top w:val="nil"/>
              <w:left w:val="nil"/>
              <w:bottom w:val="single" w:sz="4" w:space="0" w:color="auto"/>
              <w:right w:val="single" w:sz="4" w:space="0" w:color="auto"/>
            </w:tcBorders>
            <w:shd w:val="clear" w:color="auto" w:fill="auto"/>
            <w:noWrap/>
            <w:vAlign w:val="bottom"/>
            <w:hideMark/>
          </w:tcPr>
          <w:p w14:paraId="7C57AAD0" w14:textId="77777777" w:rsidR="00A83D44" w:rsidRPr="00F44213" w:rsidRDefault="00A83D44" w:rsidP="00633BD8">
            <w:pPr>
              <w:jc w:val="center"/>
              <w:rPr>
                <w:color w:val="000000"/>
                <w:sz w:val="22"/>
                <w:szCs w:val="22"/>
              </w:rPr>
            </w:pPr>
            <w:r w:rsidRPr="00F44213">
              <w:rPr>
                <w:color w:val="000000"/>
                <w:sz w:val="22"/>
                <w:szCs w:val="22"/>
              </w:rPr>
              <w:t>2,14</w:t>
            </w:r>
          </w:p>
        </w:tc>
        <w:tc>
          <w:tcPr>
            <w:tcW w:w="222" w:type="dxa"/>
            <w:vAlign w:val="center"/>
            <w:hideMark/>
          </w:tcPr>
          <w:p w14:paraId="4A40F8C7" w14:textId="77777777" w:rsidR="00A83D44" w:rsidRDefault="00A83D44" w:rsidP="00633BD8">
            <w:pPr>
              <w:rPr>
                <w:sz w:val="20"/>
                <w:szCs w:val="20"/>
              </w:rPr>
            </w:pPr>
          </w:p>
        </w:tc>
      </w:tr>
    </w:tbl>
    <w:p w14:paraId="18973614" w14:textId="77777777" w:rsidR="00A83D44" w:rsidRDefault="00A83D44" w:rsidP="00D1569F">
      <w:pPr>
        <w:ind w:firstLine="284"/>
        <w:jc w:val="both"/>
        <w:rPr>
          <w:sz w:val="22"/>
          <w:szCs w:val="22"/>
          <w:highlight w:val="yellow"/>
        </w:rPr>
      </w:pPr>
    </w:p>
    <w:p w14:paraId="0210E17B" w14:textId="77777777" w:rsidR="00A83D44" w:rsidRDefault="00A83D44" w:rsidP="00D1569F">
      <w:pPr>
        <w:ind w:firstLine="284"/>
        <w:jc w:val="both"/>
        <w:rPr>
          <w:sz w:val="22"/>
          <w:szCs w:val="22"/>
          <w:highlight w:val="yellow"/>
        </w:rPr>
      </w:pPr>
    </w:p>
    <w:p w14:paraId="090B36BA" w14:textId="77777777" w:rsidR="00A83D44" w:rsidRDefault="00A83D44" w:rsidP="00D1569F">
      <w:pPr>
        <w:ind w:firstLine="284"/>
        <w:jc w:val="both"/>
        <w:rPr>
          <w:sz w:val="22"/>
          <w:szCs w:val="22"/>
          <w:highlight w:val="yellow"/>
        </w:rPr>
      </w:pPr>
    </w:p>
    <w:p w14:paraId="2A93FC29" w14:textId="77777777" w:rsidR="00A83D44" w:rsidRDefault="00A83D44" w:rsidP="00D1569F">
      <w:pPr>
        <w:ind w:firstLine="284"/>
        <w:jc w:val="both"/>
        <w:rPr>
          <w:sz w:val="22"/>
          <w:szCs w:val="22"/>
          <w:highlight w:val="yellow"/>
        </w:rPr>
      </w:pPr>
    </w:p>
    <w:p w14:paraId="73E69826" w14:textId="77777777" w:rsidR="00A83D44" w:rsidRDefault="00A83D44" w:rsidP="00D1569F">
      <w:pPr>
        <w:ind w:firstLine="284"/>
        <w:jc w:val="both"/>
        <w:rPr>
          <w:sz w:val="22"/>
          <w:szCs w:val="22"/>
          <w:highlight w:val="yellow"/>
        </w:rPr>
      </w:pPr>
    </w:p>
    <w:p w14:paraId="5DF93B81" w14:textId="77777777" w:rsidR="00A83D44" w:rsidRDefault="00A83D44" w:rsidP="00D1569F">
      <w:pPr>
        <w:ind w:firstLine="284"/>
        <w:jc w:val="both"/>
        <w:rPr>
          <w:sz w:val="22"/>
          <w:szCs w:val="22"/>
          <w:highlight w:val="yellow"/>
        </w:rPr>
      </w:pPr>
    </w:p>
    <w:p w14:paraId="0BDC4934" w14:textId="77777777" w:rsidR="00A83D44" w:rsidRDefault="00A83D44" w:rsidP="00D1569F">
      <w:pPr>
        <w:ind w:firstLine="284"/>
        <w:jc w:val="both"/>
        <w:rPr>
          <w:sz w:val="22"/>
          <w:szCs w:val="22"/>
          <w:highlight w:val="yellow"/>
        </w:rPr>
      </w:pPr>
    </w:p>
    <w:p w14:paraId="64E74125" w14:textId="77777777" w:rsidR="00A83D44" w:rsidRDefault="00A83D44" w:rsidP="00D1569F">
      <w:pPr>
        <w:ind w:firstLine="284"/>
        <w:jc w:val="both"/>
        <w:rPr>
          <w:sz w:val="22"/>
          <w:szCs w:val="22"/>
          <w:highlight w:val="yellow"/>
        </w:rPr>
      </w:pPr>
    </w:p>
    <w:p w14:paraId="24A018CA" w14:textId="77777777" w:rsidR="00A83D44" w:rsidRDefault="00A83D44" w:rsidP="00D1569F">
      <w:pPr>
        <w:ind w:firstLine="284"/>
        <w:jc w:val="both"/>
        <w:rPr>
          <w:sz w:val="22"/>
          <w:szCs w:val="22"/>
          <w:highlight w:val="yellow"/>
        </w:rPr>
      </w:pPr>
    </w:p>
    <w:p w14:paraId="37A866B7" w14:textId="77777777" w:rsidR="00A83D44" w:rsidRDefault="00A83D44" w:rsidP="00D1569F">
      <w:pPr>
        <w:ind w:firstLine="284"/>
        <w:jc w:val="both"/>
        <w:rPr>
          <w:sz w:val="22"/>
          <w:szCs w:val="22"/>
          <w:highlight w:val="yellow"/>
        </w:rPr>
      </w:pPr>
    </w:p>
    <w:p w14:paraId="0FA54D81" w14:textId="77777777" w:rsidR="00A83D44" w:rsidRDefault="00A83D44" w:rsidP="00D1569F">
      <w:pPr>
        <w:ind w:firstLine="284"/>
        <w:jc w:val="both"/>
        <w:rPr>
          <w:sz w:val="22"/>
          <w:szCs w:val="22"/>
          <w:highlight w:val="yellow"/>
        </w:rPr>
      </w:pPr>
    </w:p>
    <w:p w14:paraId="47E7AC88" w14:textId="77777777" w:rsidR="00A83D44" w:rsidRDefault="00A83D44" w:rsidP="00A83D44">
      <w:pPr>
        <w:ind w:firstLine="284"/>
        <w:jc w:val="center"/>
        <w:rPr>
          <w:sz w:val="20"/>
          <w:szCs w:val="20"/>
        </w:rPr>
      </w:pPr>
      <w:r w:rsidRPr="00CF43A3">
        <w:rPr>
          <w:b/>
          <w:bCs/>
          <w:sz w:val="20"/>
          <w:szCs w:val="20"/>
        </w:rPr>
        <w:t>Tabel.</w:t>
      </w:r>
      <w:r>
        <w:rPr>
          <w:b/>
          <w:bCs/>
          <w:sz w:val="20"/>
          <w:szCs w:val="20"/>
        </w:rPr>
        <w:t xml:space="preserve">3 </w:t>
      </w:r>
      <w:r w:rsidRPr="00A00BDD">
        <w:rPr>
          <w:sz w:val="20"/>
          <w:szCs w:val="20"/>
        </w:rPr>
        <w:t xml:space="preserve">Jumlah Konsumsi Energi </w:t>
      </w:r>
      <w:r>
        <w:rPr>
          <w:sz w:val="20"/>
          <w:szCs w:val="20"/>
        </w:rPr>
        <w:t xml:space="preserve">Proses Elektrokoagulasi pada </w:t>
      </w:r>
      <w:r w:rsidRPr="00A00BDD">
        <w:rPr>
          <w:sz w:val="20"/>
          <w:szCs w:val="20"/>
        </w:rPr>
        <w:t>Tiap Variasi Waktu</w:t>
      </w:r>
      <w:r>
        <w:rPr>
          <w:sz w:val="20"/>
          <w:szCs w:val="20"/>
        </w:rPr>
        <w:t xml:space="preserve"> (Pada Kondisi : Voltase = 20 Volt, jarak elektroda = 1 cm, kedalaman elektroda dalam larutan = 6 cm)</w:t>
      </w:r>
    </w:p>
    <w:p w14:paraId="4522324D" w14:textId="77777777" w:rsidR="00A83D44" w:rsidRDefault="00A83D44" w:rsidP="00D1569F">
      <w:pPr>
        <w:ind w:firstLine="284"/>
        <w:jc w:val="both"/>
        <w:rPr>
          <w:sz w:val="22"/>
          <w:szCs w:val="22"/>
          <w:highlight w:val="yellow"/>
        </w:rPr>
      </w:pPr>
    </w:p>
    <w:p w14:paraId="50DE0B64" w14:textId="0480325A" w:rsidR="00FE1C93" w:rsidRDefault="00D1569F" w:rsidP="00FF115D">
      <w:pPr>
        <w:tabs>
          <w:tab w:val="left" w:pos="284"/>
        </w:tabs>
        <w:ind w:firstLine="284"/>
        <w:jc w:val="both"/>
        <w:rPr>
          <w:sz w:val="22"/>
          <w:szCs w:val="22"/>
        </w:rPr>
      </w:pPr>
      <w:r w:rsidRPr="008438A9">
        <w:rPr>
          <w:sz w:val="22"/>
          <w:szCs w:val="22"/>
        </w:rPr>
        <w:t>Penyisihan logam Mn menunjukkan konsumsi energi  paling kecil pada</w:t>
      </w:r>
      <w:r w:rsidRPr="008438A9">
        <w:t xml:space="preserve"> </w:t>
      </w:r>
      <w:r w:rsidRPr="008438A9">
        <w:rPr>
          <w:sz w:val="22"/>
          <w:szCs w:val="22"/>
        </w:rPr>
        <w:t xml:space="preserve">proses elektrokoagulasi selama </w:t>
      </w:r>
      <w:r w:rsidR="006F505E" w:rsidRPr="008438A9">
        <w:rPr>
          <w:sz w:val="22"/>
          <w:szCs w:val="22"/>
        </w:rPr>
        <w:t>5</w:t>
      </w:r>
      <w:r w:rsidRPr="008438A9">
        <w:rPr>
          <w:sz w:val="22"/>
          <w:szCs w:val="22"/>
        </w:rPr>
        <w:t xml:space="preserve"> menit sebesar 0,5</w:t>
      </w:r>
      <w:r w:rsidR="006F505E" w:rsidRPr="008438A9">
        <w:rPr>
          <w:sz w:val="22"/>
          <w:szCs w:val="22"/>
        </w:rPr>
        <w:t>2</w:t>
      </w:r>
      <w:r w:rsidRPr="008438A9">
        <w:rPr>
          <w:sz w:val="22"/>
          <w:szCs w:val="22"/>
        </w:rPr>
        <w:t xml:space="preserve"> kWh/m</w:t>
      </w:r>
      <w:r w:rsidRPr="008438A9">
        <w:rPr>
          <w:sz w:val="22"/>
          <w:szCs w:val="22"/>
          <w:vertAlign w:val="superscript"/>
        </w:rPr>
        <w:t xml:space="preserve">3 </w:t>
      </w:r>
      <w:r w:rsidRPr="008438A9">
        <w:rPr>
          <w:sz w:val="22"/>
          <w:szCs w:val="22"/>
        </w:rPr>
        <w:t xml:space="preserve">dan yang paling besar pada proses elektrokoagulasi selama </w:t>
      </w:r>
      <w:r w:rsidR="006F505E" w:rsidRPr="008438A9">
        <w:rPr>
          <w:sz w:val="22"/>
          <w:szCs w:val="22"/>
        </w:rPr>
        <w:t>30</w:t>
      </w:r>
      <w:r w:rsidRPr="008438A9">
        <w:rPr>
          <w:sz w:val="22"/>
          <w:szCs w:val="22"/>
        </w:rPr>
        <w:t xml:space="preserve"> menit sebesar </w:t>
      </w:r>
      <w:r w:rsidR="006F505E" w:rsidRPr="008438A9">
        <w:rPr>
          <w:sz w:val="22"/>
          <w:szCs w:val="22"/>
        </w:rPr>
        <w:t>2,14</w:t>
      </w:r>
      <w:r w:rsidRPr="008438A9">
        <w:rPr>
          <w:sz w:val="22"/>
          <w:szCs w:val="22"/>
        </w:rPr>
        <w:t xml:space="preserve"> kWh/m</w:t>
      </w:r>
      <w:r w:rsidRPr="008438A9">
        <w:rPr>
          <w:sz w:val="22"/>
          <w:szCs w:val="22"/>
          <w:vertAlign w:val="superscript"/>
        </w:rPr>
        <w:t>3</w:t>
      </w:r>
      <w:r w:rsidRPr="008438A9">
        <w:rPr>
          <w:sz w:val="22"/>
          <w:szCs w:val="22"/>
        </w:rPr>
        <w:t>,</w:t>
      </w:r>
      <w:r w:rsidR="006F505E" w:rsidRPr="008438A9">
        <w:rPr>
          <w:sz w:val="22"/>
          <w:szCs w:val="22"/>
        </w:rPr>
        <w:t xml:space="preserve"> penurunan konsumsi energi untuk logam Mn terjadi pada proses elektrokoagulasi selama 20 menit dan 30 menit</w:t>
      </w:r>
      <w:r w:rsidR="00FF77EF" w:rsidRPr="008438A9">
        <w:rPr>
          <w:sz w:val="22"/>
          <w:szCs w:val="22"/>
        </w:rPr>
        <w:t>.</w:t>
      </w:r>
      <w:r w:rsidR="003807E9" w:rsidRPr="008438A9">
        <w:rPr>
          <w:sz w:val="22"/>
          <w:szCs w:val="22"/>
        </w:rPr>
        <w:t xml:space="preserve"> Kondisi larutan selama berlangsungnya proses elektrokoagulasi juga ikut berpengaruh kepada besar kecilnya konsumsi energi meskipun secara teoritis</w:t>
      </w:r>
      <w:r w:rsidR="003F2D8B" w:rsidRPr="008438A9">
        <w:rPr>
          <w:sz w:val="22"/>
          <w:szCs w:val="22"/>
        </w:rPr>
        <w:t xml:space="preserve"> yang bisa terlihat adalah</w:t>
      </w:r>
      <w:r w:rsidR="003807E9" w:rsidRPr="008438A9">
        <w:rPr>
          <w:sz w:val="22"/>
          <w:szCs w:val="22"/>
        </w:rPr>
        <w:t xml:space="preserve"> kuat arus dan lamanya waktu </w:t>
      </w:r>
      <w:r w:rsidR="003807E9" w:rsidRPr="008438A9">
        <w:rPr>
          <w:sz w:val="22"/>
          <w:szCs w:val="22"/>
        </w:rPr>
        <w:lastRenderedPageBreak/>
        <w:t>elektrokoagulasi</w:t>
      </w:r>
      <w:r w:rsidR="003807E9">
        <w:rPr>
          <w:sz w:val="22"/>
          <w:szCs w:val="22"/>
        </w:rPr>
        <w:t>.</w:t>
      </w:r>
      <w:r w:rsidR="0030594C">
        <w:rPr>
          <w:sz w:val="22"/>
          <w:szCs w:val="22"/>
        </w:rPr>
        <w:t xml:space="preserve"> Penurunan konsumsi energi pada t = 20 menit dan t= 25 menit untuk logam Mn sesuai dengan arus listrik yang digunakan pada dua waktu tersebut yang re</w:t>
      </w:r>
      <w:r w:rsidR="00185500">
        <w:rPr>
          <w:sz w:val="22"/>
          <w:szCs w:val="22"/>
        </w:rPr>
        <w:t>la</w:t>
      </w:r>
      <w:r w:rsidR="0030594C">
        <w:rPr>
          <w:sz w:val="22"/>
          <w:szCs w:val="22"/>
        </w:rPr>
        <w:t>tif kecil dibandingkan pada t = 5 menit, t = 10 menit</w:t>
      </w:r>
      <w:r w:rsidR="00CE6CD5">
        <w:rPr>
          <w:sz w:val="22"/>
          <w:szCs w:val="22"/>
        </w:rPr>
        <w:t xml:space="preserve">, dan 15 menit. </w:t>
      </w:r>
      <w:r w:rsidR="00CE6CD5" w:rsidRPr="008438A9">
        <w:rPr>
          <w:sz w:val="22"/>
          <w:szCs w:val="22"/>
        </w:rPr>
        <w:t xml:space="preserve">Hal ini dapat dijelaskan bahwa seiring dengan bertambahnya waktu elektrokoagulasi pH larutan semakin naik yang menyebabkan </w:t>
      </w:r>
      <w:r w:rsidR="003035A7" w:rsidRPr="008438A9">
        <w:rPr>
          <w:sz w:val="22"/>
          <w:szCs w:val="22"/>
        </w:rPr>
        <w:t xml:space="preserve">arus listrik yang dihantarkan semakin kecil akibat berkurangnya ion dalam larutan. Berkurangnya ion dalam larutan terjadi </w:t>
      </w:r>
      <w:r w:rsidR="00606E68" w:rsidRPr="008438A9">
        <w:rPr>
          <w:sz w:val="22"/>
          <w:szCs w:val="22"/>
        </w:rPr>
        <w:t xml:space="preserve"> </w:t>
      </w:r>
      <w:r w:rsidR="00DB60F7" w:rsidRPr="008438A9">
        <w:rPr>
          <w:sz w:val="22"/>
          <w:szCs w:val="22"/>
        </w:rPr>
        <w:t>saat</w:t>
      </w:r>
      <w:r w:rsidR="00745E9E" w:rsidRPr="008438A9">
        <w:rPr>
          <w:sz w:val="22"/>
          <w:szCs w:val="22"/>
        </w:rPr>
        <w:t xml:space="preserve"> terjadi pembentukan </w:t>
      </w:r>
      <w:r w:rsidR="00606E68" w:rsidRPr="008438A9">
        <w:rPr>
          <w:sz w:val="22"/>
          <w:szCs w:val="22"/>
        </w:rPr>
        <w:t xml:space="preserve"> </w:t>
      </w:r>
      <w:r w:rsidR="00382678" w:rsidRPr="008438A9">
        <w:rPr>
          <w:sz w:val="22"/>
          <w:szCs w:val="22"/>
        </w:rPr>
        <w:t>koagulan Al(OH)</w:t>
      </w:r>
      <w:r w:rsidR="00382678" w:rsidRPr="008438A9">
        <w:rPr>
          <w:sz w:val="22"/>
          <w:szCs w:val="22"/>
          <w:vertAlign w:val="subscript"/>
        </w:rPr>
        <w:t>3</w:t>
      </w:r>
      <w:r w:rsidR="00382678" w:rsidRPr="008438A9">
        <w:rPr>
          <w:sz w:val="22"/>
          <w:szCs w:val="22"/>
        </w:rPr>
        <w:t>.</w:t>
      </w:r>
      <w:r w:rsidR="00E84223" w:rsidRPr="008438A9">
        <w:rPr>
          <w:sz w:val="22"/>
          <w:szCs w:val="22"/>
        </w:rPr>
        <w:t xml:space="preserve"> Secara umum</w:t>
      </w:r>
      <w:r w:rsidR="00382678" w:rsidRPr="008438A9">
        <w:rPr>
          <w:sz w:val="22"/>
          <w:szCs w:val="22"/>
        </w:rPr>
        <w:t xml:space="preserve"> </w:t>
      </w:r>
      <w:r w:rsidR="00C64743" w:rsidRPr="008438A9">
        <w:rPr>
          <w:sz w:val="22"/>
          <w:szCs w:val="22"/>
        </w:rPr>
        <w:t>Pada rentang  pH 6 sampai 8 pembentukan Al(OH)</w:t>
      </w:r>
      <w:r w:rsidR="00C64743" w:rsidRPr="008438A9">
        <w:rPr>
          <w:sz w:val="22"/>
          <w:szCs w:val="22"/>
          <w:vertAlign w:val="subscript"/>
        </w:rPr>
        <w:t>3</w:t>
      </w:r>
      <w:r w:rsidR="00C64743" w:rsidRPr="008438A9">
        <w:rPr>
          <w:sz w:val="22"/>
          <w:szCs w:val="22"/>
        </w:rPr>
        <w:t xml:space="preserve"> </w:t>
      </w:r>
      <w:r w:rsidR="00E84223" w:rsidRPr="008438A9">
        <w:rPr>
          <w:sz w:val="22"/>
          <w:szCs w:val="22"/>
        </w:rPr>
        <w:t xml:space="preserve">akan </w:t>
      </w:r>
      <w:r w:rsidR="00C64743" w:rsidRPr="00DF6C25">
        <w:rPr>
          <w:sz w:val="22"/>
          <w:szCs w:val="22"/>
        </w:rPr>
        <w:t>optimal</w:t>
      </w:r>
      <w:r w:rsidR="00C64743" w:rsidRPr="008438A9">
        <w:rPr>
          <w:sz w:val="22"/>
          <w:szCs w:val="22"/>
        </w:rPr>
        <w:t xml:space="preserve"> </w:t>
      </w:r>
      <w:sdt>
        <w:sdtPr>
          <w:rPr>
            <w:color w:val="000000"/>
            <w:sz w:val="22"/>
            <w:szCs w:val="22"/>
          </w:rPr>
          <w:tag w:val="MENDELEY_CITATION_v3_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"/>
          <w:id w:val="973107483"/>
          <w:placeholder>
            <w:docPart w:val="DefaultPlaceholder_-1854013440"/>
          </w:placeholder>
        </w:sdtPr>
        <w:sdtContent>
          <w:r w:rsidR="00B66AC9" w:rsidRPr="00B66AC9">
            <w:rPr>
              <w:color w:val="000000"/>
              <w:sz w:val="22"/>
              <w:szCs w:val="22"/>
            </w:rPr>
            <w:t>[16]</w:t>
          </w:r>
        </w:sdtContent>
      </w:sdt>
      <w:r w:rsidR="00E11945">
        <w:rPr>
          <w:sz w:val="22"/>
          <w:szCs w:val="22"/>
        </w:rPr>
        <w:t>,</w:t>
      </w:r>
      <w:r w:rsidR="00E11945">
        <w:rPr>
          <w:sz w:val="22"/>
          <w:szCs w:val="22"/>
          <w:vertAlign w:val="subscript"/>
        </w:rPr>
        <w:t xml:space="preserve"> </w:t>
      </w:r>
      <w:r w:rsidR="00E11945">
        <w:rPr>
          <w:sz w:val="22"/>
          <w:szCs w:val="22"/>
        </w:rPr>
        <w:t>dimana Al(OH)</w:t>
      </w:r>
      <w:r w:rsidR="00E11945">
        <w:rPr>
          <w:sz w:val="22"/>
          <w:szCs w:val="22"/>
          <w:vertAlign w:val="subscript"/>
        </w:rPr>
        <w:t xml:space="preserve">3 </w:t>
      </w:r>
      <w:r w:rsidR="00E11945">
        <w:rPr>
          <w:sz w:val="22"/>
          <w:szCs w:val="22"/>
        </w:rPr>
        <w:t xml:space="preserve">merupakan flok koagulan yang melakukan penyisihan ion-ion logam Fe maupun Mn. Mekanisme Flok koagulan ini dalam penyisihan ion-ion logam yaitu adanya tarikan elektrostatik antara </w:t>
      </w:r>
      <w:r w:rsidR="0012432C">
        <w:rPr>
          <w:sz w:val="22"/>
          <w:szCs w:val="22"/>
        </w:rPr>
        <w:t>pencemar logam dan flok koagulan karena keberadaan area muatan positip semu dan area muatan negatip semu pada flok, muatan negatip semu disekitar flok</w:t>
      </w:r>
      <w:r w:rsidR="00AA57FC">
        <w:rPr>
          <w:sz w:val="22"/>
          <w:szCs w:val="22"/>
        </w:rPr>
        <w:t xml:space="preserve"> menarik logam dalam larutan akibatnya terjadi koagulasi disekitar flok dan akhirnya m</w:t>
      </w:r>
      <w:r w:rsidR="00AA57FC" w:rsidRPr="00B66AC9">
        <w:rPr>
          <w:sz w:val="22"/>
          <w:szCs w:val="22"/>
        </w:rPr>
        <w:t>engenda</w:t>
      </w:r>
      <w:r w:rsidR="00AA57FC">
        <w:rPr>
          <w:sz w:val="22"/>
          <w:szCs w:val="22"/>
        </w:rPr>
        <w:t>p</w:t>
      </w:r>
      <w:r w:rsidR="00DF6C25">
        <w:rPr>
          <w:sz w:val="22"/>
          <w:szCs w:val="22"/>
        </w:rPr>
        <w:t xml:space="preserve"> </w:t>
      </w:r>
      <w:sdt>
        <w:sdtPr>
          <w:rPr>
            <w:color w:val="000000"/>
            <w:sz w:val="22"/>
            <w:szCs w:val="22"/>
          </w:rPr>
          <w:tag w:val="MENDELEY_CITATION_v3_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"/>
          <w:id w:val="-1975743553"/>
          <w:placeholder>
            <w:docPart w:val="DefaultPlaceholder_-1854013440"/>
          </w:placeholder>
        </w:sdtPr>
        <w:sdtContent>
          <w:r w:rsidR="00B66AC9" w:rsidRPr="00B66AC9">
            <w:rPr>
              <w:color w:val="000000"/>
              <w:sz w:val="22"/>
              <w:szCs w:val="22"/>
            </w:rPr>
            <w:t>[17]</w:t>
          </w:r>
        </w:sdtContent>
      </w:sdt>
      <w:r w:rsidR="0085468A">
        <w:rPr>
          <w:sz w:val="22"/>
          <w:szCs w:val="22"/>
        </w:rPr>
        <w:t>.</w:t>
      </w:r>
      <w:r w:rsidR="00590022">
        <w:rPr>
          <w:sz w:val="22"/>
          <w:szCs w:val="22"/>
        </w:rPr>
        <w:t xml:space="preserve"> </w:t>
      </w:r>
      <w:r w:rsidR="000C2089">
        <w:rPr>
          <w:sz w:val="22"/>
          <w:szCs w:val="22"/>
        </w:rPr>
        <w:t>Konsumsi energi optimum baik itu logam Fe maupun Mn berada pada t = 30 menit dengan asumsi bahwa  penggunaan arus listrik pada waktu tersebut lebih kecil yaitu 0,035 Amper untuk logam Fe dan 0,031 Amper untuk logam Mn</w:t>
      </w:r>
      <w:r w:rsidR="0085555F">
        <w:rPr>
          <w:sz w:val="22"/>
          <w:szCs w:val="22"/>
        </w:rPr>
        <w:t xml:space="preserve"> tetapi konsumsi energi yang terhitung paling besar diantara semua variasi waktu. Dengan demikian </w:t>
      </w:r>
      <w:r w:rsidR="00FF115D">
        <w:rPr>
          <w:sz w:val="22"/>
          <w:szCs w:val="22"/>
        </w:rPr>
        <w:t>Data penelitian yang diperoleh memberikan gambaran bahwa yang paling berpengaruh terhadap besar kecilnya konsumsi energi adalah lamanya waktu elektrokoagulasi</w:t>
      </w:r>
      <w:r w:rsidR="00CC1FBD">
        <w:rPr>
          <w:sz w:val="22"/>
          <w:szCs w:val="22"/>
        </w:rPr>
        <w:t>, baik itu logam Fe maupun Mn keduanya memberikan nilai konsumsi energi yang paling besar pada t = 30 menit.</w:t>
      </w:r>
    </w:p>
    <w:p w14:paraId="5B8AE0E4" w14:textId="5722EF0E" w:rsidR="00F44213" w:rsidRDefault="00FE1C93" w:rsidP="00FE1C93">
      <w:pPr>
        <w:pStyle w:val="ListParagraph"/>
        <w:numPr>
          <w:ilvl w:val="0"/>
          <w:numId w:val="2"/>
        </w:numPr>
        <w:tabs>
          <w:tab w:val="left" w:pos="284"/>
        </w:tabs>
        <w:ind w:hanging="720"/>
        <w:rPr>
          <w:b/>
          <w:bCs/>
          <w:sz w:val="22"/>
          <w:szCs w:val="22"/>
        </w:rPr>
      </w:pPr>
      <w:r w:rsidRPr="00FE1C93">
        <w:rPr>
          <w:b/>
          <w:bCs/>
          <w:sz w:val="22"/>
          <w:szCs w:val="22"/>
        </w:rPr>
        <w:t>Kesimpulan</w:t>
      </w:r>
    </w:p>
    <w:p w14:paraId="7419564A" w14:textId="7F7BFFB1" w:rsidR="00FE1C93" w:rsidRPr="00A564C0" w:rsidRDefault="00FE1C93" w:rsidP="0063757C">
      <w:pPr>
        <w:tabs>
          <w:tab w:val="left" w:pos="0"/>
        </w:tabs>
        <w:jc w:val="both"/>
        <w:rPr>
          <w:sz w:val="22"/>
          <w:szCs w:val="22"/>
        </w:rPr>
      </w:pPr>
      <w:r w:rsidRPr="00A564C0">
        <w:rPr>
          <w:sz w:val="22"/>
          <w:szCs w:val="22"/>
        </w:rPr>
        <w:t>Dari</w:t>
      </w:r>
      <w:r w:rsidR="00BA4022" w:rsidRPr="00A564C0">
        <w:rPr>
          <w:sz w:val="22"/>
          <w:szCs w:val="22"/>
        </w:rPr>
        <w:t xml:space="preserve"> hasil penelitian maka dihasilkan kesimpulan </w:t>
      </w:r>
      <w:r w:rsidR="008D6DEE" w:rsidRPr="00A564C0">
        <w:rPr>
          <w:sz w:val="22"/>
          <w:szCs w:val="22"/>
        </w:rPr>
        <w:t xml:space="preserve"> :</w:t>
      </w:r>
    </w:p>
    <w:p w14:paraId="64D26B3F" w14:textId="7F427EA6" w:rsidR="00F44213" w:rsidRPr="00A564C0" w:rsidRDefault="00684C00" w:rsidP="0063757C">
      <w:pPr>
        <w:tabs>
          <w:tab w:val="left" w:pos="284"/>
        </w:tabs>
        <w:ind w:left="280" w:hanging="280"/>
        <w:jc w:val="both"/>
        <w:rPr>
          <w:sz w:val="22"/>
          <w:szCs w:val="22"/>
        </w:rPr>
      </w:pPr>
      <w:r w:rsidRPr="00A564C0">
        <w:rPr>
          <w:sz w:val="22"/>
          <w:szCs w:val="22"/>
        </w:rPr>
        <w:t>a.</w:t>
      </w:r>
      <w:r w:rsidR="0063757C">
        <w:rPr>
          <w:sz w:val="22"/>
          <w:szCs w:val="22"/>
        </w:rPr>
        <w:t xml:space="preserve"> </w:t>
      </w:r>
      <w:r w:rsidR="0063757C">
        <w:rPr>
          <w:sz w:val="22"/>
          <w:szCs w:val="22"/>
        </w:rPr>
        <w:tab/>
      </w:r>
      <w:r w:rsidR="008D6DEE" w:rsidRPr="00A564C0">
        <w:rPr>
          <w:sz w:val="22"/>
          <w:szCs w:val="22"/>
        </w:rPr>
        <w:t xml:space="preserve">Efisiensi Penyisihan Logam Fe </w:t>
      </w:r>
      <w:r w:rsidR="008570AB" w:rsidRPr="00A564C0">
        <w:rPr>
          <w:sz w:val="22"/>
          <w:szCs w:val="22"/>
        </w:rPr>
        <w:t xml:space="preserve">optimal berada pada t = 30 menit sebasar 66,28 % dimana elektrokoagualasi </w:t>
      </w:r>
      <w:r w:rsidR="0043247B" w:rsidRPr="00A564C0">
        <w:rPr>
          <w:sz w:val="22"/>
          <w:szCs w:val="22"/>
        </w:rPr>
        <w:t xml:space="preserve"> </w:t>
      </w:r>
      <w:r w:rsidR="0063757C">
        <w:rPr>
          <w:sz w:val="22"/>
          <w:szCs w:val="22"/>
        </w:rPr>
        <w:t xml:space="preserve"> </w:t>
      </w:r>
      <w:r w:rsidR="008570AB" w:rsidRPr="00A564C0">
        <w:rPr>
          <w:sz w:val="22"/>
          <w:szCs w:val="22"/>
        </w:rPr>
        <w:t xml:space="preserve">selama 30 menit ini menunjukkan pemakaian arus </w:t>
      </w:r>
      <w:r w:rsidR="0043247B" w:rsidRPr="00A564C0">
        <w:rPr>
          <w:sz w:val="22"/>
          <w:szCs w:val="22"/>
        </w:rPr>
        <w:t xml:space="preserve">listrik yang relatif kecil dengan efisiensi penyisihan </w:t>
      </w:r>
      <w:r w:rsidR="00E53334" w:rsidRPr="00A564C0">
        <w:rPr>
          <w:sz w:val="22"/>
          <w:szCs w:val="22"/>
        </w:rPr>
        <w:t xml:space="preserve">paling besar diantara semua variasi waktu </w:t>
      </w:r>
      <w:r w:rsidR="0043247B" w:rsidRPr="00A564C0">
        <w:rPr>
          <w:sz w:val="22"/>
          <w:szCs w:val="22"/>
        </w:rPr>
        <w:t xml:space="preserve">. </w:t>
      </w:r>
      <w:r w:rsidRPr="00A564C0">
        <w:rPr>
          <w:sz w:val="22"/>
          <w:szCs w:val="22"/>
        </w:rPr>
        <w:t xml:space="preserve">Hasil yang sama untuk </w:t>
      </w:r>
      <w:r w:rsidR="0043247B" w:rsidRPr="00A564C0">
        <w:rPr>
          <w:sz w:val="22"/>
          <w:szCs w:val="22"/>
        </w:rPr>
        <w:t xml:space="preserve"> logam Mn </w:t>
      </w:r>
      <w:r w:rsidR="00E53334" w:rsidRPr="00A564C0">
        <w:rPr>
          <w:sz w:val="22"/>
          <w:szCs w:val="22"/>
        </w:rPr>
        <w:t xml:space="preserve"> </w:t>
      </w:r>
      <w:r w:rsidRPr="00A564C0">
        <w:rPr>
          <w:sz w:val="22"/>
          <w:szCs w:val="22"/>
        </w:rPr>
        <w:t xml:space="preserve">didapatkan </w:t>
      </w:r>
      <w:r w:rsidR="00E53334" w:rsidRPr="00A564C0">
        <w:rPr>
          <w:sz w:val="22"/>
          <w:szCs w:val="22"/>
        </w:rPr>
        <w:t xml:space="preserve">Efisiensi Penyisihan optimal pada t = 30 menit  </w:t>
      </w:r>
      <w:r w:rsidR="0043247B" w:rsidRPr="00A564C0">
        <w:rPr>
          <w:sz w:val="22"/>
          <w:szCs w:val="22"/>
        </w:rPr>
        <w:t xml:space="preserve">sebesar 61.88 % dengan pemakaian arus listrik </w:t>
      </w:r>
      <w:r w:rsidRPr="00A564C0">
        <w:rPr>
          <w:sz w:val="22"/>
          <w:szCs w:val="22"/>
        </w:rPr>
        <w:t>kecil memberikan efisiensi penyisihan paling besar diantara semua variasi waktu.</w:t>
      </w:r>
    </w:p>
    <w:p w14:paraId="1BEACE48" w14:textId="3501B0B3" w:rsidR="00F44213" w:rsidRPr="00A564C0" w:rsidRDefault="00684C00" w:rsidP="0063757C">
      <w:pPr>
        <w:tabs>
          <w:tab w:val="left" w:pos="284"/>
        </w:tabs>
        <w:ind w:left="280" w:hanging="280"/>
        <w:jc w:val="both"/>
        <w:rPr>
          <w:sz w:val="22"/>
          <w:szCs w:val="22"/>
        </w:rPr>
      </w:pPr>
      <w:r w:rsidRPr="00A564C0">
        <w:rPr>
          <w:sz w:val="22"/>
          <w:szCs w:val="22"/>
        </w:rPr>
        <w:t>b</w:t>
      </w:r>
      <w:r w:rsidR="0063757C">
        <w:rPr>
          <w:sz w:val="22"/>
          <w:szCs w:val="22"/>
        </w:rPr>
        <w:t xml:space="preserve">. </w:t>
      </w:r>
      <w:r w:rsidR="0063757C">
        <w:rPr>
          <w:sz w:val="22"/>
          <w:szCs w:val="22"/>
        </w:rPr>
        <w:tab/>
      </w:r>
      <w:r w:rsidRPr="00A564C0">
        <w:rPr>
          <w:sz w:val="22"/>
          <w:szCs w:val="22"/>
        </w:rPr>
        <w:t xml:space="preserve">Konsumsi Energi Logam Fe </w:t>
      </w:r>
      <w:r w:rsidR="00CB4619" w:rsidRPr="00A564C0">
        <w:rPr>
          <w:sz w:val="22"/>
          <w:szCs w:val="22"/>
        </w:rPr>
        <w:t>menunjukkan kenaikan seiring dengan bertambahnya waktu elektrokoagulasi dengan Konsumsi energi yang paling kecil sebesar 0,54  kWh/m</w:t>
      </w:r>
      <w:r w:rsidR="00CB4619" w:rsidRPr="00A564C0">
        <w:rPr>
          <w:sz w:val="22"/>
          <w:szCs w:val="22"/>
          <w:vertAlign w:val="superscript"/>
        </w:rPr>
        <w:t>3</w:t>
      </w:r>
      <w:r w:rsidR="00CB4619" w:rsidRPr="00A564C0">
        <w:rPr>
          <w:sz w:val="22"/>
          <w:szCs w:val="22"/>
        </w:rPr>
        <w:t xml:space="preserve"> pada t = 5 menit ,dan yang paling  besar adalah 2,42 kWh/m</w:t>
      </w:r>
      <w:r w:rsidR="00CB4619" w:rsidRPr="00A564C0">
        <w:rPr>
          <w:sz w:val="22"/>
          <w:szCs w:val="22"/>
          <w:vertAlign w:val="superscript"/>
        </w:rPr>
        <w:t>3</w:t>
      </w:r>
      <w:r w:rsidR="00CB4619" w:rsidRPr="00A564C0">
        <w:rPr>
          <w:sz w:val="22"/>
          <w:szCs w:val="22"/>
        </w:rPr>
        <w:t xml:space="preserve"> pada t = 30 menit, sedangkan untuk logam Mn yang paling kecil sebesar 0,52 kWh/m</w:t>
      </w:r>
      <w:r w:rsidR="00CB4619" w:rsidRPr="00A564C0">
        <w:rPr>
          <w:sz w:val="22"/>
          <w:szCs w:val="22"/>
          <w:vertAlign w:val="superscript"/>
        </w:rPr>
        <w:t xml:space="preserve">3 </w:t>
      </w:r>
      <w:r w:rsidR="00CB4619" w:rsidRPr="00A564C0">
        <w:rPr>
          <w:sz w:val="22"/>
          <w:szCs w:val="22"/>
        </w:rPr>
        <w:t>pada t = 5 menit dan paling besar adalah 2,14 kWh/m</w:t>
      </w:r>
      <w:r w:rsidR="00CB4619" w:rsidRPr="00A564C0">
        <w:rPr>
          <w:sz w:val="22"/>
          <w:szCs w:val="22"/>
          <w:vertAlign w:val="superscript"/>
        </w:rPr>
        <w:t>3</w:t>
      </w:r>
      <w:r w:rsidR="00CB4619" w:rsidRPr="00A564C0">
        <w:rPr>
          <w:sz w:val="22"/>
          <w:szCs w:val="22"/>
        </w:rPr>
        <w:t xml:space="preserve"> pada t = 30 menit namun</w:t>
      </w:r>
      <w:r w:rsidR="00F05068" w:rsidRPr="00A564C0">
        <w:rPr>
          <w:sz w:val="22"/>
          <w:szCs w:val="22"/>
        </w:rPr>
        <w:t xml:space="preserve"> untuk logam Mn</w:t>
      </w:r>
      <w:r w:rsidR="00CB4619" w:rsidRPr="00A564C0">
        <w:rPr>
          <w:sz w:val="22"/>
          <w:szCs w:val="22"/>
        </w:rPr>
        <w:t xml:space="preserve"> </w:t>
      </w:r>
      <w:r w:rsidR="00F05068" w:rsidRPr="00A564C0">
        <w:rPr>
          <w:sz w:val="22"/>
          <w:szCs w:val="22"/>
        </w:rPr>
        <w:t>penurunan konsumsi energi terjadi pada t = 20  menit dan t = 25 menit. Dengan demikian besarnya konsumsi energi selain dipengaruhi oleh waktu elektrokoagulasi juga ol</w:t>
      </w:r>
      <w:r w:rsidR="00506263" w:rsidRPr="00A564C0">
        <w:rPr>
          <w:sz w:val="22"/>
          <w:szCs w:val="22"/>
        </w:rPr>
        <w:t>eh cepat atau lambatnya  terbentuk koagulan Al(OH)</w:t>
      </w:r>
      <w:r w:rsidR="00506263" w:rsidRPr="00A564C0">
        <w:rPr>
          <w:sz w:val="22"/>
          <w:szCs w:val="22"/>
          <w:vertAlign w:val="subscript"/>
        </w:rPr>
        <w:t>3</w:t>
      </w:r>
      <w:r w:rsidR="00506263" w:rsidRPr="00A564C0">
        <w:rPr>
          <w:sz w:val="22"/>
          <w:szCs w:val="22"/>
        </w:rPr>
        <w:t xml:space="preserve"> selama proses elektrokoagulasi.</w:t>
      </w:r>
    </w:p>
    <w:p w14:paraId="7B86D9E4" w14:textId="5F8E5CAE" w:rsidR="00506263" w:rsidRPr="00A564C0" w:rsidRDefault="00506263" w:rsidP="0063757C">
      <w:pPr>
        <w:tabs>
          <w:tab w:val="left" w:pos="284"/>
        </w:tabs>
        <w:ind w:left="280" w:hanging="280"/>
        <w:jc w:val="both"/>
        <w:rPr>
          <w:sz w:val="22"/>
          <w:szCs w:val="22"/>
        </w:rPr>
      </w:pPr>
      <w:r w:rsidRPr="00A564C0">
        <w:rPr>
          <w:sz w:val="22"/>
          <w:szCs w:val="22"/>
        </w:rPr>
        <w:t>c.</w:t>
      </w:r>
      <w:r w:rsidR="006C47B6">
        <w:rPr>
          <w:sz w:val="22"/>
          <w:szCs w:val="22"/>
        </w:rPr>
        <w:tab/>
      </w:r>
      <w:r w:rsidRPr="00A564C0">
        <w:rPr>
          <w:sz w:val="22"/>
          <w:szCs w:val="22"/>
        </w:rPr>
        <w:t>Terbentuknya koagulan Al(OH)</w:t>
      </w:r>
      <w:r w:rsidRPr="00A564C0">
        <w:rPr>
          <w:sz w:val="22"/>
          <w:szCs w:val="22"/>
          <w:vertAlign w:val="subscript"/>
        </w:rPr>
        <w:t>3</w:t>
      </w:r>
      <w:r w:rsidRPr="00A564C0">
        <w:rPr>
          <w:sz w:val="22"/>
          <w:szCs w:val="22"/>
        </w:rPr>
        <w:t xml:space="preserve"> pada proses elektrokoagulasi dipengaruhi oleh beberapa faktor, beberapa diantaranya adalah konsentrasi oksigen terlarut dalam larutan, pH larutan, </w:t>
      </w:r>
      <w:r w:rsidR="00A61A65" w:rsidRPr="00A564C0">
        <w:rPr>
          <w:sz w:val="22"/>
          <w:szCs w:val="22"/>
        </w:rPr>
        <w:t xml:space="preserve">dan jenis elektroda. </w:t>
      </w:r>
    </w:p>
    <w:p w14:paraId="3F10BCC9" w14:textId="77777777" w:rsidR="0043771F" w:rsidRDefault="0043771F" w:rsidP="006C47B6">
      <w:pPr>
        <w:pBdr>
          <w:top w:val="nil"/>
          <w:left w:val="nil"/>
          <w:bottom w:val="nil"/>
          <w:right w:val="nil"/>
          <w:between w:val="nil"/>
        </w:pBdr>
        <w:ind w:left="284" w:firstLine="284"/>
        <w:jc w:val="both"/>
        <w:rPr>
          <w:color w:val="000000"/>
          <w:sz w:val="22"/>
          <w:szCs w:val="22"/>
        </w:rPr>
      </w:pPr>
    </w:p>
    <w:p w14:paraId="2C0548AA" w14:textId="77777777" w:rsidR="006811E7" w:rsidRDefault="006811E7" w:rsidP="00A00BDD">
      <w:pPr>
        <w:pBdr>
          <w:top w:val="nil"/>
          <w:left w:val="nil"/>
          <w:bottom w:val="nil"/>
          <w:right w:val="nil"/>
          <w:between w:val="nil"/>
        </w:pBdr>
        <w:ind w:left="284"/>
        <w:jc w:val="center"/>
        <w:rPr>
          <w:color w:val="000000"/>
          <w:sz w:val="22"/>
          <w:szCs w:val="22"/>
        </w:rPr>
      </w:pPr>
    </w:p>
    <w:p w14:paraId="520963CB" w14:textId="77777777" w:rsidR="006811E7" w:rsidRDefault="006811E7" w:rsidP="00A00BDD">
      <w:pPr>
        <w:pBdr>
          <w:top w:val="nil"/>
          <w:left w:val="nil"/>
          <w:bottom w:val="nil"/>
          <w:right w:val="nil"/>
          <w:between w:val="nil"/>
        </w:pBdr>
        <w:ind w:left="284"/>
        <w:jc w:val="center"/>
        <w:rPr>
          <w:color w:val="000000"/>
          <w:sz w:val="22"/>
          <w:szCs w:val="22"/>
        </w:rPr>
      </w:pPr>
    </w:p>
    <w:p w14:paraId="1D3579A5" w14:textId="77777777" w:rsidR="006811E7" w:rsidRDefault="006811E7" w:rsidP="00A00BDD">
      <w:pPr>
        <w:pBdr>
          <w:top w:val="nil"/>
          <w:left w:val="nil"/>
          <w:bottom w:val="nil"/>
          <w:right w:val="nil"/>
          <w:between w:val="nil"/>
        </w:pBdr>
        <w:ind w:left="284"/>
        <w:jc w:val="center"/>
        <w:rPr>
          <w:color w:val="000000"/>
          <w:sz w:val="22"/>
          <w:szCs w:val="22"/>
        </w:rPr>
      </w:pPr>
    </w:p>
    <w:p w14:paraId="39DD8A62" w14:textId="77777777" w:rsidR="006811E7" w:rsidRDefault="006811E7" w:rsidP="00A00BDD">
      <w:pPr>
        <w:pBdr>
          <w:top w:val="nil"/>
          <w:left w:val="nil"/>
          <w:bottom w:val="nil"/>
          <w:right w:val="nil"/>
          <w:between w:val="nil"/>
        </w:pBdr>
        <w:ind w:left="284"/>
        <w:jc w:val="center"/>
        <w:rPr>
          <w:color w:val="000000"/>
          <w:sz w:val="22"/>
          <w:szCs w:val="22"/>
        </w:rPr>
      </w:pPr>
    </w:p>
    <w:p w14:paraId="7E19E1CA" w14:textId="77777777" w:rsidR="006811E7" w:rsidRDefault="006811E7" w:rsidP="00A00BDD">
      <w:pPr>
        <w:pBdr>
          <w:top w:val="nil"/>
          <w:left w:val="nil"/>
          <w:bottom w:val="nil"/>
          <w:right w:val="nil"/>
          <w:between w:val="nil"/>
        </w:pBdr>
        <w:ind w:left="284"/>
        <w:jc w:val="center"/>
        <w:rPr>
          <w:color w:val="000000"/>
          <w:sz w:val="22"/>
          <w:szCs w:val="22"/>
        </w:rPr>
      </w:pPr>
    </w:p>
    <w:p w14:paraId="60D8F090" w14:textId="77777777" w:rsidR="006811E7" w:rsidRDefault="006811E7" w:rsidP="00A00BDD">
      <w:pPr>
        <w:pBdr>
          <w:top w:val="nil"/>
          <w:left w:val="nil"/>
          <w:bottom w:val="nil"/>
          <w:right w:val="nil"/>
          <w:between w:val="nil"/>
        </w:pBdr>
        <w:ind w:left="284"/>
        <w:jc w:val="center"/>
        <w:rPr>
          <w:color w:val="000000"/>
          <w:sz w:val="22"/>
          <w:szCs w:val="22"/>
        </w:rPr>
      </w:pPr>
    </w:p>
    <w:p w14:paraId="5B66768C" w14:textId="77777777" w:rsidR="006811E7" w:rsidRDefault="006811E7" w:rsidP="00A00BDD">
      <w:pPr>
        <w:pBdr>
          <w:top w:val="nil"/>
          <w:left w:val="nil"/>
          <w:bottom w:val="nil"/>
          <w:right w:val="nil"/>
          <w:between w:val="nil"/>
        </w:pBdr>
        <w:ind w:left="284"/>
        <w:jc w:val="center"/>
        <w:rPr>
          <w:color w:val="000000"/>
          <w:sz w:val="22"/>
          <w:szCs w:val="22"/>
        </w:rPr>
      </w:pPr>
    </w:p>
    <w:p w14:paraId="706D1457" w14:textId="77777777" w:rsidR="00B66AC9" w:rsidRDefault="00B66AC9" w:rsidP="00A00BDD">
      <w:pPr>
        <w:pBdr>
          <w:top w:val="nil"/>
          <w:left w:val="nil"/>
          <w:bottom w:val="nil"/>
          <w:right w:val="nil"/>
          <w:between w:val="nil"/>
        </w:pBdr>
        <w:ind w:left="284"/>
        <w:jc w:val="center"/>
        <w:rPr>
          <w:color w:val="000000"/>
          <w:sz w:val="22"/>
          <w:szCs w:val="22"/>
        </w:rPr>
      </w:pPr>
    </w:p>
    <w:p w14:paraId="063B1FBF" w14:textId="77777777" w:rsidR="00B66AC9" w:rsidRDefault="00B66AC9" w:rsidP="00A00BDD">
      <w:pPr>
        <w:pBdr>
          <w:top w:val="nil"/>
          <w:left w:val="nil"/>
          <w:bottom w:val="nil"/>
          <w:right w:val="nil"/>
          <w:between w:val="nil"/>
        </w:pBdr>
        <w:ind w:left="284"/>
        <w:jc w:val="center"/>
        <w:rPr>
          <w:color w:val="000000"/>
          <w:sz w:val="22"/>
          <w:szCs w:val="22"/>
        </w:rPr>
      </w:pPr>
    </w:p>
    <w:p w14:paraId="469CB19B" w14:textId="77777777" w:rsidR="00B66AC9" w:rsidRDefault="00B66AC9" w:rsidP="00A00BDD">
      <w:pPr>
        <w:pBdr>
          <w:top w:val="nil"/>
          <w:left w:val="nil"/>
          <w:bottom w:val="nil"/>
          <w:right w:val="nil"/>
          <w:between w:val="nil"/>
        </w:pBdr>
        <w:ind w:left="284"/>
        <w:jc w:val="center"/>
        <w:rPr>
          <w:color w:val="000000"/>
          <w:sz w:val="22"/>
          <w:szCs w:val="22"/>
        </w:rPr>
      </w:pPr>
    </w:p>
    <w:p w14:paraId="7E1F3FE6" w14:textId="77777777" w:rsidR="00B66AC9" w:rsidRDefault="00B66AC9" w:rsidP="00A00BDD">
      <w:pPr>
        <w:pBdr>
          <w:top w:val="nil"/>
          <w:left w:val="nil"/>
          <w:bottom w:val="nil"/>
          <w:right w:val="nil"/>
          <w:between w:val="nil"/>
        </w:pBdr>
        <w:ind w:left="284"/>
        <w:jc w:val="center"/>
        <w:rPr>
          <w:color w:val="000000"/>
          <w:sz w:val="22"/>
          <w:szCs w:val="22"/>
        </w:rPr>
      </w:pPr>
    </w:p>
    <w:p w14:paraId="1BBFA3DA" w14:textId="77777777" w:rsidR="005F0D78" w:rsidRDefault="005F0D78" w:rsidP="00A00BDD">
      <w:pPr>
        <w:pBdr>
          <w:top w:val="nil"/>
          <w:left w:val="nil"/>
          <w:bottom w:val="nil"/>
          <w:right w:val="nil"/>
          <w:between w:val="nil"/>
        </w:pBdr>
        <w:ind w:left="284"/>
        <w:jc w:val="center"/>
        <w:rPr>
          <w:color w:val="000000"/>
          <w:sz w:val="22"/>
          <w:szCs w:val="22"/>
        </w:rPr>
      </w:pPr>
    </w:p>
    <w:p w14:paraId="1B7FF556" w14:textId="77777777" w:rsidR="005F0D78" w:rsidRDefault="005F0D78" w:rsidP="00A00BDD">
      <w:pPr>
        <w:pBdr>
          <w:top w:val="nil"/>
          <w:left w:val="nil"/>
          <w:bottom w:val="nil"/>
          <w:right w:val="nil"/>
          <w:between w:val="nil"/>
        </w:pBdr>
        <w:ind w:left="284"/>
        <w:jc w:val="center"/>
        <w:rPr>
          <w:color w:val="000000"/>
          <w:sz w:val="22"/>
          <w:szCs w:val="22"/>
        </w:rPr>
      </w:pPr>
    </w:p>
    <w:p w14:paraId="1B665021" w14:textId="77777777" w:rsidR="005F0D78" w:rsidRDefault="005F0D78" w:rsidP="00A00BDD">
      <w:pPr>
        <w:pBdr>
          <w:top w:val="nil"/>
          <w:left w:val="nil"/>
          <w:bottom w:val="nil"/>
          <w:right w:val="nil"/>
          <w:between w:val="nil"/>
        </w:pBdr>
        <w:ind w:left="284"/>
        <w:jc w:val="center"/>
        <w:rPr>
          <w:color w:val="000000"/>
          <w:sz w:val="22"/>
          <w:szCs w:val="22"/>
        </w:rPr>
      </w:pPr>
    </w:p>
    <w:p w14:paraId="0C562B5E" w14:textId="77777777" w:rsidR="00607979" w:rsidRDefault="00607979" w:rsidP="00A00BDD">
      <w:pPr>
        <w:pBdr>
          <w:top w:val="nil"/>
          <w:left w:val="nil"/>
          <w:bottom w:val="nil"/>
          <w:right w:val="nil"/>
          <w:between w:val="nil"/>
        </w:pBdr>
        <w:ind w:left="284"/>
        <w:jc w:val="center"/>
        <w:rPr>
          <w:color w:val="000000"/>
          <w:sz w:val="22"/>
          <w:szCs w:val="22"/>
        </w:rPr>
      </w:pPr>
    </w:p>
    <w:p w14:paraId="50253368" w14:textId="77777777" w:rsidR="00607979" w:rsidRDefault="00607979" w:rsidP="00A00BDD">
      <w:pPr>
        <w:pBdr>
          <w:top w:val="nil"/>
          <w:left w:val="nil"/>
          <w:bottom w:val="nil"/>
          <w:right w:val="nil"/>
          <w:between w:val="nil"/>
        </w:pBdr>
        <w:ind w:left="284"/>
        <w:jc w:val="center"/>
        <w:rPr>
          <w:color w:val="000000"/>
          <w:sz w:val="22"/>
          <w:szCs w:val="22"/>
        </w:rPr>
      </w:pPr>
    </w:p>
    <w:p w14:paraId="312DA199" w14:textId="77777777" w:rsidR="00582FC8" w:rsidRPr="00904036" w:rsidRDefault="00582FC8" w:rsidP="00582FC8">
      <w:pPr>
        <w:pBdr>
          <w:top w:val="nil"/>
          <w:left w:val="nil"/>
          <w:bottom w:val="nil"/>
          <w:right w:val="nil"/>
          <w:between w:val="nil"/>
        </w:pBdr>
        <w:jc w:val="both"/>
        <w:rPr>
          <w:b/>
          <w:color w:val="111111"/>
        </w:rPr>
      </w:pPr>
      <w:r>
        <w:rPr>
          <w:b/>
          <w:color w:val="111111"/>
        </w:rPr>
        <w:lastRenderedPageBreak/>
        <w:t>Referensi</w:t>
      </w:r>
    </w:p>
    <w:p w14:paraId="2C771578" w14:textId="0E4E2BB6" w:rsidR="00582FC8" w:rsidRDefault="00582FC8" w:rsidP="007B4542">
      <w:pPr>
        <w:autoSpaceDE w:val="0"/>
        <w:autoSpaceDN w:val="0"/>
        <w:ind w:left="340" w:hanging="340"/>
        <w:jc w:val="both"/>
        <w:rPr>
          <w:rStyle w:val="Hyperlink"/>
          <w:sz w:val="22"/>
          <w:szCs w:val="22"/>
        </w:rPr>
      </w:pPr>
      <w:r w:rsidRPr="00D43F3C">
        <w:rPr>
          <w:sz w:val="22"/>
          <w:szCs w:val="22"/>
        </w:rPr>
        <w:t>[1]</w:t>
      </w:r>
      <w:r w:rsidR="002C2EBE">
        <w:rPr>
          <w:sz w:val="22"/>
          <w:szCs w:val="22"/>
        </w:rPr>
        <w:t xml:space="preserve"> </w:t>
      </w:r>
      <w:r w:rsidRPr="00D43F3C">
        <w:rPr>
          <w:sz w:val="22"/>
          <w:szCs w:val="22"/>
        </w:rPr>
        <w:t>L. Febrina and A. Ayuna, “Studi Penurunan Kadar Besi (Fe) Dan Mangan (Mn) Dalam Air Tanah</w:t>
      </w:r>
      <w:r w:rsidR="002C2EBE">
        <w:rPr>
          <w:sz w:val="22"/>
          <w:szCs w:val="22"/>
        </w:rPr>
        <w:t xml:space="preserve"> </w:t>
      </w:r>
      <w:r w:rsidRPr="00D43F3C">
        <w:rPr>
          <w:sz w:val="22"/>
          <w:szCs w:val="22"/>
        </w:rPr>
        <w:t>Menggunakan</w:t>
      </w:r>
      <w:r w:rsidR="007B4542">
        <w:rPr>
          <w:sz w:val="22"/>
          <w:szCs w:val="22"/>
        </w:rPr>
        <w:t xml:space="preserve"> </w:t>
      </w:r>
      <w:r w:rsidRPr="00D43F3C">
        <w:rPr>
          <w:sz w:val="22"/>
          <w:szCs w:val="22"/>
        </w:rPr>
        <w:t xml:space="preserve">Saringan Keramik”, </w:t>
      </w:r>
      <w:r w:rsidRPr="00D43F3C">
        <w:rPr>
          <w:i/>
          <w:iCs/>
          <w:sz w:val="22"/>
          <w:szCs w:val="22"/>
        </w:rPr>
        <w:t xml:space="preserve">Jurnal Teknologi, </w:t>
      </w:r>
      <w:r w:rsidRPr="00D43F3C">
        <w:rPr>
          <w:sz w:val="22"/>
          <w:szCs w:val="22"/>
        </w:rPr>
        <w:t xml:space="preserve">Vol.7, No.1, 2015, doi : </w:t>
      </w:r>
      <w:hyperlink r:id="rId12" w:history="1">
        <w:r w:rsidRPr="00D43F3C">
          <w:rPr>
            <w:rStyle w:val="Hyperlink"/>
            <w:sz w:val="22"/>
            <w:szCs w:val="22"/>
          </w:rPr>
          <w:t>https://doi.org/10.24853/jurtek.7.1.35-44</w:t>
        </w:r>
      </w:hyperlink>
      <w:r w:rsidRPr="00D43F3C">
        <w:rPr>
          <w:sz w:val="22"/>
          <w:szCs w:val="22"/>
        </w:rPr>
        <w:t>.</w:t>
      </w:r>
      <w:r>
        <w:rPr>
          <w:sz w:val="22"/>
          <w:szCs w:val="22"/>
        </w:rPr>
        <w:t xml:space="preserve"> </w:t>
      </w:r>
      <w:r w:rsidRPr="00D43F3C">
        <w:rPr>
          <w:sz w:val="22"/>
          <w:szCs w:val="22"/>
        </w:rPr>
        <w:t xml:space="preserve">[Online]. Tersedia : </w:t>
      </w:r>
      <w:hyperlink r:id="rId13" w:history="1">
        <w:r w:rsidRPr="00D43F3C">
          <w:rPr>
            <w:rStyle w:val="Hyperlink"/>
            <w:sz w:val="22"/>
            <w:szCs w:val="22"/>
          </w:rPr>
          <w:t>https://jurnal.umj.ac.id/index.php/jurtek/article/view/369</w:t>
        </w:r>
      </w:hyperlink>
      <w:r w:rsidR="002C2EBE">
        <w:rPr>
          <w:rStyle w:val="Hyperlink"/>
          <w:sz w:val="22"/>
          <w:szCs w:val="22"/>
        </w:rPr>
        <w:t xml:space="preserve">  .  </w:t>
      </w:r>
    </w:p>
    <w:p w14:paraId="5FD6F3DA" w14:textId="5455E1EA" w:rsidR="002C2EBE" w:rsidRDefault="002C2EBE" w:rsidP="002C2EBE">
      <w:pPr>
        <w:autoSpaceDE w:val="0"/>
        <w:autoSpaceDN w:val="0"/>
        <w:ind w:left="340" w:hanging="340"/>
        <w:jc w:val="both"/>
        <w:rPr>
          <w:rStyle w:val="Hyperlink"/>
          <w:sz w:val="22"/>
          <w:szCs w:val="22"/>
        </w:rPr>
      </w:pPr>
      <w:r w:rsidRPr="00D43F3C">
        <w:rPr>
          <w:sz w:val="22"/>
          <w:szCs w:val="22"/>
        </w:rPr>
        <w:t>[2]</w:t>
      </w:r>
      <w:r>
        <w:rPr>
          <w:sz w:val="22"/>
          <w:szCs w:val="22"/>
        </w:rPr>
        <w:t xml:space="preserve"> </w:t>
      </w:r>
      <w:r w:rsidRPr="00D43F3C">
        <w:rPr>
          <w:sz w:val="22"/>
          <w:szCs w:val="22"/>
        </w:rPr>
        <w:t xml:space="preserve">L. Harimu, A. Haetami, C. P. Sari, H. Haeruddin, and N. Nurlansi, “Perbandingan Kemampuan Aerasi Sembur (Spray) dengan Metode Adsorpsi Menggunakan Adsorben Serbuk Kulit Buah Kakao untuk Menurunkan Kadar Besi dan Mangan Pada Air Sumur Gali,” </w:t>
      </w:r>
      <w:r w:rsidRPr="00D43F3C">
        <w:rPr>
          <w:i/>
          <w:iCs/>
          <w:sz w:val="22"/>
          <w:szCs w:val="22"/>
        </w:rPr>
        <w:t>Indonesian Journal Chemical. Research.</w:t>
      </w:r>
      <w:r w:rsidRPr="00D43F3C">
        <w:rPr>
          <w:sz w:val="22"/>
          <w:szCs w:val="22"/>
        </w:rPr>
        <w:t xml:space="preserve">, vol. 8, no. 2, pp. 137–143, Sep. 2020, doi: 10.30598//ijcr.2020.8-hrm. [Online]. Tersedia : </w:t>
      </w:r>
      <w:hyperlink r:id="rId14" w:history="1">
        <w:r w:rsidRPr="00D43F3C">
          <w:rPr>
            <w:rStyle w:val="Hyperlink"/>
            <w:sz w:val="22"/>
            <w:szCs w:val="22"/>
          </w:rPr>
          <w:t>http://ojs3.unpatti.ac.id/index.php/ijcr</w:t>
        </w:r>
      </w:hyperlink>
    </w:p>
    <w:p w14:paraId="6CA92FE8" w14:textId="77777777" w:rsidR="002C2EBE" w:rsidRPr="00D43F3C" w:rsidRDefault="002C2EBE" w:rsidP="002C2EBE">
      <w:pPr>
        <w:autoSpaceDE w:val="0"/>
        <w:autoSpaceDN w:val="0"/>
        <w:ind w:left="284" w:hanging="284"/>
        <w:jc w:val="both"/>
        <w:rPr>
          <w:sz w:val="22"/>
          <w:szCs w:val="22"/>
        </w:rPr>
      </w:pPr>
      <w:r w:rsidRPr="00D43F3C">
        <w:rPr>
          <w:sz w:val="22"/>
          <w:szCs w:val="22"/>
        </w:rPr>
        <w:t>[3]</w:t>
      </w:r>
      <w:r>
        <w:rPr>
          <w:sz w:val="22"/>
          <w:szCs w:val="22"/>
        </w:rPr>
        <w:t xml:space="preserve"> </w:t>
      </w:r>
      <w:r w:rsidRPr="00D43F3C">
        <w:rPr>
          <w:sz w:val="22"/>
          <w:szCs w:val="22"/>
        </w:rPr>
        <w:t xml:space="preserve">D. Budianta, “Toksisitas Logam Besi (Fe) pada Ikan Air Tawar,”  </w:t>
      </w:r>
      <w:r w:rsidRPr="00D43F3C">
        <w:rPr>
          <w:i/>
          <w:iCs/>
          <w:sz w:val="22"/>
          <w:szCs w:val="22"/>
        </w:rPr>
        <w:t xml:space="preserve">Jurnal Penelitian Sains, </w:t>
      </w:r>
      <w:r w:rsidRPr="00D43F3C">
        <w:rPr>
          <w:sz w:val="22"/>
          <w:szCs w:val="22"/>
        </w:rPr>
        <w:t xml:space="preserve">Vol.17, No.1, 2014, doi : </w:t>
      </w:r>
      <w:hyperlink r:id="rId15" w:history="1">
        <w:r w:rsidRPr="00D43F3C">
          <w:rPr>
            <w:rStyle w:val="Hyperlink"/>
            <w:sz w:val="22"/>
            <w:szCs w:val="22"/>
          </w:rPr>
          <w:t>https://doi.org/10.56064/jps.v17i1.45</w:t>
        </w:r>
      </w:hyperlink>
      <w:r w:rsidRPr="00D43F3C">
        <w:rPr>
          <w:sz w:val="22"/>
          <w:szCs w:val="22"/>
        </w:rPr>
        <w:t xml:space="preserve"> . [Online] . Tersedia : </w:t>
      </w:r>
      <w:hyperlink r:id="rId16" w:history="1">
        <w:r w:rsidRPr="00D43F3C">
          <w:rPr>
            <w:rStyle w:val="Hyperlink"/>
            <w:sz w:val="22"/>
            <w:szCs w:val="22"/>
          </w:rPr>
          <w:t>http://ejurnal.mipa.unsri.ac.id/index.php/jps/article/view/45</w:t>
        </w:r>
      </w:hyperlink>
      <w:r w:rsidRPr="00D43F3C">
        <w:rPr>
          <w:sz w:val="22"/>
          <w:szCs w:val="22"/>
        </w:rPr>
        <w:t xml:space="preserve"> .</w:t>
      </w:r>
    </w:p>
    <w:p w14:paraId="58F5A601" w14:textId="377630A1" w:rsidR="002C2EBE" w:rsidRPr="00D43F3C" w:rsidRDefault="002C2EBE" w:rsidP="002C2EBE">
      <w:pPr>
        <w:autoSpaceDE w:val="0"/>
        <w:autoSpaceDN w:val="0"/>
        <w:ind w:left="340" w:hanging="340"/>
        <w:jc w:val="both"/>
        <w:rPr>
          <w:sz w:val="22"/>
          <w:szCs w:val="22"/>
        </w:rPr>
      </w:pPr>
      <w:r w:rsidRPr="00D43F3C">
        <w:rPr>
          <w:sz w:val="22"/>
          <w:szCs w:val="22"/>
        </w:rPr>
        <w:t>[4]</w:t>
      </w:r>
      <w:r>
        <w:rPr>
          <w:sz w:val="22"/>
          <w:szCs w:val="22"/>
        </w:rPr>
        <w:t xml:space="preserve"> </w:t>
      </w:r>
      <w:r w:rsidRPr="00D43F3C">
        <w:rPr>
          <w:sz w:val="22"/>
          <w:szCs w:val="22"/>
        </w:rPr>
        <w:t xml:space="preserve">D. Septa </w:t>
      </w:r>
      <w:r w:rsidRPr="00D43F3C">
        <w:rPr>
          <w:i/>
          <w:iCs/>
          <w:sz w:val="22"/>
          <w:szCs w:val="22"/>
        </w:rPr>
        <w:t>et al.</w:t>
      </w:r>
      <w:r w:rsidRPr="00D43F3C">
        <w:rPr>
          <w:sz w:val="22"/>
          <w:szCs w:val="22"/>
        </w:rPr>
        <w:t xml:space="preserve">, “ Purifikasi Methyl Blue Dengan Metode Elektrokoagulasi Proses Menggunakan Aluminium (Al) Sebagai Plat Elektroda,” Vol. 4, No.1,  Hal. 21-30, 2019, doi : </w:t>
      </w:r>
      <w:hyperlink r:id="rId17" w:history="1">
        <w:r w:rsidRPr="00D43F3C">
          <w:rPr>
            <w:rStyle w:val="Hyperlink"/>
            <w:sz w:val="22"/>
            <w:szCs w:val="22"/>
          </w:rPr>
          <w:t>https://doi.org/10.32502/jd.v4i1.2215</w:t>
        </w:r>
      </w:hyperlink>
      <w:r w:rsidRPr="00D43F3C">
        <w:rPr>
          <w:sz w:val="22"/>
          <w:szCs w:val="22"/>
        </w:rPr>
        <w:t xml:space="preserve"> . [Online]. tersedia:  </w:t>
      </w:r>
      <w:hyperlink r:id="rId18" w:history="1">
        <w:r w:rsidRPr="00D43F3C">
          <w:rPr>
            <w:rStyle w:val="Hyperlink"/>
            <w:sz w:val="22"/>
            <w:szCs w:val="22"/>
          </w:rPr>
          <w:t>https://jurnal.um-palembang.ac.id/distilasi/article/view/2215</w:t>
        </w:r>
      </w:hyperlink>
      <w:r w:rsidRPr="00D43F3C">
        <w:rPr>
          <w:sz w:val="22"/>
          <w:szCs w:val="22"/>
        </w:rPr>
        <w:t xml:space="preserve"> .</w:t>
      </w:r>
    </w:p>
    <w:p w14:paraId="6CA80223" w14:textId="77777777" w:rsidR="002C2EBE" w:rsidRDefault="002C2EBE" w:rsidP="002C2EBE">
      <w:pPr>
        <w:autoSpaceDE w:val="0"/>
        <w:autoSpaceDN w:val="0"/>
        <w:ind w:left="340" w:hanging="340"/>
        <w:jc w:val="both"/>
        <w:rPr>
          <w:sz w:val="22"/>
          <w:szCs w:val="22"/>
        </w:rPr>
      </w:pPr>
      <w:r w:rsidRPr="00D43F3C">
        <w:rPr>
          <w:sz w:val="22"/>
          <w:szCs w:val="22"/>
        </w:rPr>
        <w:t>[5]</w:t>
      </w:r>
      <w:r>
        <w:rPr>
          <w:sz w:val="22"/>
          <w:szCs w:val="22"/>
        </w:rPr>
        <w:t xml:space="preserve"> </w:t>
      </w:r>
      <w:r w:rsidRPr="00D43F3C">
        <w:rPr>
          <w:sz w:val="22"/>
          <w:szCs w:val="22"/>
        </w:rPr>
        <w:t xml:space="preserve">I. Amri, Pratiwi Destinefa, and Zultiniar, “Pengolahan limbah cair tahu menjadi air bersih dengan metode elektrokoagulasi secara kontinyu,” </w:t>
      </w:r>
      <w:r w:rsidRPr="00D43F3C">
        <w:rPr>
          <w:i/>
          <w:iCs/>
          <w:sz w:val="22"/>
          <w:szCs w:val="22"/>
        </w:rPr>
        <w:t>Chempublish Journal</w:t>
      </w:r>
      <w:r w:rsidRPr="00D43F3C">
        <w:rPr>
          <w:sz w:val="22"/>
          <w:szCs w:val="22"/>
        </w:rPr>
        <w:t xml:space="preserve">, vol. 5, no. 1, pp. 57–67, 2020 , doi: </w:t>
      </w:r>
      <w:hyperlink r:id="rId19" w:history="1">
        <w:r w:rsidRPr="00D43F3C">
          <w:rPr>
            <w:rStyle w:val="Hyperlink"/>
            <w:sz w:val="22"/>
            <w:szCs w:val="22"/>
          </w:rPr>
          <w:t>https://doi.org/10.22437/chp.v5i1.7651</w:t>
        </w:r>
      </w:hyperlink>
      <w:r w:rsidRPr="00D43F3C">
        <w:rPr>
          <w:sz w:val="22"/>
          <w:szCs w:val="22"/>
        </w:rPr>
        <w:t xml:space="preserve"> . [online]. Tersedia : </w:t>
      </w:r>
      <w:hyperlink r:id="rId20" w:history="1">
        <w:r w:rsidRPr="00D43F3C">
          <w:rPr>
            <w:rStyle w:val="Hyperlink"/>
            <w:sz w:val="22"/>
            <w:szCs w:val="22"/>
          </w:rPr>
          <w:t>https://online-journal.unja.ac.id/chp/article/view/7651</w:t>
        </w:r>
      </w:hyperlink>
      <w:r w:rsidRPr="00D43F3C">
        <w:rPr>
          <w:sz w:val="22"/>
          <w:szCs w:val="22"/>
        </w:rPr>
        <w:t xml:space="preserve"> .</w:t>
      </w:r>
    </w:p>
    <w:p w14:paraId="1EA7BBEB" w14:textId="53BD1CA3" w:rsidR="002C2EBE" w:rsidRDefault="002C2EBE" w:rsidP="002C2EBE">
      <w:pPr>
        <w:autoSpaceDE w:val="0"/>
        <w:autoSpaceDN w:val="0"/>
        <w:ind w:left="340" w:hanging="340"/>
        <w:jc w:val="both"/>
        <w:rPr>
          <w:sz w:val="22"/>
          <w:szCs w:val="22"/>
        </w:rPr>
      </w:pPr>
      <w:r w:rsidRPr="00D43F3C">
        <w:rPr>
          <w:sz w:val="22"/>
          <w:szCs w:val="22"/>
        </w:rPr>
        <w:t>[6]</w:t>
      </w:r>
      <w:r w:rsidRPr="00D43F3C">
        <w:rPr>
          <w:sz w:val="22"/>
          <w:szCs w:val="22"/>
        </w:rPr>
        <w:tab/>
        <w:t xml:space="preserve">M. Kobya, R. D. C. Soltani, P. I. Omwene, and A. Khataee, “A review on decontamination of arsenic-contained water by electrocoagulation: Reactor configurations and operating cost along with removal mechanisms,” </w:t>
      </w:r>
      <w:r w:rsidRPr="00D43F3C">
        <w:rPr>
          <w:i/>
          <w:iCs/>
          <w:sz w:val="22"/>
          <w:szCs w:val="22"/>
        </w:rPr>
        <w:t>Environmental Technology and Innovation</w:t>
      </w:r>
      <w:r w:rsidRPr="00D43F3C">
        <w:rPr>
          <w:sz w:val="22"/>
          <w:szCs w:val="22"/>
        </w:rPr>
        <w:t xml:space="preserve">, vol. 17. Elsevier B.V., Feb. 01, 2020. doi: </w:t>
      </w:r>
      <w:hyperlink r:id="rId21" w:history="1">
        <w:r w:rsidRPr="00D43F3C">
          <w:rPr>
            <w:rStyle w:val="Hyperlink"/>
            <w:sz w:val="22"/>
            <w:szCs w:val="22"/>
          </w:rPr>
          <w:t>https://doi.org/10.1016/j.eti.2019.100519</w:t>
        </w:r>
      </w:hyperlink>
      <w:r w:rsidRPr="00D43F3C">
        <w:rPr>
          <w:sz w:val="22"/>
          <w:szCs w:val="22"/>
        </w:rPr>
        <w:t xml:space="preserve"> . [Online]. Tersedia : </w:t>
      </w:r>
      <w:hyperlink r:id="rId22" w:history="1">
        <w:r w:rsidRPr="00D43F3C">
          <w:rPr>
            <w:rStyle w:val="Hyperlink"/>
            <w:sz w:val="22"/>
            <w:szCs w:val="22"/>
          </w:rPr>
          <w:t>https://www.sciencedirect.com/science/article/abs/pii/S2352186419304146</w:t>
        </w:r>
      </w:hyperlink>
      <w:r w:rsidRPr="00D43F3C">
        <w:rPr>
          <w:sz w:val="22"/>
          <w:szCs w:val="22"/>
        </w:rPr>
        <w:t xml:space="preserve"> .</w:t>
      </w:r>
      <w:r>
        <w:rPr>
          <w:sz w:val="22"/>
          <w:szCs w:val="22"/>
        </w:rPr>
        <w:t xml:space="preserve"> </w:t>
      </w:r>
    </w:p>
    <w:p w14:paraId="62A9A8EA" w14:textId="77777777" w:rsidR="002C2EBE" w:rsidRPr="00D43F3C" w:rsidRDefault="002C2EBE" w:rsidP="002C2EBE">
      <w:pPr>
        <w:autoSpaceDE w:val="0"/>
        <w:autoSpaceDN w:val="0"/>
        <w:ind w:left="340" w:hanging="340"/>
        <w:jc w:val="both"/>
        <w:rPr>
          <w:sz w:val="22"/>
          <w:szCs w:val="22"/>
        </w:rPr>
      </w:pPr>
      <w:r w:rsidRPr="00D43F3C">
        <w:rPr>
          <w:sz w:val="22"/>
          <w:szCs w:val="22"/>
        </w:rPr>
        <w:t>[7]</w:t>
      </w:r>
      <w:r w:rsidRPr="00D43F3C">
        <w:rPr>
          <w:sz w:val="22"/>
          <w:szCs w:val="22"/>
        </w:rPr>
        <w:tab/>
        <w:t xml:space="preserve">M. Bharath, B. M. Krishna, and B. Manoj Kumar, “Degradation and biodegradability improvement of the landfill leachate using electrocoagulation with iron and aluminum electrodes: A comparative study,” </w:t>
      </w:r>
      <w:r w:rsidRPr="00D43F3C">
        <w:rPr>
          <w:i/>
          <w:iCs/>
          <w:sz w:val="22"/>
          <w:szCs w:val="22"/>
        </w:rPr>
        <w:t>Water Practise Technology</w:t>
      </w:r>
      <w:r w:rsidRPr="00D43F3C">
        <w:rPr>
          <w:sz w:val="22"/>
          <w:szCs w:val="22"/>
        </w:rPr>
        <w:t xml:space="preserve">, vol. 15, no. 2, pp. 540–549, 2020, doi: </w:t>
      </w:r>
      <w:hyperlink r:id="rId23" w:history="1">
        <w:r w:rsidRPr="00D43F3C">
          <w:rPr>
            <w:rStyle w:val="Hyperlink"/>
            <w:sz w:val="22"/>
            <w:szCs w:val="22"/>
          </w:rPr>
          <w:t>https://doi.org/10.2166/wpt.2020.041</w:t>
        </w:r>
      </w:hyperlink>
      <w:r w:rsidRPr="00D43F3C">
        <w:rPr>
          <w:sz w:val="22"/>
          <w:szCs w:val="22"/>
        </w:rPr>
        <w:t xml:space="preserve"> . [Online]. Tersedia : </w:t>
      </w:r>
      <w:hyperlink r:id="rId24" w:history="1">
        <w:r w:rsidRPr="00D43F3C">
          <w:rPr>
            <w:rStyle w:val="Hyperlink"/>
            <w:sz w:val="22"/>
            <w:szCs w:val="22"/>
          </w:rPr>
          <w:t>https://iwaponline.com/wpt/article/15/2/540/74135/Degradation-and-biodegradability-improvement-of</w:t>
        </w:r>
      </w:hyperlink>
      <w:r w:rsidRPr="00D43F3C">
        <w:rPr>
          <w:sz w:val="22"/>
          <w:szCs w:val="22"/>
        </w:rPr>
        <w:t xml:space="preserve"> .</w:t>
      </w:r>
    </w:p>
    <w:p w14:paraId="28C7BDEB" w14:textId="3A1D5848" w:rsidR="002C2EBE" w:rsidRDefault="002C2EBE" w:rsidP="002C2EBE">
      <w:pPr>
        <w:autoSpaceDE w:val="0"/>
        <w:autoSpaceDN w:val="0"/>
        <w:ind w:left="340" w:hanging="340"/>
        <w:jc w:val="both"/>
        <w:rPr>
          <w:sz w:val="22"/>
          <w:szCs w:val="22"/>
        </w:rPr>
      </w:pPr>
      <w:r w:rsidRPr="00D43F3C">
        <w:rPr>
          <w:sz w:val="22"/>
          <w:szCs w:val="22"/>
        </w:rPr>
        <w:t>[8]</w:t>
      </w:r>
      <w:r w:rsidRPr="00D43F3C">
        <w:rPr>
          <w:sz w:val="22"/>
          <w:szCs w:val="22"/>
        </w:rPr>
        <w:tab/>
        <w:t xml:space="preserve">R. Zhou </w:t>
      </w:r>
      <w:r w:rsidRPr="00D43F3C">
        <w:rPr>
          <w:i/>
          <w:iCs/>
          <w:sz w:val="22"/>
          <w:szCs w:val="22"/>
        </w:rPr>
        <w:t>et al.</w:t>
      </w:r>
      <w:r w:rsidRPr="00D43F3C">
        <w:rPr>
          <w:sz w:val="22"/>
          <w:szCs w:val="22"/>
        </w:rPr>
        <w:t xml:space="preserve">, “Comparison of Cr(VI) removal by direct and pulse current electrocoagulation: Implications for energy consumption optimization, sludge reduction and floc magnetism,” </w:t>
      </w:r>
      <w:r w:rsidRPr="00D43F3C">
        <w:rPr>
          <w:i/>
          <w:iCs/>
          <w:sz w:val="22"/>
          <w:szCs w:val="22"/>
        </w:rPr>
        <w:t>Journal of Water Process Engineering</w:t>
      </w:r>
      <w:r w:rsidRPr="00D43F3C">
        <w:rPr>
          <w:sz w:val="22"/>
          <w:szCs w:val="22"/>
        </w:rPr>
        <w:t xml:space="preserve">, vol. 37, 2020, doi: </w:t>
      </w:r>
      <w:hyperlink r:id="rId25" w:history="1">
        <w:r w:rsidRPr="00D43F3C">
          <w:rPr>
            <w:rStyle w:val="Hyperlink"/>
            <w:sz w:val="22"/>
            <w:szCs w:val="22"/>
          </w:rPr>
          <w:t>https://doi.org/10.1016/j.jwpe.2020.101387</w:t>
        </w:r>
      </w:hyperlink>
      <w:r w:rsidRPr="00D43F3C">
        <w:rPr>
          <w:sz w:val="22"/>
          <w:szCs w:val="22"/>
        </w:rPr>
        <w:t xml:space="preserve"> . [Online] : </w:t>
      </w:r>
      <w:hyperlink r:id="rId26" w:history="1">
        <w:r w:rsidRPr="00D43F3C">
          <w:rPr>
            <w:rStyle w:val="Hyperlink"/>
            <w:sz w:val="22"/>
            <w:szCs w:val="22"/>
          </w:rPr>
          <w:t>https://www.sciencedirect.com/science/article/abs/pii/S2214714420302658?via%3Dihub</w:t>
        </w:r>
      </w:hyperlink>
      <w:r w:rsidRPr="00D43F3C">
        <w:rPr>
          <w:sz w:val="22"/>
          <w:szCs w:val="22"/>
        </w:rPr>
        <w:t xml:space="preserve"> .</w:t>
      </w:r>
      <w:r w:rsidR="007B4542">
        <w:rPr>
          <w:sz w:val="22"/>
          <w:szCs w:val="22"/>
        </w:rPr>
        <w:t xml:space="preserve"> </w:t>
      </w:r>
    </w:p>
    <w:p w14:paraId="130F1DC2" w14:textId="77777777" w:rsidR="007B4542" w:rsidRDefault="007B4542" w:rsidP="007B4542">
      <w:pPr>
        <w:autoSpaceDE w:val="0"/>
        <w:autoSpaceDN w:val="0"/>
        <w:ind w:left="340" w:hanging="340"/>
        <w:jc w:val="both"/>
        <w:rPr>
          <w:sz w:val="22"/>
          <w:szCs w:val="22"/>
        </w:rPr>
      </w:pPr>
      <w:r w:rsidRPr="00D43F3C">
        <w:rPr>
          <w:sz w:val="22"/>
          <w:szCs w:val="22"/>
        </w:rPr>
        <w:t>[9]</w:t>
      </w:r>
      <w:r w:rsidRPr="00D43F3C">
        <w:rPr>
          <w:sz w:val="22"/>
          <w:szCs w:val="22"/>
        </w:rPr>
        <w:tab/>
        <w:t xml:space="preserve">P. Song </w:t>
      </w:r>
      <w:r w:rsidRPr="00D43F3C">
        <w:rPr>
          <w:i/>
          <w:iCs/>
          <w:sz w:val="22"/>
          <w:szCs w:val="22"/>
        </w:rPr>
        <w:t>et al.</w:t>
      </w:r>
      <w:r w:rsidRPr="00D43F3C">
        <w:rPr>
          <w:sz w:val="22"/>
          <w:szCs w:val="22"/>
        </w:rPr>
        <w:t xml:space="preserve">, “Arsenic removal from contaminated drinking water by electrocoagulation using hybrid Fe–Al electrodes: response surface methodology and mechanism study,” </w:t>
      </w:r>
      <w:r w:rsidRPr="00D43F3C">
        <w:rPr>
          <w:i/>
          <w:iCs/>
          <w:sz w:val="22"/>
          <w:szCs w:val="22"/>
        </w:rPr>
        <w:t>Desalination Water Treatment</w:t>
      </w:r>
      <w:r w:rsidRPr="00D43F3C">
        <w:rPr>
          <w:sz w:val="22"/>
          <w:szCs w:val="22"/>
        </w:rPr>
        <w:t xml:space="preserve">, vol. 57, no. 10, pp. 4548–4556, Feb. 2016, doi: </w:t>
      </w:r>
      <w:hyperlink r:id="rId27" w:history="1">
        <w:r w:rsidRPr="00D43F3C">
          <w:rPr>
            <w:rStyle w:val="Hyperlink"/>
            <w:sz w:val="22"/>
            <w:szCs w:val="22"/>
          </w:rPr>
          <w:t>https://doi.org/10.1080/19443994.2014.992973</w:t>
        </w:r>
      </w:hyperlink>
      <w:r w:rsidRPr="00D43F3C">
        <w:rPr>
          <w:sz w:val="22"/>
          <w:szCs w:val="22"/>
        </w:rPr>
        <w:t xml:space="preserve"> . [Online]. Tersedia : </w:t>
      </w:r>
      <w:hyperlink r:id="rId28" w:history="1">
        <w:r w:rsidRPr="00D43F3C">
          <w:rPr>
            <w:rStyle w:val="Hyperlink"/>
            <w:sz w:val="22"/>
            <w:szCs w:val="22"/>
          </w:rPr>
          <w:t>https://www.tandfonline.com/doi/full/10.1080/19443994.2014.99297</w:t>
        </w:r>
      </w:hyperlink>
      <w:r w:rsidRPr="00D43F3C">
        <w:rPr>
          <w:sz w:val="22"/>
          <w:szCs w:val="22"/>
        </w:rPr>
        <w:t xml:space="preserve"> .</w:t>
      </w:r>
    </w:p>
    <w:p w14:paraId="4DDE3EC3" w14:textId="2226F058" w:rsidR="007B4542" w:rsidRDefault="007B4542" w:rsidP="007B4542">
      <w:pPr>
        <w:autoSpaceDE w:val="0"/>
        <w:autoSpaceDN w:val="0"/>
        <w:ind w:left="426" w:hanging="426"/>
        <w:jc w:val="both"/>
        <w:rPr>
          <w:rStyle w:val="Hyperlink"/>
          <w:sz w:val="22"/>
          <w:szCs w:val="22"/>
        </w:rPr>
      </w:pPr>
      <w:r w:rsidRPr="00D43F3C">
        <w:rPr>
          <w:sz w:val="22"/>
          <w:szCs w:val="22"/>
        </w:rPr>
        <w:t>[10]</w:t>
      </w:r>
      <w:r>
        <w:rPr>
          <w:sz w:val="22"/>
          <w:szCs w:val="22"/>
        </w:rPr>
        <w:t xml:space="preserve"> </w:t>
      </w:r>
      <w:r w:rsidRPr="00D43F3C">
        <w:rPr>
          <w:sz w:val="22"/>
          <w:szCs w:val="22"/>
        </w:rPr>
        <w:t xml:space="preserve">P. Song </w:t>
      </w:r>
      <w:r w:rsidRPr="00D43F3C">
        <w:rPr>
          <w:i/>
          <w:iCs/>
          <w:sz w:val="22"/>
          <w:szCs w:val="22"/>
        </w:rPr>
        <w:t>et al.</w:t>
      </w:r>
      <w:r w:rsidRPr="00D43F3C">
        <w:rPr>
          <w:sz w:val="22"/>
          <w:szCs w:val="22"/>
        </w:rPr>
        <w:t xml:space="preserve">, “Efficient removal of Cu-EDTA complexes from wastewater by combined electrooxidation and electrocoagulation process: Performance and mechanism study,” </w:t>
      </w:r>
      <w:r w:rsidRPr="00D43F3C">
        <w:rPr>
          <w:i/>
          <w:iCs/>
          <w:sz w:val="22"/>
          <w:szCs w:val="22"/>
        </w:rPr>
        <w:t>Chemosphere</w:t>
      </w:r>
      <w:r w:rsidRPr="00D43F3C">
        <w:rPr>
          <w:sz w:val="22"/>
          <w:szCs w:val="22"/>
        </w:rPr>
        <w:t xml:space="preserve">, vol. 287, 2022, doi: </w:t>
      </w:r>
      <w:hyperlink r:id="rId29" w:history="1">
        <w:r w:rsidRPr="00D43F3C">
          <w:rPr>
            <w:rStyle w:val="Hyperlink"/>
            <w:sz w:val="22"/>
            <w:szCs w:val="22"/>
          </w:rPr>
          <w:t>https://doi.org/10.1016/j.chemosphere.2021.131971</w:t>
        </w:r>
      </w:hyperlink>
      <w:r w:rsidRPr="00D43F3C">
        <w:rPr>
          <w:sz w:val="22"/>
          <w:szCs w:val="22"/>
        </w:rPr>
        <w:t xml:space="preserve"> . [Online]. Tersedia : </w:t>
      </w:r>
      <w:hyperlink r:id="rId30" w:history="1">
        <w:r w:rsidRPr="00D43F3C">
          <w:rPr>
            <w:rStyle w:val="Hyperlink"/>
            <w:sz w:val="22"/>
            <w:szCs w:val="22"/>
          </w:rPr>
          <w:t>https://www.sciencedirect.com/science/article/abs/pii/S0045653521024437?via%3Dihub</w:t>
        </w:r>
      </w:hyperlink>
      <w:r>
        <w:rPr>
          <w:rStyle w:val="Hyperlink"/>
          <w:sz w:val="22"/>
          <w:szCs w:val="22"/>
        </w:rPr>
        <w:t xml:space="preserve"> .</w:t>
      </w:r>
    </w:p>
    <w:p w14:paraId="607B7328" w14:textId="77777777" w:rsidR="007B4542" w:rsidRDefault="007B4542" w:rsidP="007B4542">
      <w:pPr>
        <w:autoSpaceDE w:val="0"/>
        <w:autoSpaceDN w:val="0"/>
        <w:ind w:left="426" w:hanging="426"/>
        <w:jc w:val="both"/>
        <w:rPr>
          <w:sz w:val="22"/>
          <w:szCs w:val="22"/>
        </w:rPr>
      </w:pPr>
      <w:r w:rsidRPr="00D43F3C">
        <w:rPr>
          <w:sz w:val="22"/>
          <w:szCs w:val="22"/>
        </w:rPr>
        <w:t>[11]</w:t>
      </w:r>
      <w:r w:rsidRPr="00D43F3C">
        <w:rPr>
          <w:sz w:val="22"/>
          <w:szCs w:val="22"/>
        </w:rPr>
        <w:tab/>
        <w:t xml:space="preserve">Z. A. Hawass and F. Y. AlJaberi, “Effect of mono and bipolar connection modes on the electrocoagulation removal efficiency of multi-heavy metals from simulated wastewater,” </w:t>
      </w:r>
      <w:r w:rsidRPr="00D43F3C">
        <w:rPr>
          <w:i/>
          <w:iCs/>
          <w:sz w:val="22"/>
          <w:szCs w:val="22"/>
        </w:rPr>
        <w:t>Al-Qadisiyah Journal for Engineering Sciences</w:t>
      </w:r>
      <w:r w:rsidRPr="00D43F3C">
        <w:rPr>
          <w:sz w:val="22"/>
          <w:szCs w:val="22"/>
        </w:rPr>
        <w:t xml:space="preserve">, vol. 15, no. 1, pp. 048–054, Jul. 2022, doi: </w:t>
      </w:r>
      <w:hyperlink r:id="rId31" w:history="1">
        <w:r w:rsidRPr="00D43F3C">
          <w:rPr>
            <w:rStyle w:val="Hyperlink"/>
            <w:sz w:val="22"/>
            <w:szCs w:val="22"/>
          </w:rPr>
          <w:t>https://doi.org/10.30772/qjes.v15i1.813</w:t>
        </w:r>
      </w:hyperlink>
      <w:r w:rsidRPr="00D43F3C">
        <w:rPr>
          <w:sz w:val="22"/>
          <w:szCs w:val="22"/>
        </w:rPr>
        <w:t xml:space="preserve"> . [Online]. Tersedia : </w:t>
      </w:r>
      <w:hyperlink r:id="rId32" w:history="1">
        <w:r w:rsidRPr="00D43F3C">
          <w:rPr>
            <w:rStyle w:val="Hyperlink"/>
            <w:sz w:val="22"/>
            <w:szCs w:val="22"/>
          </w:rPr>
          <w:t>https://qu.edu.iq/journaleng/index.php/JQES/article/view/813</w:t>
        </w:r>
      </w:hyperlink>
      <w:r w:rsidRPr="00D43F3C">
        <w:rPr>
          <w:sz w:val="22"/>
          <w:szCs w:val="22"/>
        </w:rPr>
        <w:t xml:space="preserve"> .</w:t>
      </w:r>
    </w:p>
    <w:p w14:paraId="1CA0B5F4" w14:textId="77777777" w:rsidR="007B4542" w:rsidRDefault="007B4542" w:rsidP="007B4542">
      <w:pPr>
        <w:autoSpaceDE w:val="0"/>
        <w:autoSpaceDN w:val="0"/>
        <w:ind w:left="426" w:hanging="426"/>
        <w:jc w:val="both"/>
        <w:rPr>
          <w:sz w:val="22"/>
          <w:szCs w:val="22"/>
        </w:rPr>
      </w:pPr>
    </w:p>
    <w:p w14:paraId="309FDEF2" w14:textId="77777777" w:rsidR="007B4542" w:rsidRPr="00D43F3C" w:rsidRDefault="007B4542" w:rsidP="007B4542">
      <w:pPr>
        <w:autoSpaceDE w:val="0"/>
        <w:autoSpaceDN w:val="0"/>
        <w:ind w:left="426" w:hanging="426"/>
        <w:jc w:val="both"/>
        <w:rPr>
          <w:sz w:val="22"/>
          <w:szCs w:val="22"/>
        </w:rPr>
      </w:pPr>
      <w:r w:rsidRPr="00D43F3C">
        <w:rPr>
          <w:sz w:val="22"/>
          <w:szCs w:val="22"/>
        </w:rPr>
        <w:lastRenderedPageBreak/>
        <w:t>[12]</w:t>
      </w:r>
      <w:r w:rsidRPr="00D43F3C">
        <w:rPr>
          <w:sz w:val="22"/>
          <w:szCs w:val="22"/>
        </w:rPr>
        <w:tab/>
        <w:t xml:space="preserve">A. Tahreen, M. S. Jami, and F. Ali, “Role of electrocoagulation in wastewater treatment: A developmental review,” </w:t>
      </w:r>
      <w:r w:rsidRPr="00D43F3C">
        <w:rPr>
          <w:i/>
          <w:iCs/>
          <w:sz w:val="22"/>
          <w:szCs w:val="22"/>
        </w:rPr>
        <w:t>Journal of Water Process Engineering</w:t>
      </w:r>
      <w:r w:rsidRPr="00D43F3C">
        <w:rPr>
          <w:sz w:val="22"/>
          <w:szCs w:val="22"/>
        </w:rPr>
        <w:t xml:space="preserve">, vol. 37. Elsevier Ltd, Oct. 01, 2020. doi: </w:t>
      </w:r>
      <w:hyperlink r:id="rId33" w:history="1">
        <w:r w:rsidRPr="00D43F3C">
          <w:rPr>
            <w:rStyle w:val="Hyperlink"/>
            <w:sz w:val="22"/>
            <w:szCs w:val="22"/>
          </w:rPr>
          <w:t>https://doi.org/10.1016/j.jwpe.2020.101440</w:t>
        </w:r>
      </w:hyperlink>
      <w:r w:rsidRPr="00D43F3C">
        <w:rPr>
          <w:sz w:val="22"/>
          <w:szCs w:val="22"/>
        </w:rPr>
        <w:t xml:space="preserve"> . [Online]. Tersedia : </w:t>
      </w:r>
      <w:hyperlink r:id="rId34" w:history="1">
        <w:r w:rsidRPr="00D43F3C">
          <w:rPr>
            <w:rStyle w:val="Hyperlink"/>
            <w:sz w:val="22"/>
            <w:szCs w:val="22"/>
          </w:rPr>
          <w:t>https://www.sciencedirect.com/science/article/abs/pii/S2214714420303184</w:t>
        </w:r>
      </w:hyperlink>
      <w:r w:rsidRPr="00D43F3C">
        <w:rPr>
          <w:sz w:val="22"/>
          <w:szCs w:val="22"/>
        </w:rPr>
        <w:t xml:space="preserve"> .</w:t>
      </w:r>
    </w:p>
    <w:p w14:paraId="5C8F1B1C" w14:textId="77777777" w:rsidR="007B4542" w:rsidRDefault="007B4542" w:rsidP="007B4542">
      <w:pPr>
        <w:autoSpaceDE w:val="0"/>
        <w:autoSpaceDN w:val="0"/>
        <w:ind w:left="426" w:hanging="426"/>
        <w:jc w:val="both"/>
        <w:rPr>
          <w:sz w:val="22"/>
          <w:szCs w:val="22"/>
        </w:rPr>
      </w:pPr>
      <w:r w:rsidRPr="00D43F3C">
        <w:rPr>
          <w:sz w:val="22"/>
          <w:szCs w:val="22"/>
        </w:rPr>
        <w:t>[13]</w:t>
      </w:r>
      <w:r w:rsidRPr="00D43F3C">
        <w:rPr>
          <w:sz w:val="22"/>
          <w:szCs w:val="22"/>
        </w:rPr>
        <w:tab/>
        <w:t xml:space="preserve">G. Fauzi, M. Dikdik Gumelar, G. Taqwatomo, D. Ronald, and T. Waluyo, “Pengaruh Konsentrasi Oksigen Terlarut Terhadap Laju Korosi Pada Baja ASTM 36 The Effect of Dissolve Oxygen Concentration on Corrosion Failure of Steel ASTM A36,”  Vol.2, No.2, 2021. Doi : </w:t>
      </w:r>
      <w:hyperlink r:id="rId35" w:history="1">
        <w:r w:rsidRPr="00D43F3C">
          <w:rPr>
            <w:rStyle w:val="Hyperlink"/>
            <w:sz w:val="22"/>
            <w:szCs w:val="22"/>
          </w:rPr>
          <w:t>https://doi.org/10.29122/jitm.v2i2.5142</w:t>
        </w:r>
      </w:hyperlink>
      <w:r w:rsidRPr="00D43F3C">
        <w:rPr>
          <w:sz w:val="22"/>
          <w:szCs w:val="22"/>
        </w:rPr>
        <w:t xml:space="preserve"> . [Online]. Tersedia : </w:t>
      </w:r>
      <w:hyperlink r:id="rId36" w:history="1">
        <w:r w:rsidRPr="00D43F3C">
          <w:rPr>
            <w:rStyle w:val="Hyperlink"/>
            <w:sz w:val="22"/>
            <w:szCs w:val="22"/>
          </w:rPr>
          <w:t>https://ejurnal.bppt.go.id/index.php/JITM/article/view/5142</w:t>
        </w:r>
      </w:hyperlink>
      <w:r w:rsidRPr="00D43F3C">
        <w:rPr>
          <w:sz w:val="22"/>
          <w:szCs w:val="22"/>
        </w:rPr>
        <w:t xml:space="preserve"> .</w:t>
      </w:r>
    </w:p>
    <w:p w14:paraId="27C2D1AF" w14:textId="77777777" w:rsidR="007B4542" w:rsidRDefault="007B4542" w:rsidP="007B4542">
      <w:pPr>
        <w:autoSpaceDE w:val="0"/>
        <w:autoSpaceDN w:val="0"/>
        <w:ind w:left="426" w:hanging="426"/>
        <w:jc w:val="both"/>
        <w:rPr>
          <w:sz w:val="22"/>
          <w:szCs w:val="22"/>
        </w:rPr>
      </w:pPr>
      <w:r w:rsidRPr="00D43F3C">
        <w:rPr>
          <w:sz w:val="22"/>
          <w:szCs w:val="22"/>
        </w:rPr>
        <w:t>[14]</w:t>
      </w:r>
      <w:r w:rsidRPr="00D43F3C">
        <w:rPr>
          <w:sz w:val="22"/>
          <w:szCs w:val="22"/>
        </w:rPr>
        <w:tab/>
        <w:t xml:space="preserve">B. K. Zaied, M. Rashid, M. Nasrullah, A. W. Zularisam, D. Pant, and L. Singh, “A comprehensive review on contaminants removal from pharmaceutical wastewater by electrocoagulation process,” </w:t>
      </w:r>
      <w:r w:rsidRPr="00D43F3C">
        <w:rPr>
          <w:i/>
          <w:iCs/>
          <w:sz w:val="22"/>
          <w:szCs w:val="22"/>
        </w:rPr>
        <w:t>Science of the Total Environment</w:t>
      </w:r>
      <w:r w:rsidRPr="00D43F3C">
        <w:rPr>
          <w:sz w:val="22"/>
          <w:szCs w:val="22"/>
        </w:rPr>
        <w:t xml:space="preserve">, vol. 726. Elsevier B.V., Jul. 15, 2020. doi: </w:t>
      </w:r>
      <w:hyperlink r:id="rId37" w:history="1">
        <w:r w:rsidRPr="00D43F3C">
          <w:rPr>
            <w:rStyle w:val="Hyperlink"/>
            <w:sz w:val="22"/>
            <w:szCs w:val="22"/>
          </w:rPr>
          <w:t>https://doi.org/10.1016/j.scitotenv.2020.138095</w:t>
        </w:r>
      </w:hyperlink>
      <w:r w:rsidRPr="00D43F3C">
        <w:rPr>
          <w:sz w:val="22"/>
          <w:szCs w:val="22"/>
        </w:rPr>
        <w:t xml:space="preserve">. [Online]. Tersedia : </w:t>
      </w:r>
      <w:hyperlink r:id="rId38" w:history="1">
        <w:r w:rsidRPr="00D43F3C">
          <w:rPr>
            <w:rStyle w:val="Hyperlink"/>
            <w:sz w:val="22"/>
            <w:szCs w:val="22"/>
          </w:rPr>
          <w:t>https://www.sciencedirect.com/science/article/abs/pii/S0048969720316089</w:t>
        </w:r>
      </w:hyperlink>
      <w:r w:rsidRPr="00D43F3C">
        <w:rPr>
          <w:sz w:val="22"/>
          <w:szCs w:val="22"/>
        </w:rPr>
        <w:t xml:space="preserve"> .</w:t>
      </w:r>
    </w:p>
    <w:p w14:paraId="1772F14F" w14:textId="2FA02C62" w:rsidR="007B4542" w:rsidRDefault="007B4542" w:rsidP="007B4542">
      <w:pPr>
        <w:autoSpaceDE w:val="0"/>
        <w:autoSpaceDN w:val="0"/>
        <w:ind w:left="426" w:hanging="426"/>
        <w:jc w:val="both"/>
        <w:rPr>
          <w:rStyle w:val="Hyperlink"/>
          <w:sz w:val="22"/>
          <w:szCs w:val="22"/>
        </w:rPr>
      </w:pPr>
      <w:r w:rsidRPr="00D43F3C">
        <w:rPr>
          <w:sz w:val="22"/>
          <w:szCs w:val="22"/>
        </w:rPr>
        <w:t>[15]</w:t>
      </w:r>
      <w:r w:rsidRPr="00D43F3C">
        <w:rPr>
          <w:sz w:val="22"/>
          <w:szCs w:val="22"/>
        </w:rPr>
        <w:tab/>
        <w:t xml:space="preserve">M. Al-Shannag, Z. Al-Qodah, K. Bani-Melhem, M. R. Qtaishat, and M. Alkasrawi, “Heavy metal ions removal from metal plating wastewater using electrocoagulation: Kinetic study and process performance,” </w:t>
      </w:r>
      <w:r w:rsidRPr="00D43F3C">
        <w:rPr>
          <w:i/>
          <w:iCs/>
          <w:sz w:val="22"/>
          <w:szCs w:val="22"/>
        </w:rPr>
        <w:t>Chemical Engineering Journal</w:t>
      </w:r>
      <w:r w:rsidRPr="00D43F3C">
        <w:rPr>
          <w:sz w:val="22"/>
          <w:szCs w:val="22"/>
        </w:rPr>
        <w:t xml:space="preserve">, vol. 260, pp. 749–756, Jan. 2015, doi: </w:t>
      </w:r>
      <w:hyperlink r:id="rId39" w:history="1">
        <w:r w:rsidRPr="00D43F3C">
          <w:rPr>
            <w:rStyle w:val="Hyperlink"/>
            <w:sz w:val="22"/>
            <w:szCs w:val="22"/>
          </w:rPr>
          <w:t>https://doi.org/10.1016/j.cej.2014.09.035</w:t>
        </w:r>
      </w:hyperlink>
      <w:r w:rsidRPr="00D43F3C">
        <w:rPr>
          <w:sz w:val="22"/>
          <w:szCs w:val="22"/>
        </w:rPr>
        <w:t xml:space="preserve">. [Online]. Tersedia : </w:t>
      </w:r>
      <w:hyperlink r:id="rId40" w:history="1">
        <w:r w:rsidRPr="00D43F3C">
          <w:rPr>
            <w:rStyle w:val="Hyperlink"/>
            <w:sz w:val="22"/>
            <w:szCs w:val="22"/>
          </w:rPr>
          <w:t>https://www.sciencedirect.com/science/article/abs/pii/S1385894714012212?via%3Dihub</w:t>
        </w:r>
      </w:hyperlink>
    </w:p>
    <w:p w14:paraId="3C3B4C0F" w14:textId="77777777" w:rsidR="007B4542" w:rsidRDefault="007B4542" w:rsidP="007B4542">
      <w:pPr>
        <w:autoSpaceDE w:val="0"/>
        <w:autoSpaceDN w:val="0"/>
        <w:ind w:left="426" w:hanging="426"/>
        <w:jc w:val="both"/>
        <w:rPr>
          <w:sz w:val="22"/>
          <w:szCs w:val="22"/>
        </w:rPr>
      </w:pPr>
      <w:r w:rsidRPr="00D43F3C">
        <w:rPr>
          <w:sz w:val="22"/>
          <w:szCs w:val="22"/>
        </w:rPr>
        <w:t>[16]</w:t>
      </w:r>
      <w:r w:rsidRPr="00D43F3C">
        <w:rPr>
          <w:sz w:val="22"/>
          <w:szCs w:val="22"/>
        </w:rPr>
        <w:tab/>
        <w:t xml:space="preserve">A. Rehman, M. Kim, A. Reverberi, and B. Fabiano, “Operational parameter influence on heavy metal removal from metal plating wastewater by electrocoagulation process,” </w:t>
      </w:r>
      <w:r w:rsidRPr="00D43F3C">
        <w:rPr>
          <w:i/>
          <w:iCs/>
          <w:sz w:val="22"/>
          <w:szCs w:val="22"/>
        </w:rPr>
        <w:t>Chemical Engineering Transactions</w:t>
      </w:r>
      <w:r w:rsidRPr="00D43F3C">
        <w:rPr>
          <w:sz w:val="22"/>
          <w:szCs w:val="22"/>
        </w:rPr>
        <w:t xml:space="preserve">, vol. 43, pp. 2251–2256, 2015, doi: </w:t>
      </w:r>
      <w:hyperlink r:id="rId41" w:history="1">
        <w:r w:rsidRPr="00D43F3C">
          <w:rPr>
            <w:rStyle w:val="Hyperlink"/>
            <w:sz w:val="22"/>
            <w:szCs w:val="22"/>
          </w:rPr>
          <w:t>https://doi.org/10.3303/CET1543376</w:t>
        </w:r>
      </w:hyperlink>
      <w:r w:rsidRPr="00D43F3C">
        <w:rPr>
          <w:sz w:val="22"/>
          <w:szCs w:val="22"/>
        </w:rPr>
        <w:t xml:space="preserve"> . [online]. Tersedia : </w:t>
      </w:r>
      <w:hyperlink r:id="rId42" w:history="1">
        <w:r w:rsidRPr="00D43F3C">
          <w:rPr>
            <w:rStyle w:val="Hyperlink"/>
            <w:sz w:val="22"/>
            <w:szCs w:val="22"/>
          </w:rPr>
          <w:t>https://www.cetjournal.it/index.php/cet/article/view/CET1543376</w:t>
        </w:r>
      </w:hyperlink>
      <w:r w:rsidRPr="00D43F3C">
        <w:rPr>
          <w:sz w:val="22"/>
          <w:szCs w:val="22"/>
        </w:rPr>
        <w:t xml:space="preserve"> .</w:t>
      </w:r>
    </w:p>
    <w:p w14:paraId="55B54B93" w14:textId="77777777" w:rsidR="007B4542" w:rsidRPr="00D43F3C" w:rsidRDefault="007B4542" w:rsidP="007B4542">
      <w:pPr>
        <w:autoSpaceDE w:val="0"/>
        <w:autoSpaceDN w:val="0"/>
        <w:ind w:left="426" w:hanging="426"/>
        <w:jc w:val="both"/>
        <w:rPr>
          <w:sz w:val="22"/>
          <w:szCs w:val="22"/>
        </w:rPr>
      </w:pPr>
      <w:r w:rsidRPr="00D43F3C">
        <w:rPr>
          <w:sz w:val="22"/>
          <w:szCs w:val="22"/>
        </w:rPr>
        <w:t>[17]</w:t>
      </w:r>
      <w:r w:rsidRPr="00D43F3C">
        <w:rPr>
          <w:sz w:val="22"/>
          <w:szCs w:val="22"/>
        </w:rPr>
        <w:tab/>
        <w:t xml:space="preserve">S. Garcia-Segura, M. M. S. G. Eiband, J. V. de Melo, and C. A. Martínez-Huitle, “Electrocoagulation and advanced electrocoagulation processes: A general review about the fundamentals, emerging applications and its association with other technologies,” </w:t>
      </w:r>
      <w:r w:rsidRPr="00D43F3C">
        <w:rPr>
          <w:i/>
          <w:iCs/>
          <w:sz w:val="22"/>
          <w:szCs w:val="22"/>
        </w:rPr>
        <w:t>Journal of Electroanalytical Chemistry</w:t>
      </w:r>
      <w:r w:rsidRPr="00D43F3C">
        <w:rPr>
          <w:sz w:val="22"/>
          <w:szCs w:val="22"/>
        </w:rPr>
        <w:t xml:space="preserve">, vol. 801. Elsevier B.V., pp. 267–299, Sep. 15, 2017. doi: </w:t>
      </w:r>
      <w:hyperlink r:id="rId43" w:history="1">
        <w:r w:rsidRPr="00D43F3C">
          <w:rPr>
            <w:rStyle w:val="Hyperlink"/>
            <w:sz w:val="22"/>
            <w:szCs w:val="22"/>
          </w:rPr>
          <w:t>https://doi.org/10.1016/j.jelechem.2017.07.047</w:t>
        </w:r>
      </w:hyperlink>
      <w:r w:rsidRPr="00D43F3C">
        <w:rPr>
          <w:sz w:val="22"/>
          <w:szCs w:val="22"/>
        </w:rPr>
        <w:t xml:space="preserve">. [Online]. Tersedia : </w:t>
      </w:r>
      <w:hyperlink r:id="rId44" w:history="1">
        <w:r w:rsidRPr="00D43F3C">
          <w:rPr>
            <w:rStyle w:val="Hyperlink"/>
            <w:sz w:val="22"/>
            <w:szCs w:val="22"/>
          </w:rPr>
          <w:t>https://www.sciencedirect.com/science/article/abs/pii/S1572665717305337?via%3Dihub</w:t>
        </w:r>
      </w:hyperlink>
      <w:r w:rsidRPr="00D43F3C">
        <w:rPr>
          <w:sz w:val="22"/>
          <w:szCs w:val="22"/>
        </w:rPr>
        <w:t xml:space="preserve"> </w:t>
      </w:r>
    </w:p>
    <w:p w14:paraId="48CC03A9" w14:textId="77777777" w:rsidR="007B4542" w:rsidRPr="00D43F3C" w:rsidRDefault="007B4542" w:rsidP="007B4542">
      <w:pPr>
        <w:autoSpaceDE w:val="0"/>
        <w:autoSpaceDN w:val="0"/>
        <w:ind w:left="426" w:hanging="426"/>
        <w:jc w:val="both"/>
        <w:rPr>
          <w:sz w:val="22"/>
          <w:szCs w:val="22"/>
        </w:rPr>
      </w:pPr>
    </w:p>
    <w:p w14:paraId="73486AEF" w14:textId="77777777" w:rsidR="007B4542" w:rsidRPr="00D43F3C" w:rsidRDefault="007B4542" w:rsidP="007B4542">
      <w:pPr>
        <w:autoSpaceDE w:val="0"/>
        <w:autoSpaceDN w:val="0"/>
        <w:ind w:left="426" w:hanging="426"/>
        <w:jc w:val="both"/>
        <w:rPr>
          <w:sz w:val="22"/>
          <w:szCs w:val="22"/>
        </w:rPr>
      </w:pPr>
    </w:p>
    <w:p w14:paraId="5C0E32E1" w14:textId="77777777" w:rsidR="007B4542" w:rsidRPr="00D43F3C" w:rsidRDefault="007B4542" w:rsidP="007B4542">
      <w:pPr>
        <w:autoSpaceDE w:val="0"/>
        <w:autoSpaceDN w:val="0"/>
        <w:ind w:left="426" w:hanging="426"/>
        <w:jc w:val="both"/>
        <w:rPr>
          <w:sz w:val="22"/>
          <w:szCs w:val="22"/>
        </w:rPr>
      </w:pPr>
    </w:p>
    <w:p w14:paraId="790FFBAD" w14:textId="77777777" w:rsidR="007B4542" w:rsidRPr="00D43F3C" w:rsidRDefault="007B4542" w:rsidP="007B4542">
      <w:pPr>
        <w:autoSpaceDE w:val="0"/>
        <w:autoSpaceDN w:val="0"/>
        <w:ind w:firstLine="284"/>
        <w:jc w:val="both"/>
        <w:rPr>
          <w:sz w:val="22"/>
          <w:szCs w:val="22"/>
        </w:rPr>
      </w:pPr>
    </w:p>
    <w:p w14:paraId="0B394F32" w14:textId="77777777" w:rsidR="007B4542" w:rsidRPr="00D43F3C" w:rsidRDefault="007B4542" w:rsidP="007B4542">
      <w:pPr>
        <w:autoSpaceDE w:val="0"/>
        <w:autoSpaceDN w:val="0"/>
        <w:ind w:left="426" w:hanging="426"/>
        <w:jc w:val="both"/>
        <w:rPr>
          <w:sz w:val="22"/>
          <w:szCs w:val="22"/>
        </w:rPr>
      </w:pPr>
    </w:p>
    <w:p w14:paraId="6E7D859B" w14:textId="77777777" w:rsidR="007B4542" w:rsidRDefault="007B4542" w:rsidP="007B4542">
      <w:pPr>
        <w:autoSpaceDE w:val="0"/>
        <w:autoSpaceDN w:val="0"/>
        <w:ind w:left="426" w:hanging="426"/>
        <w:jc w:val="both"/>
        <w:rPr>
          <w:rStyle w:val="Hyperlink"/>
          <w:sz w:val="22"/>
          <w:szCs w:val="22"/>
        </w:rPr>
      </w:pPr>
    </w:p>
    <w:p w14:paraId="656735F5" w14:textId="77777777" w:rsidR="007B4542" w:rsidRPr="00D43F3C" w:rsidRDefault="007B4542" w:rsidP="007B4542">
      <w:pPr>
        <w:autoSpaceDE w:val="0"/>
        <w:autoSpaceDN w:val="0"/>
        <w:ind w:left="426" w:hanging="426"/>
        <w:jc w:val="both"/>
        <w:rPr>
          <w:sz w:val="22"/>
          <w:szCs w:val="22"/>
        </w:rPr>
      </w:pPr>
    </w:p>
    <w:p w14:paraId="65DE0FC0" w14:textId="77777777" w:rsidR="007B4542" w:rsidRPr="00D43F3C" w:rsidRDefault="007B4542" w:rsidP="002C2EBE">
      <w:pPr>
        <w:autoSpaceDE w:val="0"/>
        <w:autoSpaceDN w:val="0"/>
        <w:ind w:left="340" w:hanging="340"/>
        <w:jc w:val="both"/>
        <w:rPr>
          <w:sz w:val="22"/>
          <w:szCs w:val="22"/>
        </w:rPr>
      </w:pPr>
    </w:p>
    <w:p w14:paraId="48AAFC9B" w14:textId="77777777" w:rsidR="002C2EBE" w:rsidRDefault="002C2EBE" w:rsidP="002C2EBE">
      <w:pPr>
        <w:autoSpaceDE w:val="0"/>
        <w:autoSpaceDN w:val="0"/>
        <w:ind w:left="340" w:hanging="340"/>
        <w:jc w:val="both"/>
        <w:rPr>
          <w:sz w:val="22"/>
          <w:szCs w:val="22"/>
        </w:rPr>
      </w:pPr>
    </w:p>
    <w:p w14:paraId="440AF213" w14:textId="77777777" w:rsidR="002C2EBE" w:rsidRPr="00D43F3C" w:rsidRDefault="002C2EBE" w:rsidP="002C2EBE">
      <w:pPr>
        <w:autoSpaceDE w:val="0"/>
        <w:autoSpaceDN w:val="0"/>
        <w:ind w:left="340" w:hanging="340"/>
        <w:jc w:val="both"/>
        <w:rPr>
          <w:sz w:val="22"/>
          <w:szCs w:val="22"/>
        </w:rPr>
      </w:pPr>
    </w:p>
    <w:p w14:paraId="741682E0" w14:textId="77777777" w:rsidR="002C2EBE" w:rsidRDefault="002C2EBE" w:rsidP="002C2EBE">
      <w:pPr>
        <w:autoSpaceDE w:val="0"/>
        <w:autoSpaceDN w:val="0"/>
        <w:ind w:left="340" w:hanging="340"/>
        <w:jc w:val="both"/>
        <w:rPr>
          <w:sz w:val="22"/>
          <w:szCs w:val="22"/>
        </w:rPr>
      </w:pPr>
    </w:p>
    <w:p w14:paraId="2617A25C" w14:textId="77777777" w:rsidR="002C2EBE" w:rsidRDefault="002C2EBE" w:rsidP="002C2EBE">
      <w:pPr>
        <w:autoSpaceDE w:val="0"/>
        <w:autoSpaceDN w:val="0"/>
        <w:ind w:left="340" w:hanging="340"/>
        <w:jc w:val="both"/>
        <w:rPr>
          <w:sz w:val="22"/>
          <w:szCs w:val="22"/>
        </w:rPr>
      </w:pPr>
    </w:p>
    <w:p w14:paraId="6971832E" w14:textId="77777777" w:rsidR="002C2EBE" w:rsidRPr="00D43F3C" w:rsidRDefault="002C2EBE" w:rsidP="002C2EBE">
      <w:pPr>
        <w:autoSpaceDE w:val="0"/>
        <w:autoSpaceDN w:val="0"/>
        <w:ind w:left="284" w:hanging="284"/>
        <w:jc w:val="both"/>
        <w:rPr>
          <w:sz w:val="22"/>
          <w:szCs w:val="22"/>
        </w:rPr>
      </w:pPr>
    </w:p>
    <w:p w14:paraId="6C9008A9" w14:textId="77777777" w:rsidR="002C2EBE" w:rsidRDefault="002C2EBE" w:rsidP="002C2EBE">
      <w:pPr>
        <w:autoSpaceDE w:val="0"/>
        <w:autoSpaceDN w:val="0"/>
        <w:ind w:left="340" w:hanging="340"/>
        <w:jc w:val="both"/>
        <w:rPr>
          <w:rStyle w:val="Hyperlink"/>
          <w:sz w:val="22"/>
          <w:szCs w:val="22"/>
        </w:rPr>
      </w:pPr>
    </w:p>
    <w:p w14:paraId="75B1010B" w14:textId="77777777" w:rsidR="002C2EBE" w:rsidRPr="00D43F3C" w:rsidRDefault="002C2EBE" w:rsidP="002C2EBE">
      <w:pPr>
        <w:autoSpaceDE w:val="0"/>
        <w:autoSpaceDN w:val="0"/>
        <w:ind w:left="340" w:hanging="340"/>
        <w:jc w:val="both"/>
        <w:rPr>
          <w:sz w:val="22"/>
          <w:szCs w:val="22"/>
        </w:rPr>
      </w:pPr>
    </w:p>
    <w:p w14:paraId="51CC7A27" w14:textId="77777777" w:rsidR="00582FC8" w:rsidRPr="00D43F3C" w:rsidRDefault="00582FC8">
      <w:pPr>
        <w:pBdr>
          <w:top w:val="nil"/>
          <w:left w:val="nil"/>
          <w:bottom w:val="nil"/>
          <w:right w:val="nil"/>
          <w:between w:val="nil"/>
        </w:pBdr>
        <w:ind w:firstLine="284"/>
        <w:jc w:val="both"/>
        <w:rPr>
          <w:color w:val="000000"/>
          <w:sz w:val="22"/>
          <w:szCs w:val="22"/>
        </w:rPr>
      </w:pPr>
    </w:p>
    <w:sectPr w:rsidR="00582FC8" w:rsidRPr="00D43F3C">
      <w:type w:val="continuous"/>
      <w:pgSz w:w="11907" w:h="16839"/>
      <w:pgMar w:top="1701" w:right="1134" w:bottom="170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F2537" w14:textId="77777777" w:rsidR="00241663" w:rsidRDefault="00241663">
      <w:r>
        <w:separator/>
      </w:r>
    </w:p>
  </w:endnote>
  <w:endnote w:type="continuationSeparator" w:id="0">
    <w:p w14:paraId="408C94E1" w14:textId="77777777" w:rsidR="00241663" w:rsidRDefault="00241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637D" w14:textId="626B4C79" w:rsidR="00B826BD" w:rsidRDefault="00941C40" w:rsidP="00941C40">
    <w:pPr>
      <w:pBdr>
        <w:top w:val="single" w:sz="4" w:space="8" w:color="4F81BD"/>
        <w:left w:val="nil"/>
        <w:bottom w:val="nil"/>
        <w:right w:val="nil"/>
        <w:between w:val="nil"/>
      </w:pBdr>
      <w:tabs>
        <w:tab w:val="center" w:pos="4680"/>
        <w:tab w:val="right" w:pos="9360"/>
      </w:tabs>
      <w:spacing w:before="360"/>
      <w:jc w:val="right"/>
      <w:rPr>
        <w:color w:val="404040"/>
      </w:rPr>
    </w:pPr>
    <w:r>
      <w:rPr>
        <w:b/>
        <w:i/>
        <w:color w:val="000000"/>
      </w:rPr>
      <w:t>Jurnal Teknologi Lingkungan</w:t>
    </w:r>
    <w:r>
      <w:rPr>
        <w:i/>
        <w:color w:val="000000"/>
      </w:rPr>
      <w:t>, vol. x. no. x, tahun.</w:t>
    </w:r>
    <w:r>
      <w:rPr>
        <w:i/>
        <w:color w:val="000000"/>
      </w:rPr>
      <w:tab/>
    </w:r>
    <w:r>
      <w:rPr>
        <w:i/>
        <w:color w:val="000000"/>
      </w:rPr>
      <w:tab/>
    </w:r>
    <w:r>
      <w:rPr>
        <w:i/>
        <w:color w:val="000000"/>
      </w:rPr>
      <w:tab/>
    </w:r>
    <w:r>
      <w:rPr>
        <w:i/>
        <w:color w:val="000000"/>
      </w:rPr>
      <w:tab/>
    </w:r>
    <w:r>
      <w:rPr>
        <w:color w:val="404040"/>
      </w:rPr>
      <w:tab/>
    </w:r>
    <w:r>
      <w:rPr>
        <w:color w:val="404040"/>
      </w:rPr>
      <w:tab/>
    </w:r>
    <w:r>
      <w:rPr>
        <w:color w:val="404040"/>
      </w:rPr>
      <w:tab/>
    </w:r>
    <w:r>
      <w:rPr>
        <w:color w:val="404040"/>
      </w:rPr>
      <w:fldChar w:fldCharType="begin"/>
    </w:r>
    <w:r>
      <w:rPr>
        <w:color w:val="404040"/>
      </w:rPr>
      <w:instrText>PAGE</w:instrText>
    </w:r>
    <w:r>
      <w:rPr>
        <w:color w:val="404040"/>
      </w:rPr>
      <w:fldChar w:fldCharType="separate"/>
    </w:r>
    <w:r w:rsidR="003930C4">
      <w:rPr>
        <w:noProof/>
        <w:color w:val="404040"/>
      </w:rPr>
      <w:t>1</w:t>
    </w:r>
    <w:r>
      <w:rPr>
        <w:color w:val="404040"/>
      </w:rPr>
      <w:fldChar w:fldCharType="end"/>
    </w:r>
  </w:p>
  <w:p w14:paraId="3E8399F6" w14:textId="77777777" w:rsidR="00B826BD" w:rsidRDefault="00B826B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3C64A" w14:textId="77777777" w:rsidR="00241663" w:rsidRDefault="00241663">
      <w:r>
        <w:separator/>
      </w:r>
    </w:p>
  </w:footnote>
  <w:footnote w:type="continuationSeparator" w:id="0">
    <w:p w14:paraId="305FA902" w14:textId="77777777" w:rsidR="00241663" w:rsidRDefault="00241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6A7BD" w14:textId="77777777" w:rsidR="00B826BD" w:rsidRDefault="00000000">
    <w:pPr>
      <w:pBdr>
        <w:top w:val="nil"/>
        <w:left w:val="nil"/>
        <w:bottom w:val="single" w:sz="4" w:space="8" w:color="4F81BD"/>
        <w:right w:val="nil"/>
        <w:between w:val="nil"/>
      </w:pBdr>
      <w:tabs>
        <w:tab w:val="center" w:pos="4680"/>
        <w:tab w:val="right" w:pos="9360"/>
      </w:tabs>
      <w:jc w:val="right"/>
      <w:rPr>
        <w:color w:val="404040"/>
      </w:rPr>
    </w:pPr>
    <w:r>
      <w:rPr>
        <w:color w:val="404040"/>
      </w:rPr>
      <w:t>Teknik Lingkungan Universitas Mulawarman</w:t>
    </w:r>
    <w:r>
      <w:rPr>
        <w:noProof/>
      </w:rPr>
      <mc:AlternateContent>
        <mc:Choice Requires="wpg">
          <w:drawing>
            <wp:anchor distT="0" distB="0" distL="114300" distR="114300" simplePos="0" relativeHeight="251658240" behindDoc="0" locked="0" layoutInCell="1" hidden="0" allowOverlap="1" wp14:anchorId="489E4DF5" wp14:editId="7C218378">
              <wp:simplePos x="0" y="0"/>
              <wp:positionH relativeFrom="column">
                <wp:posOffset>-101599</wp:posOffset>
              </wp:positionH>
              <wp:positionV relativeFrom="paragraph">
                <wp:posOffset>-38099</wp:posOffset>
              </wp:positionV>
              <wp:extent cx="752475" cy="631190"/>
              <wp:effectExtent l="0" t="0" r="0" b="0"/>
              <wp:wrapNone/>
              <wp:docPr id="6" name="Group 6"/>
              <wp:cNvGraphicFramePr/>
              <a:graphic xmlns:a="http://schemas.openxmlformats.org/drawingml/2006/main">
                <a:graphicData uri="http://schemas.microsoft.com/office/word/2010/wordprocessingGroup">
                  <wpg:wgp>
                    <wpg:cNvGrpSpPr/>
                    <wpg:grpSpPr>
                      <a:xfrm>
                        <a:off x="0" y="0"/>
                        <a:ext cx="752475" cy="631190"/>
                        <a:chOff x="4969763" y="3464405"/>
                        <a:chExt cx="752475" cy="631190"/>
                      </a:xfrm>
                    </wpg:grpSpPr>
                    <wpg:grpSp>
                      <wpg:cNvPr id="1" name="Group 1"/>
                      <wpg:cNvGrpSpPr/>
                      <wpg:grpSpPr>
                        <a:xfrm>
                          <a:off x="4969763" y="3464405"/>
                          <a:ext cx="752475" cy="631190"/>
                          <a:chOff x="4969763" y="3464405"/>
                          <a:chExt cx="752475" cy="631190"/>
                        </a:xfrm>
                      </wpg:grpSpPr>
                      <wps:wsp>
                        <wps:cNvPr id="2" name="Rectangle 2"/>
                        <wps:cNvSpPr/>
                        <wps:spPr>
                          <a:xfrm>
                            <a:off x="4969763" y="3464405"/>
                            <a:ext cx="752475" cy="631175"/>
                          </a:xfrm>
                          <a:prstGeom prst="rect">
                            <a:avLst/>
                          </a:prstGeom>
                          <a:noFill/>
                          <a:ln>
                            <a:noFill/>
                          </a:ln>
                        </wps:spPr>
                        <wps:txbx>
                          <w:txbxContent>
                            <w:p w14:paraId="2CBDA023" w14:textId="77777777" w:rsidR="00B826BD" w:rsidRDefault="00B826BD">
                              <w:pPr>
                                <w:textDirection w:val="btLr"/>
                              </w:pPr>
                            </w:p>
                          </w:txbxContent>
                        </wps:txbx>
                        <wps:bodyPr spcFirstLastPara="1" wrap="square" lIns="91425" tIns="91425" rIns="91425" bIns="91425" anchor="ctr" anchorCtr="0">
                          <a:noAutofit/>
                        </wps:bodyPr>
                      </wps:wsp>
                      <wpg:grpSp>
                        <wpg:cNvPr id="3" name="Group 3"/>
                        <wpg:cNvGrpSpPr/>
                        <wpg:grpSpPr>
                          <a:xfrm>
                            <a:off x="4969763" y="3464405"/>
                            <a:ext cx="752475" cy="631190"/>
                            <a:chOff x="0" y="0"/>
                            <a:chExt cx="5156947" cy="4568638"/>
                          </a:xfrm>
                        </wpg:grpSpPr>
                        <wps:wsp>
                          <wps:cNvPr id="4" name="Rectangle 4"/>
                          <wps:cNvSpPr/>
                          <wps:spPr>
                            <a:xfrm>
                              <a:off x="0" y="0"/>
                              <a:ext cx="5156925" cy="4568625"/>
                            </a:xfrm>
                            <a:prstGeom prst="rect">
                              <a:avLst/>
                            </a:prstGeom>
                            <a:noFill/>
                            <a:ln>
                              <a:noFill/>
                            </a:ln>
                          </wps:spPr>
                          <wps:txbx>
                            <w:txbxContent>
                              <w:p w14:paraId="1B39EB75" w14:textId="77777777" w:rsidR="00B826BD" w:rsidRDefault="00B826BD">
                                <w:pPr>
                                  <w:textDirection w:val="btLr"/>
                                </w:pPr>
                              </w:p>
                            </w:txbxContent>
                          </wps:txbx>
                          <wps:bodyPr spcFirstLastPara="1" wrap="square" lIns="91425" tIns="91425" rIns="91425" bIns="91425" anchor="ctr" anchorCtr="0">
                            <a:noAutofit/>
                          </wps:bodyPr>
                        </wps:wsp>
                        <wps:wsp>
                          <wps:cNvPr id="5" name="Hexagon 5"/>
                          <wps:cNvSpPr/>
                          <wps:spPr>
                            <a:xfrm>
                              <a:off x="0" y="0"/>
                              <a:ext cx="5156947" cy="4568638"/>
                            </a:xfrm>
                            <a:prstGeom prst="hexagon">
                              <a:avLst>
                                <a:gd name="adj" fmla="val 25000"/>
                                <a:gd name="vf" fmla="val 115470"/>
                              </a:avLst>
                            </a:prstGeom>
                            <a:solidFill>
                              <a:srgbClr val="00B050"/>
                            </a:solidFill>
                            <a:ln>
                              <a:noFill/>
                            </a:ln>
                          </wps:spPr>
                          <wps:txbx>
                            <w:txbxContent>
                              <w:p w14:paraId="6BCB6221" w14:textId="77777777" w:rsidR="00B826BD" w:rsidRDefault="00B826BD">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1">
                              <a:alphaModFix/>
                            </a:blip>
                            <a:srcRect l="40566" t="24832" r="40089" b="59871"/>
                            <a:stretch/>
                          </pic:blipFill>
                          <pic:spPr>
                            <a:xfrm>
                              <a:off x="845537" y="628797"/>
                              <a:ext cx="3465871" cy="3653943"/>
                            </a:xfrm>
                            <a:prstGeom prst="rect">
                              <a:avLst/>
                            </a:prstGeom>
                            <a:noFill/>
                            <a:ln>
                              <a:noFill/>
                            </a:ln>
                          </pic:spPr>
                        </pic:pic>
                      </wpg:grpSp>
                    </wpg:grpSp>
                  </wpg:wgp>
                </a:graphicData>
              </a:graphic>
            </wp:anchor>
          </w:drawing>
        </mc:Choice>
        <mc:Fallback>
          <w:pict>
            <v:group w14:anchorId="489E4DF5" id="Group 6" o:spid="_x0000_s1026" style="position:absolute;left:0;text-align:left;margin-left:-8pt;margin-top:-3pt;width:59.25pt;height:49.7pt;z-index:251658240" coordorigin="49697,34644" coordsize="7524,6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">
              <v:group id="Group 1" o:spid="_x0000_s1027" style="position:absolute;left:49697;top:34644;width:7525;height:6311" coordorigin="49697,34644" coordsize="7524,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49697;top:34644;width:7525;height:6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CBDA023" w14:textId="77777777" w:rsidR="00B826BD" w:rsidRDefault="00B826BD">
                        <w:pPr>
                          <w:textDirection w:val="btLr"/>
                        </w:pPr>
                      </w:p>
                    </w:txbxContent>
                  </v:textbox>
                </v:rect>
                <v:group id="Group 3" o:spid="_x0000_s1029" style="position:absolute;left:49697;top:34644;width:7525;height:6311" coordsize="51569,4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width:51569;height:45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1B39EB75" w14:textId="77777777" w:rsidR="00B826BD" w:rsidRDefault="00B826BD">
                          <w:pPr>
                            <w:textDirection w:val="btLr"/>
                          </w:pPr>
                        </w:p>
                      </w:txbxContent>
                    </v:textbox>
                  </v:re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 o:spid="_x0000_s1031" type="#_x0000_t9" style="position:absolute;width:51569;height:45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" adj="4784" fillcolor="#00b050" stroked="f">
                    <v:textbox inset="2.53958mm,2.53958mm,2.53958mm,2.53958mm">
                      <w:txbxContent>
                        <w:p w14:paraId="6BCB6221" w14:textId="77777777" w:rsidR="00B826BD" w:rsidRDefault="00B826BD">
                          <w:pPr>
                            <w:textDirection w:val="btL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2" type="#_x0000_t75" style="position:absolute;left:8455;top:6287;width:34659;height:365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">
                    <v:imagedata r:id="rId2" o:title="" croptop="16274f" cropbottom="39237f" cropleft="26585f" cropright="26273f"/>
                  </v:shape>
                </v:group>
              </v:group>
            </v:group>
          </w:pict>
        </mc:Fallback>
      </mc:AlternateContent>
    </w:r>
  </w:p>
  <w:p w14:paraId="7EFDE67B" w14:textId="77777777" w:rsidR="00B826BD" w:rsidRDefault="00B826BD">
    <w:pPr>
      <w:pBdr>
        <w:top w:val="nil"/>
        <w:left w:val="nil"/>
        <w:bottom w:val="nil"/>
        <w:right w:val="nil"/>
        <w:between w:val="nil"/>
      </w:pBdr>
      <w:tabs>
        <w:tab w:val="center" w:pos="4680"/>
        <w:tab w:val="right" w:pos="9360"/>
      </w:tabs>
      <w:rPr>
        <w:color w:val="000000"/>
      </w:rPr>
    </w:pPr>
  </w:p>
  <w:p w14:paraId="6D800161" w14:textId="77777777" w:rsidR="00B826BD" w:rsidRDefault="00B826B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01D5E"/>
    <w:multiLevelType w:val="multilevel"/>
    <w:tmpl w:val="BFD84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6A46A7"/>
    <w:multiLevelType w:val="multilevel"/>
    <w:tmpl w:val="9056DD64"/>
    <w:lvl w:ilvl="0">
      <w:start w:val="1"/>
      <w:numFmt w:val="decimal"/>
      <w:pStyle w:val="Referenc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573542F"/>
    <w:multiLevelType w:val="multilevel"/>
    <w:tmpl w:val="35428B18"/>
    <w:lvl w:ilvl="0">
      <w:start w:val="1"/>
      <w:numFmt w:val="decimal"/>
      <w:lvlText w:val="%1."/>
      <w:lvlJc w:val="left"/>
      <w:pPr>
        <w:ind w:left="720" w:hanging="360"/>
      </w:pPr>
      <w:rPr>
        <w:b/>
      </w:rPr>
    </w:lvl>
    <w:lvl w:ilvl="1">
      <w:start w:val="1"/>
      <w:numFmt w:val="lowerLetter"/>
      <w:lvlText w:val="%2."/>
      <w:lvlJc w:val="left"/>
      <w:pPr>
        <w:ind w:left="1440" w:hanging="360"/>
      </w:pPr>
      <w:rPr>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F46C85"/>
    <w:multiLevelType w:val="multilevel"/>
    <w:tmpl w:val="E30858A6"/>
    <w:lvl w:ilvl="0">
      <w:start w:val="1"/>
      <w:numFmt w:val="decimal"/>
      <w:lvlText w:val="%1."/>
      <w:lvlJc w:val="left"/>
      <w:pPr>
        <w:ind w:left="644" w:hanging="358"/>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66F639BE"/>
    <w:multiLevelType w:val="multilevel"/>
    <w:tmpl w:val="E54AE89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num w:numId="1" w16cid:durableId="601303565">
    <w:abstractNumId w:val="3"/>
  </w:num>
  <w:num w:numId="2" w16cid:durableId="1076971967">
    <w:abstractNumId w:val="2"/>
  </w:num>
  <w:num w:numId="3" w16cid:durableId="435445734">
    <w:abstractNumId w:val="4"/>
  </w:num>
  <w:num w:numId="4" w16cid:durableId="2135368451">
    <w:abstractNumId w:val="0"/>
  </w:num>
  <w:num w:numId="5" w16cid:durableId="2012902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6BD"/>
    <w:rsid w:val="00006423"/>
    <w:rsid w:val="00006EB9"/>
    <w:rsid w:val="00007A14"/>
    <w:rsid w:val="000118D9"/>
    <w:rsid w:val="0001202F"/>
    <w:rsid w:val="00021B5F"/>
    <w:rsid w:val="00021F16"/>
    <w:rsid w:val="00024F36"/>
    <w:rsid w:val="0004027C"/>
    <w:rsid w:val="00043B88"/>
    <w:rsid w:val="00062582"/>
    <w:rsid w:val="000860E7"/>
    <w:rsid w:val="00093CBE"/>
    <w:rsid w:val="000B32F4"/>
    <w:rsid w:val="000C2089"/>
    <w:rsid w:val="000D19A9"/>
    <w:rsid w:val="000D1C0F"/>
    <w:rsid w:val="000D3274"/>
    <w:rsid w:val="000D50E9"/>
    <w:rsid w:val="000F4883"/>
    <w:rsid w:val="001029E0"/>
    <w:rsid w:val="00103240"/>
    <w:rsid w:val="001037E2"/>
    <w:rsid w:val="0010425F"/>
    <w:rsid w:val="001137E4"/>
    <w:rsid w:val="0011614A"/>
    <w:rsid w:val="00121648"/>
    <w:rsid w:val="00121E9E"/>
    <w:rsid w:val="0012432C"/>
    <w:rsid w:val="00125525"/>
    <w:rsid w:val="00135D93"/>
    <w:rsid w:val="00141988"/>
    <w:rsid w:val="00153179"/>
    <w:rsid w:val="00153453"/>
    <w:rsid w:val="001610F0"/>
    <w:rsid w:val="001676C8"/>
    <w:rsid w:val="001767C9"/>
    <w:rsid w:val="00185500"/>
    <w:rsid w:val="0018682A"/>
    <w:rsid w:val="00187D1A"/>
    <w:rsid w:val="00190837"/>
    <w:rsid w:val="00196EC7"/>
    <w:rsid w:val="001A0EAF"/>
    <w:rsid w:val="001A1DDC"/>
    <w:rsid w:val="001A3D2F"/>
    <w:rsid w:val="001A6564"/>
    <w:rsid w:val="001A72FF"/>
    <w:rsid w:val="001D088D"/>
    <w:rsid w:val="001D64CD"/>
    <w:rsid w:val="001D715C"/>
    <w:rsid w:val="001F08C3"/>
    <w:rsid w:val="001F4415"/>
    <w:rsid w:val="001F5F86"/>
    <w:rsid w:val="00211B4B"/>
    <w:rsid w:val="00217811"/>
    <w:rsid w:val="00217DE1"/>
    <w:rsid w:val="0022632B"/>
    <w:rsid w:val="002411BD"/>
    <w:rsid w:val="00241663"/>
    <w:rsid w:val="002560AC"/>
    <w:rsid w:val="00266DED"/>
    <w:rsid w:val="00275AA1"/>
    <w:rsid w:val="002762BA"/>
    <w:rsid w:val="002900AD"/>
    <w:rsid w:val="002A3D3D"/>
    <w:rsid w:val="002B1287"/>
    <w:rsid w:val="002C2EBE"/>
    <w:rsid w:val="002F3A8A"/>
    <w:rsid w:val="002F7587"/>
    <w:rsid w:val="003035A7"/>
    <w:rsid w:val="0030594C"/>
    <w:rsid w:val="00307214"/>
    <w:rsid w:val="00307AC7"/>
    <w:rsid w:val="00314087"/>
    <w:rsid w:val="003175BF"/>
    <w:rsid w:val="00350E06"/>
    <w:rsid w:val="00355157"/>
    <w:rsid w:val="00356DFB"/>
    <w:rsid w:val="003661E8"/>
    <w:rsid w:val="00377CC1"/>
    <w:rsid w:val="003807E9"/>
    <w:rsid w:val="00382678"/>
    <w:rsid w:val="003930C4"/>
    <w:rsid w:val="0039605A"/>
    <w:rsid w:val="00397F64"/>
    <w:rsid w:val="003A0E87"/>
    <w:rsid w:val="003B3354"/>
    <w:rsid w:val="003E6349"/>
    <w:rsid w:val="003F2D8B"/>
    <w:rsid w:val="003F77D4"/>
    <w:rsid w:val="0040722E"/>
    <w:rsid w:val="0041034D"/>
    <w:rsid w:val="004248C8"/>
    <w:rsid w:val="0043247B"/>
    <w:rsid w:val="00435C96"/>
    <w:rsid w:val="0043771F"/>
    <w:rsid w:val="00467BB8"/>
    <w:rsid w:val="004733E7"/>
    <w:rsid w:val="0047549E"/>
    <w:rsid w:val="0048540A"/>
    <w:rsid w:val="004975BD"/>
    <w:rsid w:val="004A2B76"/>
    <w:rsid w:val="004B7720"/>
    <w:rsid w:val="004D082D"/>
    <w:rsid w:val="004D331E"/>
    <w:rsid w:val="004F1423"/>
    <w:rsid w:val="004F54C9"/>
    <w:rsid w:val="004F7E18"/>
    <w:rsid w:val="00506263"/>
    <w:rsid w:val="005071C0"/>
    <w:rsid w:val="00507835"/>
    <w:rsid w:val="0051530C"/>
    <w:rsid w:val="00525B6A"/>
    <w:rsid w:val="00526AAD"/>
    <w:rsid w:val="00530E0D"/>
    <w:rsid w:val="0054334C"/>
    <w:rsid w:val="005460C9"/>
    <w:rsid w:val="005502B1"/>
    <w:rsid w:val="0056340F"/>
    <w:rsid w:val="0056609F"/>
    <w:rsid w:val="00574CB9"/>
    <w:rsid w:val="00575587"/>
    <w:rsid w:val="00577245"/>
    <w:rsid w:val="00582FC8"/>
    <w:rsid w:val="00590022"/>
    <w:rsid w:val="005B6EB7"/>
    <w:rsid w:val="005C7014"/>
    <w:rsid w:val="005D5123"/>
    <w:rsid w:val="005E470E"/>
    <w:rsid w:val="005E66FD"/>
    <w:rsid w:val="005F0D78"/>
    <w:rsid w:val="005F38F3"/>
    <w:rsid w:val="00606305"/>
    <w:rsid w:val="00606E68"/>
    <w:rsid w:val="00607342"/>
    <w:rsid w:val="00607979"/>
    <w:rsid w:val="00621EFE"/>
    <w:rsid w:val="00625A0A"/>
    <w:rsid w:val="00627F2E"/>
    <w:rsid w:val="006330CE"/>
    <w:rsid w:val="0063757C"/>
    <w:rsid w:val="00642C8E"/>
    <w:rsid w:val="0064305E"/>
    <w:rsid w:val="00670C90"/>
    <w:rsid w:val="00675D0D"/>
    <w:rsid w:val="00676491"/>
    <w:rsid w:val="006811E7"/>
    <w:rsid w:val="00684C00"/>
    <w:rsid w:val="00692E59"/>
    <w:rsid w:val="006A074C"/>
    <w:rsid w:val="006A6585"/>
    <w:rsid w:val="006B51B1"/>
    <w:rsid w:val="006C1825"/>
    <w:rsid w:val="006C47B6"/>
    <w:rsid w:val="006D19F5"/>
    <w:rsid w:val="006F505E"/>
    <w:rsid w:val="006F74C0"/>
    <w:rsid w:val="00704829"/>
    <w:rsid w:val="007135F1"/>
    <w:rsid w:val="00745DAD"/>
    <w:rsid w:val="00745E9E"/>
    <w:rsid w:val="00747912"/>
    <w:rsid w:val="007532AA"/>
    <w:rsid w:val="00753D60"/>
    <w:rsid w:val="007668A4"/>
    <w:rsid w:val="00775285"/>
    <w:rsid w:val="00776428"/>
    <w:rsid w:val="007765F8"/>
    <w:rsid w:val="00790245"/>
    <w:rsid w:val="0079319B"/>
    <w:rsid w:val="00795FDC"/>
    <w:rsid w:val="007A3747"/>
    <w:rsid w:val="007B09A9"/>
    <w:rsid w:val="007B4542"/>
    <w:rsid w:val="007B5DDB"/>
    <w:rsid w:val="007C0929"/>
    <w:rsid w:val="007D3FE0"/>
    <w:rsid w:val="007E5EE4"/>
    <w:rsid w:val="007E6A27"/>
    <w:rsid w:val="007F44E7"/>
    <w:rsid w:val="008169A6"/>
    <w:rsid w:val="008200E4"/>
    <w:rsid w:val="00822B72"/>
    <w:rsid w:val="008234DD"/>
    <w:rsid w:val="00834A55"/>
    <w:rsid w:val="0084291C"/>
    <w:rsid w:val="008438A9"/>
    <w:rsid w:val="00845151"/>
    <w:rsid w:val="00845A70"/>
    <w:rsid w:val="0085468A"/>
    <w:rsid w:val="0085555F"/>
    <w:rsid w:val="00856F12"/>
    <w:rsid w:val="008570AB"/>
    <w:rsid w:val="008631C1"/>
    <w:rsid w:val="008762E7"/>
    <w:rsid w:val="00876F7E"/>
    <w:rsid w:val="0087781F"/>
    <w:rsid w:val="0089433C"/>
    <w:rsid w:val="008A3C8C"/>
    <w:rsid w:val="008B7FA2"/>
    <w:rsid w:val="008C00CE"/>
    <w:rsid w:val="008C1229"/>
    <w:rsid w:val="008D6DEE"/>
    <w:rsid w:val="008E0093"/>
    <w:rsid w:val="008E5E0B"/>
    <w:rsid w:val="008E5F60"/>
    <w:rsid w:val="009026B1"/>
    <w:rsid w:val="009027F5"/>
    <w:rsid w:val="0090327D"/>
    <w:rsid w:val="00904036"/>
    <w:rsid w:val="00914961"/>
    <w:rsid w:val="0092253F"/>
    <w:rsid w:val="00925C19"/>
    <w:rsid w:val="00941C40"/>
    <w:rsid w:val="00942333"/>
    <w:rsid w:val="00957AD1"/>
    <w:rsid w:val="00973DFD"/>
    <w:rsid w:val="00982B37"/>
    <w:rsid w:val="0098395A"/>
    <w:rsid w:val="0098698C"/>
    <w:rsid w:val="009B267A"/>
    <w:rsid w:val="009B3275"/>
    <w:rsid w:val="009B47D8"/>
    <w:rsid w:val="009C625B"/>
    <w:rsid w:val="009C6AFF"/>
    <w:rsid w:val="009D29D7"/>
    <w:rsid w:val="009E2872"/>
    <w:rsid w:val="009F109C"/>
    <w:rsid w:val="00A00BDD"/>
    <w:rsid w:val="00A01333"/>
    <w:rsid w:val="00A07A76"/>
    <w:rsid w:val="00A16ABF"/>
    <w:rsid w:val="00A4377E"/>
    <w:rsid w:val="00A447F1"/>
    <w:rsid w:val="00A461E8"/>
    <w:rsid w:val="00A50796"/>
    <w:rsid w:val="00A50D84"/>
    <w:rsid w:val="00A564C0"/>
    <w:rsid w:val="00A61A65"/>
    <w:rsid w:val="00A640D7"/>
    <w:rsid w:val="00A65B1D"/>
    <w:rsid w:val="00A745C0"/>
    <w:rsid w:val="00A819BF"/>
    <w:rsid w:val="00A83D44"/>
    <w:rsid w:val="00A933D1"/>
    <w:rsid w:val="00A97B07"/>
    <w:rsid w:val="00AA08CF"/>
    <w:rsid w:val="00AA57FC"/>
    <w:rsid w:val="00AE7B0E"/>
    <w:rsid w:val="00B02C69"/>
    <w:rsid w:val="00B04C53"/>
    <w:rsid w:val="00B157AB"/>
    <w:rsid w:val="00B15ED9"/>
    <w:rsid w:val="00B325BA"/>
    <w:rsid w:val="00B345BF"/>
    <w:rsid w:val="00B5086B"/>
    <w:rsid w:val="00B51959"/>
    <w:rsid w:val="00B66AC9"/>
    <w:rsid w:val="00B714B8"/>
    <w:rsid w:val="00B826BD"/>
    <w:rsid w:val="00B82A3D"/>
    <w:rsid w:val="00B842EB"/>
    <w:rsid w:val="00B8642A"/>
    <w:rsid w:val="00B90471"/>
    <w:rsid w:val="00BA4022"/>
    <w:rsid w:val="00BB60A0"/>
    <w:rsid w:val="00BC041A"/>
    <w:rsid w:val="00BE00C5"/>
    <w:rsid w:val="00BE3B84"/>
    <w:rsid w:val="00BF3635"/>
    <w:rsid w:val="00BF6E4C"/>
    <w:rsid w:val="00C02A63"/>
    <w:rsid w:val="00C04F98"/>
    <w:rsid w:val="00C4107A"/>
    <w:rsid w:val="00C52658"/>
    <w:rsid w:val="00C530F1"/>
    <w:rsid w:val="00C55106"/>
    <w:rsid w:val="00C55683"/>
    <w:rsid w:val="00C62A5E"/>
    <w:rsid w:val="00C634C5"/>
    <w:rsid w:val="00C64743"/>
    <w:rsid w:val="00C72379"/>
    <w:rsid w:val="00C7269C"/>
    <w:rsid w:val="00C87B83"/>
    <w:rsid w:val="00CA527C"/>
    <w:rsid w:val="00CA5BD9"/>
    <w:rsid w:val="00CA68BD"/>
    <w:rsid w:val="00CB109E"/>
    <w:rsid w:val="00CB4619"/>
    <w:rsid w:val="00CC1FBD"/>
    <w:rsid w:val="00CC70AE"/>
    <w:rsid w:val="00CD0472"/>
    <w:rsid w:val="00CD4DCE"/>
    <w:rsid w:val="00CD4EA4"/>
    <w:rsid w:val="00CE5F9F"/>
    <w:rsid w:val="00CE6CD5"/>
    <w:rsid w:val="00CE7724"/>
    <w:rsid w:val="00CF022E"/>
    <w:rsid w:val="00CF103E"/>
    <w:rsid w:val="00CF2D74"/>
    <w:rsid w:val="00CF32C7"/>
    <w:rsid w:val="00CF43A3"/>
    <w:rsid w:val="00D1016C"/>
    <w:rsid w:val="00D141EC"/>
    <w:rsid w:val="00D1569F"/>
    <w:rsid w:val="00D15EBB"/>
    <w:rsid w:val="00D17654"/>
    <w:rsid w:val="00D24E1E"/>
    <w:rsid w:val="00D27E10"/>
    <w:rsid w:val="00D41576"/>
    <w:rsid w:val="00D43F3C"/>
    <w:rsid w:val="00D4401A"/>
    <w:rsid w:val="00D47F99"/>
    <w:rsid w:val="00D52CC1"/>
    <w:rsid w:val="00DA7404"/>
    <w:rsid w:val="00DB460F"/>
    <w:rsid w:val="00DB47FE"/>
    <w:rsid w:val="00DB60F7"/>
    <w:rsid w:val="00DC7ABB"/>
    <w:rsid w:val="00DD2819"/>
    <w:rsid w:val="00DD55E5"/>
    <w:rsid w:val="00DE0D5E"/>
    <w:rsid w:val="00DF6C25"/>
    <w:rsid w:val="00E11945"/>
    <w:rsid w:val="00E11B9A"/>
    <w:rsid w:val="00E2271A"/>
    <w:rsid w:val="00E26B4C"/>
    <w:rsid w:val="00E2799E"/>
    <w:rsid w:val="00E3057F"/>
    <w:rsid w:val="00E401B2"/>
    <w:rsid w:val="00E40E0C"/>
    <w:rsid w:val="00E53334"/>
    <w:rsid w:val="00E61578"/>
    <w:rsid w:val="00E63E71"/>
    <w:rsid w:val="00E67D1A"/>
    <w:rsid w:val="00E747E6"/>
    <w:rsid w:val="00E74889"/>
    <w:rsid w:val="00E779D5"/>
    <w:rsid w:val="00E8225B"/>
    <w:rsid w:val="00E84223"/>
    <w:rsid w:val="00E93878"/>
    <w:rsid w:val="00EA63F6"/>
    <w:rsid w:val="00EB1649"/>
    <w:rsid w:val="00EC0D35"/>
    <w:rsid w:val="00EC757F"/>
    <w:rsid w:val="00EE397B"/>
    <w:rsid w:val="00F05068"/>
    <w:rsid w:val="00F10187"/>
    <w:rsid w:val="00F15732"/>
    <w:rsid w:val="00F44213"/>
    <w:rsid w:val="00F64787"/>
    <w:rsid w:val="00FA18CE"/>
    <w:rsid w:val="00FB6CAF"/>
    <w:rsid w:val="00FE1C93"/>
    <w:rsid w:val="00FF115D"/>
    <w:rsid w:val="00FF16DF"/>
    <w:rsid w:val="00FF7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8D1CF"/>
  <w15:docId w15:val="{323CFEAC-4E14-4598-9710-D5919B88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CB2"/>
  </w:style>
  <w:style w:type="paragraph" w:styleId="Heading1">
    <w:name w:val="heading 1"/>
    <w:basedOn w:val="Normal"/>
    <w:next w:val="Paragraph"/>
    <w:uiPriority w:val="9"/>
    <w:qFormat/>
    <w:pPr>
      <w:keepNext/>
      <w:spacing w:before="240" w:after="240"/>
      <w:jc w:val="center"/>
      <w:outlineLvl w:val="0"/>
    </w:pPr>
    <w:rPr>
      <w:b/>
      <w:caps/>
    </w:rPr>
  </w:style>
  <w:style w:type="paragraph" w:styleId="Heading2">
    <w:name w:val="heading 2"/>
    <w:basedOn w:val="Normal"/>
    <w:next w:val="Paragraph"/>
    <w:uiPriority w:val="9"/>
    <w:unhideWhenUsed/>
    <w:qFormat/>
    <w:pPr>
      <w:keepNext/>
      <w:spacing w:before="240" w:after="240"/>
      <w:jc w:val="center"/>
      <w:outlineLvl w:val="1"/>
    </w:pPr>
    <w:rPr>
      <w:b/>
    </w:rPr>
  </w:style>
  <w:style w:type="paragraph" w:styleId="Heading3">
    <w:name w:val="heading 3"/>
    <w:basedOn w:val="Normal"/>
    <w:next w:val="Normal"/>
    <w:uiPriority w:val="9"/>
    <w:semiHidden/>
    <w:unhideWhenUsed/>
    <w:qFormat/>
    <w:rsid w:val="005854B0"/>
    <w:pPr>
      <w:keepNext/>
      <w:spacing w:before="240" w:after="240"/>
      <w:jc w:val="center"/>
      <w:outlineLvl w:val="2"/>
    </w:pPr>
    <w:rPr>
      <w:i/>
      <w:iCs/>
      <w:sz w:val="20"/>
      <w:lang w:val="en-GB" w:eastAsia="en-G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numPr>
        <w:numId w:val="5"/>
      </w:numPr>
      <w:ind w:left="426" w:hanging="426"/>
    </w:pPr>
  </w:style>
  <w:style w:type="paragraph" w:customStyle="1" w:styleId="FigureCaption">
    <w:name w:val="Figure Caption"/>
    <w:next w:val="Paragraph"/>
    <w:rsid w:val="00161A5B"/>
    <w:pPr>
      <w:spacing w:before="120"/>
      <w:jc w:val="center"/>
    </w:pPr>
    <w:rPr>
      <w:sz w:val="18"/>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uiPriority w:val="99"/>
    <w:rPr>
      <w:color w:val="0000FF"/>
      <w:u w:val="single"/>
    </w:rPr>
  </w:style>
  <w:style w:type="table" w:styleId="TableGrid">
    <w:name w:val="Table Grid"/>
    <w:basedOn w:val="TableNormal"/>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d">
    <w:name w:val="Paragraph (bulleted)"/>
    <w:basedOn w:val="Paragraph"/>
    <w:rsid w:val="0040225B"/>
    <w:pPr>
      <w:tabs>
        <w:tab w:val="num" w:pos="720"/>
      </w:tabs>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tabs>
        <w:tab w:val="num" w:pos="720"/>
      </w:tabs>
      <w:ind w:left="720" w:hanging="720"/>
      <w:jc w:val="both"/>
    </w:pPr>
  </w:style>
  <w:style w:type="character" w:customStyle="1" w:styleId="UnresolvedMention1">
    <w:name w:val="Unresolved Mention1"/>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qFormat/>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paragraph" w:styleId="Header">
    <w:name w:val="header"/>
    <w:basedOn w:val="Normal"/>
    <w:link w:val="HeaderChar"/>
    <w:uiPriority w:val="99"/>
    <w:unhideWhenUsed/>
    <w:qFormat/>
    <w:rsid w:val="000D43A2"/>
    <w:pPr>
      <w:tabs>
        <w:tab w:val="center" w:pos="4680"/>
        <w:tab w:val="right" w:pos="9360"/>
      </w:tabs>
    </w:pPr>
  </w:style>
  <w:style w:type="character" w:customStyle="1" w:styleId="HeaderChar">
    <w:name w:val="Header Char"/>
    <w:basedOn w:val="DefaultParagraphFont"/>
    <w:link w:val="Header"/>
    <w:uiPriority w:val="99"/>
    <w:qFormat/>
    <w:rsid w:val="000D43A2"/>
    <w:rPr>
      <w:sz w:val="24"/>
      <w:lang w:val="en-US" w:eastAsia="en-US"/>
    </w:rPr>
  </w:style>
  <w:style w:type="paragraph" w:styleId="Footer">
    <w:name w:val="footer"/>
    <w:basedOn w:val="Normal"/>
    <w:link w:val="FooterChar"/>
    <w:uiPriority w:val="99"/>
    <w:unhideWhenUsed/>
    <w:qFormat/>
    <w:rsid w:val="000D43A2"/>
    <w:pPr>
      <w:tabs>
        <w:tab w:val="center" w:pos="4680"/>
        <w:tab w:val="right" w:pos="9360"/>
      </w:tabs>
    </w:pPr>
  </w:style>
  <w:style w:type="character" w:customStyle="1" w:styleId="FooterChar">
    <w:name w:val="Footer Char"/>
    <w:basedOn w:val="DefaultParagraphFont"/>
    <w:link w:val="Footer"/>
    <w:uiPriority w:val="99"/>
    <w:qFormat/>
    <w:rsid w:val="000D43A2"/>
    <w:rPr>
      <w:sz w:val="24"/>
      <w:lang w:val="en-US" w:eastAsia="en-US"/>
    </w:rPr>
  </w:style>
  <w:style w:type="character" w:styleId="UnresolvedMention">
    <w:name w:val="Unresolved Mention"/>
    <w:basedOn w:val="DefaultParagraphFont"/>
    <w:uiPriority w:val="99"/>
    <w:semiHidden/>
    <w:unhideWhenUsed/>
    <w:rsid w:val="00EF3F8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Default">
    <w:name w:val="Default"/>
    <w:rsid w:val="00125525"/>
    <w:pPr>
      <w:autoSpaceDE w:val="0"/>
      <w:autoSpaceDN w:val="0"/>
      <w:adjustRightInd w:val="0"/>
    </w:pPr>
    <w:rPr>
      <w:color w:val="000000"/>
    </w:rPr>
  </w:style>
  <w:style w:type="character" w:styleId="PlaceholderText">
    <w:name w:val="Placeholder Text"/>
    <w:basedOn w:val="DefaultParagraphFont"/>
    <w:uiPriority w:val="99"/>
    <w:semiHidden/>
    <w:rsid w:val="008438A9"/>
    <w:rPr>
      <w:color w:val="808080"/>
    </w:rPr>
  </w:style>
  <w:style w:type="character" w:styleId="FollowedHyperlink">
    <w:name w:val="FollowedHyperlink"/>
    <w:basedOn w:val="DefaultParagraphFont"/>
    <w:uiPriority w:val="99"/>
    <w:semiHidden/>
    <w:unhideWhenUsed/>
    <w:rsid w:val="001216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475">
      <w:bodyDiv w:val="1"/>
      <w:marLeft w:val="0"/>
      <w:marRight w:val="0"/>
      <w:marTop w:val="0"/>
      <w:marBottom w:val="0"/>
      <w:divBdr>
        <w:top w:val="none" w:sz="0" w:space="0" w:color="auto"/>
        <w:left w:val="none" w:sz="0" w:space="0" w:color="auto"/>
        <w:bottom w:val="none" w:sz="0" w:space="0" w:color="auto"/>
        <w:right w:val="none" w:sz="0" w:space="0" w:color="auto"/>
      </w:divBdr>
    </w:div>
    <w:div w:id="125853239">
      <w:bodyDiv w:val="1"/>
      <w:marLeft w:val="0"/>
      <w:marRight w:val="0"/>
      <w:marTop w:val="0"/>
      <w:marBottom w:val="0"/>
      <w:divBdr>
        <w:top w:val="none" w:sz="0" w:space="0" w:color="auto"/>
        <w:left w:val="none" w:sz="0" w:space="0" w:color="auto"/>
        <w:bottom w:val="none" w:sz="0" w:space="0" w:color="auto"/>
        <w:right w:val="none" w:sz="0" w:space="0" w:color="auto"/>
      </w:divBdr>
    </w:div>
    <w:div w:id="152532855">
      <w:bodyDiv w:val="1"/>
      <w:marLeft w:val="0"/>
      <w:marRight w:val="0"/>
      <w:marTop w:val="0"/>
      <w:marBottom w:val="0"/>
      <w:divBdr>
        <w:top w:val="none" w:sz="0" w:space="0" w:color="auto"/>
        <w:left w:val="none" w:sz="0" w:space="0" w:color="auto"/>
        <w:bottom w:val="none" w:sz="0" w:space="0" w:color="auto"/>
        <w:right w:val="none" w:sz="0" w:space="0" w:color="auto"/>
      </w:divBdr>
    </w:div>
    <w:div w:id="171263126">
      <w:bodyDiv w:val="1"/>
      <w:marLeft w:val="0"/>
      <w:marRight w:val="0"/>
      <w:marTop w:val="0"/>
      <w:marBottom w:val="0"/>
      <w:divBdr>
        <w:top w:val="none" w:sz="0" w:space="0" w:color="auto"/>
        <w:left w:val="none" w:sz="0" w:space="0" w:color="auto"/>
        <w:bottom w:val="none" w:sz="0" w:space="0" w:color="auto"/>
        <w:right w:val="none" w:sz="0" w:space="0" w:color="auto"/>
      </w:divBdr>
      <w:divsChild>
        <w:div w:id="1364525194">
          <w:marLeft w:val="640"/>
          <w:marRight w:val="0"/>
          <w:marTop w:val="0"/>
          <w:marBottom w:val="0"/>
          <w:divBdr>
            <w:top w:val="none" w:sz="0" w:space="0" w:color="auto"/>
            <w:left w:val="none" w:sz="0" w:space="0" w:color="auto"/>
            <w:bottom w:val="none" w:sz="0" w:space="0" w:color="auto"/>
            <w:right w:val="none" w:sz="0" w:space="0" w:color="auto"/>
          </w:divBdr>
        </w:div>
        <w:div w:id="862589964">
          <w:marLeft w:val="640"/>
          <w:marRight w:val="0"/>
          <w:marTop w:val="0"/>
          <w:marBottom w:val="0"/>
          <w:divBdr>
            <w:top w:val="none" w:sz="0" w:space="0" w:color="auto"/>
            <w:left w:val="none" w:sz="0" w:space="0" w:color="auto"/>
            <w:bottom w:val="none" w:sz="0" w:space="0" w:color="auto"/>
            <w:right w:val="none" w:sz="0" w:space="0" w:color="auto"/>
          </w:divBdr>
        </w:div>
        <w:div w:id="736561761">
          <w:marLeft w:val="640"/>
          <w:marRight w:val="0"/>
          <w:marTop w:val="0"/>
          <w:marBottom w:val="0"/>
          <w:divBdr>
            <w:top w:val="none" w:sz="0" w:space="0" w:color="auto"/>
            <w:left w:val="none" w:sz="0" w:space="0" w:color="auto"/>
            <w:bottom w:val="none" w:sz="0" w:space="0" w:color="auto"/>
            <w:right w:val="none" w:sz="0" w:space="0" w:color="auto"/>
          </w:divBdr>
        </w:div>
        <w:div w:id="1215921232">
          <w:marLeft w:val="640"/>
          <w:marRight w:val="0"/>
          <w:marTop w:val="0"/>
          <w:marBottom w:val="0"/>
          <w:divBdr>
            <w:top w:val="none" w:sz="0" w:space="0" w:color="auto"/>
            <w:left w:val="none" w:sz="0" w:space="0" w:color="auto"/>
            <w:bottom w:val="none" w:sz="0" w:space="0" w:color="auto"/>
            <w:right w:val="none" w:sz="0" w:space="0" w:color="auto"/>
          </w:divBdr>
        </w:div>
        <w:div w:id="715616482">
          <w:marLeft w:val="640"/>
          <w:marRight w:val="0"/>
          <w:marTop w:val="0"/>
          <w:marBottom w:val="0"/>
          <w:divBdr>
            <w:top w:val="none" w:sz="0" w:space="0" w:color="auto"/>
            <w:left w:val="none" w:sz="0" w:space="0" w:color="auto"/>
            <w:bottom w:val="none" w:sz="0" w:space="0" w:color="auto"/>
            <w:right w:val="none" w:sz="0" w:space="0" w:color="auto"/>
          </w:divBdr>
        </w:div>
        <w:div w:id="1224557329">
          <w:marLeft w:val="640"/>
          <w:marRight w:val="0"/>
          <w:marTop w:val="0"/>
          <w:marBottom w:val="0"/>
          <w:divBdr>
            <w:top w:val="none" w:sz="0" w:space="0" w:color="auto"/>
            <w:left w:val="none" w:sz="0" w:space="0" w:color="auto"/>
            <w:bottom w:val="none" w:sz="0" w:space="0" w:color="auto"/>
            <w:right w:val="none" w:sz="0" w:space="0" w:color="auto"/>
          </w:divBdr>
        </w:div>
        <w:div w:id="216094443">
          <w:marLeft w:val="640"/>
          <w:marRight w:val="0"/>
          <w:marTop w:val="0"/>
          <w:marBottom w:val="0"/>
          <w:divBdr>
            <w:top w:val="none" w:sz="0" w:space="0" w:color="auto"/>
            <w:left w:val="none" w:sz="0" w:space="0" w:color="auto"/>
            <w:bottom w:val="none" w:sz="0" w:space="0" w:color="auto"/>
            <w:right w:val="none" w:sz="0" w:space="0" w:color="auto"/>
          </w:divBdr>
        </w:div>
        <w:div w:id="97912078">
          <w:marLeft w:val="640"/>
          <w:marRight w:val="0"/>
          <w:marTop w:val="0"/>
          <w:marBottom w:val="0"/>
          <w:divBdr>
            <w:top w:val="none" w:sz="0" w:space="0" w:color="auto"/>
            <w:left w:val="none" w:sz="0" w:space="0" w:color="auto"/>
            <w:bottom w:val="none" w:sz="0" w:space="0" w:color="auto"/>
            <w:right w:val="none" w:sz="0" w:space="0" w:color="auto"/>
          </w:divBdr>
        </w:div>
        <w:div w:id="1981616485">
          <w:marLeft w:val="640"/>
          <w:marRight w:val="0"/>
          <w:marTop w:val="0"/>
          <w:marBottom w:val="0"/>
          <w:divBdr>
            <w:top w:val="none" w:sz="0" w:space="0" w:color="auto"/>
            <w:left w:val="none" w:sz="0" w:space="0" w:color="auto"/>
            <w:bottom w:val="none" w:sz="0" w:space="0" w:color="auto"/>
            <w:right w:val="none" w:sz="0" w:space="0" w:color="auto"/>
          </w:divBdr>
        </w:div>
        <w:div w:id="1498033629">
          <w:marLeft w:val="640"/>
          <w:marRight w:val="0"/>
          <w:marTop w:val="0"/>
          <w:marBottom w:val="0"/>
          <w:divBdr>
            <w:top w:val="none" w:sz="0" w:space="0" w:color="auto"/>
            <w:left w:val="none" w:sz="0" w:space="0" w:color="auto"/>
            <w:bottom w:val="none" w:sz="0" w:space="0" w:color="auto"/>
            <w:right w:val="none" w:sz="0" w:space="0" w:color="auto"/>
          </w:divBdr>
        </w:div>
        <w:div w:id="216550678">
          <w:marLeft w:val="640"/>
          <w:marRight w:val="0"/>
          <w:marTop w:val="0"/>
          <w:marBottom w:val="0"/>
          <w:divBdr>
            <w:top w:val="none" w:sz="0" w:space="0" w:color="auto"/>
            <w:left w:val="none" w:sz="0" w:space="0" w:color="auto"/>
            <w:bottom w:val="none" w:sz="0" w:space="0" w:color="auto"/>
            <w:right w:val="none" w:sz="0" w:space="0" w:color="auto"/>
          </w:divBdr>
        </w:div>
        <w:div w:id="1577520647">
          <w:marLeft w:val="640"/>
          <w:marRight w:val="0"/>
          <w:marTop w:val="0"/>
          <w:marBottom w:val="0"/>
          <w:divBdr>
            <w:top w:val="none" w:sz="0" w:space="0" w:color="auto"/>
            <w:left w:val="none" w:sz="0" w:space="0" w:color="auto"/>
            <w:bottom w:val="none" w:sz="0" w:space="0" w:color="auto"/>
            <w:right w:val="none" w:sz="0" w:space="0" w:color="auto"/>
          </w:divBdr>
        </w:div>
        <w:div w:id="1083255619">
          <w:marLeft w:val="640"/>
          <w:marRight w:val="0"/>
          <w:marTop w:val="0"/>
          <w:marBottom w:val="0"/>
          <w:divBdr>
            <w:top w:val="none" w:sz="0" w:space="0" w:color="auto"/>
            <w:left w:val="none" w:sz="0" w:space="0" w:color="auto"/>
            <w:bottom w:val="none" w:sz="0" w:space="0" w:color="auto"/>
            <w:right w:val="none" w:sz="0" w:space="0" w:color="auto"/>
          </w:divBdr>
        </w:div>
        <w:div w:id="929582779">
          <w:marLeft w:val="640"/>
          <w:marRight w:val="0"/>
          <w:marTop w:val="0"/>
          <w:marBottom w:val="0"/>
          <w:divBdr>
            <w:top w:val="none" w:sz="0" w:space="0" w:color="auto"/>
            <w:left w:val="none" w:sz="0" w:space="0" w:color="auto"/>
            <w:bottom w:val="none" w:sz="0" w:space="0" w:color="auto"/>
            <w:right w:val="none" w:sz="0" w:space="0" w:color="auto"/>
          </w:divBdr>
        </w:div>
      </w:divsChild>
    </w:div>
    <w:div w:id="247234315">
      <w:bodyDiv w:val="1"/>
      <w:marLeft w:val="0"/>
      <w:marRight w:val="0"/>
      <w:marTop w:val="0"/>
      <w:marBottom w:val="0"/>
      <w:divBdr>
        <w:top w:val="none" w:sz="0" w:space="0" w:color="auto"/>
        <w:left w:val="none" w:sz="0" w:space="0" w:color="auto"/>
        <w:bottom w:val="none" w:sz="0" w:space="0" w:color="auto"/>
        <w:right w:val="none" w:sz="0" w:space="0" w:color="auto"/>
      </w:divBdr>
    </w:div>
    <w:div w:id="300426653">
      <w:bodyDiv w:val="1"/>
      <w:marLeft w:val="0"/>
      <w:marRight w:val="0"/>
      <w:marTop w:val="0"/>
      <w:marBottom w:val="0"/>
      <w:divBdr>
        <w:top w:val="none" w:sz="0" w:space="0" w:color="auto"/>
        <w:left w:val="none" w:sz="0" w:space="0" w:color="auto"/>
        <w:bottom w:val="none" w:sz="0" w:space="0" w:color="auto"/>
        <w:right w:val="none" w:sz="0" w:space="0" w:color="auto"/>
      </w:divBdr>
      <w:divsChild>
        <w:div w:id="1553076386">
          <w:marLeft w:val="640"/>
          <w:marRight w:val="0"/>
          <w:marTop w:val="0"/>
          <w:marBottom w:val="0"/>
          <w:divBdr>
            <w:top w:val="none" w:sz="0" w:space="0" w:color="auto"/>
            <w:left w:val="none" w:sz="0" w:space="0" w:color="auto"/>
            <w:bottom w:val="none" w:sz="0" w:space="0" w:color="auto"/>
            <w:right w:val="none" w:sz="0" w:space="0" w:color="auto"/>
          </w:divBdr>
        </w:div>
        <w:div w:id="912469484">
          <w:marLeft w:val="640"/>
          <w:marRight w:val="0"/>
          <w:marTop w:val="0"/>
          <w:marBottom w:val="0"/>
          <w:divBdr>
            <w:top w:val="none" w:sz="0" w:space="0" w:color="auto"/>
            <w:left w:val="none" w:sz="0" w:space="0" w:color="auto"/>
            <w:bottom w:val="none" w:sz="0" w:space="0" w:color="auto"/>
            <w:right w:val="none" w:sz="0" w:space="0" w:color="auto"/>
          </w:divBdr>
        </w:div>
        <w:div w:id="1310787475">
          <w:marLeft w:val="640"/>
          <w:marRight w:val="0"/>
          <w:marTop w:val="0"/>
          <w:marBottom w:val="0"/>
          <w:divBdr>
            <w:top w:val="none" w:sz="0" w:space="0" w:color="auto"/>
            <w:left w:val="none" w:sz="0" w:space="0" w:color="auto"/>
            <w:bottom w:val="none" w:sz="0" w:space="0" w:color="auto"/>
            <w:right w:val="none" w:sz="0" w:space="0" w:color="auto"/>
          </w:divBdr>
        </w:div>
        <w:div w:id="360859845">
          <w:marLeft w:val="640"/>
          <w:marRight w:val="0"/>
          <w:marTop w:val="0"/>
          <w:marBottom w:val="0"/>
          <w:divBdr>
            <w:top w:val="none" w:sz="0" w:space="0" w:color="auto"/>
            <w:left w:val="none" w:sz="0" w:space="0" w:color="auto"/>
            <w:bottom w:val="none" w:sz="0" w:space="0" w:color="auto"/>
            <w:right w:val="none" w:sz="0" w:space="0" w:color="auto"/>
          </w:divBdr>
        </w:div>
        <w:div w:id="1091002199">
          <w:marLeft w:val="640"/>
          <w:marRight w:val="0"/>
          <w:marTop w:val="0"/>
          <w:marBottom w:val="0"/>
          <w:divBdr>
            <w:top w:val="none" w:sz="0" w:space="0" w:color="auto"/>
            <w:left w:val="none" w:sz="0" w:space="0" w:color="auto"/>
            <w:bottom w:val="none" w:sz="0" w:space="0" w:color="auto"/>
            <w:right w:val="none" w:sz="0" w:space="0" w:color="auto"/>
          </w:divBdr>
        </w:div>
        <w:div w:id="918515022">
          <w:marLeft w:val="640"/>
          <w:marRight w:val="0"/>
          <w:marTop w:val="0"/>
          <w:marBottom w:val="0"/>
          <w:divBdr>
            <w:top w:val="none" w:sz="0" w:space="0" w:color="auto"/>
            <w:left w:val="none" w:sz="0" w:space="0" w:color="auto"/>
            <w:bottom w:val="none" w:sz="0" w:space="0" w:color="auto"/>
            <w:right w:val="none" w:sz="0" w:space="0" w:color="auto"/>
          </w:divBdr>
        </w:div>
        <w:div w:id="1863781159">
          <w:marLeft w:val="640"/>
          <w:marRight w:val="0"/>
          <w:marTop w:val="0"/>
          <w:marBottom w:val="0"/>
          <w:divBdr>
            <w:top w:val="none" w:sz="0" w:space="0" w:color="auto"/>
            <w:left w:val="none" w:sz="0" w:space="0" w:color="auto"/>
            <w:bottom w:val="none" w:sz="0" w:space="0" w:color="auto"/>
            <w:right w:val="none" w:sz="0" w:space="0" w:color="auto"/>
          </w:divBdr>
        </w:div>
        <w:div w:id="1489903495">
          <w:marLeft w:val="640"/>
          <w:marRight w:val="0"/>
          <w:marTop w:val="0"/>
          <w:marBottom w:val="0"/>
          <w:divBdr>
            <w:top w:val="none" w:sz="0" w:space="0" w:color="auto"/>
            <w:left w:val="none" w:sz="0" w:space="0" w:color="auto"/>
            <w:bottom w:val="none" w:sz="0" w:space="0" w:color="auto"/>
            <w:right w:val="none" w:sz="0" w:space="0" w:color="auto"/>
          </w:divBdr>
        </w:div>
        <w:div w:id="25253701">
          <w:marLeft w:val="640"/>
          <w:marRight w:val="0"/>
          <w:marTop w:val="0"/>
          <w:marBottom w:val="0"/>
          <w:divBdr>
            <w:top w:val="none" w:sz="0" w:space="0" w:color="auto"/>
            <w:left w:val="none" w:sz="0" w:space="0" w:color="auto"/>
            <w:bottom w:val="none" w:sz="0" w:space="0" w:color="auto"/>
            <w:right w:val="none" w:sz="0" w:space="0" w:color="auto"/>
          </w:divBdr>
        </w:div>
        <w:div w:id="15888166">
          <w:marLeft w:val="640"/>
          <w:marRight w:val="0"/>
          <w:marTop w:val="0"/>
          <w:marBottom w:val="0"/>
          <w:divBdr>
            <w:top w:val="none" w:sz="0" w:space="0" w:color="auto"/>
            <w:left w:val="none" w:sz="0" w:space="0" w:color="auto"/>
            <w:bottom w:val="none" w:sz="0" w:space="0" w:color="auto"/>
            <w:right w:val="none" w:sz="0" w:space="0" w:color="auto"/>
          </w:divBdr>
        </w:div>
        <w:div w:id="618687021">
          <w:marLeft w:val="640"/>
          <w:marRight w:val="0"/>
          <w:marTop w:val="0"/>
          <w:marBottom w:val="0"/>
          <w:divBdr>
            <w:top w:val="none" w:sz="0" w:space="0" w:color="auto"/>
            <w:left w:val="none" w:sz="0" w:space="0" w:color="auto"/>
            <w:bottom w:val="none" w:sz="0" w:space="0" w:color="auto"/>
            <w:right w:val="none" w:sz="0" w:space="0" w:color="auto"/>
          </w:divBdr>
        </w:div>
        <w:div w:id="1533763572">
          <w:marLeft w:val="640"/>
          <w:marRight w:val="0"/>
          <w:marTop w:val="0"/>
          <w:marBottom w:val="0"/>
          <w:divBdr>
            <w:top w:val="none" w:sz="0" w:space="0" w:color="auto"/>
            <w:left w:val="none" w:sz="0" w:space="0" w:color="auto"/>
            <w:bottom w:val="none" w:sz="0" w:space="0" w:color="auto"/>
            <w:right w:val="none" w:sz="0" w:space="0" w:color="auto"/>
          </w:divBdr>
        </w:div>
        <w:div w:id="1157767780">
          <w:marLeft w:val="640"/>
          <w:marRight w:val="0"/>
          <w:marTop w:val="0"/>
          <w:marBottom w:val="0"/>
          <w:divBdr>
            <w:top w:val="none" w:sz="0" w:space="0" w:color="auto"/>
            <w:left w:val="none" w:sz="0" w:space="0" w:color="auto"/>
            <w:bottom w:val="none" w:sz="0" w:space="0" w:color="auto"/>
            <w:right w:val="none" w:sz="0" w:space="0" w:color="auto"/>
          </w:divBdr>
        </w:div>
        <w:div w:id="1583250242">
          <w:marLeft w:val="640"/>
          <w:marRight w:val="0"/>
          <w:marTop w:val="0"/>
          <w:marBottom w:val="0"/>
          <w:divBdr>
            <w:top w:val="none" w:sz="0" w:space="0" w:color="auto"/>
            <w:left w:val="none" w:sz="0" w:space="0" w:color="auto"/>
            <w:bottom w:val="none" w:sz="0" w:space="0" w:color="auto"/>
            <w:right w:val="none" w:sz="0" w:space="0" w:color="auto"/>
          </w:divBdr>
        </w:div>
        <w:div w:id="1116294610">
          <w:marLeft w:val="640"/>
          <w:marRight w:val="0"/>
          <w:marTop w:val="0"/>
          <w:marBottom w:val="0"/>
          <w:divBdr>
            <w:top w:val="none" w:sz="0" w:space="0" w:color="auto"/>
            <w:left w:val="none" w:sz="0" w:space="0" w:color="auto"/>
            <w:bottom w:val="none" w:sz="0" w:space="0" w:color="auto"/>
            <w:right w:val="none" w:sz="0" w:space="0" w:color="auto"/>
          </w:divBdr>
        </w:div>
        <w:div w:id="83452358">
          <w:marLeft w:val="640"/>
          <w:marRight w:val="0"/>
          <w:marTop w:val="0"/>
          <w:marBottom w:val="0"/>
          <w:divBdr>
            <w:top w:val="none" w:sz="0" w:space="0" w:color="auto"/>
            <w:left w:val="none" w:sz="0" w:space="0" w:color="auto"/>
            <w:bottom w:val="none" w:sz="0" w:space="0" w:color="auto"/>
            <w:right w:val="none" w:sz="0" w:space="0" w:color="auto"/>
          </w:divBdr>
        </w:div>
      </w:divsChild>
    </w:div>
    <w:div w:id="323780018">
      <w:bodyDiv w:val="1"/>
      <w:marLeft w:val="0"/>
      <w:marRight w:val="0"/>
      <w:marTop w:val="0"/>
      <w:marBottom w:val="0"/>
      <w:divBdr>
        <w:top w:val="none" w:sz="0" w:space="0" w:color="auto"/>
        <w:left w:val="none" w:sz="0" w:space="0" w:color="auto"/>
        <w:bottom w:val="none" w:sz="0" w:space="0" w:color="auto"/>
        <w:right w:val="none" w:sz="0" w:space="0" w:color="auto"/>
      </w:divBdr>
    </w:div>
    <w:div w:id="376320043">
      <w:bodyDiv w:val="1"/>
      <w:marLeft w:val="0"/>
      <w:marRight w:val="0"/>
      <w:marTop w:val="0"/>
      <w:marBottom w:val="0"/>
      <w:divBdr>
        <w:top w:val="none" w:sz="0" w:space="0" w:color="auto"/>
        <w:left w:val="none" w:sz="0" w:space="0" w:color="auto"/>
        <w:bottom w:val="none" w:sz="0" w:space="0" w:color="auto"/>
        <w:right w:val="none" w:sz="0" w:space="0" w:color="auto"/>
      </w:divBdr>
    </w:div>
    <w:div w:id="402073349">
      <w:bodyDiv w:val="1"/>
      <w:marLeft w:val="0"/>
      <w:marRight w:val="0"/>
      <w:marTop w:val="0"/>
      <w:marBottom w:val="0"/>
      <w:divBdr>
        <w:top w:val="none" w:sz="0" w:space="0" w:color="auto"/>
        <w:left w:val="none" w:sz="0" w:space="0" w:color="auto"/>
        <w:bottom w:val="none" w:sz="0" w:space="0" w:color="auto"/>
        <w:right w:val="none" w:sz="0" w:space="0" w:color="auto"/>
      </w:divBdr>
      <w:divsChild>
        <w:div w:id="1543665298">
          <w:marLeft w:val="640"/>
          <w:marRight w:val="0"/>
          <w:marTop w:val="0"/>
          <w:marBottom w:val="0"/>
          <w:divBdr>
            <w:top w:val="none" w:sz="0" w:space="0" w:color="auto"/>
            <w:left w:val="none" w:sz="0" w:space="0" w:color="auto"/>
            <w:bottom w:val="none" w:sz="0" w:space="0" w:color="auto"/>
            <w:right w:val="none" w:sz="0" w:space="0" w:color="auto"/>
          </w:divBdr>
        </w:div>
        <w:div w:id="1944533488">
          <w:marLeft w:val="640"/>
          <w:marRight w:val="0"/>
          <w:marTop w:val="0"/>
          <w:marBottom w:val="0"/>
          <w:divBdr>
            <w:top w:val="none" w:sz="0" w:space="0" w:color="auto"/>
            <w:left w:val="none" w:sz="0" w:space="0" w:color="auto"/>
            <w:bottom w:val="none" w:sz="0" w:space="0" w:color="auto"/>
            <w:right w:val="none" w:sz="0" w:space="0" w:color="auto"/>
          </w:divBdr>
        </w:div>
        <w:div w:id="1036394659">
          <w:marLeft w:val="640"/>
          <w:marRight w:val="0"/>
          <w:marTop w:val="0"/>
          <w:marBottom w:val="0"/>
          <w:divBdr>
            <w:top w:val="none" w:sz="0" w:space="0" w:color="auto"/>
            <w:left w:val="none" w:sz="0" w:space="0" w:color="auto"/>
            <w:bottom w:val="none" w:sz="0" w:space="0" w:color="auto"/>
            <w:right w:val="none" w:sz="0" w:space="0" w:color="auto"/>
          </w:divBdr>
        </w:div>
        <w:div w:id="682244228">
          <w:marLeft w:val="640"/>
          <w:marRight w:val="0"/>
          <w:marTop w:val="0"/>
          <w:marBottom w:val="0"/>
          <w:divBdr>
            <w:top w:val="none" w:sz="0" w:space="0" w:color="auto"/>
            <w:left w:val="none" w:sz="0" w:space="0" w:color="auto"/>
            <w:bottom w:val="none" w:sz="0" w:space="0" w:color="auto"/>
            <w:right w:val="none" w:sz="0" w:space="0" w:color="auto"/>
          </w:divBdr>
        </w:div>
        <w:div w:id="709841070">
          <w:marLeft w:val="640"/>
          <w:marRight w:val="0"/>
          <w:marTop w:val="0"/>
          <w:marBottom w:val="0"/>
          <w:divBdr>
            <w:top w:val="none" w:sz="0" w:space="0" w:color="auto"/>
            <w:left w:val="none" w:sz="0" w:space="0" w:color="auto"/>
            <w:bottom w:val="none" w:sz="0" w:space="0" w:color="auto"/>
            <w:right w:val="none" w:sz="0" w:space="0" w:color="auto"/>
          </w:divBdr>
        </w:div>
        <w:div w:id="1183087854">
          <w:marLeft w:val="640"/>
          <w:marRight w:val="0"/>
          <w:marTop w:val="0"/>
          <w:marBottom w:val="0"/>
          <w:divBdr>
            <w:top w:val="none" w:sz="0" w:space="0" w:color="auto"/>
            <w:left w:val="none" w:sz="0" w:space="0" w:color="auto"/>
            <w:bottom w:val="none" w:sz="0" w:space="0" w:color="auto"/>
            <w:right w:val="none" w:sz="0" w:space="0" w:color="auto"/>
          </w:divBdr>
        </w:div>
        <w:div w:id="1598176656">
          <w:marLeft w:val="640"/>
          <w:marRight w:val="0"/>
          <w:marTop w:val="0"/>
          <w:marBottom w:val="0"/>
          <w:divBdr>
            <w:top w:val="none" w:sz="0" w:space="0" w:color="auto"/>
            <w:left w:val="none" w:sz="0" w:space="0" w:color="auto"/>
            <w:bottom w:val="none" w:sz="0" w:space="0" w:color="auto"/>
            <w:right w:val="none" w:sz="0" w:space="0" w:color="auto"/>
          </w:divBdr>
        </w:div>
        <w:div w:id="1261796751">
          <w:marLeft w:val="640"/>
          <w:marRight w:val="0"/>
          <w:marTop w:val="0"/>
          <w:marBottom w:val="0"/>
          <w:divBdr>
            <w:top w:val="none" w:sz="0" w:space="0" w:color="auto"/>
            <w:left w:val="none" w:sz="0" w:space="0" w:color="auto"/>
            <w:bottom w:val="none" w:sz="0" w:space="0" w:color="auto"/>
            <w:right w:val="none" w:sz="0" w:space="0" w:color="auto"/>
          </w:divBdr>
        </w:div>
        <w:div w:id="1995641282">
          <w:marLeft w:val="640"/>
          <w:marRight w:val="0"/>
          <w:marTop w:val="0"/>
          <w:marBottom w:val="0"/>
          <w:divBdr>
            <w:top w:val="none" w:sz="0" w:space="0" w:color="auto"/>
            <w:left w:val="none" w:sz="0" w:space="0" w:color="auto"/>
            <w:bottom w:val="none" w:sz="0" w:space="0" w:color="auto"/>
            <w:right w:val="none" w:sz="0" w:space="0" w:color="auto"/>
          </w:divBdr>
        </w:div>
        <w:div w:id="1559240157">
          <w:marLeft w:val="640"/>
          <w:marRight w:val="0"/>
          <w:marTop w:val="0"/>
          <w:marBottom w:val="0"/>
          <w:divBdr>
            <w:top w:val="none" w:sz="0" w:space="0" w:color="auto"/>
            <w:left w:val="none" w:sz="0" w:space="0" w:color="auto"/>
            <w:bottom w:val="none" w:sz="0" w:space="0" w:color="auto"/>
            <w:right w:val="none" w:sz="0" w:space="0" w:color="auto"/>
          </w:divBdr>
        </w:div>
        <w:div w:id="630866295">
          <w:marLeft w:val="640"/>
          <w:marRight w:val="0"/>
          <w:marTop w:val="0"/>
          <w:marBottom w:val="0"/>
          <w:divBdr>
            <w:top w:val="none" w:sz="0" w:space="0" w:color="auto"/>
            <w:left w:val="none" w:sz="0" w:space="0" w:color="auto"/>
            <w:bottom w:val="none" w:sz="0" w:space="0" w:color="auto"/>
            <w:right w:val="none" w:sz="0" w:space="0" w:color="auto"/>
          </w:divBdr>
        </w:div>
      </w:divsChild>
    </w:div>
    <w:div w:id="427431810">
      <w:bodyDiv w:val="1"/>
      <w:marLeft w:val="0"/>
      <w:marRight w:val="0"/>
      <w:marTop w:val="0"/>
      <w:marBottom w:val="0"/>
      <w:divBdr>
        <w:top w:val="none" w:sz="0" w:space="0" w:color="auto"/>
        <w:left w:val="none" w:sz="0" w:space="0" w:color="auto"/>
        <w:bottom w:val="none" w:sz="0" w:space="0" w:color="auto"/>
        <w:right w:val="none" w:sz="0" w:space="0" w:color="auto"/>
      </w:divBdr>
    </w:div>
    <w:div w:id="489370229">
      <w:bodyDiv w:val="1"/>
      <w:marLeft w:val="0"/>
      <w:marRight w:val="0"/>
      <w:marTop w:val="0"/>
      <w:marBottom w:val="0"/>
      <w:divBdr>
        <w:top w:val="none" w:sz="0" w:space="0" w:color="auto"/>
        <w:left w:val="none" w:sz="0" w:space="0" w:color="auto"/>
        <w:bottom w:val="none" w:sz="0" w:space="0" w:color="auto"/>
        <w:right w:val="none" w:sz="0" w:space="0" w:color="auto"/>
      </w:divBdr>
      <w:divsChild>
        <w:div w:id="355349937">
          <w:marLeft w:val="640"/>
          <w:marRight w:val="0"/>
          <w:marTop w:val="0"/>
          <w:marBottom w:val="0"/>
          <w:divBdr>
            <w:top w:val="none" w:sz="0" w:space="0" w:color="auto"/>
            <w:left w:val="none" w:sz="0" w:space="0" w:color="auto"/>
            <w:bottom w:val="none" w:sz="0" w:space="0" w:color="auto"/>
            <w:right w:val="none" w:sz="0" w:space="0" w:color="auto"/>
          </w:divBdr>
        </w:div>
        <w:div w:id="1499464503">
          <w:marLeft w:val="640"/>
          <w:marRight w:val="0"/>
          <w:marTop w:val="0"/>
          <w:marBottom w:val="0"/>
          <w:divBdr>
            <w:top w:val="none" w:sz="0" w:space="0" w:color="auto"/>
            <w:left w:val="none" w:sz="0" w:space="0" w:color="auto"/>
            <w:bottom w:val="none" w:sz="0" w:space="0" w:color="auto"/>
            <w:right w:val="none" w:sz="0" w:space="0" w:color="auto"/>
          </w:divBdr>
        </w:div>
        <w:div w:id="1253708490">
          <w:marLeft w:val="640"/>
          <w:marRight w:val="0"/>
          <w:marTop w:val="0"/>
          <w:marBottom w:val="0"/>
          <w:divBdr>
            <w:top w:val="none" w:sz="0" w:space="0" w:color="auto"/>
            <w:left w:val="none" w:sz="0" w:space="0" w:color="auto"/>
            <w:bottom w:val="none" w:sz="0" w:space="0" w:color="auto"/>
            <w:right w:val="none" w:sz="0" w:space="0" w:color="auto"/>
          </w:divBdr>
        </w:div>
        <w:div w:id="1419518847">
          <w:marLeft w:val="640"/>
          <w:marRight w:val="0"/>
          <w:marTop w:val="0"/>
          <w:marBottom w:val="0"/>
          <w:divBdr>
            <w:top w:val="none" w:sz="0" w:space="0" w:color="auto"/>
            <w:left w:val="none" w:sz="0" w:space="0" w:color="auto"/>
            <w:bottom w:val="none" w:sz="0" w:space="0" w:color="auto"/>
            <w:right w:val="none" w:sz="0" w:space="0" w:color="auto"/>
          </w:divBdr>
        </w:div>
        <w:div w:id="1200437404">
          <w:marLeft w:val="640"/>
          <w:marRight w:val="0"/>
          <w:marTop w:val="0"/>
          <w:marBottom w:val="0"/>
          <w:divBdr>
            <w:top w:val="none" w:sz="0" w:space="0" w:color="auto"/>
            <w:left w:val="none" w:sz="0" w:space="0" w:color="auto"/>
            <w:bottom w:val="none" w:sz="0" w:space="0" w:color="auto"/>
            <w:right w:val="none" w:sz="0" w:space="0" w:color="auto"/>
          </w:divBdr>
        </w:div>
        <w:div w:id="1560242389">
          <w:marLeft w:val="640"/>
          <w:marRight w:val="0"/>
          <w:marTop w:val="0"/>
          <w:marBottom w:val="0"/>
          <w:divBdr>
            <w:top w:val="none" w:sz="0" w:space="0" w:color="auto"/>
            <w:left w:val="none" w:sz="0" w:space="0" w:color="auto"/>
            <w:bottom w:val="none" w:sz="0" w:space="0" w:color="auto"/>
            <w:right w:val="none" w:sz="0" w:space="0" w:color="auto"/>
          </w:divBdr>
        </w:div>
        <w:div w:id="1337610632">
          <w:marLeft w:val="640"/>
          <w:marRight w:val="0"/>
          <w:marTop w:val="0"/>
          <w:marBottom w:val="0"/>
          <w:divBdr>
            <w:top w:val="none" w:sz="0" w:space="0" w:color="auto"/>
            <w:left w:val="none" w:sz="0" w:space="0" w:color="auto"/>
            <w:bottom w:val="none" w:sz="0" w:space="0" w:color="auto"/>
            <w:right w:val="none" w:sz="0" w:space="0" w:color="auto"/>
          </w:divBdr>
        </w:div>
        <w:div w:id="2630608">
          <w:marLeft w:val="640"/>
          <w:marRight w:val="0"/>
          <w:marTop w:val="0"/>
          <w:marBottom w:val="0"/>
          <w:divBdr>
            <w:top w:val="none" w:sz="0" w:space="0" w:color="auto"/>
            <w:left w:val="none" w:sz="0" w:space="0" w:color="auto"/>
            <w:bottom w:val="none" w:sz="0" w:space="0" w:color="auto"/>
            <w:right w:val="none" w:sz="0" w:space="0" w:color="auto"/>
          </w:divBdr>
        </w:div>
        <w:div w:id="1958634349">
          <w:marLeft w:val="640"/>
          <w:marRight w:val="0"/>
          <w:marTop w:val="0"/>
          <w:marBottom w:val="0"/>
          <w:divBdr>
            <w:top w:val="none" w:sz="0" w:space="0" w:color="auto"/>
            <w:left w:val="none" w:sz="0" w:space="0" w:color="auto"/>
            <w:bottom w:val="none" w:sz="0" w:space="0" w:color="auto"/>
            <w:right w:val="none" w:sz="0" w:space="0" w:color="auto"/>
          </w:divBdr>
        </w:div>
        <w:div w:id="2111468305">
          <w:marLeft w:val="640"/>
          <w:marRight w:val="0"/>
          <w:marTop w:val="0"/>
          <w:marBottom w:val="0"/>
          <w:divBdr>
            <w:top w:val="none" w:sz="0" w:space="0" w:color="auto"/>
            <w:left w:val="none" w:sz="0" w:space="0" w:color="auto"/>
            <w:bottom w:val="none" w:sz="0" w:space="0" w:color="auto"/>
            <w:right w:val="none" w:sz="0" w:space="0" w:color="auto"/>
          </w:divBdr>
        </w:div>
        <w:div w:id="187111138">
          <w:marLeft w:val="640"/>
          <w:marRight w:val="0"/>
          <w:marTop w:val="0"/>
          <w:marBottom w:val="0"/>
          <w:divBdr>
            <w:top w:val="none" w:sz="0" w:space="0" w:color="auto"/>
            <w:left w:val="none" w:sz="0" w:space="0" w:color="auto"/>
            <w:bottom w:val="none" w:sz="0" w:space="0" w:color="auto"/>
            <w:right w:val="none" w:sz="0" w:space="0" w:color="auto"/>
          </w:divBdr>
        </w:div>
        <w:div w:id="1656837250">
          <w:marLeft w:val="640"/>
          <w:marRight w:val="0"/>
          <w:marTop w:val="0"/>
          <w:marBottom w:val="0"/>
          <w:divBdr>
            <w:top w:val="none" w:sz="0" w:space="0" w:color="auto"/>
            <w:left w:val="none" w:sz="0" w:space="0" w:color="auto"/>
            <w:bottom w:val="none" w:sz="0" w:space="0" w:color="auto"/>
            <w:right w:val="none" w:sz="0" w:space="0" w:color="auto"/>
          </w:divBdr>
        </w:div>
      </w:divsChild>
    </w:div>
    <w:div w:id="607394933">
      <w:bodyDiv w:val="1"/>
      <w:marLeft w:val="0"/>
      <w:marRight w:val="0"/>
      <w:marTop w:val="0"/>
      <w:marBottom w:val="0"/>
      <w:divBdr>
        <w:top w:val="none" w:sz="0" w:space="0" w:color="auto"/>
        <w:left w:val="none" w:sz="0" w:space="0" w:color="auto"/>
        <w:bottom w:val="none" w:sz="0" w:space="0" w:color="auto"/>
        <w:right w:val="none" w:sz="0" w:space="0" w:color="auto"/>
      </w:divBdr>
    </w:div>
    <w:div w:id="610166576">
      <w:bodyDiv w:val="1"/>
      <w:marLeft w:val="0"/>
      <w:marRight w:val="0"/>
      <w:marTop w:val="0"/>
      <w:marBottom w:val="0"/>
      <w:divBdr>
        <w:top w:val="none" w:sz="0" w:space="0" w:color="auto"/>
        <w:left w:val="none" w:sz="0" w:space="0" w:color="auto"/>
        <w:bottom w:val="none" w:sz="0" w:space="0" w:color="auto"/>
        <w:right w:val="none" w:sz="0" w:space="0" w:color="auto"/>
      </w:divBdr>
    </w:div>
    <w:div w:id="638845013">
      <w:bodyDiv w:val="1"/>
      <w:marLeft w:val="0"/>
      <w:marRight w:val="0"/>
      <w:marTop w:val="0"/>
      <w:marBottom w:val="0"/>
      <w:divBdr>
        <w:top w:val="none" w:sz="0" w:space="0" w:color="auto"/>
        <w:left w:val="none" w:sz="0" w:space="0" w:color="auto"/>
        <w:bottom w:val="none" w:sz="0" w:space="0" w:color="auto"/>
        <w:right w:val="none" w:sz="0" w:space="0" w:color="auto"/>
      </w:divBdr>
    </w:div>
    <w:div w:id="681130240">
      <w:bodyDiv w:val="1"/>
      <w:marLeft w:val="0"/>
      <w:marRight w:val="0"/>
      <w:marTop w:val="0"/>
      <w:marBottom w:val="0"/>
      <w:divBdr>
        <w:top w:val="none" w:sz="0" w:space="0" w:color="auto"/>
        <w:left w:val="none" w:sz="0" w:space="0" w:color="auto"/>
        <w:bottom w:val="none" w:sz="0" w:space="0" w:color="auto"/>
        <w:right w:val="none" w:sz="0" w:space="0" w:color="auto"/>
      </w:divBdr>
    </w:div>
    <w:div w:id="685791500">
      <w:bodyDiv w:val="1"/>
      <w:marLeft w:val="0"/>
      <w:marRight w:val="0"/>
      <w:marTop w:val="0"/>
      <w:marBottom w:val="0"/>
      <w:divBdr>
        <w:top w:val="none" w:sz="0" w:space="0" w:color="auto"/>
        <w:left w:val="none" w:sz="0" w:space="0" w:color="auto"/>
        <w:bottom w:val="none" w:sz="0" w:space="0" w:color="auto"/>
        <w:right w:val="none" w:sz="0" w:space="0" w:color="auto"/>
      </w:divBdr>
    </w:div>
    <w:div w:id="729769333">
      <w:bodyDiv w:val="1"/>
      <w:marLeft w:val="0"/>
      <w:marRight w:val="0"/>
      <w:marTop w:val="0"/>
      <w:marBottom w:val="0"/>
      <w:divBdr>
        <w:top w:val="none" w:sz="0" w:space="0" w:color="auto"/>
        <w:left w:val="none" w:sz="0" w:space="0" w:color="auto"/>
        <w:bottom w:val="none" w:sz="0" w:space="0" w:color="auto"/>
        <w:right w:val="none" w:sz="0" w:space="0" w:color="auto"/>
      </w:divBdr>
    </w:div>
    <w:div w:id="745759516">
      <w:bodyDiv w:val="1"/>
      <w:marLeft w:val="0"/>
      <w:marRight w:val="0"/>
      <w:marTop w:val="0"/>
      <w:marBottom w:val="0"/>
      <w:divBdr>
        <w:top w:val="none" w:sz="0" w:space="0" w:color="auto"/>
        <w:left w:val="none" w:sz="0" w:space="0" w:color="auto"/>
        <w:bottom w:val="none" w:sz="0" w:space="0" w:color="auto"/>
        <w:right w:val="none" w:sz="0" w:space="0" w:color="auto"/>
      </w:divBdr>
    </w:div>
    <w:div w:id="761337215">
      <w:bodyDiv w:val="1"/>
      <w:marLeft w:val="0"/>
      <w:marRight w:val="0"/>
      <w:marTop w:val="0"/>
      <w:marBottom w:val="0"/>
      <w:divBdr>
        <w:top w:val="none" w:sz="0" w:space="0" w:color="auto"/>
        <w:left w:val="none" w:sz="0" w:space="0" w:color="auto"/>
        <w:bottom w:val="none" w:sz="0" w:space="0" w:color="auto"/>
        <w:right w:val="none" w:sz="0" w:space="0" w:color="auto"/>
      </w:divBdr>
      <w:divsChild>
        <w:div w:id="1051079357">
          <w:marLeft w:val="640"/>
          <w:marRight w:val="0"/>
          <w:marTop w:val="0"/>
          <w:marBottom w:val="0"/>
          <w:divBdr>
            <w:top w:val="none" w:sz="0" w:space="0" w:color="auto"/>
            <w:left w:val="none" w:sz="0" w:space="0" w:color="auto"/>
            <w:bottom w:val="none" w:sz="0" w:space="0" w:color="auto"/>
            <w:right w:val="none" w:sz="0" w:space="0" w:color="auto"/>
          </w:divBdr>
        </w:div>
        <w:div w:id="100149620">
          <w:marLeft w:val="640"/>
          <w:marRight w:val="0"/>
          <w:marTop w:val="0"/>
          <w:marBottom w:val="0"/>
          <w:divBdr>
            <w:top w:val="none" w:sz="0" w:space="0" w:color="auto"/>
            <w:left w:val="none" w:sz="0" w:space="0" w:color="auto"/>
            <w:bottom w:val="none" w:sz="0" w:space="0" w:color="auto"/>
            <w:right w:val="none" w:sz="0" w:space="0" w:color="auto"/>
          </w:divBdr>
        </w:div>
        <w:div w:id="1302998305">
          <w:marLeft w:val="640"/>
          <w:marRight w:val="0"/>
          <w:marTop w:val="0"/>
          <w:marBottom w:val="0"/>
          <w:divBdr>
            <w:top w:val="none" w:sz="0" w:space="0" w:color="auto"/>
            <w:left w:val="none" w:sz="0" w:space="0" w:color="auto"/>
            <w:bottom w:val="none" w:sz="0" w:space="0" w:color="auto"/>
            <w:right w:val="none" w:sz="0" w:space="0" w:color="auto"/>
          </w:divBdr>
        </w:div>
        <w:div w:id="1910772505">
          <w:marLeft w:val="640"/>
          <w:marRight w:val="0"/>
          <w:marTop w:val="0"/>
          <w:marBottom w:val="0"/>
          <w:divBdr>
            <w:top w:val="none" w:sz="0" w:space="0" w:color="auto"/>
            <w:left w:val="none" w:sz="0" w:space="0" w:color="auto"/>
            <w:bottom w:val="none" w:sz="0" w:space="0" w:color="auto"/>
            <w:right w:val="none" w:sz="0" w:space="0" w:color="auto"/>
          </w:divBdr>
        </w:div>
        <w:div w:id="966471506">
          <w:marLeft w:val="640"/>
          <w:marRight w:val="0"/>
          <w:marTop w:val="0"/>
          <w:marBottom w:val="0"/>
          <w:divBdr>
            <w:top w:val="none" w:sz="0" w:space="0" w:color="auto"/>
            <w:left w:val="none" w:sz="0" w:space="0" w:color="auto"/>
            <w:bottom w:val="none" w:sz="0" w:space="0" w:color="auto"/>
            <w:right w:val="none" w:sz="0" w:space="0" w:color="auto"/>
          </w:divBdr>
        </w:div>
        <w:div w:id="1652057017">
          <w:marLeft w:val="640"/>
          <w:marRight w:val="0"/>
          <w:marTop w:val="0"/>
          <w:marBottom w:val="0"/>
          <w:divBdr>
            <w:top w:val="none" w:sz="0" w:space="0" w:color="auto"/>
            <w:left w:val="none" w:sz="0" w:space="0" w:color="auto"/>
            <w:bottom w:val="none" w:sz="0" w:space="0" w:color="auto"/>
            <w:right w:val="none" w:sz="0" w:space="0" w:color="auto"/>
          </w:divBdr>
        </w:div>
        <w:div w:id="1574780225">
          <w:marLeft w:val="640"/>
          <w:marRight w:val="0"/>
          <w:marTop w:val="0"/>
          <w:marBottom w:val="0"/>
          <w:divBdr>
            <w:top w:val="none" w:sz="0" w:space="0" w:color="auto"/>
            <w:left w:val="none" w:sz="0" w:space="0" w:color="auto"/>
            <w:bottom w:val="none" w:sz="0" w:space="0" w:color="auto"/>
            <w:right w:val="none" w:sz="0" w:space="0" w:color="auto"/>
          </w:divBdr>
        </w:div>
        <w:div w:id="57755220">
          <w:marLeft w:val="640"/>
          <w:marRight w:val="0"/>
          <w:marTop w:val="0"/>
          <w:marBottom w:val="0"/>
          <w:divBdr>
            <w:top w:val="none" w:sz="0" w:space="0" w:color="auto"/>
            <w:left w:val="none" w:sz="0" w:space="0" w:color="auto"/>
            <w:bottom w:val="none" w:sz="0" w:space="0" w:color="auto"/>
            <w:right w:val="none" w:sz="0" w:space="0" w:color="auto"/>
          </w:divBdr>
        </w:div>
      </w:divsChild>
    </w:div>
    <w:div w:id="798229437">
      <w:bodyDiv w:val="1"/>
      <w:marLeft w:val="0"/>
      <w:marRight w:val="0"/>
      <w:marTop w:val="0"/>
      <w:marBottom w:val="0"/>
      <w:divBdr>
        <w:top w:val="none" w:sz="0" w:space="0" w:color="auto"/>
        <w:left w:val="none" w:sz="0" w:space="0" w:color="auto"/>
        <w:bottom w:val="none" w:sz="0" w:space="0" w:color="auto"/>
        <w:right w:val="none" w:sz="0" w:space="0" w:color="auto"/>
      </w:divBdr>
    </w:div>
    <w:div w:id="820464382">
      <w:bodyDiv w:val="1"/>
      <w:marLeft w:val="0"/>
      <w:marRight w:val="0"/>
      <w:marTop w:val="0"/>
      <w:marBottom w:val="0"/>
      <w:divBdr>
        <w:top w:val="none" w:sz="0" w:space="0" w:color="auto"/>
        <w:left w:val="none" w:sz="0" w:space="0" w:color="auto"/>
        <w:bottom w:val="none" w:sz="0" w:space="0" w:color="auto"/>
        <w:right w:val="none" w:sz="0" w:space="0" w:color="auto"/>
      </w:divBdr>
      <w:divsChild>
        <w:div w:id="1844928957">
          <w:marLeft w:val="640"/>
          <w:marRight w:val="0"/>
          <w:marTop w:val="0"/>
          <w:marBottom w:val="0"/>
          <w:divBdr>
            <w:top w:val="none" w:sz="0" w:space="0" w:color="auto"/>
            <w:left w:val="none" w:sz="0" w:space="0" w:color="auto"/>
            <w:bottom w:val="none" w:sz="0" w:space="0" w:color="auto"/>
            <w:right w:val="none" w:sz="0" w:space="0" w:color="auto"/>
          </w:divBdr>
        </w:div>
        <w:div w:id="807556697">
          <w:marLeft w:val="640"/>
          <w:marRight w:val="0"/>
          <w:marTop w:val="0"/>
          <w:marBottom w:val="0"/>
          <w:divBdr>
            <w:top w:val="none" w:sz="0" w:space="0" w:color="auto"/>
            <w:left w:val="none" w:sz="0" w:space="0" w:color="auto"/>
            <w:bottom w:val="none" w:sz="0" w:space="0" w:color="auto"/>
            <w:right w:val="none" w:sz="0" w:space="0" w:color="auto"/>
          </w:divBdr>
        </w:div>
        <w:div w:id="1206329079">
          <w:marLeft w:val="640"/>
          <w:marRight w:val="0"/>
          <w:marTop w:val="0"/>
          <w:marBottom w:val="0"/>
          <w:divBdr>
            <w:top w:val="none" w:sz="0" w:space="0" w:color="auto"/>
            <w:left w:val="none" w:sz="0" w:space="0" w:color="auto"/>
            <w:bottom w:val="none" w:sz="0" w:space="0" w:color="auto"/>
            <w:right w:val="none" w:sz="0" w:space="0" w:color="auto"/>
          </w:divBdr>
        </w:div>
        <w:div w:id="128938737">
          <w:marLeft w:val="640"/>
          <w:marRight w:val="0"/>
          <w:marTop w:val="0"/>
          <w:marBottom w:val="0"/>
          <w:divBdr>
            <w:top w:val="none" w:sz="0" w:space="0" w:color="auto"/>
            <w:left w:val="none" w:sz="0" w:space="0" w:color="auto"/>
            <w:bottom w:val="none" w:sz="0" w:space="0" w:color="auto"/>
            <w:right w:val="none" w:sz="0" w:space="0" w:color="auto"/>
          </w:divBdr>
        </w:div>
        <w:div w:id="1114135338">
          <w:marLeft w:val="640"/>
          <w:marRight w:val="0"/>
          <w:marTop w:val="0"/>
          <w:marBottom w:val="0"/>
          <w:divBdr>
            <w:top w:val="none" w:sz="0" w:space="0" w:color="auto"/>
            <w:left w:val="none" w:sz="0" w:space="0" w:color="auto"/>
            <w:bottom w:val="none" w:sz="0" w:space="0" w:color="auto"/>
            <w:right w:val="none" w:sz="0" w:space="0" w:color="auto"/>
          </w:divBdr>
        </w:div>
        <w:div w:id="229119312">
          <w:marLeft w:val="640"/>
          <w:marRight w:val="0"/>
          <w:marTop w:val="0"/>
          <w:marBottom w:val="0"/>
          <w:divBdr>
            <w:top w:val="none" w:sz="0" w:space="0" w:color="auto"/>
            <w:left w:val="none" w:sz="0" w:space="0" w:color="auto"/>
            <w:bottom w:val="none" w:sz="0" w:space="0" w:color="auto"/>
            <w:right w:val="none" w:sz="0" w:space="0" w:color="auto"/>
          </w:divBdr>
        </w:div>
        <w:div w:id="925268128">
          <w:marLeft w:val="640"/>
          <w:marRight w:val="0"/>
          <w:marTop w:val="0"/>
          <w:marBottom w:val="0"/>
          <w:divBdr>
            <w:top w:val="none" w:sz="0" w:space="0" w:color="auto"/>
            <w:left w:val="none" w:sz="0" w:space="0" w:color="auto"/>
            <w:bottom w:val="none" w:sz="0" w:space="0" w:color="auto"/>
            <w:right w:val="none" w:sz="0" w:space="0" w:color="auto"/>
          </w:divBdr>
        </w:div>
        <w:div w:id="1220818975">
          <w:marLeft w:val="640"/>
          <w:marRight w:val="0"/>
          <w:marTop w:val="0"/>
          <w:marBottom w:val="0"/>
          <w:divBdr>
            <w:top w:val="none" w:sz="0" w:space="0" w:color="auto"/>
            <w:left w:val="none" w:sz="0" w:space="0" w:color="auto"/>
            <w:bottom w:val="none" w:sz="0" w:space="0" w:color="auto"/>
            <w:right w:val="none" w:sz="0" w:space="0" w:color="auto"/>
          </w:divBdr>
        </w:div>
        <w:div w:id="278611327">
          <w:marLeft w:val="640"/>
          <w:marRight w:val="0"/>
          <w:marTop w:val="0"/>
          <w:marBottom w:val="0"/>
          <w:divBdr>
            <w:top w:val="none" w:sz="0" w:space="0" w:color="auto"/>
            <w:left w:val="none" w:sz="0" w:space="0" w:color="auto"/>
            <w:bottom w:val="none" w:sz="0" w:space="0" w:color="auto"/>
            <w:right w:val="none" w:sz="0" w:space="0" w:color="auto"/>
          </w:divBdr>
        </w:div>
        <w:div w:id="991836759">
          <w:marLeft w:val="640"/>
          <w:marRight w:val="0"/>
          <w:marTop w:val="0"/>
          <w:marBottom w:val="0"/>
          <w:divBdr>
            <w:top w:val="none" w:sz="0" w:space="0" w:color="auto"/>
            <w:left w:val="none" w:sz="0" w:space="0" w:color="auto"/>
            <w:bottom w:val="none" w:sz="0" w:space="0" w:color="auto"/>
            <w:right w:val="none" w:sz="0" w:space="0" w:color="auto"/>
          </w:divBdr>
        </w:div>
      </w:divsChild>
    </w:div>
    <w:div w:id="859199429">
      <w:bodyDiv w:val="1"/>
      <w:marLeft w:val="0"/>
      <w:marRight w:val="0"/>
      <w:marTop w:val="0"/>
      <w:marBottom w:val="0"/>
      <w:divBdr>
        <w:top w:val="none" w:sz="0" w:space="0" w:color="auto"/>
        <w:left w:val="none" w:sz="0" w:space="0" w:color="auto"/>
        <w:bottom w:val="none" w:sz="0" w:space="0" w:color="auto"/>
        <w:right w:val="none" w:sz="0" w:space="0" w:color="auto"/>
      </w:divBdr>
      <w:divsChild>
        <w:div w:id="341980901">
          <w:marLeft w:val="640"/>
          <w:marRight w:val="0"/>
          <w:marTop w:val="0"/>
          <w:marBottom w:val="0"/>
          <w:divBdr>
            <w:top w:val="none" w:sz="0" w:space="0" w:color="auto"/>
            <w:left w:val="none" w:sz="0" w:space="0" w:color="auto"/>
            <w:bottom w:val="none" w:sz="0" w:space="0" w:color="auto"/>
            <w:right w:val="none" w:sz="0" w:space="0" w:color="auto"/>
          </w:divBdr>
        </w:div>
        <w:div w:id="43140260">
          <w:marLeft w:val="640"/>
          <w:marRight w:val="0"/>
          <w:marTop w:val="0"/>
          <w:marBottom w:val="0"/>
          <w:divBdr>
            <w:top w:val="none" w:sz="0" w:space="0" w:color="auto"/>
            <w:left w:val="none" w:sz="0" w:space="0" w:color="auto"/>
            <w:bottom w:val="none" w:sz="0" w:space="0" w:color="auto"/>
            <w:right w:val="none" w:sz="0" w:space="0" w:color="auto"/>
          </w:divBdr>
        </w:div>
        <w:div w:id="1373461608">
          <w:marLeft w:val="640"/>
          <w:marRight w:val="0"/>
          <w:marTop w:val="0"/>
          <w:marBottom w:val="0"/>
          <w:divBdr>
            <w:top w:val="none" w:sz="0" w:space="0" w:color="auto"/>
            <w:left w:val="none" w:sz="0" w:space="0" w:color="auto"/>
            <w:bottom w:val="none" w:sz="0" w:space="0" w:color="auto"/>
            <w:right w:val="none" w:sz="0" w:space="0" w:color="auto"/>
          </w:divBdr>
        </w:div>
        <w:div w:id="317656106">
          <w:marLeft w:val="640"/>
          <w:marRight w:val="0"/>
          <w:marTop w:val="0"/>
          <w:marBottom w:val="0"/>
          <w:divBdr>
            <w:top w:val="none" w:sz="0" w:space="0" w:color="auto"/>
            <w:left w:val="none" w:sz="0" w:space="0" w:color="auto"/>
            <w:bottom w:val="none" w:sz="0" w:space="0" w:color="auto"/>
            <w:right w:val="none" w:sz="0" w:space="0" w:color="auto"/>
          </w:divBdr>
        </w:div>
        <w:div w:id="891815851">
          <w:marLeft w:val="640"/>
          <w:marRight w:val="0"/>
          <w:marTop w:val="0"/>
          <w:marBottom w:val="0"/>
          <w:divBdr>
            <w:top w:val="none" w:sz="0" w:space="0" w:color="auto"/>
            <w:left w:val="none" w:sz="0" w:space="0" w:color="auto"/>
            <w:bottom w:val="none" w:sz="0" w:space="0" w:color="auto"/>
            <w:right w:val="none" w:sz="0" w:space="0" w:color="auto"/>
          </w:divBdr>
        </w:div>
        <w:div w:id="621037738">
          <w:marLeft w:val="640"/>
          <w:marRight w:val="0"/>
          <w:marTop w:val="0"/>
          <w:marBottom w:val="0"/>
          <w:divBdr>
            <w:top w:val="none" w:sz="0" w:space="0" w:color="auto"/>
            <w:left w:val="none" w:sz="0" w:space="0" w:color="auto"/>
            <w:bottom w:val="none" w:sz="0" w:space="0" w:color="auto"/>
            <w:right w:val="none" w:sz="0" w:space="0" w:color="auto"/>
          </w:divBdr>
        </w:div>
        <w:div w:id="1119446960">
          <w:marLeft w:val="640"/>
          <w:marRight w:val="0"/>
          <w:marTop w:val="0"/>
          <w:marBottom w:val="0"/>
          <w:divBdr>
            <w:top w:val="none" w:sz="0" w:space="0" w:color="auto"/>
            <w:left w:val="none" w:sz="0" w:space="0" w:color="auto"/>
            <w:bottom w:val="none" w:sz="0" w:space="0" w:color="auto"/>
            <w:right w:val="none" w:sz="0" w:space="0" w:color="auto"/>
          </w:divBdr>
        </w:div>
        <w:div w:id="1670403590">
          <w:marLeft w:val="640"/>
          <w:marRight w:val="0"/>
          <w:marTop w:val="0"/>
          <w:marBottom w:val="0"/>
          <w:divBdr>
            <w:top w:val="none" w:sz="0" w:space="0" w:color="auto"/>
            <w:left w:val="none" w:sz="0" w:space="0" w:color="auto"/>
            <w:bottom w:val="none" w:sz="0" w:space="0" w:color="auto"/>
            <w:right w:val="none" w:sz="0" w:space="0" w:color="auto"/>
          </w:divBdr>
        </w:div>
      </w:divsChild>
    </w:div>
    <w:div w:id="874584712">
      <w:bodyDiv w:val="1"/>
      <w:marLeft w:val="0"/>
      <w:marRight w:val="0"/>
      <w:marTop w:val="0"/>
      <w:marBottom w:val="0"/>
      <w:divBdr>
        <w:top w:val="none" w:sz="0" w:space="0" w:color="auto"/>
        <w:left w:val="none" w:sz="0" w:space="0" w:color="auto"/>
        <w:bottom w:val="none" w:sz="0" w:space="0" w:color="auto"/>
        <w:right w:val="none" w:sz="0" w:space="0" w:color="auto"/>
      </w:divBdr>
    </w:div>
    <w:div w:id="967977114">
      <w:bodyDiv w:val="1"/>
      <w:marLeft w:val="0"/>
      <w:marRight w:val="0"/>
      <w:marTop w:val="0"/>
      <w:marBottom w:val="0"/>
      <w:divBdr>
        <w:top w:val="none" w:sz="0" w:space="0" w:color="auto"/>
        <w:left w:val="none" w:sz="0" w:space="0" w:color="auto"/>
        <w:bottom w:val="none" w:sz="0" w:space="0" w:color="auto"/>
        <w:right w:val="none" w:sz="0" w:space="0" w:color="auto"/>
      </w:divBdr>
      <w:divsChild>
        <w:div w:id="1285622774">
          <w:marLeft w:val="640"/>
          <w:marRight w:val="0"/>
          <w:marTop w:val="0"/>
          <w:marBottom w:val="0"/>
          <w:divBdr>
            <w:top w:val="none" w:sz="0" w:space="0" w:color="auto"/>
            <w:left w:val="none" w:sz="0" w:space="0" w:color="auto"/>
            <w:bottom w:val="none" w:sz="0" w:space="0" w:color="auto"/>
            <w:right w:val="none" w:sz="0" w:space="0" w:color="auto"/>
          </w:divBdr>
        </w:div>
        <w:div w:id="1810131184">
          <w:marLeft w:val="640"/>
          <w:marRight w:val="0"/>
          <w:marTop w:val="0"/>
          <w:marBottom w:val="0"/>
          <w:divBdr>
            <w:top w:val="none" w:sz="0" w:space="0" w:color="auto"/>
            <w:left w:val="none" w:sz="0" w:space="0" w:color="auto"/>
            <w:bottom w:val="none" w:sz="0" w:space="0" w:color="auto"/>
            <w:right w:val="none" w:sz="0" w:space="0" w:color="auto"/>
          </w:divBdr>
        </w:div>
        <w:div w:id="1570506174">
          <w:marLeft w:val="640"/>
          <w:marRight w:val="0"/>
          <w:marTop w:val="0"/>
          <w:marBottom w:val="0"/>
          <w:divBdr>
            <w:top w:val="none" w:sz="0" w:space="0" w:color="auto"/>
            <w:left w:val="none" w:sz="0" w:space="0" w:color="auto"/>
            <w:bottom w:val="none" w:sz="0" w:space="0" w:color="auto"/>
            <w:right w:val="none" w:sz="0" w:space="0" w:color="auto"/>
          </w:divBdr>
        </w:div>
        <w:div w:id="1633705942">
          <w:marLeft w:val="640"/>
          <w:marRight w:val="0"/>
          <w:marTop w:val="0"/>
          <w:marBottom w:val="0"/>
          <w:divBdr>
            <w:top w:val="none" w:sz="0" w:space="0" w:color="auto"/>
            <w:left w:val="none" w:sz="0" w:space="0" w:color="auto"/>
            <w:bottom w:val="none" w:sz="0" w:space="0" w:color="auto"/>
            <w:right w:val="none" w:sz="0" w:space="0" w:color="auto"/>
          </w:divBdr>
        </w:div>
        <w:div w:id="782383335">
          <w:marLeft w:val="640"/>
          <w:marRight w:val="0"/>
          <w:marTop w:val="0"/>
          <w:marBottom w:val="0"/>
          <w:divBdr>
            <w:top w:val="none" w:sz="0" w:space="0" w:color="auto"/>
            <w:left w:val="none" w:sz="0" w:space="0" w:color="auto"/>
            <w:bottom w:val="none" w:sz="0" w:space="0" w:color="auto"/>
            <w:right w:val="none" w:sz="0" w:space="0" w:color="auto"/>
          </w:divBdr>
        </w:div>
        <w:div w:id="283923350">
          <w:marLeft w:val="640"/>
          <w:marRight w:val="0"/>
          <w:marTop w:val="0"/>
          <w:marBottom w:val="0"/>
          <w:divBdr>
            <w:top w:val="none" w:sz="0" w:space="0" w:color="auto"/>
            <w:left w:val="none" w:sz="0" w:space="0" w:color="auto"/>
            <w:bottom w:val="none" w:sz="0" w:space="0" w:color="auto"/>
            <w:right w:val="none" w:sz="0" w:space="0" w:color="auto"/>
          </w:divBdr>
        </w:div>
        <w:div w:id="912010794">
          <w:marLeft w:val="640"/>
          <w:marRight w:val="0"/>
          <w:marTop w:val="0"/>
          <w:marBottom w:val="0"/>
          <w:divBdr>
            <w:top w:val="none" w:sz="0" w:space="0" w:color="auto"/>
            <w:left w:val="none" w:sz="0" w:space="0" w:color="auto"/>
            <w:bottom w:val="none" w:sz="0" w:space="0" w:color="auto"/>
            <w:right w:val="none" w:sz="0" w:space="0" w:color="auto"/>
          </w:divBdr>
        </w:div>
        <w:div w:id="248270882">
          <w:marLeft w:val="640"/>
          <w:marRight w:val="0"/>
          <w:marTop w:val="0"/>
          <w:marBottom w:val="0"/>
          <w:divBdr>
            <w:top w:val="none" w:sz="0" w:space="0" w:color="auto"/>
            <w:left w:val="none" w:sz="0" w:space="0" w:color="auto"/>
            <w:bottom w:val="none" w:sz="0" w:space="0" w:color="auto"/>
            <w:right w:val="none" w:sz="0" w:space="0" w:color="auto"/>
          </w:divBdr>
        </w:div>
      </w:divsChild>
    </w:div>
    <w:div w:id="1012419932">
      <w:bodyDiv w:val="1"/>
      <w:marLeft w:val="0"/>
      <w:marRight w:val="0"/>
      <w:marTop w:val="0"/>
      <w:marBottom w:val="0"/>
      <w:divBdr>
        <w:top w:val="none" w:sz="0" w:space="0" w:color="auto"/>
        <w:left w:val="none" w:sz="0" w:space="0" w:color="auto"/>
        <w:bottom w:val="none" w:sz="0" w:space="0" w:color="auto"/>
        <w:right w:val="none" w:sz="0" w:space="0" w:color="auto"/>
      </w:divBdr>
    </w:div>
    <w:div w:id="1099062667">
      <w:bodyDiv w:val="1"/>
      <w:marLeft w:val="0"/>
      <w:marRight w:val="0"/>
      <w:marTop w:val="0"/>
      <w:marBottom w:val="0"/>
      <w:divBdr>
        <w:top w:val="none" w:sz="0" w:space="0" w:color="auto"/>
        <w:left w:val="none" w:sz="0" w:space="0" w:color="auto"/>
        <w:bottom w:val="none" w:sz="0" w:space="0" w:color="auto"/>
        <w:right w:val="none" w:sz="0" w:space="0" w:color="auto"/>
      </w:divBdr>
    </w:div>
    <w:div w:id="1101680426">
      <w:bodyDiv w:val="1"/>
      <w:marLeft w:val="0"/>
      <w:marRight w:val="0"/>
      <w:marTop w:val="0"/>
      <w:marBottom w:val="0"/>
      <w:divBdr>
        <w:top w:val="none" w:sz="0" w:space="0" w:color="auto"/>
        <w:left w:val="none" w:sz="0" w:space="0" w:color="auto"/>
        <w:bottom w:val="none" w:sz="0" w:space="0" w:color="auto"/>
        <w:right w:val="none" w:sz="0" w:space="0" w:color="auto"/>
      </w:divBdr>
      <w:divsChild>
        <w:div w:id="594049345">
          <w:marLeft w:val="640"/>
          <w:marRight w:val="0"/>
          <w:marTop w:val="0"/>
          <w:marBottom w:val="0"/>
          <w:divBdr>
            <w:top w:val="none" w:sz="0" w:space="0" w:color="auto"/>
            <w:left w:val="none" w:sz="0" w:space="0" w:color="auto"/>
            <w:bottom w:val="none" w:sz="0" w:space="0" w:color="auto"/>
            <w:right w:val="none" w:sz="0" w:space="0" w:color="auto"/>
          </w:divBdr>
        </w:div>
        <w:div w:id="1876959579">
          <w:marLeft w:val="640"/>
          <w:marRight w:val="0"/>
          <w:marTop w:val="0"/>
          <w:marBottom w:val="0"/>
          <w:divBdr>
            <w:top w:val="none" w:sz="0" w:space="0" w:color="auto"/>
            <w:left w:val="none" w:sz="0" w:space="0" w:color="auto"/>
            <w:bottom w:val="none" w:sz="0" w:space="0" w:color="auto"/>
            <w:right w:val="none" w:sz="0" w:space="0" w:color="auto"/>
          </w:divBdr>
        </w:div>
        <w:div w:id="1116751713">
          <w:marLeft w:val="640"/>
          <w:marRight w:val="0"/>
          <w:marTop w:val="0"/>
          <w:marBottom w:val="0"/>
          <w:divBdr>
            <w:top w:val="none" w:sz="0" w:space="0" w:color="auto"/>
            <w:left w:val="none" w:sz="0" w:space="0" w:color="auto"/>
            <w:bottom w:val="none" w:sz="0" w:space="0" w:color="auto"/>
            <w:right w:val="none" w:sz="0" w:space="0" w:color="auto"/>
          </w:divBdr>
        </w:div>
        <w:div w:id="1907839274">
          <w:marLeft w:val="640"/>
          <w:marRight w:val="0"/>
          <w:marTop w:val="0"/>
          <w:marBottom w:val="0"/>
          <w:divBdr>
            <w:top w:val="none" w:sz="0" w:space="0" w:color="auto"/>
            <w:left w:val="none" w:sz="0" w:space="0" w:color="auto"/>
            <w:bottom w:val="none" w:sz="0" w:space="0" w:color="auto"/>
            <w:right w:val="none" w:sz="0" w:space="0" w:color="auto"/>
          </w:divBdr>
        </w:div>
        <w:div w:id="1263688545">
          <w:marLeft w:val="640"/>
          <w:marRight w:val="0"/>
          <w:marTop w:val="0"/>
          <w:marBottom w:val="0"/>
          <w:divBdr>
            <w:top w:val="none" w:sz="0" w:space="0" w:color="auto"/>
            <w:left w:val="none" w:sz="0" w:space="0" w:color="auto"/>
            <w:bottom w:val="none" w:sz="0" w:space="0" w:color="auto"/>
            <w:right w:val="none" w:sz="0" w:space="0" w:color="auto"/>
          </w:divBdr>
        </w:div>
        <w:div w:id="1037123262">
          <w:marLeft w:val="640"/>
          <w:marRight w:val="0"/>
          <w:marTop w:val="0"/>
          <w:marBottom w:val="0"/>
          <w:divBdr>
            <w:top w:val="none" w:sz="0" w:space="0" w:color="auto"/>
            <w:left w:val="none" w:sz="0" w:space="0" w:color="auto"/>
            <w:bottom w:val="none" w:sz="0" w:space="0" w:color="auto"/>
            <w:right w:val="none" w:sz="0" w:space="0" w:color="auto"/>
          </w:divBdr>
        </w:div>
        <w:div w:id="740760772">
          <w:marLeft w:val="640"/>
          <w:marRight w:val="0"/>
          <w:marTop w:val="0"/>
          <w:marBottom w:val="0"/>
          <w:divBdr>
            <w:top w:val="none" w:sz="0" w:space="0" w:color="auto"/>
            <w:left w:val="none" w:sz="0" w:space="0" w:color="auto"/>
            <w:bottom w:val="none" w:sz="0" w:space="0" w:color="auto"/>
            <w:right w:val="none" w:sz="0" w:space="0" w:color="auto"/>
          </w:divBdr>
        </w:div>
        <w:div w:id="421297661">
          <w:marLeft w:val="640"/>
          <w:marRight w:val="0"/>
          <w:marTop w:val="0"/>
          <w:marBottom w:val="0"/>
          <w:divBdr>
            <w:top w:val="none" w:sz="0" w:space="0" w:color="auto"/>
            <w:left w:val="none" w:sz="0" w:space="0" w:color="auto"/>
            <w:bottom w:val="none" w:sz="0" w:space="0" w:color="auto"/>
            <w:right w:val="none" w:sz="0" w:space="0" w:color="auto"/>
          </w:divBdr>
        </w:div>
        <w:div w:id="1901360801">
          <w:marLeft w:val="640"/>
          <w:marRight w:val="0"/>
          <w:marTop w:val="0"/>
          <w:marBottom w:val="0"/>
          <w:divBdr>
            <w:top w:val="none" w:sz="0" w:space="0" w:color="auto"/>
            <w:left w:val="none" w:sz="0" w:space="0" w:color="auto"/>
            <w:bottom w:val="none" w:sz="0" w:space="0" w:color="auto"/>
            <w:right w:val="none" w:sz="0" w:space="0" w:color="auto"/>
          </w:divBdr>
        </w:div>
        <w:div w:id="932277900">
          <w:marLeft w:val="640"/>
          <w:marRight w:val="0"/>
          <w:marTop w:val="0"/>
          <w:marBottom w:val="0"/>
          <w:divBdr>
            <w:top w:val="none" w:sz="0" w:space="0" w:color="auto"/>
            <w:left w:val="none" w:sz="0" w:space="0" w:color="auto"/>
            <w:bottom w:val="none" w:sz="0" w:space="0" w:color="auto"/>
            <w:right w:val="none" w:sz="0" w:space="0" w:color="auto"/>
          </w:divBdr>
        </w:div>
        <w:div w:id="229116943">
          <w:marLeft w:val="640"/>
          <w:marRight w:val="0"/>
          <w:marTop w:val="0"/>
          <w:marBottom w:val="0"/>
          <w:divBdr>
            <w:top w:val="none" w:sz="0" w:space="0" w:color="auto"/>
            <w:left w:val="none" w:sz="0" w:space="0" w:color="auto"/>
            <w:bottom w:val="none" w:sz="0" w:space="0" w:color="auto"/>
            <w:right w:val="none" w:sz="0" w:space="0" w:color="auto"/>
          </w:divBdr>
        </w:div>
        <w:div w:id="415439715">
          <w:marLeft w:val="640"/>
          <w:marRight w:val="0"/>
          <w:marTop w:val="0"/>
          <w:marBottom w:val="0"/>
          <w:divBdr>
            <w:top w:val="none" w:sz="0" w:space="0" w:color="auto"/>
            <w:left w:val="none" w:sz="0" w:space="0" w:color="auto"/>
            <w:bottom w:val="none" w:sz="0" w:space="0" w:color="auto"/>
            <w:right w:val="none" w:sz="0" w:space="0" w:color="auto"/>
          </w:divBdr>
        </w:div>
      </w:divsChild>
    </w:div>
    <w:div w:id="1130854900">
      <w:bodyDiv w:val="1"/>
      <w:marLeft w:val="0"/>
      <w:marRight w:val="0"/>
      <w:marTop w:val="0"/>
      <w:marBottom w:val="0"/>
      <w:divBdr>
        <w:top w:val="none" w:sz="0" w:space="0" w:color="auto"/>
        <w:left w:val="none" w:sz="0" w:space="0" w:color="auto"/>
        <w:bottom w:val="none" w:sz="0" w:space="0" w:color="auto"/>
        <w:right w:val="none" w:sz="0" w:space="0" w:color="auto"/>
      </w:divBdr>
    </w:div>
    <w:div w:id="1142573623">
      <w:bodyDiv w:val="1"/>
      <w:marLeft w:val="0"/>
      <w:marRight w:val="0"/>
      <w:marTop w:val="0"/>
      <w:marBottom w:val="0"/>
      <w:divBdr>
        <w:top w:val="none" w:sz="0" w:space="0" w:color="auto"/>
        <w:left w:val="none" w:sz="0" w:space="0" w:color="auto"/>
        <w:bottom w:val="none" w:sz="0" w:space="0" w:color="auto"/>
        <w:right w:val="none" w:sz="0" w:space="0" w:color="auto"/>
      </w:divBdr>
    </w:div>
    <w:div w:id="1158377757">
      <w:bodyDiv w:val="1"/>
      <w:marLeft w:val="0"/>
      <w:marRight w:val="0"/>
      <w:marTop w:val="0"/>
      <w:marBottom w:val="0"/>
      <w:divBdr>
        <w:top w:val="none" w:sz="0" w:space="0" w:color="auto"/>
        <w:left w:val="none" w:sz="0" w:space="0" w:color="auto"/>
        <w:bottom w:val="none" w:sz="0" w:space="0" w:color="auto"/>
        <w:right w:val="none" w:sz="0" w:space="0" w:color="auto"/>
      </w:divBdr>
    </w:div>
    <w:div w:id="1179854539">
      <w:bodyDiv w:val="1"/>
      <w:marLeft w:val="0"/>
      <w:marRight w:val="0"/>
      <w:marTop w:val="0"/>
      <w:marBottom w:val="0"/>
      <w:divBdr>
        <w:top w:val="none" w:sz="0" w:space="0" w:color="auto"/>
        <w:left w:val="none" w:sz="0" w:space="0" w:color="auto"/>
        <w:bottom w:val="none" w:sz="0" w:space="0" w:color="auto"/>
        <w:right w:val="none" w:sz="0" w:space="0" w:color="auto"/>
      </w:divBdr>
      <w:divsChild>
        <w:div w:id="1281649633">
          <w:marLeft w:val="640"/>
          <w:marRight w:val="0"/>
          <w:marTop w:val="0"/>
          <w:marBottom w:val="0"/>
          <w:divBdr>
            <w:top w:val="none" w:sz="0" w:space="0" w:color="auto"/>
            <w:left w:val="none" w:sz="0" w:space="0" w:color="auto"/>
            <w:bottom w:val="none" w:sz="0" w:space="0" w:color="auto"/>
            <w:right w:val="none" w:sz="0" w:space="0" w:color="auto"/>
          </w:divBdr>
        </w:div>
        <w:div w:id="884871758">
          <w:marLeft w:val="640"/>
          <w:marRight w:val="0"/>
          <w:marTop w:val="0"/>
          <w:marBottom w:val="0"/>
          <w:divBdr>
            <w:top w:val="none" w:sz="0" w:space="0" w:color="auto"/>
            <w:left w:val="none" w:sz="0" w:space="0" w:color="auto"/>
            <w:bottom w:val="none" w:sz="0" w:space="0" w:color="auto"/>
            <w:right w:val="none" w:sz="0" w:space="0" w:color="auto"/>
          </w:divBdr>
        </w:div>
        <w:div w:id="921455985">
          <w:marLeft w:val="640"/>
          <w:marRight w:val="0"/>
          <w:marTop w:val="0"/>
          <w:marBottom w:val="0"/>
          <w:divBdr>
            <w:top w:val="none" w:sz="0" w:space="0" w:color="auto"/>
            <w:left w:val="none" w:sz="0" w:space="0" w:color="auto"/>
            <w:bottom w:val="none" w:sz="0" w:space="0" w:color="auto"/>
            <w:right w:val="none" w:sz="0" w:space="0" w:color="auto"/>
          </w:divBdr>
        </w:div>
        <w:div w:id="255595305">
          <w:marLeft w:val="640"/>
          <w:marRight w:val="0"/>
          <w:marTop w:val="0"/>
          <w:marBottom w:val="0"/>
          <w:divBdr>
            <w:top w:val="none" w:sz="0" w:space="0" w:color="auto"/>
            <w:left w:val="none" w:sz="0" w:space="0" w:color="auto"/>
            <w:bottom w:val="none" w:sz="0" w:space="0" w:color="auto"/>
            <w:right w:val="none" w:sz="0" w:space="0" w:color="auto"/>
          </w:divBdr>
        </w:div>
        <w:div w:id="149760430">
          <w:marLeft w:val="640"/>
          <w:marRight w:val="0"/>
          <w:marTop w:val="0"/>
          <w:marBottom w:val="0"/>
          <w:divBdr>
            <w:top w:val="none" w:sz="0" w:space="0" w:color="auto"/>
            <w:left w:val="none" w:sz="0" w:space="0" w:color="auto"/>
            <w:bottom w:val="none" w:sz="0" w:space="0" w:color="auto"/>
            <w:right w:val="none" w:sz="0" w:space="0" w:color="auto"/>
          </w:divBdr>
        </w:div>
        <w:div w:id="296301531">
          <w:marLeft w:val="640"/>
          <w:marRight w:val="0"/>
          <w:marTop w:val="0"/>
          <w:marBottom w:val="0"/>
          <w:divBdr>
            <w:top w:val="none" w:sz="0" w:space="0" w:color="auto"/>
            <w:left w:val="none" w:sz="0" w:space="0" w:color="auto"/>
            <w:bottom w:val="none" w:sz="0" w:space="0" w:color="auto"/>
            <w:right w:val="none" w:sz="0" w:space="0" w:color="auto"/>
          </w:divBdr>
        </w:div>
        <w:div w:id="1648510232">
          <w:marLeft w:val="640"/>
          <w:marRight w:val="0"/>
          <w:marTop w:val="0"/>
          <w:marBottom w:val="0"/>
          <w:divBdr>
            <w:top w:val="none" w:sz="0" w:space="0" w:color="auto"/>
            <w:left w:val="none" w:sz="0" w:space="0" w:color="auto"/>
            <w:bottom w:val="none" w:sz="0" w:space="0" w:color="auto"/>
            <w:right w:val="none" w:sz="0" w:space="0" w:color="auto"/>
          </w:divBdr>
        </w:div>
        <w:div w:id="913390942">
          <w:marLeft w:val="640"/>
          <w:marRight w:val="0"/>
          <w:marTop w:val="0"/>
          <w:marBottom w:val="0"/>
          <w:divBdr>
            <w:top w:val="none" w:sz="0" w:space="0" w:color="auto"/>
            <w:left w:val="none" w:sz="0" w:space="0" w:color="auto"/>
            <w:bottom w:val="none" w:sz="0" w:space="0" w:color="auto"/>
            <w:right w:val="none" w:sz="0" w:space="0" w:color="auto"/>
          </w:divBdr>
        </w:div>
      </w:divsChild>
    </w:div>
    <w:div w:id="1252934446">
      <w:bodyDiv w:val="1"/>
      <w:marLeft w:val="0"/>
      <w:marRight w:val="0"/>
      <w:marTop w:val="0"/>
      <w:marBottom w:val="0"/>
      <w:divBdr>
        <w:top w:val="none" w:sz="0" w:space="0" w:color="auto"/>
        <w:left w:val="none" w:sz="0" w:space="0" w:color="auto"/>
        <w:bottom w:val="none" w:sz="0" w:space="0" w:color="auto"/>
        <w:right w:val="none" w:sz="0" w:space="0" w:color="auto"/>
      </w:divBdr>
      <w:divsChild>
        <w:div w:id="1786845829">
          <w:marLeft w:val="640"/>
          <w:marRight w:val="0"/>
          <w:marTop w:val="0"/>
          <w:marBottom w:val="0"/>
          <w:divBdr>
            <w:top w:val="none" w:sz="0" w:space="0" w:color="auto"/>
            <w:left w:val="none" w:sz="0" w:space="0" w:color="auto"/>
            <w:bottom w:val="none" w:sz="0" w:space="0" w:color="auto"/>
            <w:right w:val="none" w:sz="0" w:space="0" w:color="auto"/>
          </w:divBdr>
        </w:div>
        <w:div w:id="1611164710">
          <w:marLeft w:val="640"/>
          <w:marRight w:val="0"/>
          <w:marTop w:val="0"/>
          <w:marBottom w:val="0"/>
          <w:divBdr>
            <w:top w:val="none" w:sz="0" w:space="0" w:color="auto"/>
            <w:left w:val="none" w:sz="0" w:space="0" w:color="auto"/>
            <w:bottom w:val="none" w:sz="0" w:space="0" w:color="auto"/>
            <w:right w:val="none" w:sz="0" w:space="0" w:color="auto"/>
          </w:divBdr>
        </w:div>
        <w:div w:id="441415466">
          <w:marLeft w:val="640"/>
          <w:marRight w:val="0"/>
          <w:marTop w:val="0"/>
          <w:marBottom w:val="0"/>
          <w:divBdr>
            <w:top w:val="none" w:sz="0" w:space="0" w:color="auto"/>
            <w:left w:val="none" w:sz="0" w:space="0" w:color="auto"/>
            <w:bottom w:val="none" w:sz="0" w:space="0" w:color="auto"/>
            <w:right w:val="none" w:sz="0" w:space="0" w:color="auto"/>
          </w:divBdr>
        </w:div>
        <w:div w:id="1116946361">
          <w:marLeft w:val="640"/>
          <w:marRight w:val="0"/>
          <w:marTop w:val="0"/>
          <w:marBottom w:val="0"/>
          <w:divBdr>
            <w:top w:val="none" w:sz="0" w:space="0" w:color="auto"/>
            <w:left w:val="none" w:sz="0" w:space="0" w:color="auto"/>
            <w:bottom w:val="none" w:sz="0" w:space="0" w:color="auto"/>
            <w:right w:val="none" w:sz="0" w:space="0" w:color="auto"/>
          </w:divBdr>
        </w:div>
        <w:div w:id="975645302">
          <w:marLeft w:val="640"/>
          <w:marRight w:val="0"/>
          <w:marTop w:val="0"/>
          <w:marBottom w:val="0"/>
          <w:divBdr>
            <w:top w:val="none" w:sz="0" w:space="0" w:color="auto"/>
            <w:left w:val="none" w:sz="0" w:space="0" w:color="auto"/>
            <w:bottom w:val="none" w:sz="0" w:space="0" w:color="auto"/>
            <w:right w:val="none" w:sz="0" w:space="0" w:color="auto"/>
          </w:divBdr>
        </w:div>
        <w:div w:id="264122216">
          <w:marLeft w:val="640"/>
          <w:marRight w:val="0"/>
          <w:marTop w:val="0"/>
          <w:marBottom w:val="0"/>
          <w:divBdr>
            <w:top w:val="none" w:sz="0" w:space="0" w:color="auto"/>
            <w:left w:val="none" w:sz="0" w:space="0" w:color="auto"/>
            <w:bottom w:val="none" w:sz="0" w:space="0" w:color="auto"/>
            <w:right w:val="none" w:sz="0" w:space="0" w:color="auto"/>
          </w:divBdr>
        </w:div>
        <w:div w:id="1089037829">
          <w:marLeft w:val="640"/>
          <w:marRight w:val="0"/>
          <w:marTop w:val="0"/>
          <w:marBottom w:val="0"/>
          <w:divBdr>
            <w:top w:val="none" w:sz="0" w:space="0" w:color="auto"/>
            <w:left w:val="none" w:sz="0" w:space="0" w:color="auto"/>
            <w:bottom w:val="none" w:sz="0" w:space="0" w:color="auto"/>
            <w:right w:val="none" w:sz="0" w:space="0" w:color="auto"/>
          </w:divBdr>
        </w:div>
        <w:div w:id="1648702549">
          <w:marLeft w:val="640"/>
          <w:marRight w:val="0"/>
          <w:marTop w:val="0"/>
          <w:marBottom w:val="0"/>
          <w:divBdr>
            <w:top w:val="none" w:sz="0" w:space="0" w:color="auto"/>
            <w:left w:val="none" w:sz="0" w:space="0" w:color="auto"/>
            <w:bottom w:val="none" w:sz="0" w:space="0" w:color="auto"/>
            <w:right w:val="none" w:sz="0" w:space="0" w:color="auto"/>
          </w:divBdr>
        </w:div>
      </w:divsChild>
    </w:div>
    <w:div w:id="1315525908">
      <w:bodyDiv w:val="1"/>
      <w:marLeft w:val="0"/>
      <w:marRight w:val="0"/>
      <w:marTop w:val="0"/>
      <w:marBottom w:val="0"/>
      <w:divBdr>
        <w:top w:val="none" w:sz="0" w:space="0" w:color="auto"/>
        <w:left w:val="none" w:sz="0" w:space="0" w:color="auto"/>
        <w:bottom w:val="none" w:sz="0" w:space="0" w:color="auto"/>
        <w:right w:val="none" w:sz="0" w:space="0" w:color="auto"/>
      </w:divBdr>
      <w:divsChild>
        <w:div w:id="744961820">
          <w:marLeft w:val="640"/>
          <w:marRight w:val="0"/>
          <w:marTop w:val="0"/>
          <w:marBottom w:val="0"/>
          <w:divBdr>
            <w:top w:val="none" w:sz="0" w:space="0" w:color="auto"/>
            <w:left w:val="none" w:sz="0" w:space="0" w:color="auto"/>
            <w:bottom w:val="none" w:sz="0" w:space="0" w:color="auto"/>
            <w:right w:val="none" w:sz="0" w:space="0" w:color="auto"/>
          </w:divBdr>
        </w:div>
        <w:div w:id="974681820">
          <w:marLeft w:val="640"/>
          <w:marRight w:val="0"/>
          <w:marTop w:val="0"/>
          <w:marBottom w:val="0"/>
          <w:divBdr>
            <w:top w:val="none" w:sz="0" w:space="0" w:color="auto"/>
            <w:left w:val="none" w:sz="0" w:space="0" w:color="auto"/>
            <w:bottom w:val="none" w:sz="0" w:space="0" w:color="auto"/>
            <w:right w:val="none" w:sz="0" w:space="0" w:color="auto"/>
          </w:divBdr>
        </w:div>
        <w:div w:id="120660114">
          <w:marLeft w:val="640"/>
          <w:marRight w:val="0"/>
          <w:marTop w:val="0"/>
          <w:marBottom w:val="0"/>
          <w:divBdr>
            <w:top w:val="none" w:sz="0" w:space="0" w:color="auto"/>
            <w:left w:val="none" w:sz="0" w:space="0" w:color="auto"/>
            <w:bottom w:val="none" w:sz="0" w:space="0" w:color="auto"/>
            <w:right w:val="none" w:sz="0" w:space="0" w:color="auto"/>
          </w:divBdr>
        </w:div>
        <w:div w:id="207298765">
          <w:marLeft w:val="640"/>
          <w:marRight w:val="0"/>
          <w:marTop w:val="0"/>
          <w:marBottom w:val="0"/>
          <w:divBdr>
            <w:top w:val="none" w:sz="0" w:space="0" w:color="auto"/>
            <w:left w:val="none" w:sz="0" w:space="0" w:color="auto"/>
            <w:bottom w:val="none" w:sz="0" w:space="0" w:color="auto"/>
            <w:right w:val="none" w:sz="0" w:space="0" w:color="auto"/>
          </w:divBdr>
        </w:div>
        <w:div w:id="1774595097">
          <w:marLeft w:val="640"/>
          <w:marRight w:val="0"/>
          <w:marTop w:val="0"/>
          <w:marBottom w:val="0"/>
          <w:divBdr>
            <w:top w:val="none" w:sz="0" w:space="0" w:color="auto"/>
            <w:left w:val="none" w:sz="0" w:space="0" w:color="auto"/>
            <w:bottom w:val="none" w:sz="0" w:space="0" w:color="auto"/>
            <w:right w:val="none" w:sz="0" w:space="0" w:color="auto"/>
          </w:divBdr>
        </w:div>
        <w:div w:id="1243947521">
          <w:marLeft w:val="640"/>
          <w:marRight w:val="0"/>
          <w:marTop w:val="0"/>
          <w:marBottom w:val="0"/>
          <w:divBdr>
            <w:top w:val="none" w:sz="0" w:space="0" w:color="auto"/>
            <w:left w:val="none" w:sz="0" w:space="0" w:color="auto"/>
            <w:bottom w:val="none" w:sz="0" w:space="0" w:color="auto"/>
            <w:right w:val="none" w:sz="0" w:space="0" w:color="auto"/>
          </w:divBdr>
        </w:div>
        <w:div w:id="569117849">
          <w:marLeft w:val="640"/>
          <w:marRight w:val="0"/>
          <w:marTop w:val="0"/>
          <w:marBottom w:val="0"/>
          <w:divBdr>
            <w:top w:val="none" w:sz="0" w:space="0" w:color="auto"/>
            <w:left w:val="none" w:sz="0" w:space="0" w:color="auto"/>
            <w:bottom w:val="none" w:sz="0" w:space="0" w:color="auto"/>
            <w:right w:val="none" w:sz="0" w:space="0" w:color="auto"/>
          </w:divBdr>
        </w:div>
        <w:div w:id="1336496423">
          <w:marLeft w:val="640"/>
          <w:marRight w:val="0"/>
          <w:marTop w:val="0"/>
          <w:marBottom w:val="0"/>
          <w:divBdr>
            <w:top w:val="none" w:sz="0" w:space="0" w:color="auto"/>
            <w:left w:val="none" w:sz="0" w:space="0" w:color="auto"/>
            <w:bottom w:val="none" w:sz="0" w:space="0" w:color="auto"/>
            <w:right w:val="none" w:sz="0" w:space="0" w:color="auto"/>
          </w:divBdr>
        </w:div>
        <w:div w:id="1910459426">
          <w:marLeft w:val="640"/>
          <w:marRight w:val="0"/>
          <w:marTop w:val="0"/>
          <w:marBottom w:val="0"/>
          <w:divBdr>
            <w:top w:val="none" w:sz="0" w:space="0" w:color="auto"/>
            <w:left w:val="none" w:sz="0" w:space="0" w:color="auto"/>
            <w:bottom w:val="none" w:sz="0" w:space="0" w:color="auto"/>
            <w:right w:val="none" w:sz="0" w:space="0" w:color="auto"/>
          </w:divBdr>
        </w:div>
        <w:div w:id="1426926310">
          <w:marLeft w:val="640"/>
          <w:marRight w:val="0"/>
          <w:marTop w:val="0"/>
          <w:marBottom w:val="0"/>
          <w:divBdr>
            <w:top w:val="none" w:sz="0" w:space="0" w:color="auto"/>
            <w:left w:val="none" w:sz="0" w:space="0" w:color="auto"/>
            <w:bottom w:val="none" w:sz="0" w:space="0" w:color="auto"/>
            <w:right w:val="none" w:sz="0" w:space="0" w:color="auto"/>
          </w:divBdr>
        </w:div>
        <w:div w:id="1173954079">
          <w:marLeft w:val="640"/>
          <w:marRight w:val="0"/>
          <w:marTop w:val="0"/>
          <w:marBottom w:val="0"/>
          <w:divBdr>
            <w:top w:val="none" w:sz="0" w:space="0" w:color="auto"/>
            <w:left w:val="none" w:sz="0" w:space="0" w:color="auto"/>
            <w:bottom w:val="none" w:sz="0" w:space="0" w:color="auto"/>
            <w:right w:val="none" w:sz="0" w:space="0" w:color="auto"/>
          </w:divBdr>
        </w:div>
        <w:div w:id="597099275">
          <w:marLeft w:val="640"/>
          <w:marRight w:val="0"/>
          <w:marTop w:val="0"/>
          <w:marBottom w:val="0"/>
          <w:divBdr>
            <w:top w:val="none" w:sz="0" w:space="0" w:color="auto"/>
            <w:left w:val="none" w:sz="0" w:space="0" w:color="auto"/>
            <w:bottom w:val="none" w:sz="0" w:space="0" w:color="auto"/>
            <w:right w:val="none" w:sz="0" w:space="0" w:color="auto"/>
          </w:divBdr>
        </w:div>
        <w:div w:id="1416364211">
          <w:marLeft w:val="640"/>
          <w:marRight w:val="0"/>
          <w:marTop w:val="0"/>
          <w:marBottom w:val="0"/>
          <w:divBdr>
            <w:top w:val="none" w:sz="0" w:space="0" w:color="auto"/>
            <w:left w:val="none" w:sz="0" w:space="0" w:color="auto"/>
            <w:bottom w:val="none" w:sz="0" w:space="0" w:color="auto"/>
            <w:right w:val="none" w:sz="0" w:space="0" w:color="auto"/>
          </w:divBdr>
        </w:div>
        <w:div w:id="1729843945">
          <w:marLeft w:val="640"/>
          <w:marRight w:val="0"/>
          <w:marTop w:val="0"/>
          <w:marBottom w:val="0"/>
          <w:divBdr>
            <w:top w:val="none" w:sz="0" w:space="0" w:color="auto"/>
            <w:left w:val="none" w:sz="0" w:space="0" w:color="auto"/>
            <w:bottom w:val="none" w:sz="0" w:space="0" w:color="auto"/>
            <w:right w:val="none" w:sz="0" w:space="0" w:color="auto"/>
          </w:divBdr>
        </w:div>
        <w:div w:id="1152217531">
          <w:marLeft w:val="640"/>
          <w:marRight w:val="0"/>
          <w:marTop w:val="0"/>
          <w:marBottom w:val="0"/>
          <w:divBdr>
            <w:top w:val="none" w:sz="0" w:space="0" w:color="auto"/>
            <w:left w:val="none" w:sz="0" w:space="0" w:color="auto"/>
            <w:bottom w:val="none" w:sz="0" w:space="0" w:color="auto"/>
            <w:right w:val="none" w:sz="0" w:space="0" w:color="auto"/>
          </w:divBdr>
        </w:div>
        <w:div w:id="754520421">
          <w:marLeft w:val="640"/>
          <w:marRight w:val="0"/>
          <w:marTop w:val="0"/>
          <w:marBottom w:val="0"/>
          <w:divBdr>
            <w:top w:val="none" w:sz="0" w:space="0" w:color="auto"/>
            <w:left w:val="none" w:sz="0" w:space="0" w:color="auto"/>
            <w:bottom w:val="none" w:sz="0" w:space="0" w:color="auto"/>
            <w:right w:val="none" w:sz="0" w:space="0" w:color="auto"/>
          </w:divBdr>
        </w:div>
      </w:divsChild>
    </w:div>
    <w:div w:id="1356156084">
      <w:bodyDiv w:val="1"/>
      <w:marLeft w:val="0"/>
      <w:marRight w:val="0"/>
      <w:marTop w:val="0"/>
      <w:marBottom w:val="0"/>
      <w:divBdr>
        <w:top w:val="none" w:sz="0" w:space="0" w:color="auto"/>
        <w:left w:val="none" w:sz="0" w:space="0" w:color="auto"/>
        <w:bottom w:val="none" w:sz="0" w:space="0" w:color="auto"/>
        <w:right w:val="none" w:sz="0" w:space="0" w:color="auto"/>
      </w:divBdr>
    </w:div>
    <w:div w:id="1362508947">
      <w:bodyDiv w:val="1"/>
      <w:marLeft w:val="0"/>
      <w:marRight w:val="0"/>
      <w:marTop w:val="0"/>
      <w:marBottom w:val="0"/>
      <w:divBdr>
        <w:top w:val="none" w:sz="0" w:space="0" w:color="auto"/>
        <w:left w:val="none" w:sz="0" w:space="0" w:color="auto"/>
        <w:bottom w:val="none" w:sz="0" w:space="0" w:color="auto"/>
        <w:right w:val="none" w:sz="0" w:space="0" w:color="auto"/>
      </w:divBdr>
    </w:div>
    <w:div w:id="1375154644">
      <w:bodyDiv w:val="1"/>
      <w:marLeft w:val="0"/>
      <w:marRight w:val="0"/>
      <w:marTop w:val="0"/>
      <w:marBottom w:val="0"/>
      <w:divBdr>
        <w:top w:val="none" w:sz="0" w:space="0" w:color="auto"/>
        <w:left w:val="none" w:sz="0" w:space="0" w:color="auto"/>
        <w:bottom w:val="none" w:sz="0" w:space="0" w:color="auto"/>
        <w:right w:val="none" w:sz="0" w:space="0" w:color="auto"/>
      </w:divBdr>
      <w:divsChild>
        <w:div w:id="1386878154">
          <w:marLeft w:val="640"/>
          <w:marRight w:val="0"/>
          <w:marTop w:val="0"/>
          <w:marBottom w:val="0"/>
          <w:divBdr>
            <w:top w:val="none" w:sz="0" w:space="0" w:color="auto"/>
            <w:left w:val="none" w:sz="0" w:space="0" w:color="auto"/>
            <w:bottom w:val="none" w:sz="0" w:space="0" w:color="auto"/>
            <w:right w:val="none" w:sz="0" w:space="0" w:color="auto"/>
          </w:divBdr>
        </w:div>
        <w:div w:id="331760729">
          <w:marLeft w:val="640"/>
          <w:marRight w:val="0"/>
          <w:marTop w:val="0"/>
          <w:marBottom w:val="0"/>
          <w:divBdr>
            <w:top w:val="none" w:sz="0" w:space="0" w:color="auto"/>
            <w:left w:val="none" w:sz="0" w:space="0" w:color="auto"/>
            <w:bottom w:val="none" w:sz="0" w:space="0" w:color="auto"/>
            <w:right w:val="none" w:sz="0" w:space="0" w:color="auto"/>
          </w:divBdr>
        </w:div>
        <w:div w:id="853416763">
          <w:marLeft w:val="640"/>
          <w:marRight w:val="0"/>
          <w:marTop w:val="0"/>
          <w:marBottom w:val="0"/>
          <w:divBdr>
            <w:top w:val="none" w:sz="0" w:space="0" w:color="auto"/>
            <w:left w:val="none" w:sz="0" w:space="0" w:color="auto"/>
            <w:bottom w:val="none" w:sz="0" w:space="0" w:color="auto"/>
            <w:right w:val="none" w:sz="0" w:space="0" w:color="auto"/>
          </w:divBdr>
        </w:div>
        <w:div w:id="978459152">
          <w:marLeft w:val="640"/>
          <w:marRight w:val="0"/>
          <w:marTop w:val="0"/>
          <w:marBottom w:val="0"/>
          <w:divBdr>
            <w:top w:val="none" w:sz="0" w:space="0" w:color="auto"/>
            <w:left w:val="none" w:sz="0" w:space="0" w:color="auto"/>
            <w:bottom w:val="none" w:sz="0" w:space="0" w:color="auto"/>
            <w:right w:val="none" w:sz="0" w:space="0" w:color="auto"/>
          </w:divBdr>
        </w:div>
        <w:div w:id="1527137634">
          <w:marLeft w:val="640"/>
          <w:marRight w:val="0"/>
          <w:marTop w:val="0"/>
          <w:marBottom w:val="0"/>
          <w:divBdr>
            <w:top w:val="none" w:sz="0" w:space="0" w:color="auto"/>
            <w:left w:val="none" w:sz="0" w:space="0" w:color="auto"/>
            <w:bottom w:val="none" w:sz="0" w:space="0" w:color="auto"/>
            <w:right w:val="none" w:sz="0" w:space="0" w:color="auto"/>
          </w:divBdr>
        </w:div>
        <w:div w:id="1277567020">
          <w:marLeft w:val="640"/>
          <w:marRight w:val="0"/>
          <w:marTop w:val="0"/>
          <w:marBottom w:val="0"/>
          <w:divBdr>
            <w:top w:val="none" w:sz="0" w:space="0" w:color="auto"/>
            <w:left w:val="none" w:sz="0" w:space="0" w:color="auto"/>
            <w:bottom w:val="none" w:sz="0" w:space="0" w:color="auto"/>
            <w:right w:val="none" w:sz="0" w:space="0" w:color="auto"/>
          </w:divBdr>
        </w:div>
        <w:div w:id="1376661871">
          <w:marLeft w:val="640"/>
          <w:marRight w:val="0"/>
          <w:marTop w:val="0"/>
          <w:marBottom w:val="0"/>
          <w:divBdr>
            <w:top w:val="none" w:sz="0" w:space="0" w:color="auto"/>
            <w:left w:val="none" w:sz="0" w:space="0" w:color="auto"/>
            <w:bottom w:val="none" w:sz="0" w:space="0" w:color="auto"/>
            <w:right w:val="none" w:sz="0" w:space="0" w:color="auto"/>
          </w:divBdr>
        </w:div>
        <w:div w:id="2099328716">
          <w:marLeft w:val="640"/>
          <w:marRight w:val="0"/>
          <w:marTop w:val="0"/>
          <w:marBottom w:val="0"/>
          <w:divBdr>
            <w:top w:val="none" w:sz="0" w:space="0" w:color="auto"/>
            <w:left w:val="none" w:sz="0" w:space="0" w:color="auto"/>
            <w:bottom w:val="none" w:sz="0" w:space="0" w:color="auto"/>
            <w:right w:val="none" w:sz="0" w:space="0" w:color="auto"/>
          </w:divBdr>
        </w:div>
        <w:div w:id="1534076358">
          <w:marLeft w:val="640"/>
          <w:marRight w:val="0"/>
          <w:marTop w:val="0"/>
          <w:marBottom w:val="0"/>
          <w:divBdr>
            <w:top w:val="none" w:sz="0" w:space="0" w:color="auto"/>
            <w:left w:val="none" w:sz="0" w:space="0" w:color="auto"/>
            <w:bottom w:val="none" w:sz="0" w:space="0" w:color="auto"/>
            <w:right w:val="none" w:sz="0" w:space="0" w:color="auto"/>
          </w:divBdr>
        </w:div>
        <w:div w:id="678049737">
          <w:marLeft w:val="640"/>
          <w:marRight w:val="0"/>
          <w:marTop w:val="0"/>
          <w:marBottom w:val="0"/>
          <w:divBdr>
            <w:top w:val="none" w:sz="0" w:space="0" w:color="auto"/>
            <w:left w:val="none" w:sz="0" w:space="0" w:color="auto"/>
            <w:bottom w:val="none" w:sz="0" w:space="0" w:color="auto"/>
            <w:right w:val="none" w:sz="0" w:space="0" w:color="auto"/>
          </w:divBdr>
        </w:div>
        <w:div w:id="693699371">
          <w:marLeft w:val="640"/>
          <w:marRight w:val="0"/>
          <w:marTop w:val="0"/>
          <w:marBottom w:val="0"/>
          <w:divBdr>
            <w:top w:val="none" w:sz="0" w:space="0" w:color="auto"/>
            <w:left w:val="none" w:sz="0" w:space="0" w:color="auto"/>
            <w:bottom w:val="none" w:sz="0" w:space="0" w:color="auto"/>
            <w:right w:val="none" w:sz="0" w:space="0" w:color="auto"/>
          </w:divBdr>
        </w:div>
        <w:div w:id="154347217">
          <w:marLeft w:val="640"/>
          <w:marRight w:val="0"/>
          <w:marTop w:val="0"/>
          <w:marBottom w:val="0"/>
          <w:divBdr>
            <w:top w:val="none" w:sz="0" w:space="0" w:color="auto"/>
            <w:left w:val="none" w:sz="0" w:space="0" w:color="auto"/>
            <w:bottom w:val="none" w:sz="0" w:space="0" w:color="auto"/>
            <w:right w:val="none" w:sz="0" w:space="0" w:color="auto"/>
          </w:divBdr>
        </w:div>
        <w:div w:id="920409096">
          <w:marLeft w:val="640"/>
          <w:marRight w:val="0"/>
          <w:marTop w:val="0"/>
          <w:marBottom w:val="0"/>
          <w:divBdr>
            <w:top w:val="none" w:sz="0" w:space="0" w:color="auto"/>
            <w:left w:val="none" w:sz="0" w:space="0" w:color="auto"/>
            <w:bottom w:val="none" w:sz="0" w:space="0" w:color="auto"/>
            <w:right w:val="none" w:sz="0" w:space="0" w:color="auto"/>
          </w:divBdr>
        </w:div>
      </w:divsChild>
    </w:div>
    <w:div w:id="1375957328">
      <w:bodyDiv w:val="1"/>
      <w:marLeft w:val="0"/>
      <w:marRight w:val="0"/>
      <w:marTop w:val="0"/>
      <w:marBottom w:val="0"/>
      <w:divBdr>
        <w:top w:val="none" w:sz="0" w:space="0" w:color="auto"/>
        <w:left w:val="none" w:sz="0" w:space="0" w:color="auto"/>
        <w:bottom w:val="none" w:sz="0" w:space="0" w:color="auto"/>
        <w:right w:val="none" w:sz="0" w:space="0" w:color="auto"/>
      </w:divBdr>
      <w:divsChild>
        <w:div w:id="640690312">
          <w:marLeft w:val="640"/>
          <w:marRight w:val="0"/>
          <w:marTop w:val="0"/>
          <w:marBottom w:val="0"/>
          <w:divBdr>
            <w:top w:val="none" w:sz="0" w:space="0" w:color="auto"/>
            <w:left w:val="none" w:sz="0" w:space="0" w:color="auto"/>
            <w:bottom w:val="none" w:sz="0" w:space="0" w:color="auto"/>
            <w:right w:val="none" w:sz="0" w:space="0" w:color="auto"/>
          </w:divBdr>
        </w:div>
        <w:div w:id="132069288">
          <w:marLeft w:val="640"/>
          <w:marRight w:val="0"/>
          <w:marTop w:val="0"/>
          <w:marBottom w:val="0"/>
          <w:divBdr>
            <w:top w:val="none" w:sz="0" w:space="0" w:color="auto"/>
            <w:left w:val="none" w:sz="0" w:space="0" w:color="auto"/>
            <w:bottom w:val="none" w:sz="0" w:space="0" w:color="auto"/>
            <w:right w:val="none" w:sz="0" w:space="0" w:color="auto"/>
          </w:divBdr>
        </w:div>
        <w:div w:id="791826343">
          <w:marLeft w:val="640"/>
          <w:marRight w:val="0"/>
          <w:marTop w:val="0"/>
          <w:marBottom w:val="0"/>
          <w:divBdr>
            <w:top w:val="none" w:sz="0" w:space="0" w:color="auto"/>
            <w:left w:val="none" w:sz="0" w:space="0" w:color="auto"/>
            <w:bottom w:val="none" w:sz="0" w:space="0" w:color="auto"/>
            <w:right w:val="none" w:sz="0" w:space="0" w:color="auto"/>
          </w:divBdr>
        </w:div>
        <w:div w:id="1379864389">
          <w:marLeft w:val="640"/>
          <w:marRight w:val="0"/>
          <w:marTop w:val="0"/>
          <w:marBottom w:val="0"/>
          <w:divBdr>
            <w:top w:val="none" w:sz="0" w:space="0" w:color="auto"/>
            <w:left w:val="none" w:sz="0" w:space="0" w:color="auto"/>
            <w:bottom w:val="none" w:sz="0" w:space="0" w:color="auto"/>
            <w:right w:val="none" w:sz="0" w:space="0" w:color="auto"/>
          </w:divBdr>
        </w:div>
        <w:div w:id="1190297173">
          <w:marLeft w:val="640"/>
          <w:marRight w:val="0"/>
          <w:marTop w:val="0"/>
          <w:marBottom w:val="0"/>
          <w:divBdr>
            <w:top w:val="none" w:sz="0" w:space="0" w:color="auto"/>
            <w:left w:val="none" w:sz="0" w:space="0" w:color="auto"/>
            <w:bottom w:val="none" w:sz="0" w:space="0" w:color="auto"/>
            <w:right w:val="none" w:sz="0" w:space="0" w:color="auto"/>
          </w:divBdr>
        </w:div>
        <w:div w:id="730343867">
          <w:marLeft w:val="640"/>
          <w:marRight w:val="0"/>
          <w:marTop w:val="0"/>
          <w:marBottom w:val="0"/>
          <w:divBdr>
            <w:top w:val="none" w:sz="0" w:space="0" w:color="auto"/>
            <w:left w:val="none" w:sz="0" w:space="0" w:color="auto"/>
            <w:bottom w:val="none" w:sz="0" w:space="0" w:color="auto"/>
            <w:right w:val="none" w:sz="0" w:space="0" w:color="auto"/>
          </w:divBdr>
        </w:div>
        <w:div w:id="216626541">
          <w:marLeft w:val="640"/>
          <w:marRight w:val="0"/>
          <w:marTop w:val="0"/>
          <w:marBottom w:val="0"/>
          <w:divBdr>
            <w:top w:val="none" w:sz="0" w:space="0" w:color="auto"/>
            <w:left w:val="none" w:sz="0" w:space="0" w:color="auto"/>
            <w:bottom w:val="none" w:sz="0" w:space="0" w:color="auto"/>
            <w:right w:val="none" w:sz="0" w:space="0" w:color="auto"/>
          </w:divBdr>
        </w:div>
        <w:div w:id="2009937944">
          <w:marLeft w:val="640"/>
          <w:marRight w:val="0"/>
          <w:marTop w:val="0"/>
          <w:marBottom w:val="0"/>
          <w:divBdr>
            <w:top w:val="none" w:sz="0" w:space="0" w:color="auto"/>
            <w:left w:val="none" w:sz="0" w:space="0" w:color="auto"/>
            <w:bottom w:val="none" w:sz="0" w:space="0" w:color="auto"/>
            <w:right w:val="none" w:sz="0" w:space="0" w:color="auto"/>
          </w:divBdr>
        </w:div>
        <w:div w:id="2135711812">
          <w:marLeft w:val="640"/>
          <w:marRight w:val="0"/>
          <w:marTop w:val="0"/>
          <w:marBottom w:val="0"/>
          <w:divBdr>
            <w:top w:val="none" w:sz="0" w:space="0" w:color="auto"/>
            <w:left w:val="none" w:sz="0" w:space="0" w:color="auto"/>
            <w:bottom w:val="none" w:sz="0" w:space="0" w:color="auto"/>
            <w:right w:val="none" w:sz="0" w:space="0" w:color="auto"/>
          </w:divBdr>
        </w:div>
        <w:div w:id="669215867">
          <w:marLeft w:val="640"/>
          <w:marRight w:val="0"/>
          <w:marTop w:val="0"/>
          <w:marBottom w:val="0"/>
          <w:divBdr>
            <w:top w:val="none" w:sz="0" w:space="0" w:color="auto"/>
            <w:left w:val="none" w:sz="0" w:space="0" w:color="auto"/>
            <w:bottom w:val="none" w:sz="0" w:space="0" w:color="auto"/>
            <w:right w:val="none" w:sz="0" w:space="0" w:color="auto"/>
          </w:divBdr>
        </w:div>
      </w:divsChild>
    </w:div>
    <w:div w:id="1480153925">
      <w:bodyDiv w:val="1"/>
      <w:marLeft w:val="0"/>
      <w:marRight w:val="0"/>
      <w:marTop w:val="0"/>
      <w:marBottom w:val="0"/>
      <w:divBdr>
        <w:top w:val="none" w:sz="0" w:space="0" w:color="auto"/>
        <w:left w:val="none" w:sz="0" w:space="0" w:color="auto"/>
        <w:bottom w:val="none" w:sz="0" w:space="0" w:color="auto"/>
        <w:right w:val="none" w:sz="0" w:space="0" w:color="auto"/>
      </w:divBdr>
      <w:divsChild>
        <w:div w:id="1329551633">
          <w:marLeft w:val="640"/>
          <w:marRight w:val="0"/>
          <w:marTop w:val="0"/>
          <w:marBottom w:val="0"/>
          <w:divBdr>
            <w:top w:val="none" w:sz="0" w:space="0" w:color="auto"/>
            <w:left w:val="none" w:sz="0" w:space="0" w:color="auto"/>
            <w:bottom w:val="none" w:sz="0" w:space="0" w:color="auto"/>
            <w:right w:val="none" w:sz="0" w:space="0" w:color="auto"/>
          </w:divBdr>
        </w:div>
        <w:div w:id="324869513">
          <w:marLeft w:val="640"/>
          <w:marRight w:val="0"/>
          <w:marTop w:val="0"/>
          <w:marBottom w:val="0"/>
          <w:divBdr>
            <w:top w:val="none" w:sz="0" w:space="0" w:color="auto"/>
            <w:left w:val="none" w:sz="0" w:space="0" w:color="auto"/>
            <w:bottom w:val="none" w:sz="0" w:space="0" w:color="auto"/>
            <w:right w:val="none" w:sz="0" w:space="0" w:color="auto"/>
          </w:divBdr>
        </w:div>
        <w:div w:id="704016408">
          <w:marLeft w:val="640"/>
          <w:marRight w:val="0"/>
          <w:marTop w:val="0"/>
          <w:marBottom w:val="0"/>
          <w:divBdr>
            <w:top w:val="none" w:sz="0" w:space="0" w:color="auto"/>
            <w:left w:val="none" w:sz="0" w:space="0" w:color="auto"/>
            <w:bottom w:val="none" w:sz="0" w:space="0" w:color="auto"/>
            <w:right w:val="none" w:sz="0" w:space="0" w:color="auto"/>
          </w:divBdr>
        </w:div>
        <w:div w:id="1977174469">
          <w:marLeft w:val="640"/>
          <w:marRight w:val="0"/>
          <w:marTop w:val="0"/>
          <w:marBottom w:val="0"/>
          <w:divBdr>
            <w:top w:val="none" w:sz="0" w:space="0" w:color="auto"/>
            <w:left w:val="none" w:sz="0" w:space="0" w:color="auto"/>
            <w:bottom w:val="none" w:sz="0" w:space="0" w:color="auto"/>
            <w:right w:val="none" w:sz="0" w:space="0" w:color="auto"/>
          </w:divBdr>
        </w:div>
        <w:div w:id="465053124">
          <w:marLeft w:val="640"/>
          <w:marRight w:val="0"/>
          <w:marTop w:val="0"/>
          <w:marBottom w:val="0"/>
          <w:divBdr>
            <w:top w:val="none" w:sz="0" w:space="0" w:color="auto"/>
            <w:left w:val="none" w:sz="0" w:space="0" w:color="auto"/>
            <w:bottom w:val="none" w:sz="0" w:space="0" w:color="auto"/>
            <w:right w:val="none" w:sz="0" w:space="0" w:color="auto"/>
          </w:divBdr>
        </w:div>
        <w:div w:id="1764691442">
          <w:marLeft w:val="640"/>
          <w:marRight w:val="0"/>
          <w:marTop w:val="0"/>
          <w:marBottom w:val="0"/>
          <w:divBdr>
            <w:top w:val="none" w:sz="0" w:space="0" w:color="auto"/>
            <w:left w:val="none" w:sz="0" w:space="0" w:color="auto"/>
            <w:bottom w:val="none" w:sz="0" w:space="0" w:color="auto"/>
            <w:right w:val="none" w:sz="0" w:space="0" w:color="auto"/>
          </w:divBdr>
        </w:div>
        <w:div w:id="166597594">
          <w:marLeft w:val="640"/>
          <w:marRight w:val="0"/>
          <w:marTop w:val="0"/>
          <w:marBottom w:val="0"/>
          <w:divBdr>
            <w:top w:val="none" w:sz="0" w:space="0" w:color="auto"/>
            <w:left w:val="none" w:sz="0" w:space="0" w:color="auto"/>
            <w:bottom w:val="none" w:sz="0" w:space="0" w:color="auto"/>
            <w:right w:val="none" w:sz="0" w:space="0" w:color="auto"/>
          </w:divBdr>
        </w:div>
        <w:div w:id="562063748">
          <w:marLeft w:val="640"/>
          <w:marRight w:val="0"/>
          <w:marTop w:val="0"/>
          <w:marBottom w:val="0"/>
          <w:divBdr>
            <w:top w:val="none" w:sz="0" w:space="0" w:color="auto"/>
            <w:left w:val="none" w:sz="0" w:space="0" w:color="auto"/>
            <w:bottom w:val="none" w:sz="0" w:space="0" w:color="auto"/>
            <w:right w:val="none" w:sz="0" w:space="0" w:color="auto"/>
          </w:divBdr>
        </w:div>
        <w:div w:id="42682914">
          <w:marLeft w:val="640"/>
          <w:marRight w:val="0"/>
          <w:marTop w:val="0"/>
          <w:marBottom w:val="0"/>
          <w:divBdr>
            <w:top w:val="none" w:sz="0" w:space="0" w:color="auto"/>
            <w:left w:val="none" w:sz="0" w:space="0" w:color="auto"/>
            <w:bottom w:val="none" w:sz="0" w:space="0" w:color="auto"/>
            <w:right w:val="none" w:sz="0" w:space="0" w:color="auto"/>
          </w:divBdr>
        </w:div>
        <w:div w:id="94131257">
          <w:marLeft w:val="640"/>
          <w:marRight w:val="0"/>
          <w:marTop w:val="0"/>
          <w:marBottom w:val="0"/>
          <w:divBdr>
            <w:top w:val="none" w:sz="0" w:space="0" w:color="auto"/>
            <w:left w:val="none" w:sz="0" w:space="0" w:color="auto"/>
            <w:bottom w:val="none" w:sz="0" w:space="0" w:color="auto"/>
            <w:right w:val="none" w:sz="0" w:space="0" w:color="auto"/>
          </w:divBdr>
        </w:div>
        <w:div w:id="581137996">
          <w:marLeft w:val="640"/>
          <w:marRight w:val="0"/>
          <w:marTop w:val="0"/>
          <w:marBottom w:val="0"/>
          <w:divBdr>
            <w:top w:val="none" w:sz="0" w:space="0" w:color="auto"/>
            <w:left w:val="none" w:sz="0" w:space="0" w:color="auto"/>
            <w:bottom w:val="none" w:sz="0" w:space="0" w:color="auto"/>
            <w:right w:val="none" w:sz="0" w:space="0" w:color="auto"/>
          </w:divBdr>
        </w:div>
        <w:div w:id="1764376798">
          <w:marLeft w:val="640"/>
          <w:marRight w:val="0"/>
          <w:marTop w:val="0"/>
          <w:marBottom w:val="0"/>
          <w:divBdr>
            <w:top w:val="none" w:sz="0" w:space="0" w:color="auto"/>
            <w:left w:val="none" w:sz="0" w:space="0" w:color="auto"/>
            <w:bottom w:val="none" w:sz="0" w:space="0" w:color="auto"/>
            <w:right w:val="none" w:sz="0" w:space="0" w:color="auto"/>
          </w:divBdr>
        </w:div>
        <w:div w:id="639387995">
          <w:marLeft w:val="640"/>
          <w:marRight w:val="0"/>
          <w:marTop w:val="0"/>
          <w:marBottom w:val="0"/>
          <w:divBdr>
            <w:top w:val="none" w:sz="0" w:space="0" w:color="auto"/>
            <w:left w:val="none" w:sz="0" w:space="0" w:color="auto"/>
            <w:bottom w:val="none" w:sz="0" w:space="0" w:color="auto"/>
            <w:right w:val="none" w:sz="0" w:space="0" w:color="auto"/>
          </w:divBdr>
        </w:div>
        <w:div w:id="999769503">
          <w:marLeft w:val="640"/>
          <w:marRight w:val="0"/>
          <w:marTop w:val="0"/>
          <w:marBottom w:val="0"/>
          <w:divBdr>
            <w:top w:val="none" w:sz="0" w:space="0" w:color="auto"/>
            <w:left w:val="none" w:sz="0" w:space="0" w:color="auto"/>
            <w:bottom w:val="none" w:sz="0" w:space="0" w:color="auto"/>
            <w:right w:val="none" w:sz="0" w:space="0" w:color="auto"/>
          </w:divBdr>
        </w:div>
        <w:div w:id="207226279">
          <w:marLeft w:val="640"/>
          <w:marRight w:val="0"/>
          <w:marTop w:val="0"/>
          <w:marBottom w:val="0"/>
          <w:divBdr>
            <w:top w:val="none" w:sz="0" w:space="0" w:color="auto"/>
            <w:left w:val="none" w:sz="0" w:space="0" w:color="auto"/>
            <w:bottom w:val="none" w:sz="0" w:space="0" w:color="auto"/>
            <w:right w:val="none" w:sz="0" w:space="0" w:color="auto"/>
          </w:divBdr>
        </w:div>
        <w:div w:id="1594699493">
          <w:marLeft w:val="640"/>
          <w:marRight w:val="0"/>
          <w:marTop w:val="0"/>
          <w:marBottom w:val="0"/>
          <w:divBdr>
            <w:top w:val="none" w:sz="0" w:space="0" w:color="auto"/>
            <w:left w:val="none" w:sz="0" w:space="0" w:color="auto"/>
            <w:bottom w:val="none" w:sz="0" w:space="0" w:color="auto"/>
            <w:right w:val="none" w:sz="0" w:space="0" w:color="auto"/>
          </w:divBdr>
        </w:div>
        <w:div w:id="265038693">
          <w:marLeft w:val="640"/>
          <w:marRight w:val="0"/>
          <w:marTop w:val="0"/>
          <w:marBottom w:val="0"/>
          <w:divBdr>
            <w:top w:val="none" w:sz="0" w:space="0" w:color="auto"/>
            <w:left w:val="none" w:sz="0" w:space="0" w:color="auto"/>
            <w:bottom w:val="none" w:sz="0" w:space="0" w:color="auto"/>
            <w:right w:val="none" w:sz="0" w:space="0" w:color="auto"/>
          </w:divBdr>
        </w:div>
      </w:divsChild>
    </w:div>
    <w:div w:id="1494830417">
      <w:bodyDiv w:val="1"/>
      <w:marLeft w:val="0"/>
      <w:marRight w:val="0"/>
      <w:marTop w:val="0"/>
      <w:marBottom w:val="0"/>
      <w:divBdr>
        <w:top w:val="none" w:sz="0" w:space="0" w:color="auto"/>
        <w:left w:val="none" w:sz="0" w:space="0" w:color="auto"/>
        <w:bottom w:val="none" w:sz="0" w:space="0" w:color="auto"/>
        <w:right w:val="none" w:sz="0" w:space="0" w:color="auto"/>
      </w:divBdr>
      <w:divsChild>
        <w:div w:id="413403652">
          <w:marLeft w:val="640"/>
          <w:marRight w:val="0"/>
          <w:marTop w:val="0"/>
          <w:marBottom w:val="0"/>
          <w:divBdr>
            <w:top w:val="none" w:sz="0" w:space="0" w:color="auto"/>
            <w:left w:val="none" w:sz="0" w:space="0" w:color="auto"/>
            <w:bottom w:val="none" w:sz="0" w:space="0" w:color="auto"/>
            <w:right w:val="none" w:sz="0" w:space="0" w:color="auto"/>
          </w:divBdr>
        </w:div>
        <w:div w:id="1125544108">
          <w:marLeft w:val="640"/>
          <w:marRight w:val="0"/>
          <w:marTop w:val="0"/>
          <w:marBottom w:val="0"/>
          <w:divBdr>
            <w:top w:val="none" w:sz="0" w:space="0" w:color="auto"/>
            <w:left w:val="none" w:sz="0" w:space="0" w:color="auto"/>
            <w:bottom w:val="none" w:sz="0" w:space="0" w:color="auto"/>
            <w:right w:val="none" w:sz="0" w:space="0" w:color="auto"/>
          </w:divBdr>
        </w:div>
        <w:div w:id="299188435">
          <w:marLeft w:val="640"/>
          <w:marRight w:val="0"/>
          <w:marTop w:val="0"/>
          <w:marBottom w:val="0"/>
          <w:divBdr>
            <w:top w:val="none" w:sz="0" w:space="0" w:color="auto"/>
            <w:left w:val="none" w:sz="0" w:space="0" w:color="auto"/>
            <w:bottom w:val="none" w:sz="0" w:space="0" w:color="auto"/>
            <w:right w:val="none" w:sz="0" w:space="0" w:color="auto"/>
          </w:divBdr>
        </w:div>
        <w:div w:id="109861584">
          <w:marLeft w:val="640"/>
          <w:marRight w:val="0"/>
          <w:marTop w:val="0"/>
          <w:marBottom w:val="0"/>
          <w:divBdr>
            <w:top w:val="none" w:sz="0" w:space="0" w:color="auto"/>
            <w:left w:val="none" w:sz="0" w:space="0" w:color="auto"/>
            <w:bottom w:val="none" w:sz="0" w:space="0" w:color="auto"/>
            <w:right w:val="none" w:sz="0" w:space="0" w:color="auto"/>
          </w:divBdr>
        </w:div>
        <w:div w:id="2110274263">
          <w:marLeft w:val="640"/>
          <w:marRight w:val="0"/>
          <w:marTop w:val="0"/>
          <w:marBottom w:val="0"/>
          <w:divBdr>
            <w:top w:val="none" w:sz="0" w:space="0" w:color="auto"/>
            <w:left w:val="none" w:sz="0" w:space="0" w:color="auto"/>
            <w:bottom w:val="none" w:sz="0" w:space="0" w:color="auto"/>
            <w:right w:val="none" w:sz="0" w:space="0" w:color="auto"/>
          </w:divBdr>
        </w:div>
        <w:div w:id="1504467689">
          <w:marLeft w:val="640"/>
          <w:marRight w:val="0"/>
          <w:marTop w:val="0"/>
          <w:marBottom w:val="0"/>
          <w:divBdr>
            <w:top w:val="none" w:sz="0" w:space="0" w:color="auto"/>
            <w:left w:val="none" w:sz="0" w:space="0" w:color="auto"/>
            <w:bottom w:val="none" w:sz="0" w:space="0" w:color="auto"/>
            <w:right w:val="none" w:sz="0" w:space="0" w:color="auto"/>
          </w:divBdr>
        </w:div>
        <w:div w:id="1193420707">
          <w:marLeft w:val="640"/>
          <w:marRight w:val="0"/>
          <w:marTop w:val="0"/>
          <w:marBottom w:val="0"/>
          <w:divBdr>
            <w:top w:val="none" w:sz="0" w:space="0" w:color="auto"/>
            <w:left w:val="none" w:sz="0" w:space="0" w:color="auto"/>
            <w:bottom w:val="none" w:sz="0" w:space="0" w:color="auto"/>
            <w:right w:val="none" w:sz="0" w:space="0" w:color="auto"/>
          </w:divBdr>
        </w:div>
        <w:div w:id="457377302">
          <w:marLeft w:val="640"/>
          <w:marRight w:val="0"/>
          <w:marTop w:val="0"/>
          <w:marBottom w:val="0"/>
          <w:divBdr>
            <w:top w:val="none" w:sz="0" w:space="0" w:color="auto"/>
            <w:left w:val="none" w:sz="0" w:space="0" w:color="auto"/>
            <w:bottom w:val="none" w:sz="0" w:space="0" w:color="auto"/>
            <w:right w:val="none" w:sz="0" w:space="0" w:color="auto"/>
          </w:divBdr>
        </w:div>
        <w:div w:id="68581249">
          <w:marLeft w:val="640"/>
          <w:marRight w:val="0"/>
          <w:marTop w:val="0"/>
          <w:marBottom w:val="0"/>
          <w:divBdr>
            <w:top w:val="none" w:sz="0" w:space="0" w:color="auto"/>
            <w:left w:val="none" w:sz="0" w:space="0" w:color="auto"/>
            <w:bottom w:val="none" w:sz="0" w:space="0" w:color="auto"/>
            <w:right w:val="none" w:sz="0" w:space="0" w:color="auto"/>
          </w:divBdr>
        </w:div>
        <w:div w:id="802383415">
          <w:marLeft w:val="640"/>
          <w:marRight w:val="0"/>
          <w:marTop w:val="0"/>
          <w:marBottom w:val="0"/>
          <w:divBdr>
            <w:top w:val="none" w:sz="0" w:space="0" w:color="auto"/>
            <w:left w:val="none" w:sz="0" w:space="0" w:color="auto"/>
            <w:bottom w:val="none" w:sz="0" w:space="0" w:color="auto"/>
            <w:right w:val="none" w:sz="0" w:space="0" w:color="auto"/>
          </w:divBdr>
        </w:div>
        <w:div w:id="1657294206">
          <w:marLeft w:val="640"/>
          <w:marRight w:val="0"/>
          <w:marTop w:val="0"/>
          <w:marBottom w:val="0"/>
          <w:divBdr>
            <w:top w:val="none" w:sz="0" w:space="0" w:color="auto"/>
            <w:left w:val="none" w:sz="0" w:space="0" w:color="auto"/>
            <w:bottom w:val="none" w:sz="0" w:space="0" w:color="auto"/>
            <w:right w:val="none" w:sz="0" w:space="0" w:color="auto"/>
          </w:divBdr>
        </w:div>
        <w:div w:id="2099473751">
          <w:marLeft w:val="640"/>
          <w:marRight w:val="0"/>
          <w:marTop w:val="0"/>
          <w:marBottom w:val="0"/>
          <w:divBdr>
            <w:top w:val="none" w:sz="0" w:space="0" w:color="auto"/>
            <w:left w:val="none" w:sz="0" w:space="0" w:color="auto"/>
            <w:bottom w:val="none" w:sz="0" w:space="0" w:color="auto"/>
            <w:right w:val="none" w:sz="0" w:space="0" w:color="auto"/>
          </w:divBdr>
        </w:div>
        <w:div w:id="1362050500">
          <w:marLeft w:val="640"/>
          <w:marRight w:val="0"/>
          <w:marTop w:val="0"/>
          <w:marBottom w:val="0"/>
          <w:divBdr>
            <w:top w:val="none" w:sz="0" w:space="0" w:color="auto"/>
            <w:left w:val="none" w:sz="0" w:space="0" w:color="auto"/>
            <w:bottom w:val="none" w:sz="0" w:space="0" w:color="auto"/>
            <w:right w:val="none" w:sz="0" w:space="0" w:color="auto"/>
          </w:divBdr>
        </w:div>
        <w:div w:id="555509447">
          <w:marLeft w:val="640"/>
          <w:marRight w:val="0"/>
          <w:marTop w:val="0"/>
          <w:marBottom w:val="0"/>
          <w:divBdr>
            <w:top w:val="none" w:sz="0" w:space="0" w:color="auto"/>
            <w:left w:val="none" w:sz="0" w:space="0" w:color="auto"/>
            <w:bottom w:val="none" w:sz="0" w:space="0" w:color="auto"/>
            <w:right w:val="none" w:sz="0" w:space="0" w:color="auto"/>
          </w:divBdr>
        </w:div>
        <w:div w:id="259486680">
          <w:marLeft w:val="640"/>
          <w:marRight w:val="0"/>
          <w:marTop w:val="0"/>
          <w:marBottom w:val="0"/>
          <w:divBdr>
            <w:top w:val="none" w:sz="0" w:space="0" w:color="auto"/>
            <w:left w:val="none" w:sz="0" w:space="0" w:color="auto"/>
            <w:bottom w:val="none" w:sz="0" w:space="0" w:color="auto"/>
            <w:right w:val="none" w:sz="0" w:space="0" w:color="auto"/>
          </w:divBdr>
        </w:div>
      </w:divsChild>
    </w:div>
    <w:div w:id="1515340522">
      <w:bodyDiv w:val="1"/>
      <w:marLeft w:val="0"/>
      <w:marRight w:val="0"/>
      <w:marTop w:val="0"/>
      <w:marBottom w:val="0"/>
      <w:divBdr>
        <w:top w:val="none" w:sz="0" w:space="0" w:color="auto"/>
        <w:left w:val="none" w:sz="0" w:space="0" w:color="auto"/>
        <w:bottom w:val="none" w:sz="0" w:space="0" w:color="auto"/>
        <w:right w:val="none" w:sz="0" w:space="0" w:color="auto"/>
      </w:divBdr>
      <w:divsChild>
        <w:div w:id="1902864919">
          <w:marLeft w:val="640"/>
          <w:marRight w:val="0"/>
          <w:marTop w:val="0"/>
          <w:marBottom w:val="0"/>
          <w:divBdr>
            <w:top w:val="none" w:sz="0" w:space="0" w:color="auto"/>
            <w:left w:val="none" w:sz="0" w:space="0" w:color="auto"/>
            <w:bottom w:val="none" w:sz="0" w:space="0" w:color="auto"/>
            <w:right w:val="none" w:sz="0" w:space="0" w:color="auto"/>
          </w:divBdr>
        </w:div>
        <w:div w:id="765465123">
          <w:marLeft w:val="640"/>
          <w:marRight w:val="0"/>
          <w:marTop w:val="0"/>
          <w:marBottom w:val="0"/>
          <w:divBdr>
            <w:top w:val="none" w:sz="0" w:space="0" w:color="auto"/>
            <w:left w:val="none" w:sz="0" w:space="0" w:color="auto"/>
            <w:bottom w:val="none" w:sz="0" w:space="0" w:color="auto"/>
            <w:right w:val="none" w:sz="0" w:space="0" w:color="auto"/>
          </w:divBdr>
        </w:div>
        <w:div w:id="1155872714">
          <w:marLeft w:val="640"/>
          <w:marRight w:val="0"/>
          <w:marTop w:val="0"/>
          <w:marBottom w:val="0"/>
          <w:divBdr>
            <w:top w:val="none" w:sz="0" w:space="0" w:color="auto"/>
            <w:left w:val="none" w:sz="0" w:space="0" w:color="auto"/>
            <w:bottom w:val="none" w:sz="0" w:space="0" w:color="auto"/>
            <w:right w:val="none" w:sz="0" w:space="0" w:color="auto"/>
          </w:divBdr>
        </w:div>
        <w:div w:id="1755591620">
          <w:marLeft w:val="640"/>
          <w:marRight w:val="0"/>
          <w:marTop w:val="0"/>
          <w:marBottom w:val="0"/>
          <w:divBdr>
            <w:top w:val="none" w:sz="0" w:space="0" w:color="auto"/>
            <w:left w:val="none" w:sz="0" w:space="0" w:color="auto"/>
            <w:bottom w:val="none" w:sz="0" w:space="0" w:color="auto"/>
            <w:right w:val="none" w:sz="0" w:space="0" w:color="auto"/>
          </w:divBdr>
        </w:div>
        <w:div w:id="196159647">
          <w:marLeft w:val="640"/>
          <w:marRight w:val="0"/>
          <w:marTop w:val="0"/>
          <w:marBottom w:val="0"/>
          <w:divBdr>
            <w:top w:val="none" w:sz="0" w:space="0" w:color="auto"/>
            <w:left w:val="none" w:sz="0" w:space="0" w:color="auto"/>
            <w:bottom w:val="none" w:sz="0" w:space="0" w:color="auto"/>
            <w:right w:val="none" w:sz="0" w:space="0" w:color="auto"/>
          </w:divBdr>
        </w:div>
        <w:div w:id="2077781681">
          <w:marLeft w:val="640"/>
          <w:marRight w:val="0"/>
          <w:marTop w:val="0"/>
          <w:marBottom w:val="0"/>
          <w:divBdr>
            <w:top w:val="none" w:sz="0" w:space="0" w:color="auto"/>
            <w:left w:val="none" w:sz="0" w:space="0" w:color="auto"/>
            <w:bottom w:val="none" w:sz="0" w:space="0" w:color="auto"/>
            <w:right w:val="none" w:sz="0" w:space="0" w:color="auto"/>
          </w:divBdr>
        </w:div>
        <w:div w:id="310594920">
          <w:marLeft w:val="640"/>
          <w:marRight w:val="0"/>
          <w:marTop w:val="0"/>
          <w:marBottom w:val="0"/>
          <w:divBdr>
            <w:top w:val="none" w:sz="0" w:space="0" w:color="auto"/>
            <w:left w:val="none" w:sz="0" w:space="0" w:color="auto"/>
            <w:bottom w:val="none" w:sz="0" w:space="0" w:color="auto"/>
            <w:right w:val="none" w:sz="0" w:space="0" w:color="auto"/>
          </w:divBdr>
        </w:div>
        <w:div w:id="583999693">
          <w:marLeft w:val="640"/>
          <w:marRight w:val="0"/>
          <w:marTop w:val="0"/>
          <w:marBottom w:val="0"/>
          <w:divBdr>
            <w:top w:val="none" w:sz="0" w:space="0" w:color="auto"/>
            <w:left w:val="none" w:sz="0" w:space="0" w:color="auto"/>
            <w:bottom w:val="none" w:sz="0" w:space="0" w:color="auto"/>
            <w:right w:val="none" w:sz="0" w:space="0" w:color="auto"/>
          </w:divBdr>
        </w:div>
      </w:divsChild>
    </w:div>
    <w:div w:id="1590388774">
      <w:bodyDiv w:val="1"/>
      <w:marLeft w:val="0"/>
      <w:marRight w:val="0"/>
      <w:marTop w:val="0"/>
      <w:marBottom w:val="0"/>
      <w:divBdr>
        <w:top w:val="none" w:sz="0" w:space="0" w:color="auto"/>
        <w:left w:val="none" w:sz="0" w:space="0" w:color="auto"/>
        <w:bottom w:val="none" w:sz="0" w:space="0" w:color="auto"/>
        <w:right w:val="none" w:sz="0" w:space="0" w:color="auto"/>
      </w:divBdr>
    </w:div>
    <w:div w:id="1595169416">
      <w:bodyDiv w:val="1"/>
      <w:marLeft w:val="0"/>
      <w:marRight w:val="0"/>
      <w:marTop w:val="0"/>
      <w:marBottom w:val="0"/>
      <w:divBdr>
        <w:top w:val="none" w:sz="0" w:space="0" w:color="auto"/>
        <w:left w:val="none" w:sz="0" w:space="0" w:color="auto"/>
        <w:bottom w:val="none" w:sz="0" w:space="0" w:color="auto"/>
        <w:right w:val="none" w:sz="0" w:space="0" w:color="auto"/>
      </w:divBdr>
    </w:div>
    <w:div w:id="1606646592">
      <w:bodyDiv w:val="1"/>
      <w:marLeft w:val="0"/>
      <w:marRight w:val="0"/>
      <w:marTop w:val="0"/>
      <w:marBottom w:val="0"/>
      <w:divBdr>
        <w:top w:val="none" w:sz="0" w:space="0" w:color="auto"/>
        <w:left w:val="none" w:sz="0" w:space="0" w:color="auto"/>
        <w:bottom w:val="none" w:sz="0" w:space="0" w:color="auto"/>
        <w:right w:val="none" w:sz="0" w:space="0" w:color="auto"/>
      </w:divBdr>
    </w:div>
    <w:div w:id="1648821047">
      <w:bodyDiv w:val="1"/>
      <w:marLeft w:val="0"/>
      <w:marRight w:val="0"/>
      <w:marTop w:val="0"/>
      <w:marBottom w:val="0"/>
      <w:divBdr>
        <w:top w:val="none" w:sz="0" w:space="0" w:color="auto"/>
        <w:left w:val="none" w:sz="0" w:space="0" w:color="auto"/>
        <w:bottom w:val="none" w:sz="0" w:space="0" w:color="auto"/>
        <w:right w:val="none" w:sz="0" w:space="0" w:color="auto"/>
      </w:divBdr>
      <w:divsChild>
        <w:div w:id="1148087048">
          <w:marLeft w:val="640"/>
          <w:marRight w:val="0"/>
          <w:marTop w:val="0"/>
          <w:marBottom w:val="0"/>
          <w:divBdr>
            <w:top w:val="none" w:sz="0" w:space="0" w:color="auto"/>
            <w:left w:val="none" w:sz="0" w:space="0" w:color="auto"/>
            <w:bottom w:val="none" w:sz="0" w:space="0" w:color="auto"/>
            <w:right w:val="none" w:sz="0" w:space="0" w:color="auto"/>
          </w:divBdr>
        </w:div>
        <w:div w:id="740756874">
          <w:marLeft w:val="640"/>
          <w:marRight w:val="0"/>
          <w:marTop w:val="0"/>
          <w:marBottom w:val="0"/>
          <w:divBdr>
            <w:top w:val="none" w:sz="0" w:space="0" w:color="auto"/>
            <w:left w:val="none" w:sz="0" w:space="0" w:color="auto"/>
            <w:bottom w:val="none" w:sz="0" w:space="0" w:color="auto"/>
            <w:right w:val="none" w:sz="0" w:space="0" w:color="auto"/>
          </w:divBdr>
        </w:div>
        <w:div w:id="71464609">
          <w:marLeft w:val="640"/>
          <w:marRight w:val="0"/>
          <w:marTop w:val="0"/>
          <w:marBottom w:val="0"/>
          <w:divBdr>
            <w:top w:val="none" w:sz="0" w:space="0" w:color="auto"/>
            <w:left w:val="none" w:sz="0" w:space="0" w:color="auto"/>
            <w:bottom w:val="none" w:sz="0" w:space="0" w:color="auto"/>
            <w:right w:val="none" w:sz="0" w:space="0" w:color="auto"/>
          </w:divBdr>
        </w:div>
        <w:div w:id="635842872">
          <w:marLeft w:val="640"/>
          <w:marRight w:val="0"/>
          <w:marTop w:val="0"/>
          <w:marBottom w:val="0"/>
          <w:divBdr>
            <w:top w:val="none" w:sz="0" w:space="0" w:color="auto"/>
            <w:left w:val="none" w:sz="0" w:space="0" w:color="auto"/>
            <w:bottom w:val="none" w:sz="0" w:space="0" w:color="auto"/>
            <w:right w:val="none" w:sz="0" w:space="0" w:color="auto"/>
          </w:divBdr>
        </w:div>
        <w:div w:id="1048142178">
          <w:marLeft w:val="640"/>
          <w:marRight w:val="0"/>
          <w:marTop w:val="0"/>
          <w:marBottom w:val="0"/>
          <w:divBdr>
            <w:top w:val="none" w:sz="0" w:space="0" w:color="auto"/>
            <w:left w:val="none" w:sz="0" w:space="0" w:color="auto"/>
            <w:bottom w:val="none" w:sz="0" w:space="0" w:color="auto"/>
            <w:right w:val="none" w:sz="0" w:space="0" w:color="auto"/>
          </w:divBdr>
        </w:div>
        <w:div w:id="333414202">
          <w:marLeft w:val="640"/>
          <w:marRight w:val="0"/>
          <w:marTop w:val="0"/>
          <w:marBottom w:val="0"/>
          <w:divBdr>
            <w:top w:val="none" w:sz="0" w:space="0" w:color="auto"/>
            <w:left w:val="none" w:sz="0" w:space="0" w:color="auto"/>
            <w:bottom w:val="none" w:sz="0" w:space="0" w:color="auto"/>
            <w:right w:val="none" w:sz="0" w:space="0" w:color="auto"/>
          </w:divBdr>
        </w:div>
        <w:div w:id="2029796171">
          <w:marLeft w:val="640"/>
          <w:marRight w:val="0"/>
          <w:marTop w:val="0"/>
          <w:marBottom w:val="0"/>
          <w:divBdr>
            <w:top w:val="none" w:sz="0" w:space="0" w:color="auto"/>
            <w:left w:val="none" w:sz="0" w:space="0" w:color="auto"/>
            <w:bottom w:val="none" w:sz="0" w:space="0" w:color="auto"/>
            <w:right w:val="none" w:sz="0" w:space="0" w:color="auto"/>
          </w:divBdr>
        </w:div>
        <w:div w:id="880557701">
          <w:marLeft w:val="640"/>
          <w:marRight w:val="0"/>
          <w:marTop w:val="0"/>
          <w:marBottom w:val="0"/>
          <w:divBdr>
            <w:top w:val="none" w:sz="0" w:space="0" w:color="auto"/>
            <w:left w:val="none" w:sz="0" w:space="0" w:color="auto"/>
            <w:bottom w:val="none" w:sz="0" w:space="0" w:color="auto"/>
            <w:right w:val="none" w:sz="0" w:space="0" w:color="auto"/>
          </w:divBdr>
        </w:div>
        <w:div w:id="2146384372">
          <w:marLeft w:val="640"/>
          <w:marRight w:val="0"/>
          <w:marTop w:val="0"/>
          <w:marBottom w:val="0"/>
          <w:divBdr>
            <w:top w:val="none" w:sz="0" w:space="0" w:color="auto"/>
            <w:left w:val="none" w:sz="0" w:space="0" w:color="auto"/>
            <w:bottom w:val="none" w:sz="0" w:space="0" w:color="auto"/>
            <w:right w:val="none" w:sz="0" w:space="0" w:color="auto"/>
          </w:divBdr>
        </w:div>
        <w:div w:id="1835953883">
          <w:marLeft w:val="640"/>
          <w:marRight w:val="0"/>
          <w:marTop w:val="0"/>
          <w:marBottom w:val="0"/>
          <w:divBdr>
            <w:top w:val="none" w:sz="0" w:space="0" w:color="auto"/>
            <w:left w:val="none" w:sz="0" w:space="0" w:color="auto"/>
            <w:bottom w:val="none" w:sz="0" w:space="0" w:color="auto"/>
            <w:right w:val="none" w:sz="0" w:space="0" w:color="auto"/>
          </w:divBdr>
        </w:div>
        <w:div w:id="1856914975">
          <w:marLeft w:val="640"/>
          <w:marRight w:val="0"/>
          <w:marTop w:val="0"/>
          <w:marBottom w:val="0"/>
          <w:divBdr>
            <w:top w:val="none" w:sz="0" w:space="0" w:color="auto"/>
            <w:left w:val="none" w:sz="0" w:space="0" w:color="auto"/>
            <w:bottom w:val="none" w:sz="0" w:space="0" w:color="auto"/>
            <w:right w:val="none" w:sz="0" w:space="0" w:color="auto"/>
          </w:divBdr>
        </w:div>
        <w:div w:id="947009444">
          <w:marLeft w:val="640"/>
          <w:marRight w:val="0"/>
          <w:marTop w:val="0"/>
          <w:marBottom w:val="0"/>
          <w:divBdr>
            <w:top w:val="none" w:sz="0" w:space="0" w:color="auto"/>
            <w:left w:val="none" w:sz="0" w:space="0" w:color="auto"/>
            <w:bottom w:val="none" w:sz="0" w:space="0" w:color="auto"/>
            <w:right w:val="none" w:sz="0" w:space="0" w:color="auto"/>
          </w:divBdr>
        </w:div>
        <w:div w:id="543055118">
          <w:marLeft w:val="640"/>
          <w:marRight w:val="0"/>
          <w:marTop w:val="0"/>
          <w:marBottom w:val="0"/>
          <w:divBdr>
            <w:top w:val="none" w:sz="0" w:space="0" w:color="auto"/>
            <w:left w:val="none" w:sz="0" w:space="0" w:color="auto"/>
            <w:bottom w:val="none" w:sz="0" w:space="0" w:color="auto"/>
            <w:right w:val="none" w:sz="0" w:space="0" w:color="auto"/>
          </w:divBdr>
        </w:div>
        <w:div w:id="379480761">
          <w:marLeft w:val="640"/>
          <w:marRight w:val="0"/>
          <w:marTop w:val="0"/>
          <w:marBottom w:val="0"/>
          <w:divBdr>
            <w:top w:val="none" w:sz="0" w:space="0" w:color="auto"/>
            <w:left w:val="none" w:sz="0" w:space="0" w:color="auto"/>
            <w:bottom w:val="none" w:sz="0" w:space="0" w:color="auto"/>
            <w:right w:val="none" w:sz="0" w:space="0" w:color="auto"/>
          </w:divBdr>
        </w:div>
      </w:divsChild>
    </w:div>
    <w:div w:id="1668900022">
      <w:bodyDiv w:val="1"/>
      <w:marLeft w:val="0"/>
      <w:marRight w:val="0"/>
      <w:marTop w:val="0"/>
      <w:marBottom w:val="0"/>
      <w:divBdr>
        <w:top w:val="none" w:sz="0" w:space="0" w:color="auto"/>
        <w:left w:val="none" w:sz="0" w:space="0" w:color="auto"/>
        <w:bottom w:val="none" w:sz="0" w:space="0" w:color="auto"/>
        <w:right w:val="none" w:sz="0" w:space="0" w:color="auto"/>
      </w:divBdr>
    </w:div>
    <w:div w:id="1712342159">
      <w:bodyDiv w:val="1"/>
      <w:marLeft w:val="0"/>
      <w:marRight w:val="0"/>
      <w:marTop w:val="0"/>
      <w:marBottom w:val="0"/>
      <w:divBdr>
        <w:top w:val="none" w:sz="0" w:space="0" w:color="auto"/>
        <w:left w:val="none" w:sz="0" w:space="0" w:color="auto"/>
        <w:bottom w:val="none" w:sz="0" w:space="0" w:color="auto"/>
        <w:right w:val="none" w:sz="0" w:space="0" w:color="auto"/>
      </w:divBdr>
    </w:div>
    <w:div w:id="1738894466">
      <w:bodyDiv w:val="1"/>
      <w:marLeft w:val="0"/>
      <w:marRight w:val="0"/>
      <w:marTop w:val="0"/>
      <w:marBottom w:val="0"/>
      <w:divBdr>
        <w:top w:val="none" w:sz="0" w:space="0" w:color="auto"/>
        <w:left w:val="none" w:sz="0" w:space="0" w:color="auto"/>
        <w:bottom w:val="none" w:sz="0" w:space="0" w:color="auto"/>
        <w:right w:val="none" w:sz="0" w:space="0" w:color="auto"/>
      </w:divBdr>
    </w:div>
    <w:div w:id="1772777359">
      <w:bodyDiv w:val="1"/>
      <w:marLeft w:val="0"/>
      <w:marRight w:val="0"/>
      <w:marTop w:val="0"/>
      <w:marBottom w:val="0"/>
      <w:divBdr>
        <w:top w:val="none" w:sz="0" w:space="0" w:color="auto"/>
        <w:left w:val="none" w:sz="0" w:space="0" w:color="auto"/>
        <w:bottom w:val="none" w:sz="0" w:space="0" w:color="auto"/>
        <w:right w:val="none" w:sz="0" w:space="0" w:color="auto"/>
      </w:divBdr>
      <w:divsChild>
        <w:div w:id="1258368050">
          <w:marLeft w:val="640"/>
          <w:marRight w:val="0"/>
          <w:marTop w:val="0"/>
          <w:marBottom w:val="0"/>
          <w:divBdr>
            <w:top w:val="none" w:sz="0" w:space="0" w:color="auto"/>
            <w:left w:val="none" w:sz="0" w:space="0" w:color="auto"/>
            <w:bottom w:val="none" w:sz="0" w:space="0" w:color="auto"/>
            <w:right w:val="none" w:sz="0" w:space="0" w:color="auto"/>
          </w:divBdr>
        </w:div>
        <w:div w:id="469640349">
          <w:marLeft w:val="640"/>
          <w:marRight w:val="0"/>
          <w:marTop w:val="0"/>
          <w:marBottom w:val="0"/>
          <w:divBdr>
            <w:top w:val="none" w:sz="0" w:space="0" w:color="auto"/>
            <w:left w:val="none" w:sz="0" w:space="0" w:color="auto"/>
            <w:bottom w:val="none" w:sz="0" w:space="0" w:color="auto"/>
            <w:right w:val="none" w:sz="0" w:space="0" w:color="auto"/>
          </w:divBdr>
        </w:div>
        <w:div w:id="574970537">
          <w:marLeft w:val="640"/>
          <w:marRight w:val="0"/>
          <w:marTop w:val="0"/>
          <w:marBottom w:val="0"/>
          <w:divBdr>
            <w:top w:val="none" w:sz="0" w:space="0" w:color="auto"/>
            <w:left w:val="none" w:sz="0" w:space="0" w:color="auto"/>
            <w:bottom w:val="none" w:sz="0" w:space="0" w:color="auto"/>
            <w:right w:val="none" w:sz="0" w:space="0" w:color="auto"/>
          </w:divBdr>
        </w:div>
        <w:div w:id="581528141">
          <w:marLeft w:val="640"/>
          <w:marRight w:val="0"/>
          <w:marTop w:val="0"/>
          <w:marBottom w:val="0"/>
          <w:divBdr>
            <w:top w:val="none" w:sz="0" w:space="0" w:color="auto"/>
            <w:left w:val="none" w:sz="0" w:space="0" w:color="auto"/>
            <w:bottom w:val="none" w:sz="0" w:space="0" w:color="auto"/>
            <w:right w:val="none" w:sz="0" w:space="0" w:color="auto"/>
          </w:divBdr>
        </w:div>
        <w:div w:id="864055593">
          <w:marLeft w:val="640"/>
          <w:marRight w:val="0"/>
          <w:marTop w:val="0"/>
          <w:marBottom w:val="0"/>
          <w:divBdr>
            <w:top w:val="none" w:sz="0" w:space="0" w:color="auto"/>
            <w:left w:val="none" w:sz="0" w:space="0" w:color="auto"/>
            <w:bottom w:val="none" w:sz="0" w:space="0" w:color="auto"/>
            <w:right w:val="none" w:sz="0" w:space="0" w:color="auto"/>
          </w:divBdr>
        </w:div>
        <w:div w:id="1253391767">
          <w:marLeft w:val="640"/>
          <w:marRight w:val="0"/>
          <w:marTop w:val="0"/>
          <w:marBottom w:val="0"/>
          <w:divBdr>
            <w:top w:val="none" w:sz="0" w:space="0" w:color="auto"/>
            <w:left w:val="none" w:sz="0" w:space="0" w:color="auto"/>
            <w:bottom w:val="none" w:sz="0" w:space="0" w:color="auto"/>
            <w:right w:val="none" w:sz="0" w:space="0" w:color="auto"/>
          </w:divBdr>
        </w:div>
        <w:div w:id="1376419554">
          <w:marLeft w:val="640"/>
          <w:marRight w:val="0"/>
          <w:marTop w:val="0"/>
          <w:marBottom w:val="0"/>
          <w:divBdr>
            <w:top w:val="none" w:sz="0" w:space="0" w:color="auto"/>
            <w:left w:val="none" w:sz="0" w:space="0" w:color="auto"/>
            <w:bottom w:val="none" w:sz="0" w:space="0" w:color="auto"/>
            <w:right w:val="none" w:sz="0" w:space="0" w:color="auto"/>
          </w:divBdr>
        </w:div>
        <w:div w:id="1134450070">
          <w:marLeft w:val="640"/>
          <w:marRight w:val="0"/>
          <w:marTop w:val="0"/>
          <w:marBottom w:val="0"/>
          <w:divBdr>
            <w:top w:val="none" w:sz="0" w:space="0" w:color="auto"/>
            <w:left w:val="none" w:sz="0" w:space="0" w:color="auto"/>
            <w:bottom w:val="none" w:sz="0" w:space="0" w:color="auto"/>
            <w:right w:val="none" w:sz="0" w:space="0" w:color="auto"/>
          </w:divBdr>
        </w:div>
        <w:div w:id="2142919722">
          <w:marLeft w:val="640"/>
          <w:marRight w:val="0"/>
          <w:marTop w:val="0"/>
          <w:marBottom w:val="0"/>
          <w:divBdr>
            <w:top w:val="none" w:sz="0" w:space="0" w:color="auto"/>
            <w:left w:val="none" w:sz="0" w:space="0" w:color="auto"/>
            <w:bottom w:val="none" w:sz="0" w:space="0" w:color="auto"/>
            <w:right w:val="none" w:sz="0" w:space="0" w:color="auto"/>
          </w:divBdr>
        </w:div>
      </w:divsChild>
    </w:div>
    <w:div w:id="1826431384">
      <w:bodyDiv w:val="1"/>
      <w:marLeft w:val="0"/>
      <w:marRight w:val="0"/>
      <w:marTop w:val="0"/>
      <w:marBottom w:val="0"/>
      <w:divBdr>
        <w:top w:val="none" w:sz="0" w:space="0" w:color="auto"/>
        <w:left w:val="none" w:sz="0" w:space="0" w:color="auto"/>
        <w:bottom w:val="none" w:sz="0" w:space="0" w:color="auto"/>
        <w:right w:val="none" w:sz="0" w:space="0" w:color="auto"/>
      </w:divBdr>
      <w:divsChild>
        <w:div w:id="689113301">
          <w:marLeft w:val="640"/>
          <w:marRight w:val="0"/>
          <w:marTop w:val="0"/>
          <w:marBottom w:val="0"/>
          <w:divBdr>
            <w:top w:val="none" w:sz="0" w:space="0" w:color="auto"/>
            <w:left w:val="none" w:sz="0" w:space="0" w:color="auto"/>
            <w:bottom w:val="none" w:sz="0" w:space="0" w:color="auto"/>
            <w:right w:val="none" w:sz="0" w:space="0" w:color="auto"/>
          </w:divBdr>
        </w:div>
        <w:div w:id="1352145603">
          <w:marLeft w:val="640"/>
          <w:marRight w:val="0"/>
          <w:marTop w:val="0"/>
          <w:marBottom w:val="0"/>
          <w:divBdr>
            <w:top w:val="none" w:sz="0" w:space="0" w:color="auto"/>
            <w:left w:val="none" w:sz="0" w:space="0" w:color="auto"/>
            <w:bottom w:val="none" w:sz="0" w:space="0" w:color="auto"/>
            <w:right w:val="none" w:sz="0" w:space="0" w:color="auto"/>
          </w:divBdr>
        </w:div>
        <w:div w:id="975182150">
          <w:marLeft w:val="640"/>
          <w:marRight w:val="0"/>
          <w:marTop w:val="0"/>
          <w:marBottom w:val="0"/>
          <w:divBdr>
            <w:top w:val="none" w:sz="0" w:space="0" w:color="auto"/>
            <w:left w:val="none" w:sz="0" w:space="0" w:color="auto"/>
            <w:bottom w:val="none" w:sz="0" w:space="0" w:color="auto"/>
            <w:right w:val="none" w:sz="0" w:space="0" w:color="auto"/>
          </w:divBdr>
        </w:div>
        <w:div w:id="341008392">
          <w:marLeft w:val="640"/>
          <w:marRight w:val="0"/>
          <w:marTop w:val="0"/>
          <w:marBottom w:val="0"/>
          <w:divBdr>
            <w:top w:val="none" w:sz="0" w:space="0" w:color="auto"/>
            <w:left w:val="none" w:sz="0" w:space="0" w:color="auto"/>
            <w:bottom w:val="none" w:sz="0" w:space="0" w:color="auto"/>
            <w:right w:val="none" w:sz="0" w:space="0" w:color="auto"/>
          </w:divBdr>
        </w:div>
        <w:div w:id="1102800062">
          <w:marLeft w:val="640"/>
          <w:marRight w:val="0"/>
          <w:marTop w:val="0"/>
          <w:marBottom w:val="0"/>
          <w:divBdr>
            <w:top w:val="none" w:sz="0" w:space="0" w:color="auto"/>
            <w:left w:val="none" w:sz="0" w:space="0" w:color="auto"/>
            <w:bottom w:val="none" w:sz="0" w:space="0" w:color="auto"/>
            <w:right w:val="none" w:sz="0" w:space="0" w:color="auto"/>
          </w:divBdr>
        </w:div>
        <w:div w:id="1669360496">
          <w:marLeft w:val="640"/>
          <w:marRight w:val="0"/>
          <w:marTop w:val="0"/>
          <w:marBottom w:val="0"/>
          <w:divBdr>
            <w:top w:val="none" w:sz="0" w:space="0" w:color="auto"/>
            <w:left w:val="none" w:sz="0" w:space="0" w:color="auto"/>
            <w:bottom w:val="none" w:sz="0" w:space="0" w:color="auto"/>
            <w:right w:val="none" w:sz="0" w:space="0" w:color="auto"/>
          </w:divBdr>
        </w:div>
        <w:div w:id="1488938013">
          <w:marLeft w:val="640"/>
          <w:marRight w:val="0"/>
          <w:marTop w:val="0"/>
          <w:marBottom w:val="0"/>
          <w:divBdr>
            <w:top w:val="none" w:sz="0" w:space="0" w:color="auto"/>
            <w:left w:val="none" w:sz="0" w:space="0" w:color="auto"/>
            <w:bottom w:val="none" w:sz="0" w:space="0" w:color="auto"/>
            <w:right w:val="none" w:sz="0" w:space="0" w:color="auto"/>
          </w:divBdr>
        </w:div>
        <w:div w:id="1600330921">
          <w:marLeft w:val="640"/>
          <w:marRight w:val="0"/>
          <w:marTop w:val="0"/>
          <w:marBottom w:val="0"/>
          <w:divBdr>
            <w:top w:val="none" w:sz="0" w:space="0" w:color="auto"/>
            <w:left w:val="none" w:sz="0" w:space="0" w:color="auto"/>
            <w:bottom w:val="none" w:sz="0" w:space="0" w:color="auto"/>
            <w:right w:val="none" w:sz="0" w:space="0" w:color="auto"/>
          </w:divBdr>
        </w:div>
        <w:div w:id="392044582">
          <w:marLeft w:val="640"/>
          <w:marRight w:val="0"/>
          <w:marTop w:val="0"/>
          <w:marBottom w:val="0"/>
          <w:divBdr>
            <w:top w:val="none" w:sz="0" w:space="0" w:color="auto"/>
            <w:left w:val="none" w:sz="0" w:space="0" w:color="auto"/>
            <w:bottom w:val="none" w:sz="0" w:space="0" w:color="auto"/>
            <w:right w:val="none" w:sz="0" w:space="0" w:color="auto"/>
          </w:divBdr>
        </w:div>
        <w:div w:id="1938632582">
          <w:marLeft w:val="640"/>
          <w:marRight w:val="0"/>
          <w:marTop w:val="0"/>
          <w:marBottom w:val="0"/>
          <w:divBdr>
            <w:top w:val="none" w:sz="0" w:space="0" w:color="auto"/>
            <w:left w:val="none" w:sz="0" w:space="0" w:color="auto"/>
            <w:bottom w:val="none" w:sz="0" w:space="0" w:color="auto"/>
            <w:right w:val="none" w:sz="0" w:space="0" w:color="auto"/>
          </w:divBdr>
        </w:div>
        <w:div w:id="727652033">
          <w:marLeft w:val="640"/>
          <w:marRight w:val="0"/>
          <w:marTop w:val="0"/>
          <w:marBottom w:val="0"/>
          <w:divBdr>
            <w:top w:val="none" w:sz="0" w:space="0" w:color="auto"/>
            <w:left w:val="none" w:sz="0" w:space="0" w:color="auto"/>
            <w:bottom w:val="none" w:sz="0" w:space="0" w:color="auto"/>
            <w:right w:val="none" w:sz="0" w:space="0" w:color="auto"/>
          </w:divBdr>
        </w:div>
      </w:divsChild>
    </w:div>
    <w:div w:id="1833718637">
      <w:bodyDiv w:val="1"/>
      <w:marLeft w:val="0"/>
      <w:marRight w:val="0"/>
      <w:marTop w:val="0"/>
      <w:marBottom w:val="0"/>
      <w:divBdr>
        <w:top w:val="none" w:sz="0" w:space="0" w:color="auto"/>
        <w:left w:val="none" w:sz="0" w:space="0" w:color="auto"/>
        <w:bottom w:val="none" w:sz="0" w:space="0" w:color="auto"/>
        <w:right w:val="none" w:sz="0" w:space="0" w:color="auto"/>
      </w:divBdr>
      <w:divsChild>
        <w:div w:id="1629436850">
          <w:marLeft w:val="640"/>
          <w:marRight w:val="0"/>
          <w:marTop w:val="0"/>
          <w:marBottom w:val="0"/>
          <w:divBdr>
            <w:top w:val="none" w:sz="0" w:space="0" w:color="auto"/>
            <w:left w:val="none" w:sz="0" w:space="0" w:color="auto"/>
            <w:bottom w:val="none" w:sz="0" w:space="0" w:color="auto"/>
            <w:right w:val="none" w:sz="0" w:space="0" w:color="auto"/>
          </w:divBdr>
        </w:div>
        <w:div w:id="693193865">
          <w:marLeft w:val="640"/>
          <w:marRight w:val="0"/>
          <w:marTop w:val="0"/>
          <w:marBottom w:val="0"/>
          <w:divBdr>
            <w:top w:val="none" w:sz="0" w:space="0" w:color="auto"/>
            <w:left w:val="none" w:sz="0" w:space="0" w:color="auto"/>
            <w:bottom w:val="none" w:sz="0" w:space="0" w:color="auto"/>
            <w:right w:val="none" w:sz="0" w:space="0" w:color="auto"/>
          </w:divBdr>
        </w:div>
        <w:div w:id="1410736999">
          <w:marLeft w:val="640"/>
          <w:marRight w:val="0"/>
          <w:marTop w:val="0"/>
          <w:marBottom w:val="0"/>
          <w:divBdr>
            <w:top w:val="none" w:sz="0" w:space="0" w:color="auto"/>
            <w:left w:val="none" w:sz="0" w:space="0" w:color="auto"/>
            <w:bottom w:val="none" w:sz="0" w:space="0" w:color="auto"/>
            <w:right w:val="none" w:sz="0" w:space="0" w:color="auto"/>
          </w:divBdr>
        </w:div>
        <w:div w:id="1184399139">
          <w:marLeft w:val="640"/>
          <w:marRight w:val="0"/>
          <w:marTop w:val="0"/>
          <w:marBottom w:val="0"/>
          <w:divBdr>
            <w:top w:val="none" w:sz="0" w:space="0" w:color="auto"/>
            <w:left w:val="none" w:sz="0" w:space="0" w:color="auto"/>
            <w:bottom w:val="none" w:sz="0" w:space="0" w:color="auto"/>
            <w:right w:val="none" w:sz="0" w:space="0" w:color="auto"/>
          </w:divBdr>
        </w:div>
        <w:div w:id="25177245">
          <w:marLeft w:val="640"/>
          <w:marRight w:val="0"/>
          <w:marTop w:val="0"/>
          <w:marBottom w:val="0"/>
          <w:divBdr>
            <w:top w:val="none" w:sz="0" w:space="0" w:color="auto"/>
            <w:left w:val="none" w:sz="0" w:space="0" w:color="auto"/>
            <w:bottom w:val="none" w:sz="0" w:space="0" w:color="auto"/>
            <w:right w:val="none" w:sz="0" w:space="0" w:color="auto"/>
          </w:divBdr>
        </w:div>
        <w:div w:id="703477600">
          <w:marLeft w:val="640"/>
          <w:marRight w:val="0"/>
          <w:marTop w:val="0"/>
          <w:marBottom w:val="0"/>
          <w:divBdr>
            <w:top w:val="none" w:sz="0" w:space="0" w:color="auto"/>
            <w:left w:val="none" w:sz="0" w:space="0" w:color="auto"/>
            <w:bottom w:val="none" w:sz="0" w:space="0" w:color="auto"/>
            <w:right w:val="none" w:sz="0" w:space="0" w:color="auto"/>
          </w:divBdr>
        </w:div>
        <w:div w:id="1698189660">
          <w:marLeft w:val="640"/>
          <w:marRight w:val="0"/>
          <w:marTop w:val="0"/>
          <w:marBottom w:val="0"/>
          <w:divBdr>
            <w:top w:val="none" w:sz="0" w:space="0" w:color="auto"/>
            <w:left w:val="none" w:sz="0" w:space="0" w:color="auto"/>
            <w:bottom w:val="none" w:sz="0" w:space="0" w:color="auto"/>
            <w:right w:val="none" w:sz="0" w:space="0" w:color="auto"/>
          </w:divBdr>
        </w:div>
        <w:div w:id="1504203908">
          <w:marLeft w:val="640"/>
          <w:marRight w:val="0"/>
          <w:marTop w:val="0"/>
          <w:marBottom w:val="0"/>
          <w:divBdr>
            <w:top w:val="none" w:sz="0" w:space="0" w:color="auto"/>
            <w:left w:val="none" w:sz="0" w:space="0" w:color="auto"/>
            <w:bottom w:val="none" w:sz="0" w:space="0" w:color="auto"/>
            <w:right w:val="none" w:sz="0" w:space="0" w:color="auto"/>
          </w:divBdr>
        </w:div>
        <w:div w:id="1830171748">
          <w:marLeft w:val="640"/>
          <w:marRight w:val="0"/>
          <w:marTop w:val="0"/>
          <w:marBottom w:val="0"/>
          <w:divBdr>
            <w:top w:val="none" w:sz="0" w:space="0" w:color="auto"/>
            <w:left w:val="none" w:sz="0" w:space="0" w:color="auto"/>
            <w:bottom w:val="none" w:sz="0" w:space="0" w:color="auto"/>
            <w:right w:val="none" w:sz="0" w:space="0" w:color="auto"/>
          </w:divBdr>
        </w:div>
      </w:divsChild>
    </w:div>
    <w:div w:id="1908302120">
      <w:bodyDiv w:val="1"/>
      <w:marLeft w:val="0"/>
      <w:marRight w:val="0"/>
      <w:marTop w:val="0"/>
      <w:marBottom w:val="0"/>
      <w:divBdr>
        <w:top w:val="none" w:sz="0" w:space="0" w:color="auto"/>
        <w:left w:val="none" w:sz="0" w:space="0" w:color="auto"/>
        <w:bottom w:val="none" w:sz="0" w:space="0" w:color="auto"/>
        <w:right w:val="none" w:sz="0" w:space="0" w:color="auto"/>
      </w:divBdr>
      <w:divsChild>
        <w:div w:id="1837645909">
          <w:marLeft w:val="640"/>
          <w:marRight w:val="0"/>
          <w:marTop w:val="0"/>
          <w:marBottom w:val="0"/>
          <w:divBdr>
            <w:top w:val="none" w:sz="0" w:space="0" w:color="auto"/>
            <w:left w:val="none" w:sz="0" w:space="0" w:color="auto"/>
            <w:bottom w:val="none" w:sz="0" w:space="0" w:color="auto"/>
            <w:right w:val="none" w:sz="0" w:space="0" w:color="auto"/>
          </w:divBdr>
        </w:div>
        <w:div w:id="686520841">
          <w:marLeft w:val="640"/>
          <w:marRight w:val="0"/>
          <w:marTop w:val="0"/>
          <w:marBottom w:val="0"/>
          <w:divBdr>
            <w:top w:val="none" w:sz="0" w:space="0" w:color="auto"/>
            <w:left w:val="none" w:sz="0" w:space="0" w:color="auto"/>
            <w:bottom w:val="none" w:sz="0" w:space="0" w:color="auto"/>
            <w:right w:val="none" w:sz="0" w:space="0" w:color="auto"/>
          </w:divBdr>
        </w:div>
        <w:div w:id="1718314063">
          <w:marLeft w:val="640"/>
          <w:marRight w:val="0"/>
          <w:marTop w:val="0"/>
          <w:marBottom w:val="0"/>
          <w:divBdr>
            <w:top w:val="none" w:sz="0" w:space="0" w:color="auto"/>
            <w:left w:val="none" w:sz="0" w:space="0" w:color="auto"/>
            <w:bottom w:val="none" w:sz="0" w:space="0" w:color="auto"/>
            <w:right w:val="none" w:sz="0" w:space="0" w:color="auto"/>
          </w:divBdr>
        </w:div>
        <w:div w:id="1551574217">
          <w:marLeft w:val="640"/>
          <w:marRight w:val="0"/>
          <w:marTop w:val="0"/>
          <w:marBottom w:val="0"/>
          <w:divBdr>
            <w:top w:val="none" w:sz="0" w:space="0" w:color="auto"/>
            <w:left w:val="none" w:sz="0" w:space="0" w:color="auto"/>
            <w:bottom w:val="none" w:sz="0" w:space="0" w:color="auto"/>
            <w:right w:val="none" w:sz="0" w:space="0" w:color="auto"/>
          </w:divBdr>
        </w:div>
        <w:div w:id="1183787595">
          <w:marLeft w:val="640"/>
          <w:marRight w:val="0"/>
          <w:marTop w:val="0"/>
          <w:marBottom w:val="0"/>
          <w:divBdr>
            <w:top w:val="none" w:sz="0" w:space="0" w:color="auto"/>
            <w:left w:val="none" w:sz="0" w:space="0" w:color="auto"/>
            <w:bottom w:val="none" w:sz="0" w:space="0" w:color="auto"/>
            <w:right w:val="none" w:sz="0" w:space="0" w:color="auto"/>
          </w:divBdr>
        </w:div>
        <w:div w:id="453519335">
          <w:marLeft w:val="640"/>
          <w:marRight w:val="0"/>
          <w:marTop w:val="0"/>
          <w:marBottom w:val="0"/>
          <w:divBdr>
            <w:top w:val="none" w:sz="0" w:space="0" w:color="auto"/>
            <w:left w:val="none" w:sz="0" w:space="0" w:color="auto"/>
            <w:bottom w:val="none" w:sz="0" w:space="0" w:color="auto"/>
            <w:right w:val="none" w:sz="0" w:space="0" w:color="auto"/>
          </w:divBdr>
        </w:div>
        <w:div w:id="1682505869">
          <w:marLeft w:val="640"/>
          <w:marRight w:val="0"/>
          <w:marTop w:val="0"/>
          <w:marBottom w:val="0"/>
          <w:divBdr>
            <w:top w:val="none" w:sz="0" w:space="0" w:color="auto"/>
            <w:left w:val="none" w:sz="0" w:space="0" w:color="auto"/>
            <w:bottom w:val="none" w:sz="0" w:space="0" w:color="auto"/>
            <w:right w:val="none" w:sz="0" w:space="0" w:color="auto"/>
          </w:divBdr>
        </w:div>
        <w:div w:id="656231939">
          <w:marLeft w:val="640"/>
          <w:marRight w:val="0"/>
          <w:marTop w:val="0"/>
          <w:marBottom w:val="0"/>
          <w:divBdr>
            <w:top w:val="none" w:sz="0" w:space="0" w:color="auto"/>
            <w:left w:val="none" w:sz="0" w:space="0" w:color="auto"/>
            <w:bottom w:val="none" w:sz="0" w:space="0" w:color="auto"/>
            <w:right w:val="none" w:sz="0" w:space="0" w:color="auto"/>
          </w:divBdr>
        </w:div>
        <w:div w:id="1725563725">
          <w:marLeft w:val="640"/>
          <w:marRight w:val="0"/>
          <w:marTop w:val="0"/>
          <w:marBottom w:val="0"/>
          <w:divBdr>
            <w:top w:val="none" w:sz="0" w:space="0" w:color="auto"/>
            <w:left w:val="none" w:sz="0" w:space="0" w:color="auto"/>
            <w:bottom w:val="none" w:sz="0" w:space="0" w:color="auto"/>
            <w:right w:val="none" w:sz="0" w:space="0" w:color="auto"/>
          </w:divBdr>
        </w:div>
        <w:div w:id="744759518">
          <w:marLeft w:val="640"/>
          <w:marRight w:val="0"/>
          <w:marTop w:val="0"/>
          <w:marBottom w:val="0"/>
          <w:divBdr>
            <w:top w:val="none" w:sz="0" w:space="0" w:color="auto"/>
            <w:left w:val="none" w:sz="0" w:space="0" w:color="auto"/>
            <w:bottom w:val="none" w:sz="0" w:space="0" w:color="auto"/>
            <w:right w:val="none" w:sz="0" w:space="0" w:color="auto"/>
          </w:divBdr>
        </w:div>
        <w:div w:id="2103329606">
          <w:marLeft w:val="640"/>
          <w:marRight w:val="0"/>
          <w:marTop w:val="0"/>
          <w:marBottom w:val="0"/>
          <w:divBdr>
            <w:top w:val="none" w:sz="0" w:space="0" w:color="auto"/>
            <w:left w:val="none" w:sz="0" w:space="0" w:color="auto"/>
            <w:bottom w:val="none" w:sz="0" w:space="0" w:color="auto"/>
            <w:right w:val="none" w:sz="0" w:space="0" w:color="auto"/>
          </w:divBdr>
        </w:div>
      </w:divsChild>
    </w:div>
    <w:div w:id="1911186376">
      <w:bodyDiv w:val="1"/>
      <w:marLeft w:val="0"/>
      <w:marRight w:val="0"/>
      <w:marTop w:val="0"/>
      <w:marBottom w:val="0"/>
      <w:divBdr>
        <w:top w:val="none" w:sz="0" w:space="0" w:color="auto"/>
        <w:left w:val="none" w:sz="0" w:space="0" w:color="auto"/>
        <w:bottom w:val="none" w:sz="0" w:space="0" w:color="auto"/>
        <w:right w:val="none" w:sz="0" w:space="0" w:color="auto"/>
      </w:divBdr>
    </w:div>
    <w:div w:id="1924992267">
      <w:bodyDiv w:val="1"/>
      <w:marLeft w:val="0"/>
      <w:marRight w:val="0"/>
      <w:marTop w:val="0"/>
      <w:marBottom w:val="0"/>
      <w:divBdr>
        <w:top w:val="none" w:sz="0" w:space="0" w:color="auto"/>
        <w:left w:val="none" w:sz="0" w:space="0" w:color="auto"/>
        <w:bottom w:val="none" w:sz="0" w:space="0" w:color="auto"/>
        <w:right w:val="none" w:sz="0" w:space="0" w:color="auto"/>
      </w:divBdr>
      <w:divsChild>
        <w:div w:id="1852988062">
          <w:marLeft w:val="640"/>
          <w:marRight w:val="0"/>
          <w:marTop w:val="0"/>
          <w:marBottom w:val="0"/>
          <w:divBdr>
            <w:top w:val="none" w:sz="0" w:space="0" w:color="auto"/>
            <w:left w:val="none" w:sz="0" w:space="0" w:color="auto"/>
            <w:bottom w:val="none" w:sz="0" w:space="0" w:color="auto"/>
            <w:right w:val="none" w:sz="0" w:space="0" w:color="auto"/>
          </w:divBdr>
        </w:div>
        <w:div w:id="2004046941">
          <w:marLeft w:val="640"/>
          <w:marRight w:val="0"/>
          <w:marTop w:val="0"/>
          <w:marBottom w:val="0"/>
          <w:divBdr>
            <w:top w:val="none" w:sz="0" w:space="0" w:color="auto"/>
            <w:left w:val="none" w:sz="0" w:space="0" w:color="auto"/>
            <w:bottom w:val="none" w:sz="0" w:space="0" w:color="auto"/>
            <w:right w:val="none" w:sz="0" w:space="0" w:color="auto"/>
          </w:divBdr>
        </w:div>
        <w:div w:id="528032010">
          <w:marLeft w:val="640"/>
          <w:marRight w:val="0"/>
          <w:marTop w:val="0"/>
          <w:marBottom w:val="0"/>
          <w:divBdr>
            <w:top w:val="none" w:sz="0" w:space="0" w:color="auto"/>
            <w:left w:val="none" w:sz="0" w:space="0" w:color="auto"/>
            <w:bottom w:val="none" w:sz="0" w:space="0" w:color="auto"/>
            <w:right w:val="none" w:sz="0" w:space="0" w:color="auto"/>
          </w:divBdr>
        </w:div>
        <w:div w:id="469832912">
          <w:marLeft w:val="640"/>
          <w:marRight w:val="0"/>
          <w:marTop w:val="0"/>
          <w:marBottom w:val="0"/>
          <w:divBdr>
            <w:top w:val="none" w:sz="0" w:space="0" w:color="auto"/>
            <w:left w:val="none" w:sz="0" w:space="0" w:color="auto"/>
            <w:bottom w:val="none" w:sz="0" w:space="0" w:color="auto"/>
            <w:right w:val="none" w:sz="0" w:space="0" w:color="auto"/>
          </w:divBdr>
        </w:div>
        <w:div w:id="2093502095">
          <w:marLeft w:val="640"/>
          <w:marRight w:val="0"/>
          <w:marTop w:val="0"/>
          <w:marBottom w:val="0"/>
          <w:divBdr>
            <w:top w:val="none" w:sz="0" w:space="0" w:color="auto"/>
            <w:left w:val="none" w:sz="0" w:space="0" w:color="auto"/>
            <w:bottom w:val="none" w:sz="0" w:space="0" w:color="auto"/>
            <w:right w:val="none" w:sz="0" w:space="0" w:color="auto"/>
          </w:divBdr>
        </w:div>
        <w:div w:id="1435713499">
          <w:marLeft w:val="640"/>
          <w:marRight w:val="0"/>
          <w:marTop w:val="0"/>
          <w:marBottom w:val="0"/>
          <w:divBdr>
            <w:top w:val="none" w:sz="0" w:space="0" w:color="auto"/>
            <w:left w:val="none" w:sz="0" w:space="0" w:color="auto"/>
            <w:bottom w:val="none" w:sz="0" w:space="0" w:color="auto"/>
            <w:right w:val="none" w:sz="0" w:space="0" w:color="auto"/>
          </w:divBdr>
        </w:div>
        <w:div w:id="1156721658">
          <w:marLeft w:val="640"/>
          <w:marRight w:val="0"/>
          <w:marTop w:val="0"/>
          <w:marBottom w:val="0"/>
          <w:divBdr>
            <w:top w:val="none" w:sz="0" w:space="0" w:color="auto"/>
            <w:left w:val="none" w:sz="0" w:space="0" w:color="auto"/>
            <w:bottom w:val="none" w:sz="0" w:space="0" w:color="auto"/>
            <w:right w:val="none" w:sz="0" w:space="0" w:color="auto"/>
          </w:divBdr>
        </w:div>
        <w:div w:id="951670256">
          <w:marLeft w:val="640"/>
          <w:marRight w:val="0"/>
          <w:marTop w:val="0"/>
          <w:marBottom w:val="0"/>
          <w:divBdr>
            <w:top w:val="none" w:sz="0" w:space="0" w:color="auto"/>
            <w:left w:val="none" w:sz="0" w:space="0" w:color="auto"/>
            <w:bottom w:val="none" w:sz="0" w:space="0" w:color="auto"/>
            <w:right w:val="none" w:sz="0" w:space="0" w:color="auto"/>
          </w:divBdr>
        </w:div>
      </w:divsChild>
    </w:div>
    <w:div w:id="1941329667">
      <w:bodyDiv w:val="1"/>
      <w:marLeft w:val="0"/>
      <w:marRight w:val="0"/>
      <w:marTop w:val="0"/>
      <w:marBottom w:val="0"/>
      <w:divBdr>
        <w:top w:val="none" w:sz="0" w:space="0" w:color="auto"/>
        <w:left w:val="none" w:sz="0" w:space="0" w:color="auto"/>
        <w:bottom w:val="none" w:sz="0" w:space="0" w:color="auto"/>
        <w:right w:val="none" w:sz="0" w:space="0" w:color="auto"/>
      </w:divBdr>
      <w:divsChild>
        <w:div w:id="1218393045">
          <w:marLeft w:val="640"/>
          <w:marRight w:val="0"/>
          <w:marTop w:val="0"/>
          <w:marBottom w:val="0"/>
          <w:divBdr>
            <w:top w:val="none" w:sz="0" w:space="0" w:color="auto"/>
            <w:left w:val="none" w:sz="0" w:space="0" w:color="auto"/>
            <w:bottom w:val="none" w:sz="0" w:space="0" w:color="auto"/>
            <w:right w:val="none" w:sz="0" w:space="0" w:color="auto"/>
          </w:divBdr>
        </w:div>
        <w:div w:id="404378589">
          <w:marLeft w:val="640"/>
          <w:marRight w:val="0"/>
          <w:marTop w:val="0"/>
          <w:marBottom w:val="0"/>
          <w:divBdr>
            <w:top w:val="none" w:sz="0" w:space="0" w:color="auto"/>
            <w:left w:val="none" w:sz="0" w:space="0" w:color="auto"/>
            <w:bottom w:val="none" w:sz="0" w:space="0" w:color="auto"/>
            <w:right w:val="none" w:sz="0" w:space="0" w:color="auto"/>
          </w:divBdr>
        </w:div>
        <w:div w:id="1994210994">
          <w:marLeft w:val="640"/>
          <w:marRight w:val="0"/>
          <w:marTop w:val="0"/>
          <w:marBottom w:val="0"/>
          <w:divBdr>
            <w:top w:val="none" w:sz="0" w:space="0" w:color="auto"/>
            <w:left w:val="none" w:sz="0" w:space="0" w:color="auto"/>
            <w:bottom w:val="none" w:sz="0" w:space="0" w:color="auto"/>
            <w:right w:val="none" w:sz="0" w:space="0" w:color="auto"/>
          </w:divBdr>
        </w:div>
        <w:div w:id="1562521065">
          <w:marLeft w:val="640"/>
          <w:marRight w:val="0"/>
          <w:marTop w:val="0"/>
          <w:marBottom w:val="0"/>
          <w:divBdr>
            <w:top w:val="none" w:sz="0" w:space="0" w:color="auto"/>
            <w:left w:val="none" w:sz="0" w:space="0" w:color="auto"/>
            <w:bottom w:val="none" w:sz="0" w:space="0" w:color="auto"/>
            <w:right w:val="none" w:sz="0" w:space="0" w:color="auto"/>
          </w:divBdr>
        </w:div>
        <w:div w:id="1512719733">
          <w:marLeft w:val="640"/>
          <w:marRight w:val="0"/>
          <w:marTop w:val="0"/>
          <w:marBottom w:val="0"/>
          <w:divBdr>
            <w:top w:val="none" w:sz="0" w:space="0" w:color="auto"/>
            <w:left w:val="none" w:sz="0" w:space="0" w:color="auto"/>
            <w:bottom w:val="none" w:sz="0" w:space="0" w:color="auto"/>
            <w:right w:val="none" w:sz="0" w:space="0" w:color="auto"/>
          </w:divBdr>
        </w:div>
        <w:div w:id="1194538134">
          <w:marLeft w:val="640"/>
          <w:marRight w:val="0"/>
          <w:marTop w:val="0"/>
          <w:marBottom w:val="0"/>
          <w:divBdr>
            <w:top w:val="none" w:sz="0" w:space="0" w:color="auto"/>
            <w:left w:val="none" w:sz="0" w:space="0" w:color="auto"/>
            <w:bottom w:val="none" w:sz="0" w:space="0" w:color="auto"/>
            <w:right w:val="none" w:sz="0" w:space="0" w:color="auto"/>
          </w:divBdr>
        </w:div>
        <w:div w:id="2069526712">
          <w:marLeft w:val="640"/>
          <w:marRight w:val="0"/>
          <w:marTop w:val="0"/>
          <w:marBottom w:val="0"/>
          <w:divBdr>
            <w:top w:val="none" w:sz="0" w:space="0" w:color="auto"/>
            <w:left w:val="none" w:sz="0" w:space="0" w:color="auto"/>
            <w:bottom w:val="none" w:sz="0" w:space="0" w:color="auto"/>
            <w:right w:val="none" w:sz="0" w:space="0" w:color="auto"/>
          </w:divBdr>
        </w:div>
        <w:div w:id="1480685354">
          <w:marLeft w:val="640"/>
          <w:marRight w:val="0"/>
          <w:marTop w:val="0"/>
          <w:marBottom w:val="0"/>
          <w:divBdr>
            <w:top w:val="none" w:sz="0" w:space="0" w:color="auto"/>
            <w:left w:val="none" w:sz="0" w:space="0" w:color="auto"/>
            <w:bottom w:val="none" w:sz="0" w:space="0" w:color="auto"/>
            <w:right w:val="none" w:sz="0" w:space="0" w:color="auto"/>
          </w:divBdr>
        </w:div>
        <w:div w:id="1011251013">
          <w:marLeft w:val="640"/>
          <w:marRight w:val="0"/>
          <w:marTop w:val="0"/>
          <w:marBottom w:val="0"/>
          <w:divBdr>
            <w:top w:val="none" w:sz="0" w:space="0" w:color="auto"/>
            <w:left w:val="none" w:sz="0" w:space="0" w:color="auto"/>
            <w:bottom w:val="none" w:sz="0" w:space="0" w:color="auto"/>
            <w:right w:val="none" w:sz="0" w:space="0" w:color="auto"/>
          </w:divBdr>
        </w:div>
        <w:div w:id="980500873">
          <w:marLeft w:val="640"/>
          <w:marRight w:val="0"/>
          <w:marTop w:val="0"/>
          <w:marBottom w:val="0"/>
          <w:divBdr>
            <w:top w:val="none" w:sz="0" w:space="0" w:color="auto"/>
            <w:left w:val="none" w:sz="0" w:space="0" w:color="auto"/>
            <w:bottom w:val="none" w:sz="0" w:space="0" w:color="auto"/>
            <w:right w:val="none" w:sz="0" w:space="0" w:color="auto"/>
          </w:divBdr>
        </w:div>
        <w:div w:id="1189290966">
          <w:marLeft w:val="640"/>
          <w:marRight w:val="0"/>
          <w:marTop w:val="0"/>
          <w:marBottom w:val="0"/>
          <w:divBdr>
            <w:top w:val="none" w:sz="0" w:space="0" w:color="auto"/>
            <w:left w:val="none" w:sz="0" w:space="0" w:color="auto"/>
            <w:bottom w:val="none" w:sz="0" w:space="0" w:color="auto"/>
            <w:right w:val="none" w:sz="0" w:space="0" w:color="auto"/>
          </w:divBdr>
        </w:div>
        <w:div w:id="1293294436">
          <w:marLeft w:val="640"/>
          <w:marRight w:val="0"/>
          <w:marTop w:val="0"/>
          <w:marBottom w:val="0"/>
          <w:divBdr>
            <w:top w:val="none" w:sz="0" w:space="0" w:color="auto"/>
            <w:left w:val="none" w:sz="0" w:space="0" w:color="auto"/>
            <w:bottom w:val="none" w:sz="0" w:space="0" w:color="auto"/>
            <w:right w:val="none" w:sz="0" w:space="0" w:color="auto"/>
          </w:divBdr>
        </w:div>
        <w:div w:id="1735932885">
          <w:marLeft w:val="640"/>
          <w:marRight w:val="0"/>
          <w:marTop w:val="0"/>
          <w:marBottom w:val="0"/>
          <w:divBdr>
            <w:top w:val="none" w:sz="0" w:space="0" w:color="auto"/>
            <w:left w:val="none" w:sz="0" w:space="0" w:color="auto"/>
            <w:bottom w:val="none" w:sz="0" w:space="0" w:color="auto"/>
            <w:right w:val="none" w:sz="0" w:space="0" w:color="auto"/>
          </w:divBdr>
        </w:div>
        <w:div w:id="2013339458">
          <w:marLeft w:val="640"/>
          <w:marRight w:val="0"/>
          <w:marTop w:val="0"/>
          <w:marBottom w:val="0"/>
          <w:divBdr>
            <w:top w:val="none" w:sz="0" w:space="0" w:color="auto"/>
            <w:left w:val="none" w:sz="0" w:space="0" w:color="auto"/>
            <w:bottom w:val="none" w:sz="0" w:space="0" w:color="auto"/>
            <w:right w:val="none" w:sz="0" w:space="0" w:color="auto"/>
          </w:divBdr>
        </w:div>
        <w:div w:id="731008512">
          <w:marLeft w:val="640"/>
          <w:marRight w:val="0"/>
          <w:marTop w:val="0"/>
          <w:marBottom w:val="0"/>
          <w:divBdr>
            <w:top w:val="none" w:sz="0" w:space="0" w:color="auto"/>
            <w:left w:val="none" w:sz="0" w:space="0" w:color="auto"/>
            <w:bottom w:val="none" w:sz="0" w:space="0" w:color="auto"/>
            <w:right w:val="none" w:sz="0" w:space="0" w:color="auto"/>
          </w:divBdr>
        </w:div>
      </w:divsChild>
    </w:div>
    <w:div w:id="1949114934">
      <w:bodyDiv w:val="1"/>
      <w:marLeft w:val="0"/>
      <w:marRight w:val="0"/>
      <w:marTop w:val="0"/>
      <w:marBottom w:val="0"/>
      <w:divBdr>
        <w:top w:val="none" w:sz="0" w:space="0" w:color="auto"/>
        <w:left w:val="none" w:sz="0" w:space="0" w:color="auto"/>
        <w:bottom w:val="none" w:sz="0" w:space="0" w:color="auto"/>
        <w:right w:val="none" w:sz="0" w:space="0" w:color="auto"/>
      </w:divBdr>
      <w:divsChild>
        <w:div w:id="898708830">
          <w:marLeft w:val="640"/>
          <w:marRight w:val="0"/>
          <w:marTop w:val="0"/>
          <w:marBottom w:val="0"/>
          <w:divBdr>
            <w:top w:val="none" w:sz="0" w:space="0" w:color="auto"/>
            <w:left w:val="none" w:sz="0" w:space="0" w:color="auto"/>
            <w:bottom w:val="none" w:sz="0" w:space="0" w:color="auto"/>
            <w:right w:val="none" w:sz="0" w:space="0" w:color="auto"/>
          </w:divBdr>
        </w:div>
        <w:div w:id="2015066359">
          <w:marLeft w:val="640"/>
          <w:marRight w:val="0"/>
          <w:marTop w:val="0"/>
          <w:marBottom w:val="0"/>
          <w:divBdr>
            <w:top w:val="none" w:sz="0" w:space="0" w:color="auto"/>
            <w:left w:val="none" w:sz="0" w:space="0" w:color="auto"/>
            <w:bottom w:val="none" w:sz="0" w:space="0" w:color="auto"/>
            <w:right w:val="none" w:sz="0" w:space="0" w:color="auto"/>
          </w:divBdr>
        </w:div>
        <w:div w:id="1108113038">
          <w:marLeft w:val="640"/>
          <w:marRight w:val="0"/>
          <w:marTop w:val="0"/>
          <w:marBottom w:val="0"/>
          <w:divBdr>
            <w:top w:val="none" w:sz="0" w:space="0" w:color="auto"/>
            <w:left w:val="none" w:sz="0" w:space="0" w:color="auto"/>
            <w:bottom w:val="none" w:sz="0" w:space="0" w:color="auto"/>
            <w:right w:val="none" w:sz="0" w:space="0" w:color="auto"/>
          </w:divBdr>
        </w:div>
        <w:div w:id="1336226597">
          <w:marLeft w:val="640"/>
          <w:marRight w:val="0"/>
          <w:marTop w:val="0"/>
          <w:marBottom w:val="0"/>
          <w:divBdr>
            <w:top w:val="none" w:sz="0" w:space="0" w:color="auto"/>
            <w:left w:val="none" w:sz="0" w:space="0" w:color="auto"/>
            <w:bottom w:val="none" w:sz="0" w:space="0" w:color="auto"/>
            <w:right w:val="none" w:sz="0" w:space="0" w:color="auto"/>
          </w:divBdr>
        </w:div>
        <w:div w:id="777991178">
          <w:marLeft w:val="640"/>
          <w:marRight w:val="0"/>
          <w:marTop w:val="0"/>
          <w:marBottom w:val="0"/>
          <w:divBdr>
            <w:top w:val="none" w:sz="0" w:space="0" w:color="auto"/>
            <w:left w:val="none" w:sz="0" w:space="0" w:color="auto"/>
            <w:bottom w:val="none" w:sz="0" w:space="0" w:color="auto"/>
            <w:right w:val="none" w:sz="0" w:space="0" w:color="auto"/>
          </w:divBdr>
        </w:div>
        <w:div w:id="1905141075">
          <w:marLeft w:val="640"/>
          <w:marRight w:val="0"/>
          <w:marTop w:val="0"/>
          <w:marBottom w:val="0"/>
          <w:divBdr>
            <w:top w:val="none" w:sz="0" w:space="0" w:color="auto"/>
            <w:left w:val="none" w:sz="0" w:space="0" w:color="auto"/>
            <w:bottom w:val="none" w:sz="0" w:space="0" w:color="auto"/>
            <w:right w:val="none" w:sz="0" w:space="0" w:color="auto"/>
          </w:divBdr>
        </w:div>
        <w:div w:id="28143595">
          <w:marLeft w:val="640"/>
          <w:marRight w:val="0"/>
          <w:marTop w:val="0"/>
          <w:marBottom w:val="0"/>
          <w:divBdr>
            <w:top w:val="none" w:sz="0" w:space="0" w:color="auto"/>
            <w:left w:val="none" w:sz="0" w:space="0" w:color="auto"/>
            <w:bottom w:val="none" w:sz="0" w:space="0" w:color="auto"/>
            <w:right w:val="none" w:sz="0" w:space="0" w:color="auto"/>
          </w:divBdr>
        </w:div>
        <w:div w:id="948047551">
          <w:marLeft w:val="640"/>
          <w:marRight w:val="0"/>
          <w:marTop w:val="0"/>
          <w:marBottom w:val="0"/>
          <w:divBdr>
            <w:top w:val="none" w:sz="0" w:space="0" w:color="auto"/>
            <w:left w:val="none" w:sz="0" w:space="0" w:color="auto"/>
            <w:bottom w:val="none" w:sz="0" w:space="0" w:color="auto"/>
            <w:right w:val="none" w:sz="0" w:space="0" w:color="auto"/>
          </w:divBdr>
        </w:div>
        <w:div w:id="885411048">
          <w:marLeft w:val="640"/>
          <w:marRight w:val="0"/>
          <w:marTop w:val="0"/>
          <w:marBottom w:val="0"/>
          <w:divBdr>
            <w:top w:val="none" w:sz="0" w:space="0" w:color="auto"/>
            <w:left w:val="none" w:sz="0" w:space="0" w:color="auto"/>
            <w:bottom w:val="none" w:sz="0" w:space="0" w:color="auto"/>
            <w:right w:val="none" w:sz="0" w:space="0" w:color="auto"/>
          </w:divBdr>
        </w:div>
        <w:div w:id="1882741079">
          <w:marLeft w:val="640"/>
          <w:marRight w:val="0"/>
          <w:marTop w:val="0"/>
          <w:marBottom w:val="0"/>
          <w:divBdr>
            <w:top w:val="none" w:sz="0" w:space="0" w:color="auto"/>
            <w:left w:val="none" w:sz="0" w:space="0" w:color="auto"/>
            <w:bottom w:val="none" w:sz="0" w:space="0" w:color="auto"/>
            <w:right w:val="none" w:sz="0" w:space="0" w:color="auto"/>
          </w:divBdr>
        </w:div>
        <w:div w:id="2077899109">
          <w:marLeft w:val="640"/>
          <w:marRight w:val="0"/>
          <w:marTop w:val="0"/>
          <w:marBottom w:val="0"/>
          <w:divBdr>
            <w:top w:val="none" w:sz="0" w:space="0" w:color="auto"/>
            <w:left w:val="none" w:sz="0" w:space="0" w:color="auto"/>
            <w:bottom w:val="none" w:sz="0" w:space="0" w:color="auto"/>
            <w:right w:val="none" w:sz="0" w:space="0" w:color="auto"/>
          </w:divBdr>
        </w:div>
      </w:divsChild>
    </w:div>
    <w:div w:id="1949196425">
      <w:bodyDiv w:val="1"/>
      <w:marLeft w:val="0"/>
      <w:marRight w:val="0"/>
      <w:marTop w:val="0"/>
      <w:marBottom w:val="0"/>
      <w:divBdr>
        <w:top w:val="none" w:sz="0" w:space="0" w:color="auto"/>
        <w:left w:val="none" w:sz="0" w:space="0" w:color="auto"/>
        <w:bottom w:val="none" w:sz="0" w:space="0" w:color="auto"/>
        <w:right w:val="none" w:sz="0" w:space="0" w:color="auto"/>
      </w:divBdr>
    </w:div>
    <w:div w:id="1954093117">
      <w:bodyDiv w:val="1"/>
      <w:marLeft w:val="0"/>
      <w:marRight w:val="0"/>
      <w:marTop w:val="0"/>
      <w:marBottom w:val="0"/>
      <w:divBdr>
        <w:top w:val="none" w:sz="0" w:space="0" w:color="auto"/>
        <w:left w:val="none" w:sz="0" w:space="0" w:color="auto"/>
        <w:bottom w:val="none" w:sz="0" w:space="0" w:color="auto"/>
        <w:right w:val="none" w:sz="0" w:space="0" w:color="auto"/>
      </w:divBdr>
    </w:div>
    <w:div w:id="2019572951">
      <w:bodyDiv w:val="1"/>
      <w:marLeft w:val="0"/>
      <w:marRight w:val="0"/>
      <w:marTop w:val="0"/>
      <w:marBottom w:val="0"/>
      <w:divBdr>
        <w:top w:val="none" w:sz="0" w:space="0" w:color="auto"/>
        <w:left w:val="none" w:sz="0" w:space="0" w:color="auto"/>
        <w:bottom w:val="none" w:sz="0" w:space="0" w:color="auto"/>
        <w:right w:val="none" w:sz="0" w:space="0" w:color="auto"/>
      </w:divBdr>
      <w:divsChild>
        <w:div w:id="1778212095">
          <w:marLeft w:val="480"/>
          <w:marRight w:val="0"/>
          <w:marTop w:val="0"/>
          <w:marBottom w:val="0"/>
          <w:divBdr>
            <w:top w:val="none" w:sz="0" w:space="0" w:color="auto"/>
            <w:left w:val="none" w:sz="0" w:space="0" w:color="auto"/>
            <w:bottom w:val="none" w:sz="0" w:space="0" w:color="auto"/>
            <w:right w:val="none" w:sz="0" w:space="0" w:color="auto"/>
          </w:divBdr>
        </w:div>
        <w:div w:id="1229724203">
          <w:marLeft w:val="480"/>
          <w:marRight w:val="0"/>
          <w:marTop w:val="0"/>
          <w:marBottom w:val="0"/>
          <w:divBdr>
            <w:top w:val="none" w:sz="0" w:space="0" w:color="auto"/>
            <w:left w:val="none" w:sz="0" w:space="0" w:color="auto"/>
            <w:bottom w:val="none" w:sz="0" w:space="0" w:color="auto"/>
            <w:right w:val="none" w:sz="0" w:space="0" w:color="auto"/>
          </w:divBdr>
        </w:div>
        <w:div w:id="1927032871">
          <w:marLeft w:val="480"/>
          <w:marRight w:val="0"/>
          <w:marTop w:val="0"/>
          <w:marBottom w:val="0"/>
          <w:divBdr>
            <w:top w:val="none" w:sz="0" w:space="0" w:color="auto"/>
            <w:left w:val="none" w:sz="0" w:space="0" w:color="auto"/>
            <w:bottom w:val="none" w:sz="0" w:space="0" w:color="auto"/>
            <w:right w:val="none" w:sz="0" w:space="0" w:color="auto"/>
          </w:divBdr>
        </w:div>
        <w:div w:id="1806195600">
          <w:marLeft w:val="480"/>
          <w:marRight w:val="0"/>
          <w:marTop w:val="0"/>
          <w:marBottom w:val="0"/>
          <w:divBdr>
            <w:top w:val="none" w:sz="0" w:space="0" w:color="auto"/>
            <w:left w:val="none" w:sz="0" w:space="0" w:color="auto"/>
            <w:bottom w:val="none" w:sz="0" w:space="0" w:color="auto"/>
            <w:right w:val="none" w:sz="0" w:space="0" w:color="auto"/>
          </w:divBdr>
        </w:div>
        <w:div w:id="1111783481">
          <w:marLeft w:val="480"/>
          <w:marRight w:val="0"/>
          <w:marTop w:val="0"/>
          <w:marBottom w:val="0"/>
          <w:divBdr>
            <w:top w:val="none" w:sz="0" w:space="0" w:color="auto"/>
            <w:left w:val="none" w:sz="0" w:space="0" w:color="auto"/>
            <w:bottom w:val="none" w:sz="0" w:space="0" w:color="auto"/>
            <w:right w:val="none" w:sz="0" w:space="0" w:color="auto"/>
          </w:divBdr>
        </w:div>
        <w:div w:id="1404791325">
          <w:marLeft w:val="480"/>
          <w:marRight w:val="0"/>
          <w:marTop w:val="0"/>
          <w:marBottom w:val="0"/>
          <w:divBdr>
            <w:top w:val="none" w:sz="0" w:space="0" w:color="auto"/>
            <w:left w:val="none" w:sz="0" w:space="0" w:color="auto"/>
            <w:bottom w:val="none" w:sz="0" w:space="0" w:color="auto"/>
            <w:right w:val="none" w:sz="0" w:space="0" w:color="auto"/>
          </w:divBdr>
        </w:div>
        <w:div w:id="214003366">
          <w:marLeft w:val="480"/>
          <w:marRight w:val="0"/>
          <w:marTop w:val="0"/>
          <w:marBottom w:val="0"/>
          <w:divBdr>
            <w:top w:val="none" w:sz="0" w:space="0" w:color="auto"/>
            <w:left w:val="none" w:sz="0" w:space="0" w:color="auto"/>
            <w:bottom w:val="none" w:sz="0" w:space="0" w:color="auto"/>
            <w:right w:val="none" w:sz="0" w:space="0" w:color="auto"/>
          </w:divBdr>
        </w:div>
        <w:div w:id="135879573">
          <w:marLeft w:val="480"/>
          <w:marRight w:val="0"/>
          <w:marTop w:val="0"/>
          <w:marBottom w:val="0"/>
          <w:divBdr>
            <w:top w:val="none" w:sz="0" w:space="0" w:color="auto"/>
            <w:left w:val="none" w:sz="0" w:space="0" w:color="auto"/>
            <w:bottom w:val="none" w:sz="0" w:space="0" w:color="auto"/>
            <w:right w:val="none" w:sz="0" w:space="0" w:color="auto"/>
          </w:divBdr>
        </w:div>
      </w:divsChild>
    </w:div>
    <w:div w:id="2020500158">
      <w:bodyDiv w:val="1"/>
      <w:marLeft w:val="0"/>
      <w:marRight w:val="0"/>
      <w:marTop w:val="0"/>
      <w:marBottom w:val="0"/>
      <w:divBdr>
        <w:top w:val="none" w:sz="0" w:space="0" w:color="auto"/>
        <w:left w:val="none" w:sz="0" w:space="0" w:color="auto"/>
        <w:bottom w:val="none" w:sz="0" w:space="0" w:color="auto"/>
        <w:right w:val="none" w:sz="0" w:space="0" w:color="auto"/>
      </w:divBdr>
      <w:divsChild>
        <w:div w:id="589506158">
          <w:marLeft w:val="640"/>
          <w:marRight w:val="0"/>
          <w:marTop w:val="0"/>
          <w:marBottom w:val="0"/>
          <w:divBdr>
            <w:top w:val="none" w:sz="0" w:space="0" w:color="auto"/>
            <w:left w:val="none" w:sz="0" w:space="0" w:color="auto"/>
            <w:bottom w:val="none" w:sz="0" w:space="0" w:color="auto"/>
            <w:right w:val="none" w:sz="0" w:space="0" w:color="auto"/>
          </w:divBdr>
        </w:div>
        <w:div w:id="1734549392">
          <w:marLeft w:val="640"/>
          <w:marRight w:val="0"/>
          <w:marTop w:val="0"/>
          <w:marBottom w:val="0"/>
          <w:divBdr>
            <w:top w:val="none" w:sz="0" w:space="0" w:color="auto"/>
            <w:left w:val="none" w:sz="0" w:space="0" w:color="auto"/>
            <w:bottom w:val="none" w:sz="0" w:space="0" w:color="auto"/>
            <w:right w:val="none" w:sz="0" w:space="0" w:color="auto"/>
          </w:divBdr>
        </w:div>
        <w:div w:id="1866360644">
          <w:marLeft w:val="640"/>
          <w:marRight w:val="0"/>
          <w:marTop w:val="0"/>
          <w:marBottom w:val="0"/>
          <w:divBdr>
            <w:top w:val="none" w:sz="0" w:space="0" w:color="auto"/>
            <w:left w:val="none" w:sz="0" w:space="0" w:color="auto"/>
            <w:bottom w:val="none" w:sz="0" w:space="0" w:color="auto"/>
            <w:right w:val="none" w:sz="0" w:space="0" w:color="auto"/>
          </w:divBdr>
        </w:div>
        <w:div w:id="971669185">
          <w:marLeft w:val="640"/>
          <w:marRight w:val="0"/>
          <w:marTop w:val="0"/>
          <w:marBottom w:val="0"/>
          <w:divBdr>
            <w:top w:val="none" w:sz="0" w:space="0" w:color="auto"/>
            <w:left w:val="none" w:sz="0" w:space="0" w:color="auto"/>
            <w:bottom w:val="none" w:sz="0" w:space="0" w:color="auto"/>
            <w:right w:val="none" w:sz="0" w:space="0" w:color="auto"/>
          </w:divBdr>
        </w:div>
        <w:div w:id="1903714447">
          <w:marLeft w:val="640"/>
          <w:marRight w:val="0"/>
          <w:marTop w:val="0"/>
          <w:marBottom w:val="0"/>
          <w:divBdr>
            <w:top w:val="none" w:sz="0" w:space="0" w:color="auto"/>
            <w:left w:val="none" w:sz="0" w:space="0" w:color="auto"/>
            <w:bottom w:val="none" w:sz="0" w:space="0" w:color="auto"/>
            <w:right w:val="none" w:sz="0" w:space="0" w:color="auto"/>
          </w:divBdr>
        </w:div>
        <w:div w:id="1904484920">
          <w:marLeft w:val="640"/>
          <w:marRight w:val="0"/>
          <w:marTop w:val="0"/>
          <w:marBottom w:val="0"/>
          <w:divBdr>
            <w:top w:val="none" w:sz="0" w:space="0" w:color="auto"/>
            <w:left w:val="none" w:sz="0" w:space="0" w:color="auto"/>
            <w:bottom w:val="none" w:sz="0" w:space="0" w:color="auto"/>
            <w:right w:val="none" w:sz="0" w:space="0" w:color="auto"/>
          </w:divBdr>
        </w:div>
        <w:div w:id="1135415445">
          <w:marLeft w:val="640"/>
          <w:marRight w:val="0"/>
          <w:marTop w:val="0"/>
          <w:marBottom w:val="0"/>
          <w:divBdr>
            <w:top w:val="none" w:sz="0" w:space="0" w:color="auto"/>
            <w:left w:val="none" w:sz="0" w:space="0" w:color="auto"/>
            <w:bottom w:val="none" w:sz="0" w:space="0" w:color="auto"/>
            <w:right w:val="none" w:sz="0" w:space="0" w:color="auto"/>
          </w:divBdr>
        </w:div>
        <w:div w:id="681278663">
          <w:marLeft w:val="640"/>
          <w:marRight w:val="0"/>
          <w:marTop w:val="0"/>
          <w:marBottom w:val="0"/>
          <w:divBdr>
            <w:top w:val="none" w:sz="0" w:space="0" w:color="auto"/>
            <w:left w:val="none" w:sz="0" w:space="0" w:color="auto"/>
            <w:bottom w:val="none" w:sz="0" w:space="0" w:color="auto"/>
            <w:right w:val="none" w:sz="0" w:space="0" w:color="auto"/>
          </w:divBdr>
        </w:div>
      </w:divsChild>
    </w:div>
    <w:div w:id="2053572136">
      <w:bodyDiv w:val="1"/>
      <w:marLeft w:val="0"/>
      <w:marRight w:val="0"/>
      <w:marTop w:val="0"/>
      <w:marBottom w:val="0"/>
      <w:divBdr>
        <w:top w:val="none" w:sz="0" w:space="0" w:color="auto"/>
        <w:left w:val="none" w:sz="0" w:space="0" w:color="auto"/>
        <w:bottom w:val="none" w:sz="0" w:space="0" w:color="auto"/>
        <w:right w:val="none" w:sz="0" w:space="0" w:color="auto"/>
      </w:divBdr>
    </w:div>
    <w:div w:id="2081557930">
      <w:bodyDiv w:val="1"/>
      <w:marLeft w:val="0"/>
      <w:marRight w:val="0"/>
      <w:marTop w:val="0"/>
      <w:marBottom w:val="0"/>
      <w:divBdr>
        <w:top w:val="none" w:sz="0" w:space="0" w:color="auto"/>
        <w:left w:val="none" w:sz="0" w:space="0" w:color="auto"/>
        <w:bottom w:val="none" w:sz="0" w:space="0" w:color="auto"/>
        <w:right w:val="none" w:sz="0" w:space="0" w:color="auto"/>
      </w:divBdr>
      <w:divsChild>
        <w:div w:id="1278685712">
          <w:marLeft w:val="640"/>
          <w:marRight w:val="0"/>
          <w:marTop w:val="0"/>
          <w:marBottom w:val="0"/>
          <w:divBdr>
            <w:top w:val="none" w:sz="0" w:space="0" w:color="auto"/>
            <w:left w:val="none" w:sz="0" w:space="0" w:color="auto"/>
            <w:bottom w:val="none" w:sz="0" w:space="0" w:color="auto"/>
            <w:right w:val="none" w:sz="0" w:space="0" w:color="auto"/>
          </w:divBdr>
        </w:div>
        <w:div w:id="687953458">
          <w:marLeft w:val="640"/>
          <w:marRight w:val="0"/>
          <w:marTop w:val="0"/>
          <w:marBottom w:val="0"/>
          <w:divBdr>
            <w:top w:val="none" w:sz="0" w:space="0" w:color="auto"/>
            <w:left w:val="none" w:sz="0" w:space="0" w:color="auto"/>
            <w:bottom w:val="none" w:sz="0" w:space="0" w:color="auto"/>
            <w:right w:val="none" w:sz="0" w:space="0" w:color="auto"/>
          </w:divBdr>
        </w:div>
        <w:div w:id="1567375784">
          <w:marLeft w:val="640"/>
          <w:marRight w:val="0"/>
          <w:marTop w:val="0"/>
          <w:marBottom w:val="0"/>
          <w:divBdr>
            <w:top w:val="none" w:sz="0" w:space="0" w:color="auto"/>
            <w:left w:val="none" w:sz="0" w:space="0" w:color="auto"/>
            <w:bottom w:val="none" w:sz="0" w:space="0" w:color="auto"/>
            <w:right w:val="none" w:sz="0" w:space="0" w:color="auto"/>
          </w:divBdr>
        </w:div>
        <w:div w:id="1563910741">
          <w:marLeft w:val="640"/>
          <w:marRight w:val="0"/>
          <w:marTop w:val="0"/>
          <w:marBottom w:val="0"/>
          <w:divBdr>
            <w:top w:val="none" w:sz="0" w:space="0" w:color="auto"/>
            <w:left w:val="none" w:sz="0" w:space="0" w:color="auto"/>
            <w:bottom w:val="none" w:sz="0" w:space="0" w:color="auto"/>
            <w:right w:val="none" w:sz="0" w:space="0" w:color="auto"/>
          </w:divBdr>
        </w:div>
        <w:div w:id="85350979">
          <w:marLeft w:val="640"/>
          <w:marRight w:val="0"/>
          <w:marTop w:val="0"/>
          <w:marBottom w:val="0"/>
          <w:divBdr>
            <w:top w:val="none" w:sz="0" w:space="0" w:color="auto"/>
            <w:left w:val="none" w:sz="0" w:space="0" w:color="auto"/>
            <w:bottom w:val="none" w:sz="0" w:space="0" w:color="auto"/>
            <w:right w:val="none" w:sz="0" w:space="0" w:color="auto"/>
          </w:divBdr>
        </w:div>
        <w:div w:id="1573809480">
          <w:marLeft w:val="640"/>
          <w:marRight w:val="0"/>
          <w:marTop w:val="0"/>
          <w:marBottom w:val="0"/>
          <w:divBdr>
            <w:top w:val="none" w:sz="0" w:space="0" w:color="auto"/>
            <w:left w:val="none" w:sz="0" w:space="0" w:color="auto"/>
            <w:bottom w:val="none" w:sz="0" w:space="0" w:color="auto"/>
            <w:right w:val="none" w:sz="0" w:space="0" w:color="auto"/>
          </w:divBdr>
        </w:div>
        <w:div w:id="450125674">
          <w:marLeft w:val="640"/>
          <w:marRight w:val="0"/>
          <w:marTop w:val="0"/>
          <w:marBottom w:val="0"/>
          <w:divBdr>
            <w:top w:val="none" w:sz="0" w:space="0" w:color="auto"/>
            <w:left w:val="none" w:sz="0" w:space="0" w:color="auto"/>
            <w:bottom w:val="none" w:sz="0" w:space="0" w:color="auto"/>
            <w:right w:val="none" w:sz="0" w:space="0" w:color="auto"/>
          </w:divBdr>
        </w:div>
        <w:div w:id="343752817">
          <w:marLeft w:val="640"/>
          <w:marRight w:val="0"/>
          <w:marTop w:val="0"/>
          <w:marBottom w:val="0"/>
          <w:divBdr>
            <w:top w:val="none" w:sz="0" w:space="0" w:color="auto"/>
            <w:left w:val="none" w:sz="0" w:space="0" w:color="auto"/>
            <w:bottom w:val="none" w:sz="0" w:space="0" w:color="auto"/>
            <w:right w:val="none" w:sz="0" w:space="0" w:color="auto"/>
          </w:divBdr>
        </w:div>
        <w:div w:id="1565532225">
          <w:marLeft w:val="640"/>
          <w:marRight w:val="0"/>
          <w:marTop w:val="0"/>
          <w:marBottom w:val="0"/>
          <w:divBdr>
            <w:top w:val="none" w:sz="0" w:space="0" w:color="auto"/>
            <w:left w:val="none" w:sz="0" w:space="0" w:color="auto"/>
            <w:bottom w:val="none" w:sz="0" w:space="0" w:color="auto"/>
            <w:right w:val="none" w:sz="0" w:space="0" w:color="auto"/>
          </w:divBdr>
        </w:div>
        <w:div w:id="1832677557">
          <w:marLeft w:val="640"/>
          <w:marRight w:val="0"/>
          <w:marTop w:val="0"/>
          <w:marBottom w:val="0"/>
          <w:divBdr>
            <w:top w:val="none" w:sz="0" w:space="0" w:color="auto"/>
            <w:left w:val="none" w:sz="0" w:space="0" w:color="auto"/>
            <w:bottom w:val="none" w:sz="0" w:space="0" w:color="auto"/>
            <w:right w:val="none" w:sz="0" w:space="0" w:color="auto"/>
          </w:divBdr>
        </w:div>
        <w:div w:id="1902524432">
          <w:marLeft w:val="640"/>
          <w:marRight w:val="0"/>
          <w:marTop w:val="0"/>
          <w:marBottom w:val="0"/>
          <w:divBdr>
            <w:top w:val="none" w:sz="0" w:space="0" w:color="auto"/>
            <w:left w:val="none" w:sz="0" w:space="0" w:color="auto"/>
            <w:bottom w:val="none" w:sz="0" w:space="0" w:color="auto"/>
            <w:right w:val="none" w:sz="0" w:space="0" w:color="auto"/>
          </w:divBdr>
        </w:div>
        <w:div w:id="1291782205">
          <w:marLeft w:val="640"/>
          <w:marRight w:val="0"/>
          <w:marTop w:val="0"/>
          <w:marBottom w:val="0"/>
          <w:divBdr>
            <w:top w:val="none" w:sz="0" w:space="0" w:color="auto"/>
            <w:left w:val="none" w:sz="0" w:space="0" w:color="auto"/>
            <w:bottom w:val="none" w:sz="0" w:space="0" w:color="auto"/>
            <w:right w:val="none" w:sz="0" w:space="0" w:color="auto"/>
          </w:divBdr>
        </w:div>
        <w:div w:id="491874254">
          <w:marLeft w:val="640"/>
          <w:marRight w:val="0"/>
          <w:marTop w:val="0"/>
          <w:marBottom w:val="0"/>
          <w:divBdr>
            <w:top w:val="none" w:sz="0" w:space="0" w:color="auto"/>
            <w:left w:val="none" w:sz="0" w:space="0" w:color="auto"/>
            <w:bottom w:val="none" w:sz="0" w:space="0" w:color="auto"/>
            <w:right w:val="none" w:sz="0" w:space="0" w:color="auto"/>
          </w:divBdr>
        </w:div>
      </w:divsChild>
    </w:div>
    <w:div w:id="2147353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urnal.umj.ac.id/index.php/jurtek/article/view/369" TargetMode="External"/><Relationship Id="rId18" Type="http://schemas.openxmlformats.org/officeDocument/2006/relationships/hyperlink" Target="https://jurnal.um-palembang.ac.id/distilasi/article/view/2215" TargetMode="External"/><Relationship Id="rId26" Type="http://schemas.openxmlformats.org/officeDocument/2006/relationships/hyperlink" Target="https://www.sciencedirect.com/science/article/abs/pii/S2214714420302658?via%3Dihub" TargetMode="External"/><Relationship Id="rId39" Type="http://schemas.openxmlformats.org/officeDocument/2006/relationships/hyperlink" Target="https://doi.org/10.1016/j.cej.2014.09.035" TargetMode="External"/><Relationship Id="rId21" Type="http://schemas.openxmlformats.org/officeDocument/2006/relationships/hyperlink" Target="https://doi.org/10.1016/j.eti.2019.100519" TargetMode="External"/><Relationship Id="rId34" Type="http://schemas.openxmlformats.org/officeDocument/2006/relationships/hyperlink" Target="https://www.sciencedirect.com/science/article/abs/pii/S2214714420303184" TargetMode="External"/><Relationship Id="rId42" Type="http://schemas.openxmlformats.org/officeDocument/2006/relationships/hyperlink" Target="https://www.cetjournal.it/index.php/cet/article/view/CET1543376"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ejurnal.mipa.unsri.ac.id/index.php/jps/article/view/45" TargetMode="External"/><Relationship Id="rId29" Type="http://schemas.openxmlformats.org/officeDocument/2006/relationships/hyperlink" Target="https://doi.org/10.1016/j.chemosphere.2021.13197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iwaponline.com/wpt/article/15/2/540/74135/Degradation-and-biodegradability-improvement-of" TargetMode="External"/><Relationship Id="rId32" Type="http://schemas.openxmlformats.org/officeDocument/2006/relationships/hyperlink" Target="https://qu.edu.iq/journaleng/index.php/JQES/article/view/813" TargetMode="External"/><Relationship Id="rId37" Type="http://schemas.openxmlformats.org/officeDocument/2006/relationships/hyperlink" Target="https://doi.org/10.1016/j.scitotenv.2020.138095" TargetMode="External"/><Relationship Id="rId40" Type="http://schemas.openxmlformats.org/officeDocument/2006/relationships/hyperlink" Target="https://www.sciencedirect.com/science/article/abs/pii/S1385894714012212?via%3Dihub"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56064/jps.v17i1.45" TargetMode="External"/><Relationship Id="rId23" Type="http://schemas.openxmlformats.org/officeDocument/2006/relationships/hyperlink" Target="https://doi.org/10.2166/wpt.2020.041" TargetMode="External"/><Relationship Id="rId28" Type="http://schemas.openxmlformats.org/officeDocument/2006/relationships/hyperlink" Target="https://www.tandfonline.com/doi/full/10.1080/19443994.2014.99297" TargetMode="External"/><Relationship Id="rId36" Type="http://schemas.openxmlformats.org/officeDocument/2006/relationships/hyperlink" Target="https://ejurnal.bppt.go.id/index.php/JITM/article/view/5142" TargetMode="External"/><Relationship Id="rId10" Type="http://schemas.openxmlformats.org/officeDocument/2006/relationships/footer" Target="footer1.xml"/><Relationship Id="rId19" Type="http://schemas.openxmlformats.org/officeDocument/2006/relationships/hyperlink" Target="https://doi.org/10.22437/chp.v5i1.7651" TargetMode="External"/><Relationship Id="rId31" Type="http://schemas.openxmlformats.org/officeDocument/2006/relationships/hyperlink" Target="https://doi.org/10.30772/qjes.v15i1.813" TargetMode="External"/><Relationship Id="rId44" Type="http://schemas.openxmlformats.org/officeDocument/2006/relationships/hyperlink" Target="https://www.sciencedirect.com/science/article/abs/pii/S1572665717305337?via%3Dihub"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ojs3.unpatti.ac.id/index.php/ijcr" TargetMode="External"/><Relationship Id="rId22" Type="http://schemas.openxmlformats.org/officeDocument/2006/relationships/hyperlink" Target="https://www.sciencedirect.com/science/article/abs/pii/S2352186419304146" TargetMode="External"/><Relationship Id="rId27" Type="http://schemas.openxmlformats.org/officeDocument/2006/relationships/hyperlink" Target="https://doi.org/10.1080/19443994.2014.992973" TargetMode="External"/><Relationship Id="rId30" Type="http://schemas.openxmlformats.org/officeDocument/2006/relationships/hyperlink" Target="https://www.sciencedirect.com/science/article/abs/pii/S0045653521024437?via%3Dihub" TargetMode="External"/><Relationship Id="rId35" Type="http://schemas.openxmlformats.org/officeDocument/2006/relationships/hyperlink" Target="https://doi.org/10.29122/jitm.v2i2.5142" TargetMode="External"/><Relationship Id="rId43" Type="http://schemas.openxmlformats.org/officeDocument/2006/relationships/hyperlink" Target="https://doi.org/10.1016/j.jelechem.2017.07.047"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doi.org/10.24853/jurtek.7.1.35-44" TargetMode="External"/><Relationship Id="rId17" Type="http://schemas.openxmlformats.org/officeDocument/2006/relationships/hyperlink" Target="https://doi.org/10.32502/jd.v4i1.2215" TargetMode="External"/><Relationship Id="rId25" Type="http://schemas.openxmlformats.org/officeDocument/2006/relationships/hyperlink" Target="https://doi.org/10.1016/j.jwpe.2020.101387" TargetMode="External"/><Relationship Id="rId33" Type="http://schemas.openxmlformats.org/officeDocument/2006/relationships/hyperlink" Target="https://doi.org/10.1016/j.jwpe.2020.101440" TargetMode="External"/><Relationship Id="rId38" Type="http://schemas.openxmlformats.org/officeDocument/2006/relationships/hyperlink" Target="https://www.sciencedirect.com/science/article/abs/pii/S0048969720316089" TargetMode="External"/><Relationship Id="rId46" Type="http://schemas.openxmlformats.org/officeDocument/2006/relationships/glossaryDocument" Target="glossary/document.xml"/><Relationship Id="rId20" Type="http://schemas.openxmlformats.org/officeDocument/2006/relationships/hyperlink" Target="https://online-journal.unja.ac.id/chp/article/view/7651" TargetMode="External"/><Relationship Id="rId41" Type="http://schemas.openxmlformats.org/officeDocument/2006/relationships/hyperlink" Target="https://doi.org/10.3303/CET154337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028A52AAF748BAB962D75DD5AA9B0C"/>
        <w:category>
          <w:name w:val="General"/>
          <w:gallery w:val="placeholder"/>
        </w:category>
        <w:types>
          <w:type w:val="bbPlcHdr"/>
        </w:types>
        <w:behaviors>
          <w:behavior w:val="content"/>
        </w:behaviors>
        <w:guid w:val="{7A853787-9B0D-467F-BC50-70C9D82AB451}"/>
      </w:docPartPr>
      <w:docPartBody>
        <w:p w:rsidR="00091D2A" w:rsidRDefault="00F16AD3" w:rsidP="00F16AD3">
          <w:pPr>
            <w:pStyle w:val="D5028A52AAF748BAB962D75DD5AA9B0C"/>
          </w:pPr>
          <w:r w:rsidRPr="00DE5744">
            <w:rPr>
              <w:rStyle w:val="PlaceholderText"/>
            </w:rPr>
            <w:t>Click or tap here to enter text.</w:t>
          </w:r>
        </w:p>
      </w:docPartBody>
    </w:docPart>
    <w:docPart>
      <w:docPartPr>
        <w:name w:val="D74382C25A7D4D3695C5816B859CE0F3"/>
        <w:category>
          <w:name w:val="General"/>
          <w:gallery w:val="placeholder"/>
        </w:category>
        <w:types>
          <w:type w:val="bbPlcHdr"/>
        </w:types>
        <w:behaviors>
          <w:behavior w:val="content"/>
        </w:behaviors>
        <w:guid w:val="{2FEE9C32-DD98-452D-BF78-869DCC75A88E}"/>
      </w:docPartPr>
      <w:docPartBody>
        <w:p w:rsidR="00091D2A" w:rsidRDefault="00F16AD3" w:rsidP="00F16AD3">
          <w:pPr>
            <w:pStyle w:val="D74382C25A7D4D3695C5816B859CE0F3"/>
          </w:pPr>
          <w:r w:rsidRPr="00DE5744">
            <w:rPr>
              <w:rStyle w:val="PlaceholderText"/>
            </w:rPr>
            <w:t>Click or tap here to enter text.</w:t>
          </w:r>
        </w:p>
      </w:docPartBody>
    </w:docPart>
    <w:docPart>
      <w:docPartPr>
        <w:name w:val="B8E4265CCB5D4A8D95D8DA3E35F4A463"/>
        <w:category>
          <w:name w:val="General"/>
          <w:gallery w:val="placeholder"/>
        </w:category>
        <w:types>
          <w:type w:val="bbPlcHdr"/>
        </w:types>
        <w:behaviors>
          <w:behavior w:val="content"/>
        </w:behaviors>
        <w:guid w:val="{566DBB5A-D724-410A-A440-DFF441AC8565}"/>
      </w:docPartPr>
      <w:docPartBody>
        <w:p w:rsidR="003362C0" w:rsidRDefault="00FC785F" w:rsidP="00FC785F">
          <w:pPr>
            <w:pStyle w:val="B8E4265CCB5D4A8D95D8DA3E35F4A463"/>
          </w:pPr>
          <w:r w:rsidRPr="00605ED2">
            <w:rPr>
              <w:rStyle w:val="PlaceholderText"/>
            </w:rPr>
            <w:t>Click or tap here to enter text.</w:t>
          </w:r>
        </w:p>
      </w:docPartBody>
    </w:docPart>
    <w:docPart>
      <w:docPartPr>
        <w:name w:val="0E123D7F92D04BB5932C908E8050819D"/>
        <w:category>
          <w:name w:val="General"/>
          <w:gallery w:val="placeholder"/>
        </w:category>
        <w:types>
          <w:type w:val="bbPlcHdr"/>
        </w:types>
        <w:behaviors>
          <w:behavior w:val="content"/>
        </w:behaviors>
        <w:guid w:val="{9B95B48C-ACA8-4B78-AAA8-2D9EFBDEC2FD}"/>
      </w:docPartPr>
      <w:docPartBody>
        <w:p w:rsidR="00D87464" w:rsidRDefault="00DA2A6B" w:rsidP="00DA2A6B">
          <w:pPr>
            <w:pStyle w:val="0E123D7F92D04BB5932C908E8050819D"/>
          </w:pPr>
          <w:r w:rsidRPr="002D794D">
            <w:rPr>
              <w:rStyle w:val="PlaceholderText"/>
            </w:rPr>
            <w:t>Click or tap here to enter text.</w:t>
          </w:r>
        </w:p>
      </w:docPartBody>
    </w:docPart>
    <w:docPart>
      <w:docPartPr>
        <w:name w:val="1777DB0C0F6842A9882D547DAEDB20F8"/>
        <w:category>
          <w:name w:val="General"/>
          <w:gallery w:val="placeholder"/>
        </w:category>
        <w:types>
          <w:type w:val="bbPlcHdr"/>
        </w:types>
        <w:behaviors>
          <w:behavior w:val="content"/>
        </w:behaviors>
        <w:guid w:val="{10DFDF4E-702F-424F-9DF0-0599D2F2FDC1}"/>
      </w:docPartPr>
      <w:docPartBody>
        <w:p w:rsidR="00D87464" w:rsidRDefault="00DA2A6B" w:rsidP="00DA2A6B">
          <w:pPr>
            <w:pStyle w:val="1777DB0C0F6842A9882D547DAEDB20F8"/>
          </w:pPr>
          <w:r w:rsidRPr="00605ED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FBFB97E-8A9B-43DE-9CBB-3972EDD3E387}"/>
      </w:docPartPr>
      <w:docPartBody>
        <w:p w:rsidR="00142CB6" w:rsidRDefault="0076635A">
          <w:r w:rsidRPr="002E3BC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AD3"/>
    <w:rsid w:val="000355C4"/>
    <w:rsid w:val="00051527"/>
    <w:rsid w:val="00091D2A"/>
    <w:rsid w:val="000D5D30"/>
    <w:rsid w:val="001167F5"/>
    <w:rsid w:val="00142CB6"/>
    <w:rsid w:val="001E208A"/>
    <w:rsid w:val="002B698F"/>
    <w:rsid w:val="003362C0"/>
    <w:rsid w:val="00393772"/>
    <w:rsid w:val="003D242A"/>
    <w:rsid w:val="004974DD"/>
    <w:rsid w:val="004F29C7"/>
    <w:rsid w:val="005D2DAC"/>
    <w:rsid w:val="006235F5"/>
    <w:rsid w:val="00642476"/>
    <w:rsid w:val="006C3693"/>
    <w:rsid w:val="0076635A"/>
    <w:rsid w:val="007D3D2B"/>
    <w:rsid w:val="00A07D6E"/>
    <w:rsid w:val="00A464C7"/>
    <w:rsid w:val="00AA298A"/>
    <w:rsid w:val="00AE1D58"/>
    <w:rsid w:val="00B929B5"/>
    <w:rsid w:val="00C21F21"/>
    <w:rsid w:val="00C42B67"/>
    <w:rsid w:val="00CC0C8E"/>
    <w:rsid w:val="00D66ECB"/>
    <w:rsid w:val="00D87464"/>
    <w:rsid w:val="00DA2A6B"/>
    <w:rsid w:val="00E02C6A"/>
    <w:rsid w:val="00E43E59"/>
    <w:rsid w:val="00EA56B7"/>
    <w:rsid w:val="00ED3B36"/>
    <w:rsid w:val="00F01D17"/>
    <w:rsid w:val="00F16AD3"/>
    <w:rsid w:val="00F961CE"/>
    <w:rsid w:val="00FC78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635A"/>
    <w:rPr>
      <w:color w:val="808080"/>
    </w:rPr>
  </w:style>
  <w:style w:type="paragraph" w:customStyle="1" w:styleId="D5028A52AAF748BAB962D75DD5AA9B0C">
    <w:name w:val="D5028A52AAF748BAB962D75DD5AA9B0C"/>
    <w:rsid w:val="00F16AD3"/>
  </w:style>
  <w:style w:type="paragraph" w:customStyle="1" w:styleId="D74382C25A7D4D3695C5816B859CE0F3">
    <w:name w:val="D74382C25A7D4D3695C5816B859CE0F3"/>
    <w:rsid w:val="00F16AD3"/>
  </w:style>
  <w:style w:type="paragraph" w:customStyle="1" w:styleId="B8E4265CCB5D4A8D95D8DA3E35F4A463">
    <w:name w:val="B8E4265CCB5D4A8D95D8DA3E35F4A463"/>
    <w:rsid w:val="00FC785F"/>
    <w:rPr>
      <w:kern w:val="2"/>
      <w14:ligatures w14:val="standardContextual"/>
    </w:rPr>
  </w:style>
  <w:style w:type="paragraph" w:customStyle="1" w:styleId="0E123D7F92D04BB5932C908E8050819D">
    <w:name w:val="0E123D7F92D04BB5932C908E8050819D"/>
    <w:rsid w:val="00DA2A6B"/>
    <w:rPr>
      <w:kern w:val="2"/>
      <w14:ligatures w14:val="standardContextual"/>
    </w:rPr>
  </w:style>
  <w:style w:type="paragraph" w:customStyle="1" w:styleId="1777DB0C0F6842A9882D547DAEDB20F8">
    <w:name w:val="1777DB0C0F6842A9882D547DAEDB20F8"/>
    <w:rsid w:val="00DA2A6B"/>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BB2469-1E84-4707-8F15-D70A7B821CF0}">
  <we:reference id="wa104382081" version="1.55.1.0" store="en-US" storeType="OMEX"/>
  <we:alternateReferences>
    <we:reference id="wa104382081" version="1.55.1.0" store="" storeType="OMEX"/>
  </we:alternateReferences>
  <we:properties>
    <we:property name="MENDELEY_CITATIONS" value="[{&quot;citationID&quot;:&quot;MENDELEY_CITATION_205c8917-ee47-4ed4-97ec-5649977159dd&quot;,&quot;properties&quot;:{&quot;noteIndex&quot;:0},&quot;isEdited&quot;:false,&quot;manualOverride&quot;:{&quot;isManuallyOverridden&quot;:false,&quot;citeprocText&quot;:&quot;[1]&quot;,&quot;manualOverrideText&quot;:&quot;&quot;},&quot;citationItems&quot;:[{&quot;id&quot;:&quot;c4359ff2-d24e-316d-8dec-7e182f85885a&quot;,&quot;itemData&quot;:{&quot;type&quot;:&quot;report&quot;,&quot;id&quot;:&quot;c4359ff2-d24e-316d-8dec-7e182f85885a&quot;,&quot;title&quot;:&quot;U N I V E R S I T A S M U H A M M A D I Y A H J A K A R T A STUDI PENURUNAN KADAR BESI (FE) DAN MANGAN (MN) DALAM AIR TANAH MENGGUNAKAN SARINGAN KERAMIK&quot;,&quot;author&quot;:[{&quot;family&quot;:&quot;Febrina&quot;,&quot;given&quot;:&quot;Laila&quot;,&quot;parse-names&quot;:false,&quot;dropping-particle&quot;:&quot;&quot;,&quot;non-dropping-particle&quot;:&quot;&quot;},{&quot;family&quot;:&quot;Ayuna&quot;,&quot;given&quot;:&quot;Astrid&quot;,&quot;parse-names&quot;:false,&quot;dropping-particle&quot;:&quot;&quot;,&quot;non-dropping-particle&quot;:&quot;&quot;}],&quot;container-title&quot;:&quot;Januari&quot;,&quot;issued&quot;:{&quot;date-parts&quot;:[[2015]]},&quot;issue&quot;:&quot;1&quot;,&quot;volume&quot;:&quot;7&quot;,&quot;container-title-short&quot;:&quot;&quot;},&quot;isTemporary&quot;:false}],&quot;citationTag&quot;:&quot;MENDELEY_CITATION_v3_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&quot;},{&quot;citationID&quot;:&quot;MENDELEY_CITATION_c0979539-2382-4793-9622-f70e2db9694c&quot;,&quot;properties&quot;:{&quot;noteIndex&quot;:0},&quot;isEdited&quot;:false,&quot;manualOverride&quot;:{&quot;isManuallyOverridden&quot;:false,&quot;citeprocText&quot;:&quot;[2]&quot;,&quot;manualOverrideText&quot;:&quot;&quot;},&quot;citationItems&quot;:[{&quot;id&quot;:&quot;d297f7f8-8969-3d4e-a47a-d68e1183f1b1&quot;,&quot;itemData&quot;:{&quot;type&quot;:&quot;article-journal&quot;,&quot;id&quot;:&quot;d297f7f8-8969-3d4e-a47a-d68e1183f1b1&quot;,&quot;title&quot;:&quot;Perbandingan Kemampuan Aerasi Sembur (Spray) dengan Metode Adsorpsi Menggunakan Adsorben Serbuk Kulit Buah Kakao untuk Menurunkan Kadar Besi dan Mangan Pada Air Sumur Gali&quot;,&quot;author&quot;:[{&quot;family&quot;:&quot;Harimu&quot;,&quot;given&quot;:&quot;La&quot;,&quot;parse-names&quot;:false,&quot;dropping-particle&quot;:&quot;&quot;,&quot;non-dropping-particle&quot;:&quot;&quot;},{&quot;family&quot;:&quot;Haetami&quot;,&quot;given&quot;:&quot;Aceng&quot;,&quot;parse-names&quot;:false,&quot;dropping-particle&quot;:&quot;&quot;,&quot;non-dropping-particle&quot;:&quot;&quot;},{&quot;family&quot;:&quot;Sari&quot;,&quot;given&quot;:&quot;Citra Purnama&quot;,&quot;parse-names&quot;:false,&quot;dropping-particle&quot;:&quot;&quot;,&quot;non-dropping-particle&quot;:&quot;&quot;},{&quot;family&quot;:&quot;Haeruddin&quot;,&quot;given&quot;:&quot;Haeruddin&quot;,&quot;parse-names&quot;:false,&quot;dropping-particle&quot;:&quot;&quot;,&quot;non-dropping-particle&quot;:&quot;&quot;},{&quot;family&quot;:&quot;Nurlansi&quot;,&quot;given&quot;:&quot;Nurlansi&quot;,&quot;parse-names&quot;:false,&quot;dropping-particle&quot;:&quot;&quot;,&quot;non-dropping-particle&quot;:&quot;&quot;}],&quot;container-title&quot;:&quot;Indo. J. Chem. Res.&quot;,&quot;DOI&quot;:&quot;10.30598//ijcr.2020.8-hrm&quot;,&quot;ISSN&quot;:&quot;2338-5359&quot;,&quot;issued&quot;:{&quot;date-parts&quot;:[[2020,9,30]]},&quot;page&quot;:&quot;137-143&quot;,&quot;abstract&quot;:&quot;Research on the use of the spray aeration method with adsorption of cocoa rind powder to reduce iron and manganese levels in dug well water has been carried out. This study aims to make comparisons from two methods to reduce iron and manganese in dug well water. The parameters optimized in this study are the aeration time and the variation of the addition of the adsorbent mass and the adsorption time. Based on the research results, the spray aeration time for 2 hours gave the optimal percentage reduction for Fe3+ and Mn4+ metal ions, namely 98.68% and 94.22%. Meanwhile, for adsorption using cocoa pod husk powder, the optimal reduction occurred in the adsorbent mass of 0.2 grams and the adsorption time of 60 minutes for iron and manganese 96.36% and 95.15%, respectively.&quot;,&quot;publisher&quot;:&quot;Universitas Pattimura&quot;,&quot;issue&quot;:&quot;2&quot;,&quot;volume&quot;:&quot;8&quot;,&quot;container-title-short&quot;:&quot;&quot;},&quot;isTemporary&quot;:false}],&quot;citationTag&quot;:&quot;MENDELEY_CITATION_v3_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&quot;},{&quot;citationID&quot;:&quot;MENDELEY_CITATION_f4593d41-b2b3-4474-8e67-29d1ee22d927&quot;,&quot;properties&quot;:{&quot;noteIndex&quot;:0},&quot;isEdited&quot;:false,&quot;manualOverride&quot;:{&quot;isManuallyOverridden&quot;:false,&quot;citeprocText&quot;:&quot;[3]&quot;,&quot;manualOverrideText&quot;:&quot;&quot;},&quot;citationItems&quot;:[{&quot;id&quot;:&quot;d16a811e-b613-39ea-8c6d-e971f974e7a6&quot;,&quot;itemData&quot;:{&quot;type&quot;:&quot;report&quot;,&quot;id&quot;:&quot;d16a811e-b613-39ea-8c6d-e971f974e7a6&quot;,&quot;title&quot;:&quot;Toksisitas Logam Besi (Fe) pada Ikan Air Tawar&quot;,&quot;author&quot;:[{&quot;family&quot;:&quot;Budianta&quot;,&quot;given&quot;:&quot;Dedik&quot;,&quot;parse-names&quot;:false,&quot;dropping-particle&quot;:&quot;&quot;,&quot;non-dropping-particle&quot;:&quot;&quot;}],&quot;container-title&quot;:&quot;Jurnal Penelitian Sains&quot;,&quot;issued&quot;:{&quot;date-parts&quot;:[[2014]]},&quot;volume&quot;:&quot;17&quot;,&quot;container-title-short&quot;:&quot;&quot;},&quot;isTemporary&quot;:false}],&quot;citationTag&quot;:&quot;MENDELEY_CITATION_v3_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&quot;},{&quot;citationID&quot;:&quot;MENDELEY_CITATION_120f4ffb-75a9-4528-8632-75bd8cd50dea&quot;,&quot;properties&quot;:{&quot;noteIndex&quot;:0},&quot;isEdited&quot;:false,&quot;manualOverride&quot;:{&quot;isManuallyOverridden&quot;:false,&quot;citeprocText&quot;:&quot;[4]&quot;,&quot;manualOverrideText&quot;:&quot;&quot;},&quot;citationItems&quot;:[{&quot;id&quot;:&quot;d1ca5fd3-88d1-3508-af07-e35856ff377c&quot;,&quot;itemData&quot;:{&quot;type&quot;:&quot;report&quot;,&quot;id&quot;:&quot;d1ca5fd3-88d1-3508-af07-e35856ff377c&quot;,&quot;title&quot;:&quot;Hal. 21-30 Rini A&quot;,&quot;author&quot;:[{&quot;family&quot;:&quot;Septa&quot;,&quot;given&quot;:&quot;Diah&quot;,&quot;parse-names&quot;:false,&quot;dropping-particle&quot;:&quot;&quot;,&quot;non-dropping-particle&quot;:&quot;&quot;},{&quot;family&quot;:&quot;Guna&quot;,&quot;given&quot;:&quot;Erita&quot;,&quot;parse-names&quot;:false,&quot;dropping-particle&quot;:&quot;&quot;,&quot;non-dropping-particle&quot;:&quot;&quot;},{&quot;family&quot;:&quot;Ariyanto&quot;,&quot;given&quot;:&quot;Eko&quot;,&quot;parse-names&quot;:false,&quot;dropping-particle&quot;:&quot;&quot;,&quot;non-dropping-particle&quot;:&quot;&quot;},{&quot;family&quot;:&quot;Juniar&quot;,&quot;given&quot;:&quot;Heni&quot;,&quot;parse-names&quot;:false,&quot;dropping-particle&quot;:&quot;&quot;,&quot;non-dropping-particle&quot;:&quot;&quot;},{&quot;family&quot;:&quot;Jendral&quot;,&quot;given&quot;:&quot;Jl&quot;,&quot;parse-names&quot;:false,&quot;dropping-particle&quot;:&quot;&quot;,&quot;non-dropping-particle&quot;:&quot;&quot;},{&quot;family&quot;:&quot;Yani&quot;,&quot;given&quot;:&quot;A&quot;,&quot;parse-names&quot;:false,&quot;dropping-particle&quot;:&quot;&quot;,&quot;non-dropping-particle&quot;:&quot;&quot;},{&quot;family&quot;:&quot;Palembang&quot;,&quot;given&quot;:&quot;Ulu Plaju&quot;,&quot;parse-names&quot;:false,&quot;dropping-particle&quot;:&quot;&quot;,&quot;non-dropping-particle&quot;:&quot;&quot;}],&quot;issued&quot;:{&quot;date-parts&quot;:[[2019]]},&quot;issue&quot;:&quot;1&quot;,&quot;volume&quot;:&quot;4&quot;,&quot;container-title-short&quot;:&quot;&quot;},&quot;isTemporary&quot;:false}],&quot;citationTag&quot;:&quot;MENDELEY_CITATION_v3_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&quot;},{&quot;citationID&quot;:&quot;MENDELEY_CITATION_d93396dc-f870-40b8-92d1-d4d8e7e810ae&quot;,&quot;properties&quot;:{&quot;noteIndex&quot;:0},&quot;isEdited&quot;:false,&quot;manualOverride&quot;:{&quot;isManuallyOverridden&quot;:false,&quot;citeprocText&quot;:&quot;[5]&quot;,&quot;manualOverrideText&quot;:&quot;&quot;},&quot;citationItems&quot;:[{&quot;id&quot;:&quot;3dc3e4bd-ce0d-3b30-9598-076dc66bdeef&quot;,&quot;itemData&quot;:{&quot;type&quot;:&quot;article-journal&quot;,&quot;id&quot;:&quot;3dc3e4bd-ce0d-3b30-9598-076dc66bdeef&quot;,&quot;title&quot;:&quot;Pengolahan limbah cair tahu menjadi air bersih dengan metode elektrokoagulasi secara kontinyu&quot;,&quot;author&quot;:[{&quot;family&quot;:&quot;Amri&quot;,&quot;given&quot;:&quot;Idral&quot;,&quot;parse-names&quot;:false,&quot;dropping-particle&quot;:&quot;&quot;,&quot;non-dropping-particle&quot;:&quot;&quot;},{&quot;family&quot;:&quot;Pratiwi Destinefa&quot;,&quot;given&quot;:&quot;&quot;,&quot;parse-names&quot;:false,&quot;dropping-particle&quot;:&quot;&quot;,&quot;non-dropping-particle&quot;:&quot;&quot;},{&quot;family&quot;:&quot;Zultiniar&quot;,&quot;given&quot;:&quot;&quot;,&quot;parse-names&quot;:false,&quot;dropping-particle&quot;:&quot;&quot;,&quot;non-dropping-particle&quot;:&quot;&quot;}],&quot;container-title&quot;:&quot;CHEMPUBLISH JOURNAL&quot;,&quot;DOI&quot;:&quot;10.22437/chp.v5i1.7651&quot;,&quot;issued&quot;:{&quot;date-parts&quot;:[[2020,5,31]]},&quot;page&quot;:&quot;57-67&quot;,&quot;abstract&quot;:&quot;The liquid waste of the tofu industry contains high organic contaminants, such as proteins and amino acids. These organic compounds causes liquid waste of tofu industry to contain high BOD, COD, and TSS so that it can pollute the environment. Therefore, tofu liquid should be removed first by electrocoagulation method. This method has the potential to purify tofu liquid waste and decrease the content of COD, BOD, TSS, and pH contained without the addition of coagulants. The purpose of this study was to determine the effect of voltage and flow rate to neutralize pH, and reduce levels of COD, BOD, and TSS in tofu liquid waste. The parameters tested included COD, BOD, TSS, and pH. The electrocoagulation process uses electrical power that flows in the direction of the electrode. The electrocoagulation reactor was paired with a cable connected to the power supply then connected to an electric current with voltage and flow rate variations. The results of this study found that optimum conditions were obtained at current of 12 V and flow rate of 0.087 L/min with increasing pH from pH from 3.5 to 6.7,  percent removal of COD 72.17%, percent removal BOD 71.53% , and percent removal TSS 90.90%.&quot;,&quot;publisher&quot;:&quot;Faculty of Education and Teacher Training, Jambi University&quot;,&quot;issue&quot;:&quot;1&quot;,&quot;volume&quot;:&quot;5&quot;,&quot;container-title-short&quot;:&quot;&quot;},&quot;isTemporary&quot;:false}],&quot;citationTag&quot;:&quot;MENDELEY_CITATION_v3_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&quot;},{&quot;citationID&quot;:&quot;MENDELEY_CITATION_66b57265-9950-40ae-8831-35be4768caf8&quot;,&quot;properties&quot;:{&quot;noteIndex&quot;:0},&quot;isEdited&quot;:false,&quot;manualOverride&quot;:{&quot;isManuallyOverridden&quot;:false,&quot;citeprocText&quot;:&quot;[6]&quot;,&quot;manualOverrideText&quot;:&quot;&quot;},&quot;citationItems&quot;:[{&quot;id&quot;:&quot;402b80b3-fc12-3ab0-8107-784ac7f44330&quot;,&quot;itemData&quot;:{&quot;type&quot;:&quot;article&quot;,&quot;id&quot;:&quot;402b80b3-fc12-3ab0-8107-784ac7f44330&quot;,&quot;title&quot;:&quot;A review on decontamination of arsenic-contained water by electrocoagulation: Reactor configurations and operating cost along with removal mechanisms&quot;,&quot;author&quot;:[{&quot;family&quot;:&quot;Kobya&quot;,&quot;given&quot;:&quot;Mehmet&quot;,&quot;parse-names&quot;:false,&quot;dropping-particle&quot;:&quot;&quot;,&quot;non-dropping-particle&quot;:&quot;&quot;},{&quot;family&quot;:&quot;Soltani&quot;,&quot;given&quot;:&quot;Reza Darvishi Cheshmeh&quot;,&quot;parse-names&quot;:false,&quot;dropping-particle&quot;:&quot;&quot;,&quot;non-dropping-particle&quot;:&quot;&quot;},{&quot;family&quot;:&quot;Omwene&quot;,&quot;given&quot;:&quot;Philip Isaac&quot;,&quot;parse-names&quot;:false,&quot;dropping-particle&quot;:&quot;&quot;,&quot;non-dropping-particle&quot;:&quot;&quot;},{&quot;family&quot;:&quot;Khataee&quot;,&quot;given&quot;:&quot;Alireza&quot;,&quot;parse-names&quot;:false,&quot;dropping-particle&quot;:&quot;&quot;,&quot;non-dropping-particle&quot;:&quot;&quot;}],&quot;container-title&quot;:&quot;Environmental Technology and Innovation&quot;,&quot;container-title-short&quot;:&quot;Environ Technol Innov&quot;,&quot;DOI&quot;:&quot;10.1016/j.eti.2019.100519&quot;,&quot;ISSN&quot;:&quot;23521864&quot;,&quot;issued&quot;:{&quot;date-parts&quot;:[[2020,2,1]]},&quot;abstract&quot;:&quot;Pollution of water resources by arsenic (As) that originates from both natural and anthropogenic sources is a serious matter causing health problems to millions of people worldwide due to the toxic effects of this ionic pollutant. To attain conformity with strict Maximum Contaminant Level (MCL) of As (10 μg/L), electrocoagulation (EC) is considered as an advantageous process for the removal of As because of high removal efficiency, simplicity, cost-effectiveness, feasibility of small scale operations and lower chemical requirement in comparison with other treatment processes. In this regard, this review discusses the applications and performance results of EC process for arsenic removal, taking into account the drawbacks and limitations of EC technologies. The mechanism and theoretical aspects of arsenic removal by EC was reviewed with details. The effects of operational parameters on the efficiency of EC process, including current density, charge loading and initial pH, as well as reactor configurations and operating cost of the process were reviewed. The amount of sludge produced during EC process, characterization and disposal methods were investigated and the simultaneous removal of As with other contaminants from water presented. Furthermore, examples of pilot and full-scale applications of EC for the removal of arsenic were provided. Concluding remarks and outlook of this field of study with respect to new areas of research are also discussed.&quot;,&quot;publisher&quot;:&quot;Elsevier B.V.&quot;,&quot;volume&quot;:&quot;17&quot;},&quot;isTemporary&quot;:false}],&quot;citationTag&quot;:&quot;MENDELEY_CITATION_v3_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&quot;},{&quot;citationID&quot;:&quot;MENDELEY_CITATION_97d61316-645d-4c03-b315-46c5b91ffb80&quot;,&quot;properties&quot;:{&quot;noteIndex&quot;:0},&quot;isEdited&quot;:false,&quot;manualOverride&quot;:{&quot;isManuallyOverridden&quot;:false,&quot;citeprocText&quot;:&quot;[7]&quot;,&quot;manualOverrideText&quot;:&quot;&quot;},&quot;citationItems&quot;:[{&quot;id&quot;:&quot;69bd34c6-9a1b-3975-b3ce-59fbdb518702&quot;,&quot;itemData&quot;:{&quot;type&quot;:&quot;article-journal&quot;,&quot;id&quot;:&quot;69bd34c6-9a1b-3975-b3ce-59fbdb518702&quot;,&quot;title&quot;:&quot;Degradation and biodegradability improvement of the landfill leachate using electrocoagulation with iron and aluminum electrodes: A comparative study&quot;,&quot;author&quot;:[{&quot;family&quot;:&quot;Bharath&quot;,&quot;given&quot;:&quot;M.&quot;,&quot;parse-names&quot;:false,&quot;dropping-particle&quot;:&quot;&quot;,&quot;non-dropping-particle&quot;:&quot;&quot;},{&quot;family&quot;:&quot;Krishna&quot;,&quot;given&quot;:&quot;B. M.&quot;,&quot;parse-names&quot;:false,&quot;dropping-particle&quot;:&quot;&quot;,&quot;non-dropping-particle&quot;:&quot;&quot;},{&quot;family&quot;:&quot;Manoj Kumar&quot;,&quot;given&quot;:&quot;B.&quot;,&quot;parse-names&quot;:false,&quot;dropping-particle&quot;:&quot;&quot;,&quot;non-dropping-particle&quot;:&quot;&quot;}],&quot;container-title&quot;:&quot;Water Practice and Technology&quot;,&quot;container-title-short&quot;:&quot;Water Pract Technol&quot;,&quot;DOI&quot;:&quot;10.2166/wpt.2020.041&quot;,&quot;ISSN&quot;:&quot;1751231X&quot;,&quot;issued&quot;:{&quot;date-parts&quot;:[[2020]]},&quot;page&quot;:&quot;540-549&quot;,&quot;abstract&quot;:&quot;This present study investigates the comparative study of iron and aluminum electrodes for the treatment of landfill leachate by the Batch Electrocoagulation (EC) technique. The performance of EC was used to determine the removal efficiency of COD and Color. The effects of operating conditions such as electrode material, stirring speed, inter-electrode distance, electrolysis time, initial pH, and applied voltage were studied to evaluate the performance of the electrode. The electrodes were arranged in a monopolar mode by applying different cell voltages of 4, 6, 8, 10 and 12 V for 180 min of electrolysis time (ET) with a varying inter-electrode distance between 1 and 4 cm. The iron and aluminum electrodes can be successfully used as anodes and cathodes for the treatment process, which makes the process more efficient and easier to maintain. Based on the obtained results, it was observed that there was an increase in BOD/COD ratio from 0.11 to 0.79. The maximum removal of COD and Color was found to be 76.5% and 67.2% respectively, accomplished with 105 min optimum electrolysis time with a pH of 9.25 using an iron electrode. In the case of the aluminum electrode, the BOD/COD ratio was increased from 0.11 to 0.66. Over 78.4% of COD and 77.0% of Color removal was obtained with 90 min optimum electrolysis duration and pH 9.3 with an optimum 10 V and an optimum inter-electrode distance of 1 cm. However, the aluminum electrode is superior to iron as a sacrificial electrode material in terms of Color and COD removal efficiency. The aluminum electrode significantly treated landfill leachate by the electrocoagulation method under optimum experimental conditions.&quot;,&quot;publisher&quot;:&quot;IWA Publishing&quot;,&quot;issue&quot;:&quot;2&quot;,&quot;volume&quot;:&quot;15&quot;},&quot;isTemporary&quot;:false}],&quot;citationTag&quot;:&quot;MENDELEY_CITATION_v3_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&quot;},{&quot;citationID&quot;:&quot;MENDELEY_CITATION_dd6aba94-12dc-4056-b868-dc35e2a4af08&quot;,&quot;properties&quot;:{&quot;noteIndex&quot;:0},&quot;isEdited&quot;:false,&quot;manualOverride&quot;:{&quot;isManuallyOverridden&quot;:false,&quot;citeprocText&quot;:&quot;[8]&quot;,&quot;manualOverrideText&quot;:&quot;&quot;},&quot;citationItems&quot;:[{&quot;id&quot;:&quot;6cf59f44-2899-3886-bdec-76a64817dc59&quot;,&quot;itemData&quot;:{&quot;type&quot;:&quot;article-journal&quot;,&quot;id&quot;:&quot;6cf59f44-2899-3886-bdec-76a64817dc59&quot;,&quot;title&quot;:&quot;Comparison of Cr(VI) removal by direct and pulse current electrocoagulation: Implications for energy consumption optimization, sludge reduction and floc magnetism&quot;,&quot;author&quot;:[{&quot;family&quot;:&quot;Zhou&quot;,&quot;given&quot;:&quot;Rui&quot;,&quot;parse-names&quot;:false,&quot;dropping-particle&quot;:&quot;&quot;,&quot;non-dropping-particle&quot;:&quot;&quot;},{&quot;family&quot;:&quot;Liu&quot;,&quot;given&quot;:&quot;Fangyuan&quot;,&quot;parse-names&quot;:false,&quot;dropping-particle&quot;:&quot;&quot;,&quot;non-dropping-particle&quot;:&quot;&quot;},{&quot;family&quot;:&quot;Wei&quot;,&quot;given&quot;:&quot;Nan&quot;,&quot;parse-names&quot;:false,&quot;dropping-particle&quot;:&quot;&quot;,&quot;non-dropping-particle&quot;:&quot;&quot;},{&quot;family&quot;:&quot;Yang&quot;,&quot;given&quot;:&quot;Chaoge&quot;,&quot;parse-names&quot;:false,&quot;dropping-particle&quot;:&quot;&quot;,&quot;non-dropping-particle&quot;:&quot;&quot;},{&quot;family&quot;:&quot;Yang&quot;,&quot;given&quot;:&quot;Jialin&quot;,&quot;parse-names&quot;:false,&quot;dropping-particle&quot;:&quot;&quot;,&quot;non-dropping-particle&quot;:&quot;&quot;},{&quot;family&quot;:&quot;Wu&quot;,&quot;given&quot;:&quot;Yuqi&quot;,&quot;parse-names&quot;:false,&quot;dropping-particle&quot;:&quot;&quot;,&quot;non-dropping-particle&quot;:&quot;&quot;},{&quot;family&quot;:&quot;Li&quot;,&quot;given&quot;:&quot;Yan&quot;,&quot;parse-names&quot;:false,&quot;dropping-particle&quot;:&quot;&quot;,&quot;non-dropping-particle&quot;:&quot;&quot;},{&quot;family&quot;:&quot;Xu&quot;,&quot;given&quot;:&quot;Kaiqin&quot;,&quot;parse-names&quot;:false,&quot;dropping-particle&quot;:&quot;&quot;,&quot;non-dropping-particle&quot;:&quot;&quot;},{&quot;family&quot;:&quot;Chen&quot;,&quot;given&quot;:&quot;Xiaochen&quot;,&quot;parse-names&quot;:false,&quot;dropping-particle&quot;:&quot;&quot;,&quot;non-dropping-particle&quot;:&quot;&quot;},{&quot;family&quot;:&quot;Zhang&quot;,&quot;given&quot;:&quot;Chunpeng&quot;,&quot;parse-names&quot;:false,&quot;dropping-particle&quot;:&quot;&quot;,&quot;non-dropping-particle&quot;:&quot;&quot;}],&quot;container-title&quot;:&quot;Journal of Water Process Engineering&quot;,&quot;DOI&quot;:&quot;10.1016/j.jwpe.2020.101387&quot;,&quot;ISSN&quot;:&quot;22147144&quot;,&quot;issued&quot;:{&quot;date-parts&quot;:[[2020,10,1]]},&quot;abstract&quot;:&quot;Conventional direct current electrocoagulation (DC-EC) suffers from issues of plate passivation, large energy consumption and sludge weight, which greatly restrict its application to wastewater treatment with Cr(VI). In this study, positive single pulse current electrocoagulation (PSPC-EC) and alternating pulse current electrocoagulation (APC-EC) were used to solve the above problems. The optimum removal efficiencies of Cr(VI) obtained by DC-EC, PSPC-EC and APC-EC were all over 99 %. The energy consumptions of DC-EC, PSPC-EC and APC-EC were 3.8 × 10−3, 4.0 × 10−4 and 7.6 × 10−4 kWh/mgCr(VI) and the amounts of dry sludge produced were 1.8612, 1.3024 and 1.1246 g/L, respectively. Among the three types of EC, PSPC-EC consumed the least electrical energy and APC-EC produced the least amount of sludge, indicating their advantages over DC-EC. The flocs produced by PSPC-EC had a better spread performance than those of DC-EC and APC-EC, which contributed to a larger surface area for adsorbing Cr(VI). It should be noted that EC may generate magnetic flocs with easily available iron electrode. Our findings indicate it is possible to adjust the magnetic strength of the flocs simply by adjusting the pulse current on electrode, which has not been reported in previous studies. This exhibits the potential to avoid adding complicated synthetic magnetic coagulants in the water treatment construction and cut down chemical operation cost. Also, it enlightens those dedicated to electrochemistry to develop magnetic-floc-generating electrodes for enhancing contaminant separation and water purification.&quot;,&quot;publisher&quot;:&quot;Elsevier Ltd&quot;,&quot;volume&quot;:&quot;37&quot;},&quot;isTemporary&quot;:false}],&quot;citationTag&quot;:&quot;MENDELEY_CITATION_v3_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&quot;},{&quot;citationID&quot;:&quot;MENDELEY_CITATION_e7a5bef0-fc86-4be8-926d-7d5e7ee5de8d&quot;,&quot;properties&quot;:{&quot;noteIndex&quot;:0},&quot;isEdited&quot;:false,&quot;manualOverride&quot;:{&quot;isManuallyOverridden&quot;:false,&quot;citeprocText&quot;:&quot;[9]&quot;,&quot;manualOverrideText&quot;:&quot;&quot;},&quot;citationItems&quot;:[{&quot;id&quot;:&quot;1513b8b0-6e31-3818-977b-3cac18914bfd&quot;,&quot;itemData&quot;:{&quot;type&quot;:&quot;article-journal&quot;,&quot;id&quot;:&quot;1513b8b0-6e31-3818-977b-3cac18914bfd&quot;,&quot;title&quot;:&quot;Arsenic removal from contaminated drinking water by electrocoagulation using hybrid Fe–Al electrodes: response surface methodology and mechanism study&quot;,&quot;author&quot;:[{&quot;family&quot;:&quot;Song&quot;,&quot;given&quot;:&quot;Peipei&quot;,&quot;parse-names&quot;:false,&quot;dropping-particle&quot;:&quot;&quot;,&quot;non-dropping-particle&quot;:&quot;&quot;},{&quot;family&quot;:&quot;Yang&quot;,&quot;given&quot;:&quot;Zhaohui&quot;,&quot;parse-names&quot;:false,&quot;dropping-particle&quot;:&quot;&quot;,&quot;non-dropping-particle&quot;:&quot;&quot;},{&quot;family&quot;:&quot;Xu&quot;,&quot;given&quot;:&quot;Haiyin&quot;,&quot;parse-names&quot;:false,&quot;dropping-particle&quot;:&quot;&quot;,&quot;non-dropping-particle&quot;:&quot;&quot;},{&quot;family&quot;:&quot;Huang&quot;,&quot;given&quot;:&quot;Jing&quot;,&quot;parse-names&quot;:false,&quot;dropping-particle&quot;:&quot;&quot;,&quot;non-dropping-particle&quot;:&quot;&quot;},{&quot;family&quot;:&quot;Yang&quot;,&quot;given&quot;:&quot;Xia&quot;,&quot;parse-names&quot;:false,&quot;dropping-particle&quot;:&quot;&quot;,&quot;non-dropping-particle&quot;:&quot;&quot;},{&quot;family&quot;:&quot;Yue&quot;,&quot;given&quot;:&quot;Feng&quot;,&quot;parse-names&quot;:false,&quot;dropping-particle&quot;:&quot;&quot;,&quot;non-dropping-particle&quot;:&quot;&quot;},{&quot;family&quot;:&quot;Wang&quot;,&quot;given&quot;:&quot;Like&quot;,&quot;parse-names&quot;:false,&quot;dropping-particle&quot;:&quot;&quot;,&quot;non-dropping-particle&quot;:&quot;&quot;}],&quot;container-title&quot;:&quot;Desalination and Water Treatment&quot;,&quot;container-title-short&quot;:&quot;Desalination Water Treat&quot;,&quot;DOI&quot;:&quot;10.1080/19443994.2014.992973&quot;,&quot;ISSN&quot;:&quot;19443986&quot;,&quot;issued&quot;:{&quot;date-parts&quot;:[[2016,2,25]]},&quot;page&quot;:&quot;4548-4556&quot;,&quot;abstract&quot;:&quot;This study investigated the optimization and mechanism of arsenic (As) removal by electrocoagulation (EC) using hybrid Fe–Al electrodes. Response surface methodology (RSM) was employed to evaluate the effects of different operating conditions on As removal and voltage. Central composite design was established for the optimization of the EC process and to evaluate the effects and interactions of process variables: current density, pH, aeration intensity, and operating time. Analysis of variance showed a high coefficient of determination value (R2= 0.9269), ensuring a satisfactory adjustment of the second-order regression model with the experimental data. Under the optimum conditions of current density 0.47 A/dm2, pH 7.0, aeration intensity 0.32 L/min, and operating time 20 min, 99.94% As were removed and the minimum energy consumption was obtained. Results confirmed the validity of the optimization and the adequacy of the model. Besides, scanning electron miscroscopy/energy dispersive spectroscopy, X-ray diffraction, and Fourier transform infrared analysis demonstrated that adsorption onto iron and aluminum hydroxides/oxyhydroxides was the predominant mechanism of As removal by EC using hybrid Fe–Al electrodes.&quot;,&quot;publisher&quot;:&quot;Taylor and Francis Inc.&quot;,&quot;issue&quot;:&quot;10&quot;,&quot;volume&quot;:&quot;57&quot;},&quot;isTemporary&quot;:false}],&quot;citationTag&quot;:&quot;MENDELEY_CITATION_v3_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&quot;},{&quot;citationID&quot;:&quot;MENDELEY_CITATION_fae27b0b-fc37-4a2f-870a-787a4f6fca2f&quot;,&quot;properties&quot;:{&quot;noteIndex&quot;:0},&quot;isEdited&quot;:false,&quot;manualOverride&quot;:{&quot;isManuallyOverridden&quot;:false,&quot;citeprocText&quot;:&quot;[10]&quot;,&quot;manualOverrideText&quot;:&quot;&quot;},&quot;citationItems&quot;:[{&quot;id&quot;:&quot;7bfdfb33-0dc5-333c-a070-953161622e1e&quot;,&quot;itemData&quot;:{&quot;type&quot;:&quot;article-journal&quot;,&quot;id&quot;:&quot;7bfdfb33-0dc5-333c-a070-953161622e1e&quot;,&quot;title&quot;:&quot;Efficient removal of Cu-EDTA complexes from wastewater by combined electrooxidation and electrocoagulation process: Performance and mechanism study&quot;,&quot;author&quot;:[{&quot;family&quot;:&quot;Song&quot;,&quot;given&quot;:&quot;Peipei&quot;,&quot;parse-names&quot;:false,&quot;dropping-particle&quot;:&quot;&quot;,&quot;non-dropping-particle&quot;:&quot;&quot;},{&quot;family&quot;:&quot;Sun&quot;,&quot;given&quot;:&quot;Chengye&quot;,&quot;parse-names&quot;:false,&quot;dropping-particle&quot;:&quot;&quot;,&quot;non-dropping-particle&quot;:&quot;&quot;},{&quot;family&quot;:&quot;Wang&quot;,&quot;given&quot;:&quot;Jun&quot;,&quot;parse-names&quot;:false,&quot;dropping-particle&quot;:&quot;&quot;,&quot;non-dropping-particle&quot;:&quot;&quot;},{&quot;family&quot;:&quot;Ai&quot;,&quot;given&quot;:&quot;Shiyun&quot;,&quot;parse-names&quot;:false,&quot;dropping-particle&quot;:&quot;&quot;,&quot;non-dropping-particle&quot;:&quot;&quot;},{&quot;family&quot;:&quot;Dong&quot;,&quot;given&quot;:&quot;Shujun&quot;,&quot;parse-names&quot;:false,&quot;dropping-particle&quot;:&quot;&quot;,&quot;non-dropping-particle&quot;:&quot;&quot;},{&quot;family&quot;:&quot;Sun&quot;,&quot;given&quot;:&quot;Jie&quot;,&quot;parse-names&quot;:false,&quot;dropping-particle&quot;:&quot;&quot;,&quot;non-dropping-particle&quot;:&quot;&quot;},{&quot;family&quot;:&quot;Sun&quot;,&quot;given&quot;:&quot;Shuai&quot;,&quot;parse-names&quot;:false,&quot;dropping-particle&quot;:&quot;&quot;,&quot;non-dropping-particle&quot;:&quot;&quot;}],&quot;container-title&quot;:&quot;Chemosphere&quot;,&quot;container-title-short&quot;:&quot;Chemosphere&quot;,&quot;DOI&quot;:&quot;10.1016/j.chemosphere.2021.131971&quot;,&quot;ISSN&quot;:&quot;18791298&quot;,&quot;PMID&quot;:&quot;34438208&quot;,&quot;issued&quot;:{&quot;date-parts&quot;:[[2022,1,1]]},&quot;abstract&quot;:&quot;In this study, combined electrooxidation and electrocoagulation (EO-EC) reactor using RuO2–IrO2/Ti and Al electrodes has been built for treatment of Cu-EDTA wastewater. Effects of current density, electrolyte, NaCl concentration, pH and initial concentration on EO-EC performance were investigated. In this study, Cu-EDTA removal efficiency increased with a higher current density. The electrolyte type exerted a significant role in EO-EC process, compared with Na2SO4 and NaNO3, NaCl was a superior supporting electrolyte because the oxidation of Cl− into Cl2 provided additional highly reactive oxidant ClO− for Cu-EDTA oxidation or mineralization. In neutral or alkaline solution, EO-EC reactor performed better than when it was acid. At the condition of current density 10.29 mA cm−2, C0(NaCl) 1 g L−1, C0(Cu) 50 mg L−1 and pH 7, the Cu and COD removal efficiency reached 99.85% and 85.01%, respectively within 60 min. The possible mechanism of Cu-EDTA removal was proposed based on SEM, EDS, XRD, FTIR and XPS analysis of the products. Cu-EDTA chelates were degraded or mineralized by direct charge transfer, chemisorbed M(·OH) and active chorine species produced on anode surface, in which degradation intermediates and mineralization products of Cu-EDTA were generated. Meanwhile, residual degradation intermediates and mineralization products were removed by electrocoagulation. In this study, EO-EC process has been proved to be an effective way for the treatment of Cu-EDTA contaminated wastewater.&quot;,&quot;publisher&quot;:&quot;Elsevier Ltd&quot;,&quot;volume&quot;:&quot;287&quot;},&quot;isTemporary&quot;:false}],&quot;citationTag&quot;:&quot;MENDELEY_CITATION_v3_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&quot;},{&quot;citationID&quot;:&quot;MENDELEY_CITATION_2671431e-79e7-47a0-9c6e-f33dcaeb4d65&quot;,&quot;properties&quot;:{&quot;noteIndex&quot;:0},&quot;isEdited&quot;:false,&quot;manualOverride&quot;:{&quot;isManuallyOverridden&quot;:false,&quot;citeprocText&quot;:&quot;[11]&quot;,&quot;manualOverrideText&quot;:&quot;&quot;},&quot;citationItems&quot;:[{&quot;id&quot;:&quot;f9a9bcfd-59f2-3fae-afc3-7a7886e2273c&quot;,&quot;itemData&quot;:{&quot;type&quot;:&quot;article-journal&quot;,&quot;id&quot;:&quot;f9a9bcfd-59f2-3fae-afc3-7a7886e2273c&quot;,&quot;title&quot;:&quot;Effect of mono and bipolar connection modes on the electrocoagulation removal efficiency of multi-heavy metals from simulated wastewater&quot;,&quot;author&quot;:[{&quot;family&quot;:&quot;Hawass&quot;,&quot;given&quot;:&quot;Zahraa Alaa&quot;,&quot;parse-names&quot;:false,&quot;dropping-particle&quot;:&quot;&quot;,&quot;non-dropping-particle&quot;:&quot;&quot;},{&quot;family&quot;:&quot;AlJaberi&quot;,&quot;given&quot;:&quot;Forat Yasir&quot;,&quot;parse-names&quot;:false,&quot;dropping-particle&quot;:&quot;&quot;,&quot;non-dropping-particle&quot;:&quot;&quot;}],&quot;container-title&quot;:&quot;Al-Qadisiyah Journal for Engineering Sciences&quot;,&quot;DOI&quot;:&quot;10.30772/qjes.v15i1.825&quot;,&quot;ISSN&quot;:&quot;2411-7773&quot;,&quot;URL&quot;:&quot;https://qu.edu.iq/journaleng/index.php/JQES/article/view/825&quot;,&quot;issued&quot;:{&quot;date-parts&quot;:[[2022,7,30]]},&quot;page&quot;:&quot;048-054&quot;,&quot;abstract&quot;:&quot;&lt;p&gt;Electrochemical treatment methods are frequently used to remove a wide range of pollutants from wastewaters generated by domestic and industrial operations. This work aims to investigate the impacts of using monopolar and bipolar connection modes of an electrocoagulation reactor (ECR) into the DC-power supply. The present design of the ECR involves concentric-multi-cubic (CMC) aluminum electrodes. The anode electrodes are perforated to be light-weight and decrease the amount of anode consumption as well as the increase of oxygen bubbles released that were assisting the buoyancy process of light-pollutants toward the surface of the solution in addition to the hydrogen bubbles that released from the plane electrodes of the cathode. The ECR was used to treat synthetic wastewater containing 100 ppm of each Pb, Cd, and Cu ions under the effects of pH of 7, applied currentof 1.4 A, NaCl of 2 g, 300 rpm of stirring speed, and reaction time of (0-90 min). The core results proved that the bipolar connection mode (BCM) was more effective than the monopolar connection mode (MCM) in removing these toxic metals from wastewater. The highest removal efficiencies of these metals were obtained via the BCM system as: 99.97%, 99.99%, and 99.72% after 45, 90, and 30 min, respectively. While they achieved 79.72%, 85.19%, and 95.83% via the MCM system after 90, 90, and 30 min, respectively.The present new design of electrodes using the bipolar system was more reliable in wastewater treatment containing toxic metals with significant low values of electrical energy consumption, electrodes consumption, and cost-effective&lt;/p&gt;&quot;,&quot;issue&quot;:&quot;1&quot;,&quot;volume&quot;:&quot;15&quot;,&quot;container-title-short&quot;:&quot;&quot;},&quot;isTemporary&quot;:false}],&quot;citationTag&quot;:&quot;MENDELEY_CITATION_v3_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&quot;},{&quot;citationID&quot;:&quot;MENDELEY_CITATION_bea83328-4831-4e69-a36b-743b89e66e29&quot;,&quot;properties&quot;:{&quot;noteIndex&quot;:0},&quot;isEdited&quot;:false,&quot;manualOverride&quot;:{&quot;isManuallyOverridden&quot;:false,&quot;citeprocText&quot;:&quot;[12]&quot;,&quot;manualOverrideText&quot;:&quot;&quot;},&quot;citationItems&quot;:[{&quot;id&quot;:&quot;7ef05f1b-c288-395c-a17c-32e646244371&quot;,&quot;itemData&quot;:{&quot;type&quot;:&quot;article&quot;,&quot;id&quot;:&quot;7ef05f1b-c288-395c-a17c-32e646244371&quot;,&quot;title&quot;:&quot;Role of electrocoagulation in wastewater treatment: A developmental review&quot;,&quot;author&quot;:[{&quot;family&quot;:&quot;Tahreen&quot;,&quot;given&quot;:&quot;Amina&quot;,&quot;parse-names&quot;:false,&quot;dropping-particle&quot;:&quot;&quot;,&quot;non-dropping-particle&quot;:&quot;&quot;},{&quot;family&quot;:&quot;Jami&quot;,&quot;given&quot;:&quot;Mohammed Saedi&quot;,&quot;parse-names&quot;:false,&quot;dropping-particle&quot;:&quot;&quot;,&quot;non-dropping-particle&quot;:&quot;&quot;},{&quot;family&quot;:&quot;Ali&quot;,&quot;given&quot;:&quot;Fathilah&quot;,&quot;parse-names&quot;:false,&quot;dropping-particle&quot;:&quot;&quot;,&quot;non-dropping-particle&quot;:&quot;&quot;}],&quot;container-title&quot;:&quot;Journal of Water Process Engineering&quot;,&quot;DOI&quot;:&quot;10.1016/j.jwpe.2020.101440&quot;,&quot;ISSN&quot;:&quot;22147144&quot;,&quot;issued&quot;:{&quot;date-parts&quot;:[[2020,10,1]]},&quot;abstract&quot;:&quot;Electrocoagulation (EC) is a popular wastewater treatment alternative that had been studied extensively for a wide range of wastewater types, due to its versatility, ease of setup, low footprint and eco-friendly nature. The recent studies on EC advancements on various wastewater types had been reviewed in this paper. The operational variables that are vital to EC and the fundamental relationship of EC with conventional chemical coagulation had been assessed as they are the primary factors that govern the pollutant removal mechanism of the process. Hence, EC needs further studies for optimisation of its process parameters and modelling for scale up in the industrial level. Moreover, this paper reviews the current emerging hybrid technologies of EC with integrated separation technologies and their limitations for enhanced wastewater treatment systems for cleaner effluents, water reclamation and recycle. The current prominent hybrid EC processes under research include: EC-adsorption, EC-peroxidation, EC-chemical coagulation (CC), photovoltaic EC and EC-membrane. Due to the overall low footprint requirement, environmental sustainability and strong potential of constant operation without needing extensive control, hybrid EC-membrane process undeniably stands out to be the future of wastewater treatment.&quot;,&quot;publisher&quot;:&quot;Elsevier Ltd&quot;,&quot;volume&quot;:&quot;37&quot;},&quot;isTemporary&quot;:false}],&quot;citationTag&quot;:&quot;MENDELEY_CITATION_v3_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&quot;},{&quot;citationID&quot;:&quot;MENDELEY_CITATION_5cd5a0b3-8461-4aba-8fd7-3a4aee6886ba&quot;,&quot;properties&quot;:{&quot;noteIndex&quot;:0},&quot;isEdited&quot;:false,&quot;manualOverride&quot;:{&quot;isManuallyOverridden&quot;:false,&quot;citeprocText&quot;:&quot;[13]&quot;,&quot;manualOverrideText&quot;:&quot;&quot;},&quot;citationItems&quot;:[{&quot;id&quot;:&quot;b234e5f0-2af8-3460-9f47-88e41339e092&quot;,&quot;itemData&quot;:{&quot;type&quot;:&quot;report&quot;,&quot;id&quot;:&quot;b234e5f0-2af8-3460-9f47-88e41339e092&quot;,&quot;title&quot;:&quot;Pengaruh Konsentrasi Oksigen Terlarut Terhadap Laju Korosi Pada Baja ASTM 36 The Effect of Dissolve Oxygen Concentration on Corrosion Failure of Steel ASTM A36&quot;,&quot;author&quot;:[{&quot;family&quot;:&quot;Fauzi&quot;,&quot;given&quot;:&quot;Guswanta&quot;,&quot;parse-names&quot;:false,&quot;dropping-particle&quot;:&quot;&quot;,&quot;non-dropping-particle&quot;:&quot;&quot;},{&quot;family&quot;:&quot;Dikdik Gumelar&quot;,&quot;given&quot;:&quot;Muhammad&quot;,&quot;parse-names&quot;:false,&quot;dropping-particle&quot;:&quot;&quot;,&quot;non-dropping-particle&quot;:&quot;&quot;},{&quot;family&quot;:&quot;Taqwatomo&quot;,&quot;given&quot;:&quot;Galih&quot;,&quot;parse-names&quot;:false,&quot;dropping-particle&quot;:&quot;&quot;,&quot;non-dropping-particle&quot;:&quot;&quot;},{&quot;family&quot;:&quot;Ronald&quot;,&quot;given&quot;:&quot;Dan&quot;,&quot;parse-names&quot;:false,&quot;dropping-particle&quot;:&quot;&quot;,&quot;non-dropping-particle&quot;:&quot;&quot;},{&quot;family&quot;:&quot;Waluyo&quot;,&quot;given&quot;:&quot;Taufiq&quot;,&quot;parse-names&quot;:false,&quot;dropping-particle&quot;:&quot;&quot;,&quot;non-dropping-particle&quot;:&quot;&quot;}],&quot;container-title&quot;:&quot;Jurnal Inovasi dan Teknologi Material&quot;,&quot;issued&quot;:{&quot;date-parts&quot;:[[2021]]},&quot;abstract&quot;:&quot;This research focuses on effect of dissolve oxygen concentration on corrosion failure of steel ASTM A36. This research is to study the impact of decreasing dissolved oxygen value at different temperatures on the corrosion rate of ASTM A36 steel at different temperatures. Aquadest was chosen to be the test solution because it is free from other mineral content so that the test results are more accurate. Some of the minerals contained in ordinary air can increase the corrosion rate and this is undesirable. Meanwhile, Na2SO3 was chosen as oxygen scavenger because it is easy to obtain, is not additive, is not dangerous for testers and the price is relatively cheap. Corrosion testing was carried out using potentiody-namic methods, followed by macro and micro photo analysis of experimental samples and literature studies of SEM-EDS testing. The results obtained from the corrosion test showed that the less oxygen value, the smaller the resulting corrosion rate.&quot;,&quot;issue&quot;:&quot;2&quot;,&quot;volume&quot;:&quot;2&quot;},&quot;isTemporary&quot;:false}],&quot;citationTag&quot;:&quot;MENDELEY_CITATION_v3_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&quot;},{&quot;citationID&quot;:&quot;MENDELEY_CITATION_8af42dcd-cf78-4180-a13f-fd221769be5a&quot;,&quot;properties&quot;:{&quot;noteIndex&quot;:0},&quot;isEdited&quot;:false,&quot;manualOverride&quot;:{&quot;isManuallyOverridden&quot;:false,&quot;citeprocText&quot;:&quot;[14]&quot;,&quot;manualOverrideText&quot;:&quot;&quot;},&quot;citationItems&quot;:[{&quot;id&quot;:&quot;bd5ab03c-93a6-3c54-84d1-65673d632450&quot;,&quot;itemData&quot;:{&quot;type&quot;:&quot;article&quot;,&quot;id&quot;:&quot;bd5ab03c-93a6-3c54-84d1-65673d632450&quot;,&quot;title&quot;:&quot;A comprehensive review on contaminants removal from pharmaceutical wastewater by electrocoagulation process&quot;,&quot;author&quot;:[{&quot;family&quot;:&quot;Zaied&quot;,&quot;given&quot;:&quot;B. K.&quot;,&quot;parse-names&quot;:false,&quot;dropping-particle&quot;:&quot;&quot;,&quot;non-dropping-particle&quot;:&quot;&quot;},{&quot;family&quot;:&quot;Rashid&quot;,&quot;given&quot;:&quot;Mamunur&quot;,&quot;parse-names&quot;:false,&quot;dropping-particle&quot;:&quot;&quot;,&quot;non-dropping-particle&quot;:&quot;&quot;},{&quot;family&quot;:&quot;Nasrullah&quot;,&quot;given&quot;:&quot;Mohd&quot;,&quot;parse-names&quot;:false,&quot;dropping-particle&quot;:&quot;&quot;,&quot;non-dropping-particle&quot;:&quot;&quot;},{&quot;family&quot;:&quot;Zularisam&quot;,&quot;given&quot;:&quot;A. W.&quot;,&quot;parse-names&quot;:false,&quot;dropping-particle&quot;:&quot;&quot;,&quot;non-dropping-particle&quot;:&quot;&quot;},{&quot;family&quot;:&quot;Pant&quot;,&quot;given&quot;:&quot;Deepak&quot;,&quot;parse-names&quot;:false,&quot;dropping-particle&quot;:&quot;&quot;,&quot;non-dropping-particle&quot;:&quot;&quot;},{&quot;family&quot;:&quot;Singh&quot;,&quot;given&quot;:&quot;Lakhveer&quot;,&quot;parse-names&quot;:false,&quot;dropping-particle&quot;:&quot;&quot;,&quot;non-dropping-particle&quot;:&quot;&quot;}],&quot;container-title&quot;:&quot;Science of the Total Environment&quot;,&quot;DOI&quot;:&quot;10.1016/j.scitotenv.2020.138095&quot;,&quot;ISSN&quot;:&quot;18791026&quot;,&quot;PMID&quot;:&quot;32481207&quot;,&quot;issued&quot;:{&quot;date-parts&quot;:[[2020,7,15]]},&quot;abstract&quot;:&quot;The pharmaceuticals are emergent contaminants, which can create potential threats for human health and the environment. All the pharmaceutical contaminants are becoming enormous in the environment as conventional wastewater treatment cannot be effectively implemented due to toxic and intractable action of pharmaceuticals. For this reason, the existence of pharmaceutical contaminants has brought great awareness, causing significant concern on their transformation, occurrence, risk, and fate in the environments. Electrocoagulation (EC) treatment process is effectively applied for the removal of contaminants, radionuclides, pesticides, and also harmful microorganisms. During the EC process, an electric current is employed directly, and both electrodes are dissoluted partially in the reactor under the special conditions. This electrode dissolution produces the increased concentration of cation, which is finally precipitated as hydroxides and oxides. Different anode materials usage like aluminum, stainless steel, iron, etc. are found more effective in EC operation for efficient removal of pharmaceutical contaminants. Due to the simple procedure and less costly material, EC method is extensively recognized for pharmaceutical wastewater treatment over further conventional treatment methods. The EC process has more usefulness to destabilize the pharmaceutical contaminants with the neutralization of charge and after that coagulating those contaminants to produce flocs. Thus, the review places particular emphasis on the application of EC process to remove pharmaceutical contaminants. First, the operational parameters influencing EC efficiency with the electroanalysis techniques are described. Second, in this review emerging challenges, current developments and techno-economic concerns of EC are highlighted. Finally, future recommendations and prospective on EC are envisioned.&quot;,&quot;publisher&quot;:&quot;Elsevier B.V.&quot;,&quot;volume&quot;:&quot;726&quot;,&quot;container-title-short&quot;:&quot;&quot;},&quot;isTemporary&quot;:false}],&quot;citationTag&quot;:&quot;MENDELEY_CITATION_v3_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&quot;},{&quot;citationID&quot;:&quot;MENDELEY_CITATION_ea9bcc8d-3002-4b4d-98dd-c89c340b1c98&quot;,&quot;properties&quot;:{&quot;noteIndex&quot;:0},&quot;isEdited&quot;:false,&quot;manualOverride&quot;:{&quot;isManuallyOverridden&quot;:false,&quot;citeprocText&quot;:&quot;[15]&quot;,&quot;manualOverrideText&quot;:&quot;&quot;},&quot;citationItems&quot;:[{&quot;id&quot;:&quot;98183896-bd69-386d-99df-ef4c452933cb&quot;,&quot;itemData&quot;:{&quot;type&quot;:&quot;article-journal&quot;,&quot;id&quot;:&quot;98183896-bd69-386d-99df-ef4c452933cb&quot;,&quot;title&quot;:&quot;Heavy metal ions removal from metal plating wastewater using electrocoagulation: Kinetic study and process performance&quot;,&quot;author&quot;:[{&quot;family&quot;:&quot;Al-Shannag&quot;,&quot;given&quot;:&quot;Mohammad&quot;,&quot;parse-names&quot;:false,&quot;dropping-particle&quot;:&quot;&quot;,&quot;non-dropping-particle&quot;:&quot;&quot;},{&quot;family&quot;:&quot;Al-Qodah&quot;,&quot;given&quot;:&quot;Zakaria&quot;,&quot;parse-names&quot;:false,&quot;dropping-particle&quot;:&quot;&quot;,&quot;non-dropping-particle&quot;:&quot;&quot;},{&quot;family&quot;:&quot;Bani-Melhem&quot;,&quot;given&quot;:&quot;Khalid&quot;,&quot;parse-names&quot;:false,&quot;dropping-particle&quot;:&quot;&quot;,&quot;non-dropping-particle&quot;:&quot;&quot;},{&quot;family&quot;:&quot;Qtaishat&quot;,&quot;given&quot;:&quot;Mohammed Rasool&quot;,&quot;parse-names&quot;:false,&quot;dropping-particle&quot;:&quot;&quot;,&quot;non-dropping-particle&quot;:&quot;&quot;},{&quot;family&quot;:&quot;Alkasrawi&quot;,&quot;given&quot;:&quot;Malek&quot;,&quot;parse-names&quot;:false,&quot;dropping-particle&quot;:&quot;&quot;,&quot;non-dropping-particle&quot;:&quot;&quot;}],&quot;container-title&quot;:&quot;Chemical Engineering Journal&quot;,&quot;DOI&quot;:&quot;10.1016/j.cej.2014.09.035&quot;,&quot;ISSN&quot;:&quot;13858947&quot;,&quot;issued&quot;:{&quot;date-parts&quot;:[[2015,1,15]]},&quot;page&quot;:&quot;749-756&quot;,&quot;abstract&quot;:&quot;The main objective of the present study was the removal of heavy metal ions, namely Cu2+, Cr3+, Ni2+ and Zn2+, from metal plating wastewater using electrocoagulation technique. An electro-reactor was used with six carbon steel electrodes of monopolar configurations. Three of the electrodes were designated as cathodes meanwhile the other three as anodes. The results showed that the removal efficiency of heavy metal ions increases with increasing both electrocoagulation (EC) residence time and direct current (DC) density. Over 97% of heavy metal ions were removed efficiently by conducting the EC treatment at current density (CD) of 4mA/cm2, pH of 9.56 and EC time of 45min. These operating conditions led to specific energy consumption and specific amount of dissolved electrodes of around 6.25kWh/m3 and 1.31kg/m3, respectively. The process of metal plating removal using EC consumes low amount of energy, making the process economically feasible and possible to scale up. Moreover, the kinetic study demonstrated that the removal of such heavy metal ions follows pseudo first-order model with current-dependent parameters.&quot;,&quot;publisher&quot;:&quot;Elsevier&quot;,&quot;volume&quot;:&quot;260&quot;,&quot;container-title-short&quot;:&quot;&quot;},&quot;isTemporary&quot;:false}],&quot;citationTag&quot;:&quot;MENDELEY_CITATION_v3_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&quot;},{&quot;citationID&quot;:&quot;MENDELEY_CITATION_cfd12185-2252-47a5-a5d6-7757e4fe3965&quot;,&quot;properties&quot;:{&quot;noteIndex&quot;:0},&quot;isEdited&quot;:false,&quot;manualOverride&quot;:{&quot;isManuallyOverridden&quot;:false,&quot;citeprocText&quot;:&quot;[16]&quot;,&quot;manualOverrideText&quot;:&quot;&quot;},&quot;citationItems&quot;:[{&quot;id&quot;:&quot;2b8c262e-d7de-3110-b332-97fb899f2cca&quot;,&quot;itemData&quot;:{&quot;type&quot;:&quot;article-journal&quot;,&quot;id&quot;:&quot;2b8c262e-d7de-3110-b332-97fb899f2cca&quot;,&quot;title&quot;:&quot;Operational parameter influence on heavy metal removal from metal plating wastewater by electrocoagulation process&quot;,&quot;author&quot;:[{&quot;family&quot;:&quot;Rehman&quot;,&quot;given&quot;:&quot;Abdul&quot;,&quot;parse-names&quot;:false,&quot;dropping-particle&quot;:&quot;&quot;,&quot;non-dropping-particle&quot;:&quot;&quot;},{&quot;family&quot;:&quot;Kim&quot;,&quot;given&quot;:&quot;Moonil&quot;,&quot;parse-names&quot;:false,&quot;dropping-particle&quot;:&quot;&quot;,&quot;non-dropping-particle&quot;:&quot;&quot;},{&quot;family&quot;:&quot;Reverberi&quot;,&quot;given&quot;:&quot;Andrea&quot;,&quot;parse-names&quot;:false,&quot;dropping-particle&quot;:&quot;&quot;,&quot;non-dropping-particle&quot;:&quot;&quot;},{&quot;family&quot;:&quot;Fabiano&quot;,&quot;given&quot;:&quot;Bruno&quot;,&quot;parse-names&quot;:false,&quot;dropping-particle&quot;:&quot;&quot;,&quot;non-dropping-particle&quot;:&quot;&quot;}],&quot;container-title&quot;:&quot;Chemical Engineering Transactions&quot;,&quot;container-title-short&quot;:&quot;Chem Eng Trans&quot;,&quot;DOI&quot;:&quot;10.3303/CET1543376&quot;,&quot;ISBN&quot;:&quot;9788895608341&quot;,&quot;ISSN&quot;:&quot;22839216&quot;,&quot;issued&quot;:{&quot;date-parts&quot;:[[2015]]},&quot;page&quot;:&quot;2251-2256&quot;,&quot;abstract&quot;:&quot;Among the different treatment processes available for industrial wastewater treatment, electrocoagulation represents a challenging option due to several features, such as environmental compatibility, inherent safety, energy and cost effectiveness. The effectiveness of electrocoagulation process (ECP) using aluminium and iron electrodes for the removal of heavy metals from industrial wastewater has been investigated, with particular attention to the effects of operating parameters (pH, inter-electrode distance, hydraulic retention time and current density) on removal efficiency. In the first step of the experimental phase, a laboratory-made artificial wastewater containing heavy metals (Cu, Ni and Pb) was adopted in order to identify the optimum conditions that were subsequently applied to treat a metal plating industrial wastewater. Experimental results revealed that under the optimal experimental conditions (actual pH 6.32, current density 0.026 A cm-2), the removal efficiency of heavy metals from artificial wastewater was higher than 95 %.&quot;,&quot;publisher&quot;:&quot;Italian Association of Chemical Engineering - AIDIC&quot;,&quot;volume&quot;:&quot;43&quot;},&quot;isTemporary&quot;:false}],&quot;citationTag&quot;:&quot;MENDELEY_CITATION_v3_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&quot;},{&quot;citationID&quot;:&quot;MENDELEY_CITATION_bb396ada-80ae-4c20-b674-d5d00cbb3610&quot;,&quot;properties&quot;:{&quot;noteIndex&quot;:0},&quot;isEdited&quot;:false,&quot;manualOverride&quot;:{&quot;isManuallyOverridden&quot;:false,&quot;citeprocText&quot;:&quot;[17]&quot;,&quot;manualOverrideText&quot;:&quot;&quot;},&quot;citationItems&quot;:[{&quot;id&quot;:&quot;b04bea91-f7c7-3f7a-b66b-daa3bd2179a5&quot;,&quot;itemData&quot;:{&quot;type&quot;:&quot;article&quot;,&quot;id&quot;:&quot;b04bea91-f7c7-3f7a-b66b-daa3bd2179a5&quot;,&quot;title&quot;:&quot;Electrocoagulation and advanced electrocoagulation processes: A general review about the fundamentals, emerging applications and its association with other technologies&quot;,&quot;author&quot;:[{&quot;family&quot;:&quot;Garcia-Segura&quot;,&quot;given&quot;:&quot;Sergi&quot;,&quot;parse-names&quot;:false,&quot;dropping-particle&quot;:&quot;&quot;,&quot;non-dropping-particle&quot;:&quot;&quot;},{&quot;family&quot;:&quot;Eiband&quot;,&quot;given&quot;:&quot;Maria Maesia S.G.&quot;,&quot;parse-names&quot;:false,&quot;dropping-particle&quot;:&quot;&quot;,&quot;non-dropping-particle&quot;:&quot;&quot;},{&quot;family&quot;:&quot;Melo&quot;,&quot;given&quot;:&quot;Jailson Vieira&quot;,&quot;parse-names&quot;:false,&quot;dropping-particle&quot;:&quot;&quot;,&quot;non-dropping-particle&quot;:&quot;de&quot;},{&quot;family&quot;:&quot;Martínez-Huitle&quot;,&quot;given&quot;:&quot;Carlos Alberto&quot;,&quot;parse-names&quot;:false,&quot;dropping-particle&quot;:&quot;&quot;,&quot;non-dropping-particle&quot;:&quot;&quot;}],&quot;container-title&quot;:&quot;Journal of Electroanalytical Chemistry&quot;,&quot;DOI&quot;:&quot;10.1016/j.jelechem.2017.07.047&quot;,&quot;ISSN&quot;:&quot;15726657&quot;,&quot;issued&quot;:{&quot;date-parts&quot;:[[2017,9,15]]},&quot;page&quot;:&quot;267-299&quot;,&quot;abstract&quot;:&quot;The electrocoagulation (EC) process is an electrochemical means of introducing coagulants and removing suspended solids, colloidal material, and metals, as well as other dissolved solids from water and wastewaters. EC process has been successfully employed in removing pollutants, pesticides, and radionuclides. This process also removes harmful microorganisms. More often during EC operation, direct current is applied and electrode plates are sacrificed (dissolved into solution). The electrodissolution causes an increased metal concentration in the solution that finally precipitates as oxides and hydroxides. Due to the process design and low cost material, the EC process is widely accepted over other physicochemical processes. In this frame, this paper presents a general review of efficient EC technologies developed to remove organic and inorganic matter from wastewaters for environmental protection. Fundamentals and main applications of EC as well as progress of emerging EC treatments are reported. The influence of iron or aluminum anode on depollution of synthetic or real effluents is explained. The advantages of EC mechanisms with Al and Fe electrodes are extensively discussed. There are presented the advanced EC processes with in situ generation of hydroxyl radical. The importance of the operating parameters for efficient application of the EC process as well as the combination of this electrochemical technology with electroanalysis techniques and other technologies are commented.&quot;,&quot;publisher&quot;:&quot;Elsevier B.V.&quot;,&quot;volume&quot;:&quot;801&quot;,&quot;container-title-short&quot;:&quot;&quot;},&quot;isTemporary&quot;:false}],&quot;citationTag&quot;:&quot;MENDELEY_CITATION_v3_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&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mhgIDps5DDdNNLVQ764eG2BPRQ==">AMUW2mWOacSovLqRT5aUsE6p4lhfNT9yDq0voi4TORttiv/DfEBiRitRMcRqiPcdEmbykpFImURq4JORW8aWQWIRZW5LUNYiK3iH1WN/BOoafUrNJAzK5Rk=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FED3D9-499F-4304-AD5A-6D6C4571A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5109</TotalTime>
  <Pages>8</Pages>
  <Words>4251</Words>
  <Characters>24232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Levins</dc:creator>
  <cp:lastModifiedBy>ibrahim sukses</cp:lastModifiedBy>
  <cp:revision>130</cp:revision>
  <dcterms:created xsi:type="dcterms:W3CDTF">2022-12-18T02:33:00Z</dcterms:created>
  <dcterms:modified xsi:type="dcterms:W3CDTF">2023-06-05T20:18:00Z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