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2A1ABE" w14:textId="77777777" w:rsidR="00D0700B" w:rsidRPr="0005128D" w:rsidRDefault="00D0700B">
      <w:pPr>
        <w:spacing w:before="0" w:after="0" w:line="240" w:lineRule="auto"/>
        <w:jc w:val="both"/>
        <w:rPr>
          <w:b/>
          <w:sz w:val="32"/>
          <w:szCs w:val="32"/>
        </w:rPr>
      </w:pPr>
    </w:p>
    <w:p w14:paraId="3450CB88" w14:textId="00F212B0" w:rsidR="00D0700B" w:rsidRPr="0005128D" w:rsidRDefault="00A5447B">
      <w:pPr>
        <w:spacing w:before="0" w:after="0" w:line="240" w:lineRule="auto"/>
        <w:jc w:val="center"/>
        <w:rPr>
          <w:b/>
          <w:sz w:val="32"/>
          <w:szCs w:val="32"/>
        </w:rPr>
      </w:pPr>
      <w:r w:rsidRPr="0005128D">
        <w:rPr>
          <w:b/>
          <w:sz w:val="32"/>
          <w:szCs w:val="32"/>
        </w:rPr>
        <w:t xml:space="preserve">ANALISIS STATUS MUTU AIR HULU SUNGAI LAWA MENGGUNAKAN METODE INDEKS PENCEMARAN DAN STORET DI KABUPATEN KUTAI BARAT </w:t>
      </w:r>
    </w:p>
    <w:p w14:paraId="1A9CF873" w14:textId="77777777" w:rsidR="00D0700B" w:rsidRPr="0005128D" w:rsidRDefault="00D0700B">
      <w:pPr>
        <w:spacing w:before="0" w:after="0" w:line="240" w:lineRule="auto"/>
        <w:jc w:val="both"/>
        <w:rPr>
          <w:b/>
        </w:rPr>
      </w:pPr>
    </w:p>
    <w:p w14:paraId="393C9DF7" w14:textId="3543E662" w:rsidR="00D0700B" w:rsidRPr="0005128D" w:rsidRDefault="00A5447B">
      <w:pPr>
        <w:spacing w:before="0" w:after="0" w:line="240" w:lineRule="auto"/>
        <w:jc w:val="center"/>
        <w:rPr>
          <w:b/>
          <w:i/>
          <w:sz w:val="32"/>
          <w:szCs w:val="32"/>
        </w:rPr>
      </w:pPr>
      <w:r w:rsidRPr="0005128D">
        <w:rPr>
          <w:b/>
          <w:i/>
          <w:sz w:val="32"/>
          <w:szCs w:val="32"/>
        </w:rPr>
        <w:t>ANALYSIS OF WATER QUALITY STATUS IN THE UPPER LAWA RIVER USING POLLUTION INDEX AND STORET METHODS IN WEST KUTAI REGENCY</w:t>
      </w:r>
    </w:p>
    <w:p w14:paraId="5FCE56A2" w14:textId="77777777" w:rsidR="00575AC5" w:rsidRDefault="00A5447B" w:rsidP="00575AC5">
      <w:pPr>
        <w:spacing w:before="0" w:after="200" w:line="240" w:lineRule="auto"/>
        <w:contextualSpacing/>
        <w:jc w:val="center"/>
        <w:rPr>
          <w:b/>
          <w:sz w:val="26"/>
          <w:szCs w:val="26"/>
        </w:rPr>
      </w:pPr>
      <w:r w:rsidRPr="0005128D">
        <w:rPr>
          <w:b/>
          <w:sz w:val="26"/>
          <w:szCs w:val="26"/>
        </w:rPr>
        <w:t>Sariyadi</w:t>
      </w:r>
      <w:r w:rsidR="00575AC5">
        <w:rPr>
          <w:b/>
          <w:sz w:val="26"/>
          <w:szCs w:val="26"/>
        </w:rPr>
        <w:t xml:space="preserve"> Sariyadi</w:t>
      </w:r>
      <w:r w:rsidR="00475593" w:rsidRPr="0005128D">
        <w:rPr>
          <w:b/>
          <w:sz w:val="26"/>
          <w:szCs w:val="26"/>
          <w:vertAlign w:val="superscript"/>
        </w:rPr>
        <w:t>1</w:t>
      </w:r>
      <w:r w:rsidR="00475593" w:rsidRPr="0005128D">
        <w:rPr>
          <w:b/>
          <w:sz w:val="26"/>
          <w:szCs w:val="26"/>
        </w:rPr>
        <w:t xml:space="preserve">*, </w:t>
      </w:r>
      <w:r w:rsidRPr="0005128D">
        <w:rPr>
          <w:b/>
          <w:sz w:val="26"/>
          <w:szCs w:val="26"/>
        </w:rPr>
        <w:t>Hamdhani</w:t>
      </w:r>
      <w:r w:rsidR="00575AC5">
        <w:rPr>
          <w:b/>
          <w:sz w:val="26"/>
          <w:szCs w:val="26"/>
        </w:rPr>
        <w:t xml:space="preserve"> Hamdhani</w:t>
      </w:r>
      <w:r w:rsidR="00475593" w:rsidRPr="0005128D">
        <w:rPr>
          <w:b/>
          <w:sz w:val="26"/>
          <w:szCs w:val="26"/>
          <w:vertAlign w:val="superscript"/>
        </w:rPr>
        <w:t>1</w:t>
      </w:r>
      <w:r w:rsidR="00475593" w:rsidRPr="0005128D">
        <w:rPr>
          <w:b/>
          <w:sz w:val="26"/>
          <w:szCs w:val="26"/>
        </w:rPr>
        <w:t xml:space="preserve">, </w:t>
      </w:r>
      <w:r w:rsidRPr="0005128D">
        <w:rPr>
          <w:b/>
          <w:sz w:val="26"/>
          <w:szCs w:val="26"/>
        </w:rPr>
        <w:t>Yunianto Setiawan</w:t>
      </w:r>
      <w:r w:rsidRPr="0005128D">
        <w:rPr>
          <w:b/>
          <w:sz w:val="26"/>
          <w:szCs w:val="26"/>
          <w:vertAlign w:val="superscript"/>
        </w:rPr>
        <w:t>1</w:t>
      </w:r>
      <w:r w:rsidRPr="0005128D">
        <w:rPr>
          <w:b/>
          <w:sz w:val="26"/>
          <w:szCs w:val="26"/>
        </w:rPr>
        <w:t xml:space="preserve">, </w:t>
      </w:r>
    </w:p>
    <w:p w14:paraId="6584D1F6" w14:textId="29D4F6D5" w:rsidR="00D0700B" w:rsidRPr="0005128D" w:rsidRDefault="00A5447B" w:rsidP="00575AC5">
      <w:pPr>
        <w:spacing w:before="0" w:after="200" w:line="240" w:lineRule="auto"/>
        <w:contextualSpacing/>
        <w:jc w:val="center"/>
        <w:rPr>
          <w:b/>
          <w:sz w:val="26"/>
          <w:szCs w:val="26"/>
        </w:rPr>
      </w:pPr>
      <w:r w:rsidRPr="0005128D">
        <w:rPr>
          <w:b/>
          <w:sz w:val="26"/>
          <w:szCs w:val="26"/>
        </w:rPr>
        <w:t>Moh</w:t>
      </w:r>
      <w:r w:rsidR="00E022D1">
        <w:rPr>
          <w:b/>
          <w:sz w:val="26"/>
          <w:szCs w:val="26"/>
        </w:rPr>
        <w:t>ammad</w:t>
      </w:r>
      <w:r w:rsidRPr="0005128D">
        <w:rPr>
          <w:b/>
          <w:sz w:val="26"/>
          <w:szCs w:val="26"/>
        </w:rPr>
        <w:t xml:space="preserve"> Musta</w:t>
      </w:r>
      <w:r w:rsidR="00575AC5">
        <w:rPr>
          <w:b/>
          <w:sz w:val="26"/>
          <w:szCs w:val="26"/>
        </w:rPr>
        <w:t>k</w:t>
      </w:r>
      <w:r w:rsidRPr="0005128D">
        <w:rPr>
          <w:b/>
          <w:sz w:val="26"/>
          <w:szCs w:val="26"/>
        </w:rPr>
        <w:t>im</w:t>
      </w:r>
      <w:r w:rsidRPr="0005128D">
        <w:rPr>
          <w:b/>
          <w:sz w:val="26"/>
          <w:szCs w:val="26"/>
          <w:vertAlign w:val="superscript"/>
        </w:rPr>
        <w:t>1</w:t>
      </w:r>
      <w:r w:rsidRPr="0005128D">
        <w:rPr>
          <w:b/>
          <w:sz w:val="26"/>
          <w:szCs w:val="26"/>
        </w:rPr>
        <w:t>, Daniel Tarigan</w:t>
      </w:r>
      <w:r w:rsidRPr="0005128D">
        <w:rPr>
          <w:b/>
          <w:sz w:val="26"/>
          <w:szCs w:val="26"/>
          <w:vertAlign w:val="superscript"/>
        </w:rPr>
        <w:t>1</w:t>
      </w:r>
      <w:r w:rsidRPr="0005128D">
        <w:rPr>
          <w:b/>
          <w:sz w:val="26"/>
          <w:szCs w:val="26"/>
        </w:rPr>
        <w:t>, Harjuni</w:t>
      </w:r>
      <w:r w:rsidR="00575AC5">
        <w:rPr>
          <w:b/>
          <w:sz w:val="26"/>
          <w:szCs w:val="26"/>
        </w:rPr>
        <w:t xml:space="preserve"> Hasan</w:t>
      </w:r>
      <w:r w:rsidR="00F73FAA" w:rsidRPr="0005128D">
        <w:rPr>
          <w:b/>
          <w:sz w:val="26"/>
          <w:szCs w:val="26"/>
          <w:vertAlign w:val="superscript"/>
        </w:rPr>
        <w:t>1</w:t>
      </w:r>
      <w:r w:rsidRPr="0005128D">
        <w:rPr>
          <w:b/>
          <w:sz w:val="26"/>
          <w:szCs w:val="26"/>
        </w:rPr>
        <w:t>, Edhi Sarwono</w:t>
      </w:r>
      <w:r w:rsidRPr="0005128D">
        <w:rPr>
          <w:b/>
          <w:sz w:val="26"/>
          <w:szCs w:val="26"/>
          <w:vertAlign w:val="superscript"/>
        </w:rPr>
        <w:t>2</w:t>
      </w:r>
    </w:p>
    <w:p w14:paraId="3377C447" w14:textId="3DF1F995" w:rsidR="00D0700B" w:rsidRPr="0005128D" w:rsidRDefault="00475593">
      <w:pPr>
        <w:spacing w:before="0" w:after="0" w:line="240" w:lineRule="auto"/>
        <w:jc w:val="center"/>
        <w:rPr>
          <w:sz w:val="16"/>
          <w:szCs w:val="16"/>
        </w:rPr>
      </w:pPr>
      <w:r w:rsidRPr="0005128D">
        <w:rPr>
          <w:sz w:val="16"/>
          <w:szCs w:val="16"/>
          <w:vertAlign w:val="superscript"/>
        </w:rPr>
        <w:t>1</w:t>
      </w:r>
      <w:r w:rsidR="00F73FAA" w:rsidRPr="0005128D">
        <w:t xml:space="preserve"> </w:t>
      </w:r>
      <w:r w:rsidR="00F73FAA" w:rsidRPr="0005128D">
        <w:rPr>
          <w:sz w:val="16"/>
          <w:szCs w:val="16"/>
        </w:rPr>
        <w:t>Master Program in Environmental Science, Graduate School, Mulawarman University,</w:t>
      </w:r>
    </w:p>
    <w:p w14:paraId="14B19F94" w14:textId="3E6E60BB" w:rsidR="00D0700B" w:rsidRPr="0005128D" w:rsidRDefault="00475593">
      <w:pPr>
        <w:spacing w:before="0" w:after="0" w:line="240" w:lineRule="auto"/>
        <w:jc w:val="center"/>
        <w:rPr>
          <w:sz w:val="16"/>
          <w:szCs w:val="16"/>
        </w:rPr>
      </w:pPr>
      <w:r w:rsidRPr="0005128D">
        <w:rPr>
          <w:sz w:val="16"/>
          <w:szCs w:val="16"/>
        </w:rPr>
        <w:t>Jl. Sambaliung , Gunung Kelua, Samarinda, Indonesia</w:t>
      </w:r>
    </w:p>
    <w:p w14:paraId="736265CB" w14:textId="04635FC0" w:rsidR="0008626A" w:rsidRDefault="00475593" w:rsidP="00F73FAA">
      <w:pPr>
        <w:spacing w:before="0" w:after="0" w:line="240" w:lineRule="auto"/>
        <w:jc w:val="center"/>
        <w:rPr>
          <w:sz w:val="16"/>
          <w:szCs w:val="16"/>
        </w:rPr>
      </w:pPr>
      <w:r w:rsidRPr="00AB4F47">
        <w:rPr>
          <w:sz w:val="16"/>
          <w:szCs w:val="16"/>
          <w:highlight w:val="yellow"/>
          <w:vertAlign w:val="superscript"/>
        </w:rPr>
        <w:t>2</w:t>
      </w:r>
      <w:r w:rsidR="00F73FAA" w:rsidRPr="00AB4F47">
        <w:rPr>
          <w:sz w:val="16"/>
          <w:szCs w:val="16"/>
          <w:highlight w:val="yellow"/>
        </w:rPr>
        <w:t xml:space="preserve"> </w:t>
      </w:r>
      <w:r w:rsidR="0008626A" w:rsidRPr="00AB4F47">
        <w:rPr>
          <w:sz w:val="16"/>
          <w:szCs w:val="16"/>
          <w:highlight w:val="yellow"/>
        </w:rPr>
        <w:t>Environmental Engineering, Mulawarman University,</w:t>
      </w:r>
    </w:p>
    <w:p w14:paraId="4D6A994D" w14:textId="185E43F9" w:rsidR="00F73FAA" w:rsidRPr="0005128D" w:rsidRDefault="00F73FAA" w:rsidP="00F73FAA">
      <w:pPr>
        <w:spacing w:before="0" w:after="0" w:line="240" w:lineRule="auto"/>
        <w:jc w:val="center"/>
        <w:rPr>
          <w:sz w:val="16"/>
          <w:szCs w:val="16"/>
        </w:rPr>
      </w:pPr>
      <w:r w:rsidRPr="0005128D">
        <w:rPr>
          <w:sz w:val="16"/>
          <w:szCs w:val="16"/>
        </w:rPr>
        <w:t>Jl. Sambaliung , Gunung Kelua, Samarinda, Indonesia</w:t>
      </w:r>
    </w:p>
    <w:p w14:paraId="2711EF6C" w14:textId="0D880A80" w:rsidR="00D0700B" w:rsidRPr="0005128D" w:rsidRDefault="00D0700B" w:rsidP="00F73FAA">
      <w:pPr>
        <w:spacing w:before="0" w:after="0" w:line="240" w:lineRule="auto"/>
        <w:jc w:val="center"/>
        <w:rPr>
          <w:sz w:val="16"/>
          <w:szCs w:val="16"/>
        </w:rPr>
      </w:pPr>
    </w:p>
    <w:p w14:paraId="761AC2E5" w14:textId="77777777" w:rsidR="00D0700B" w:rsidRPr="0005128D" w:rsidRDefault="00D0700B">
      <w:pPr>
        <w:spacing w:before="0" w:after="0" w:line="240" w:lineRule="auto"/>
        <w:jc w:val="center"/>
        <w:rPr>
          <w:sz w:val="16"/>
          <w:szCs w:val="16"/>
        </w:rPr>
      </w:pPr>
    </w:p>
    <w:p w14:paraId="7BB3C206" w14:textId="1A147D8A" w:rsidR="00D0700B" w:rsidRPr="0005128D" w:rsidRDefault="00475593">
      <w:pPr>
        <w:spacing w:before="0" w:after="200" w:line="240" w:lineRule="auto"/>
        <w:jc w:val="center"/>
        <w:rPr>
          <w:sz w:val="16"/>
          <w:szCs w:val="16"/>
        </w:rPr>
      </w:pPr>
      <w:r w:rsidRPr="0005128D">
        <w:rPr>
          <w:sz w:val="16"/>
          <w:szCs w:val="16"/>
        </w:rPr>
        <w:t xml:space="preserve">*email : corresponding </w:t>
      </w:r>
      <w:hyperlink r:id="rId8" w:history="1">
        <w:r w:rsidR="00F73FAA" w:rsidRPr="0005128D">
          <w:rPr>
            <w:rStyle w:val="Hyperlink"/>
            <w:sz w:val="16"/>
            <w:szCs w:val="16"/>
          </w:rPr>
          <w:t>sariyadi80@ft.unmul.ac.id</w:t>
        </w:r>
      </w:hyperlink>
    </w:p>
    <w:p w14:paraId="3A2763AE" w14:textId="77777777" w:rsidR="00D0700B" w:rsidRPr="0005128D" w:rsidRDefault="00475593">
      <w:pPr>
        <w:spacing w:before="0" w:after="200" w:line="240" w:lineRule="auto"/>
        <w:jc w:val="center"/>
        <w:rPr>
          <w:sz w:val="16"/>
          <w:szCs w:val="16"/>
        </w:rPr>
      </w:pPr>
      <w:r w:rsidRPr="0005128D">
        <w:rPr>
          <w:sz w:val="16"/>
          <w:szCs w:val="16"/>
        </w:rPr>
        <w:t>(Received: xxxxx xx, xxxx; Reviewed: xxxxx; Accepted: xxxx xx, xxx)</w:t>
      </w:r>
    </w:p>
    <w:p w14:paraId="1427DBA9" w14:textId="77777777" w:rsidR="00D0700B" w:rsidRPr="0005128D" w:rsidRDefault="00475593">
      <w:pPr>
        <w:spacing w:before="0" w:after="200" w:line="240" w:lineRule="auto"/>
        <w:jc w:val="center"/>
        <w:rPr>
          <w:b/>
          <w:sz w:val="22"/>
          <w:szCs w:val="22"/>
        </w:rPr>
      </w:pPr>
      <w:r w:rsidRPr="0005128D">
        <w:rPr>
          <w:b/>
          <w:sz w:val="22"/>
          <w:szCs w:val="22"/>
        </w:rPr>
        <w:t>Abstrak</w:t>
      </w:r>
    </w:p>
    <w:p w14:paraId="775F4FC4" w14:textId="2E57954B" w:rsidR="000342ED" w:rsidRDefault="0016667A" w:rsidP="0016667A">
      <w:pPr>
        <w:spacing w:before="0" w:after="0" w:line="240" w:lineRule="auto"/>
        <w:contextualSpacing/>
        <w:jc w:val="both"/>
        <w:rPr>
          <w:bCs/>
          <w:sz w:val="22"/>
          <w:szCs w:val="22"/>
        </w:rPr>
      </w:pPr>
      <w:r w:rsidRPr="0016667A">
        <w:rPr>
          <w:bCs/>
          <w:sz w:val="22"/>
          <w:szCs w:val="22"/>
        </w:rPr>
        <w:t>Tujuan penelitian ini adalah mengkaji kualitas air di hulu Sungai Lawa, Kabupaten Kutai Barat, dengan menggunakan metode Indeks Pencemaran (IP) dan STORET. Sungai Lawa memiliki peran ekologis, sosial, dan ekonomi penting bagi masyarakat, namun dalam dua dekade terakhir menghadapi tekanan antropogenik akibat pertambangan batubara, perkebunan, dan pemukiman. Penelitian dilakukan melalui pengukuran parameter fisika, kimia, dan biologi pada tujuh titik selama dua periode.Hasil menunjukkan bahwa metode IP menempatkan mutu air pada kategori cemar ringan dengan skor rata-rata 2,298–2,499. Sebaliknya, metode STORET menghasilkan kategori tercemar sedang dengan skor rata-rata -25, bahkan pada Titik 3 dan Titik 5 masuk kategori tercemar berat. Parameter yang paling berkontribusi terhadap penurunan kualitas air adalah TSS, DO rendah, BOD dan COD tinggi, pH asam, fosfat, serta kontaminasi mikrobiologi berupa Fecal Coliform.Kesimpulan penelitian menegaskan bahwa kualitas air Hulu Sungai Lawa telah mengalami degradasi nyata. IP lebih konsisten untuk analisis tren jangka panjang, sedangkan STORET lebih sensitif terhadap variasi spasial. Penggunaan keduanya secara komplementer memberikan gambaran utuh kondisi mutu air. Strategi pengelolaan DAS berbasis data, restorasi ekosistem, pengendalian limbah, serta integrasi kearifan lokal diperlukan untuk meningkatkan kualitas air menuju kategori baik</w:t>
      </w:r>
    </w:p>
    <w:p w14:paraId="71072C78" w14:textId="77777777" w:rsidR="0016667A" w:rsidRPr="0005128D" w:rsidRDefault="0016667A" w:rsidP="0016667A">
      <w:pPr>
        <w:spacing w:before="0" w:after="0" w:line="240" w:lineRule="auto"/>
        <w:contextualSpacing/>
        <w:jc w:val="both"/>
        <w:rPr>
          <w:bCs/>
          <w:sz w:val="22"/>
          <w:szCs w:val="22"/>
        </w:rPr>
      </w:pPr>
    </w:p>
    <w:p w14:paraId="0672C126" w14:textId="3892E6CE" w:rsidR="00D0700B" w:rsidRPr="0005128D" w:rsidRDefault="00475593" w:rsidP="00F2698F">
      <w:pPr>
        <w:spacing w:before="0" w:after="200" w:line="240" w:lineRule="auto"/>
        <w:jc w:val="both"/>
        <w:rPr>
          <w:bCs/>
          <w:sz w:val="22"/>
          <w:szCs w:val="22"/>
        </w:rPr>
      </w:pPr>
      <w:r w:rsidRPr="0005128D">
        <w:rPr>
          <w:b/>
          <w:sz w:val="22"/>
          <w:szCs w:val="22"/>
        </w:rPr>
        <w:t>Kata Kunci</w:t>
      </w:r>
      <w:r w:rsidRPr="0005128D">
        <w:rPr>
          <w:bCs/>
          <w:sz w:val="22"/>
          <w:szCs w:val="22"/>
        </w:rPr>
        <w:t xml:space="preserve">: </w:t>
      </w:r>
      <w:r w:rsidR="00F2698F" w:rsidRPr="0005128D">
        <w:rPr>
          <w:bCs/>
          <w:sz w:val="22"/>
          <w:szCs w:val="22"/>
        </w:rPr>
        <w:t>Sungai Lawa, kualitas air, Indeks Pencemaran, STORET, DAS</w:t>
      </w:r>
    </w:p>
    <w:p w14:paraId="7B687EFB" w14:textId="012C71C6" w:rsidR="00D0700B" w:rsidRDefault="00D0700B">
      <w:pPr>
        <w:spacing w:before="0" w:after="0" w:line="240" w:lineRule="auto"/>
        <w:jc w:val="both"/>
        <w:rPr>
          <w:sz w:val="20"/>
          <w:szCs w:val="20"/>
        </w:rPr>
      </w:pPr>
    </w:p>
    <w:p w14:paraId="21156F68" w14:textId="4E5F9E48" w:rsidR="000342ED" w:rsidRDefault="000342ED">
      <w:pPr>
        <w:spacing w:before="0" w:after="0" w:line="240" w:lineRule="auto"/>
        <w:jc w:val="both"/>
        <w:rPr>
          <w:sz w:val="20"/>
          <w:szCs w:val="20"/>
        </w:rPr>
      </w:pPr>
    </w:p>
    <w:p w14:paraId="454809A8" w14:textId="77A75DED" w:rsidR="000342ED" w:rsidRDefault="000342ED">
      <w:pPr>
        <w:spacing w:before="0" w:after="0" w:line="240" w:lineRule="auto"/>
        <w:jc w:val="both"/>
        <w:rPr>
          <w:sz w:val="20"/>
          <w:szCs w:val="20"/>
        </w:rPr>
      </w:pPr>
    </w:p>
    <w:p w14:paraId="6ACB3C84" w14:textId="7D007E68" w:rsidR="000342ED" w:rsidRDefault="000342ED">
      <w:pPr>
        <w:spacing w:before="0" w:after="0" w:line="240" w:lineRule="auto"/>
        <w:jc w:val="both"/>
        <w:rPr>
          <w:sz w:val="20"/>
          <w:szCs w:val="20"/>
        </w:rPr>
      </w:pPr>
    </w:p>
    <w:p w14:paraId="16FE4A4E" w14:textId="347542D1" w:rsidR="0016667A" w:rsidRDefault="0016667A">
      <w:pPr>
        <w:spacing w:before="0" w:after="0" w:line="240" w:lineRule="auto"/>
        <w:jc w:val="both"/>
        <w:rPr>
          <w:sz w:val="20"/>
          <w:szCs w:val="20"/>
        </w:rPr>
      </w:pPr>
    </w:p>
    <w:p w14:paraId="11911369" w14:textId="05A26190" w:rsidR="0016667A" w:rsidRDefault="0016667A">
      <w:pPr>
        <w:spacing w:before="0" w:after="0" w:line="240" w:lineRule="auto"/>
        <w:jc w:val="both"/>
        <w:rPr>
          <w:sz w:val="20"/>
          <w:szCs w:val="20"/>
        </w:rPr>
      </w:pPr>
    </w:p>
    <w:p w14:paraId="4185908D" w14:textId="77777777" w:rsidR="0016667A" w:rsidRPr="0005128D" w:rsidRDefault="0016667A">
      <w:pPr>
        <w:spacing w:before="0" w:after="0" w:line="240" w:lineRule="auto"/>
        <w:jc w:val="both"/>
        <w:rPr>
          <w:sz w:val="20"/>
          <w:szCs w:val="20"/>
        </w:rPr>
      </w:pPr>
    </w:p>
    <w:p w14:paraId="72DC5B84" w14:textId="77777777" w:rsidR="00D0700B" w:rsidRPr="0005128D" w:rsidRDefault="00475593">
      <w:pPr>
        <w:spacing w:before="0" w:after="0" w:line="240" w:lineRule="auto"/>
        <w:jc w:val="center"/>
        <w:rPr>
          <w:i/>
          <w:sz w:val="20"/>
          <w:szCs w:val="20"/>
        </w:rPr>
      </w:pPr>
      <w:r w:rsidRPr="0005128D">
        <w:rPr>
          <w:b/>
          <w:i/>
          <w:sz w:val="22"/>
          <w:szCs w:val="22"/>
        </w:rPr>
        <w:lastRenderedPageBreak/>
        <w:t>Abstract</w:t>
      </w:r>
    </w:p>
    <w:p w14:paraId="0AAFCC5F" w14:textId="77777777" w:rsidR="00D0700B" w:rsidRPr="0005128D" w:rsidRDefault="00D0700B">
      <w:pPr>
        <w:spacing w:before="0" w:after="0" w:line="240" w:lineRule="auto"/>
        <w:jc w:val="both"/>
        <w:rPr>
          <w:i/>
          <w:sz w:val="20"/>
          <w:szCs w:val="20"/>
        </w:rPr>
      </w:pPr>
    </w:p>
    <w:p w14:paraId="0B89D7DC" w14:textId="4444BAE0" w:rsidR="00F2698F" w:rsidRDefault="0016667A" w:rsidP="0016667A">
      <w:pPr>
        <w:spacing w:before="0" w:after="0" w:line="240" w:lineRule="auto"/>
        <w:jc w:val="both"/>
        <w:rPr>
          <w:i/>
          <w:sz w:val="20"/>
          <w:szCs w:val="20"/>
        </w:rPr>
      </w:pPr>
      <w:r w:rsidRPr="0016667A">
        <w:rPr>
          <w:i/>
          <w:sz w:val="20"/>
          <w:szCs w:val="20"/>
        </w:rPr>
        <w:t>The objective of this study was to assess water quality in the upstream section of the Lawa River, Kutai Barat Regency, using the Pollution Index (IP) and STORET methods. The Lawa River plays a crucial ecological, social, and economic role for local communities, yet over the past two decades it has faced significant anthropogenic pressures from coal mining, plantations, and settlements along its banks. The research involved measuring physical, chemical, and biological parameters at seven observation points across two sampling periods.</w:t>
      </w:r>
      <w:r>
        <w:rPr>
          <w:i/>
          <w:sz w:val="20"/>
          <w:szCs w:val="20"/>
        </w:rPr>
        <w:t xml:space="preserve"> </w:t>
      </w:r>
      <w:r w:rsidRPr="0016667A">
        <w:rPr>
          <w:i/>
          <w:sz w:val="20"/>
          <w:szCs w:val="20"/>
        </w:rPr>
        <w:t>Results indicated that, based on the IP method, water quality status was classified as lightly polluted, with average scores ranging from 2.298 to 2.499. Meanwhile, the STORET method categorized the river as moderately polluted, with an average score of -25, and even heavily polluted at Points 3 and 5. The parameters most responsible for declining water quality included high Total Suspended Solids (TSS), low Dissolved Oxygen (DO), elevated BOD and COD, acidic pH, increased phosphate concentrations, and microbiological contamination by Fecal Coliform.</w:t>
      </w:r>
      <w:r>
        <w:rPr>
          <w:i/>
          <w:sz w:val="20"/>
          <w:szCs w:val="20"/>
        </w:rPr>
        <w:t xml:space="preserve"> </w:t>
      </w:r>
      <w:r w:rsidRPr="0016667A">
        <w:rPr>
          <w:i/>
          <w:sz w:val="20"/>
          <w:szCs w:val="20"/>
        </w:rPr>
        <w:t>The study concludes that the upstream Lawa River has undergone significant degradation. The IP method proved more consistent for long-term trend analysis, while STORET was more sensitive to spatial variation. Using both methods complementarily provides a more comprehensive picture of water quality. Effective watershed management strategies, ecosystem restoration, pollution control, and integration of indigenous local knowledge are essential to improve water quality toward a good category and support environmental sustainability.</w:t>
      </w:r>
    </w:p>
    <w:p w14:paraId="1BC2032C" w14:textId="77777777" w:rsidR="0016667A" w:rsidRPr="0005128D" w:rsidRDefault="0016667A" w:rsidP="0016667A">
      <w:pPr>
        <w:spacing w:before="0" w:after="0" w:line="240" w:lineRule="auto"/>
        <w:jc w:val="both"/>
        <w:rPr>
          <w:i/>
          <w:sz w:val="20"/>
          <w:szCs w:val="20"/>
        </w:rPr>
      </w:pPr>
    </w:p>
    <w:p w14:paraId="51BC2719" w14:textId="3C0756C0" w:rsidR="00D0700B" w:rsidRDefault="00F2698F" w:rsidP="00F2698F">
      <w:pPr>
        <w:spacing w:before="0" w:after="0" w:line="240" w:lineRule="auto"/>
        <w:jc w:val="both"/>
        <w:rPr>
          <w:i/>
          <w:sz w:val="20"/>
          <w:szCs w:val="20"/>
        </w:rPr>
      </w:pPr>
      <w:r w:rsidRPr="0005128D">
        <w:rPr>
          <w:b/>
          <w:bCs/>
          <w:i/>
          <w:sz w:val="20"/>
          <w:szCs w:val="20"/>
        </w:rPr>
        <w:t>Keywords</w:t>
      </w:r>
      <w:r w:rsidRPr="0005128D">
        <w:rPr>
          <w:i/>
          <w:sz w:val="20"/>
          <w:szCs w:val="20"/>
        </w:rPr>
        <w:t>: Lawa River, water quality, Pollution Index, STORET, watershed management</w:t>
      </w:r>
    </w:p>
    <w:p w14:paraId="0097E250" w14:textId="5DD1D361" w:rsidR="0016667A" w:rsidRDefault="0016667A" w:rsidP="00F2698F">
      <w:pPr>
        <w:spacing w:before="0" w:after="0" w:line="240" w:lineRule="auto"/>
        <w:jc w:val="both"/>
        <w:rPr>
          <w:i/>
          <w:sz w:val="20"/>
          <w:szCs w:val="20"/>
        </w:rPr>
      </w:pPr>
    </w:p>
    <w:p w14:paraId="55A7128B" w14:textId="057F4FCB" w:rsidR="0016667A" w:rsidRDefault="0016667A" w:rsidP="00F2698F">
      <w:pPr>
        <w:spacing w:before="0" w:after="0" w:line="240" w:lineRule="auto"/>
        <w:jc w:val="both"/>
        <w:rPr>
          <w:i/>
          <w:sz w:val="20"/>
          <w:szCs w:val="20"/>
        </w:rPr>
      </w:pPr>
    </w:p>
    <w:p w14:paraId="1B47396D" w14:textId="7A417B6E" w:rsidR="00F73FAA" w:rsidRPr="0005128D" w:rsidRDefault="00F73FAA">
      <w:pPr>
        <w:spacing w:before="0" w:after="0" w:line="240" w:lineRule="auto"/>
        <w:jc w:val="both"/>
        <w:rPr>
          <w:b/>
        </w:rPr>
        <w:sectPr w:rsidR="00F73FAA" w:rsidRPr="0005128D">
          <w:headerReference w:type="default" r:id="rId9"/>
          <w:footerReference w:type="default" r:id="rId10"/>
          <w:pgSz w:w="11907" w:h="16839"/>
          <w:pgMar w:top="2662" w:right="1418" w:bottom="1418" w:left="1701" w:header="993" w:footer="709" w:gutter="0"/>
          <w:pgNumType w:start="1"/>
          <w:cols w:space="720"/>
        </w:sectPr>
      </w:pPr>
    </w:p>
    <w:p w14:paraId="1672B9E1" w14:textId="76578650" w:rsidR="00D0700B" w:rsidRPr="0005128D" w:rsidRDefault="00475593" w:rsidP="00F2698F">
      <w:pPr>
        <w:spacing w:before="0" w:after="200" w:line="240" w:lineRule="auto"/>
        <w:jc w:val="both"/>
        <w:rPr>
          <w:b/>
          <w:sz w:val="22"/>
          <w:szCs w:val="22"/>
        </w:rPr>
      </w:pPr>
      <w:r w:rsidRPr="0005128D">
        <w:rPr>
          <w:b/>
          <w:sz w:val="22"/>
          <w:szCs w:val="22"/>
        </w:rPr>
        <w:t>1. PENDAHULUAN</w:t>
      </w:r>
    </w:p>
    <w:p w14:paraId="5D1FEFF2" w14:textId="2D58A554" w:rsidR="00832EE1" w:rsidRPr="0005128D" w:rsidRDefault="00832EE1" w:rsidP="00F2698F">
      <w:pPr>
        <w:spacing w:before="0" w:after="200" w:line="240" w:lineRule="auto"/>
        <w:jc w:val="both"/>
        <w:rPr>
          <w:bCs/>
          <w:sz w:val="22"/>
          <w:szCs w:val="22"/>
        </w:rPr>
      </w:pPr>
      <w:r w:rsidRPr="0005128D">
        <w:rPr>
          <w:bCs/>
          <w:sz w:val="22"/>
          <w:szCs w:val="22"/>
        </w:rPr>
        <w:t xml:space="preserve">Sungai memiliki peran multidimensi yang melampaui fungsi sebagai penyedia air baku, melainkan juga sebagai jalur transportasi, sumber pengairan, habitat biota, serta pendukung budaya lokal </w:t>
      </w:r>
      <w:sdt>
        <w:sdtPr>
          <w:rPr>
            <w:bCs/>
            <w:color w:val="000000"/>
            <w:sz w:val="22"/>
            <w:szCs w:val="22"/>
          </w:rPr>
          <w:tag w:val="MENDELEY_CITATION_v3_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"/>
          <w:id w:val="692274492"/>
          <w:placeholder>
            <w:docPart w:val="DefaultPlaceholder_-1854013440"/>
          </w:placeholder>
        </w:sdtPr>
        <w:sdtEndPr/>
        <w:sdtContent>
          <w:r w:rsidR="0048791F" w:rsidRPr="0048791F">
            <w:rPr>
              <w:bCs/>
              <w:color w:val="000000"/>
              <w:sz w:val="22"/>
              <w:szCs w:val="22"/>
            </w:rPr>
            <w:t>(Yulianto, 2023; Prasetyo et al., 2025)</w:t>
          </w:r>
        </w:sdtContent>
      </w:sdt>
      <w:r w:rsidRPr="0005128D">
        <w:rPr>
          <w:bCs/>
          <w:sz w:val="22"/>
          <w:szCs w:val="22"/>
        </w:rPr>
        <w:t xml:space="preserve">. Namun, peran penting ini semakin terancam oleh degradasi kualitas air yang dipicu oleh aktivitas antropogenik seperti urbanisasi, pertanian intensif, dan industrialisasi. Kondisi ini tidak hanya merusak ekosistem sungai, tetapi juga mengancam kesehatan manusia, ketahanan pangan, serta stabilitas sosial-ekonomi masyarakat </w:t>
      </w:r>
      <w:sdt>
        <w:sdtPr>
          <w:rPr>
            <w:bCs/>
            <w:color w:val="000000"/>
            <w:sz w:val="22"/>
            <w:szCs w:val="22"/>
          </w:rPr>
          <w:tag w:val="MENDELEY_CITATION_v3_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"/>
          <w:id w:val="-279270723"/>
          <w:placeholder>
            <w:docPart w:val="DefaultPlaceholder_-1854013440"/>
          </w:placeholder>
        </w:sdtPr>
        <w:sdtEndPr/>
        <w:sdtContent>
          <w:r w:rsidR="0048791F" w:rsidRPr="0048791F">
            <w:rPr>
              <w:bCs/>
              <w:color w:val="000000"/>
              <w:sz w:val="22"/>
              <w:szCs w:val="22"/>
            </w:rPr>
            <w:t>(Boileau et al, 2019)</w:t>
          </w:r>
        </w:sdtContent>
      </w:sdt>
      <w:r w:rsidRPr="0005128D">
        <w:rPr>
          <w:bCs/>
          <w:sz w:val="22"/>
          <w:szCs w:val="22"/>
        </w:rPr>
        <w:t xml:space="preserve">. Kawasan hulu Sungai Lawa di Kabupaten Kutai Barat menjadi contoh nyata, di mana tekanan pembangunan modern telah menimbulkan dampak ekologis dan sosial yang signifikan terhadap komunitas adat Dayak Benuaq yang secara turun-temurun mengelola sumber daya alam dengan sistem pengetahuan tradisional </w:t>
      </w:r>
      <w:sdt>
        <w:sdtPr>
          <w:rPr>
            <w:bCs/>
            <w:color w:val="000000"/>
            <w:sz w:val="22"/>
            <w:szCs w:val="22"/>
          </w:rPr>
          <w:tag w:val="MENDELEY_CITATION_v3_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"/>
          <w:id w:val="171077519"/>
          <w:placeholder>
            <w:docPart w:val="DefaultPlaceholder_-1854013440"/>
          </w:placeholder>
        </w:sdtPr>
        <w:sdtEndPr/>
        <w:sdtContent>
          <w:r w:rsidR="0048791F" w:rsidRPr="0048791F">
            <w:rPr>
              <w:bCs/>
              <w:color w:val="000000"/>
              <w:sz w:val="22"/>
              <w:szCs w:val="22"/>
            </w:rPr>
            <w:t>(Rahmawati, 2015)</w:t>
          </w:r>
        </w:sdtContent>
      </w:sdt>
      <w:r w:rsidRPr="0005128D">
        <w:rPr>
          <w:bCs/>
          <w:sz w:val="22"/>
          <w:szCs w:val="22"/>
        </w:rPr>
        <w:t>.</w:t>
      </w:r>
    </w:p>
    <w:p w14:paraId="49A830B1" w14:textId="622042A1" w:rsidR="00832EE1" w:rsidRPr="0005128D" w:rsidRDefault="00832EE1" w:rsidP="00F2698F">
      <w:pPr>
        <w:spacing w:before="0" w:after="200" w:line="240" w:lineRule="auto"/>
        <w:jc w:val="both"/>
        <w:rPr>
          <w:bCs/>
          <w:sz w:val="22"/>
          <w:szCs w:val="22"/>
        </w:rPr>
      </w:pPr>
      <w:r w:rsidRPr="0005128D">
        <w:rPr>
          <w:bCs/>
          <w:sz w:val="22"/>
          <w:szCs w:val="22"/>
        </w:rPr>
        <w:t xml:space="preserve">Dalam dua dekade terakhir, ekspansi pertambangan batubara dan industrialisasi kehutanan di kawasan hulu Sungai Lawa telah mengubah lanskap ekologis secara drastis. Penurunan tutupan hutan primer, pencemaran anak Sungai Lawa, serta degradasi kualitas air menjadi indikasi nyata kerusakan lingkungan </w:t>
      </w:r>
      <w:sdt>
        <w:sdtPr>
          <w:rPr>
            <w:bCs/>
            <w:color w:val="000000"/>
            <w:sz w:val="22"/>
            <w:szCs w:val="22"/>
          </w:rPr>
          <w:tag w:val="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"/>
          <w:id w:val="337054884"/>
          <w:placeholder>
            <w:docPart w:val="DefaultPlaceholder_-1854013440"/>
          </w:placeholder>
        </w:sdtPr>
        <w:sdtEndPr/>
        <w:sdtContent>
          <w:r w:rsidR="0048791F" w:rsidRPr="0048791F">
            <w:rPr>
              <w:color w:val="000000"/>
              <w:sz w:val="22"/>
            </w:rPr>
            <w:t xml:space="preserve">(Purnamasari, 2017; Verstegen </w:t>
          </w:r>
          <w:r w:rsidR="0048791F" w:rsidRPr="0048791F">
            <w:rPr>
              <w:i/>
              <w:iCs/>
              <w:color w:val="000000"/>
              <w:sz w:val="22"/>
            </w:rPr>
            <w:t>et al.</w:t>
          </w:r>
          <w:r w:rsidR="0048791F" w:rsidRPr="0048791F">
            <w:rPr>
              <w:color w:val="000000"/>
              <w:sz w:val="22"/>
            </w:rPr>
            <w:t>, 2019)</w:t>
          </w:r>
        </w:sdtContent>
      </w:sdt>
      <w:r w:rsidRPr="0005128D">
        <w:rPr>
          <w:bCs/>
          <w:sz w:val="22"/>
          <w:szCs w:val="22"/>
        </w:rPr>
        <w:t xml:space="preserve">. Dampak sosial-ekonomi juga terlihat dari menurunnya sumber pendapatan masyarakat adat, mengecilnya luas ladang, serta pergeseran budaya yang menjauhkan masyarakat dari nilai-nilai tradisional mereka </w:t>
      </w:r>
      <w:sdt>
        <w:sdtPr>
          <w:rPr>
            <w:bCs/>
            <w:color w:val="000000"/>
            <w:sz w:val="22"/>
            <w:szCs w:val="22"/>
          </w:rPr>
          <w:tag w:val="MENDELEY_CITATION_v3_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"/>
          <w:id w:val="-111594698"/>
          <w:placeholder>
            <w:docPart w:val="DefaultPlaceholder_-1854013440"/>
          </w:placeholder>
        </w:sdtPr>
        <w:sdtEndPr/>
        <w:sdtContent>
          <w:r w:rsidR="0048791F" w:rsidRPr="0048791F">
            <w:rPr>
              <w:bCs/>
              <w:color w:val="000000"/>
              <w:sz w:val="22"/>
              <w:szCs w:val="22"/>
            </w:rPr>
            <w:t>(Angi et al., 2021)</w:t>
          </w:r>
        </w:sdtContent>
      </w:sdt>
      <w:r w:rsidRPr="0005128D">
        <w:rPr>
          <w:bCs/>
          <w:sz w:val="22"/>
          <w:szCs w:val="22"/>
        </w:rPr>
        <w:t xml:space="preserve">. Kondisi ini menegaskan pentingnya kajian komprehensif terhadap kualitas air sungai, dengan mempertimbangkan parameter fisik, kimia, dan biologi seperti suhu, TSS, pH, DO, BOD, COD, nitrat, fosfat, serta fecal coliform sesuai baku mutu kelas II PP No. 22 Tahun 2021 </w:t>
      </w:r>
      <w:sdt>
        <w:sdtPr>
          <w:rPr>
            <w:bCs/>
            <w:color w:val="000000"/>
            <w:sz w:val="22"/>
            <w:szCs w:val="22"/>
          </w:rPr>
          <w:tag w:val="MENDELEY_CITATION_v3_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"/>
          <w:id w:val="230200766"/>
          <w:placeholder>
            <w:docPart w:val="DefaultPlaceholder_-1854013440"/>
          </w:placeholder>
        </w:sdtPr>
        <w:sdtEndPr/>
        <w:sdtContent>
          <w:r w:rsidR="0048791F" w:rsidRPr="0048791F">
            <w:rPr>
              <w:bCs/>
              <w:color w:val="000000"/>
              <w:sz w:val="22"/>
              <w:szCs w:val="22"/>
            </w:rPr>
            <w:t>(Lubis et al., 2023)</w:t>
          </w:r>
        </w:sdtContent>
      </w:sdt>
      <w:r w:rsidRPr="0005128D">
        <w:rPr>
          <w:bCs/>
          <w:sz w:val="22"/>
          <w:szCs w:val="22"/>
        </w:rPr>
        <w:t>.</w:t>
      </w:r>
    </w:p>
    <w:p w14:paraId="0393ADB7" w14:textId="6C93C2F8" w:rsidR="00832EE1" w:rsidRPr="0005128D" w:rsidRDefault="00AE10B4" w:rsidP="00F2698F">
      <w:pPr>
        <w:spacing w:before="0" w:after="200" w:line="240" w:lineRule="auto"/>
        <w:jc w:val="both"/>
        <w:rPr>
          <w:bCs/>
          <w:sz w:val="22"/>
          <w:szCs w:val="22"/>
        </w:rPr>
      </w:pPr>
      <w:r w:rsidRPr="00AE10B4">
        <w:rPr>
          <w:bCs/>
          <w:sz w:val="22"/>
          <w:szCs w:val="22"/>
        </w:rPr>
        <w:t xml:space="preserve">Hasil penelitian ini diharapkan dapat memberikan landasan ilmiah bagi penyusunan kebijakan pengelolaan daerah aliran sungai (DAS) yang menyatukan dimensi ekologi, sosial, dan ekonomi. Selain itu, kajian ini berfungsi sebagai instrumen untuk menilai efektivitas regulasi pengendalian </w:t>
      </w:r>
      <w:r w:rsidRPr="00AE10B4">
        <w:rPr>
          <w:bCs/>
          <w:sz w:val="22"/>
          <w:szCs w:val="22"/>
        </w:rPr>
        <w:lastRenderedPageBreak/>
        <w:t xml:space="preserve">pencemaran air </w:t>
      </w:r>
      <w:sdt>
        <w:sdtPr>
          <w:rPr>
            <w:bCs/>
            <w:color w:val="000000"/>
            <w:sz w:val="22"/>
            <w:szCs w:val="22"/>
          </w:rPr>
          <w:tag w:val="MENDELEY_CITATION_v3_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"/>
          <w:id w:val="-138885719"/>
          <w:placeholder>
            <w:docPart w:val="DefaultPlaceholder_-1854013440"/>
          </w:placeholder>
        </w:sdtPr>
        <w:sdtEndPr/>
        <w:sdtContent>
          <w:r w:rsidR="0048791F" w:rsidRPr="0048791F">
            <w:rPr>
              <w:color w:val="000000"/>
              <w:sz w:val="22"/>
            </w:rPr>
            <w:t xml:space="preserve">(Basuki </w:t>
          </w:r>
          <w:r w:rsidR="0048791F" w:rsidRPr="0048791F">
            <w:rPr>
              <w:i/>
              <w:iCs/>
              <w:color w:val="000000"/>
              <w:sz w:val="22"/>
            </w:rPr>
            <w:t>et al.</w:t>
          </w:r>
          <w:r w:rsidR="0048791F" w:rsidRPr="0048791F">
            <w:rPr>
              <w:color w:val="000000"/>
              <w:sz w:val="22"/>
            </w:rPr>
            <w:t>, 2022)</w:t>
          </w:r>
        </w:sdtContent>
      </w:sdt>
      <w:r w:rsidRPr="00AE10B4">
        <w:rPr>
          <w:bCs/>
          <w:sz w:val="22"/>
          <w:szCs w:val="22"/>
        </w:rPr>
        <w:t xml:space="preserve">. Lebih lanjut, penelitian ini turut mendukung pencapaian Tujuan Pembangunan Berkelanjutan (SDGs), khususnya Goal 6 mengenai akses air bersih dan sanitasi serta Goal 15 terkait perlindungan ekosistem daratan. </w:t>
      </w:r>
      <w:sdt>
        <w:sdtPr>
          <w:rPr>
            <w:bCs/>
            <w:color w:val="000000"/>
            <w:sz w:val="22"/>
            <w:szCs w:val="22"/>
          </w:rPr>
          <w:tag w:val="MENDELEY_CITATION_v3_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"/>
          <w:id w:val="386452999"/>
          <w:placeholder>
            <w:docPart w:val="DefaultPlaceholder_-1854013440"/>
          </w:placeholder>
        </w:sdtPr>
        <w:sdtEndPr/>
        <w:sdtContent>
          <w:r w:rsidR="0048791F" w:rsidRPr="0048791F">
            <w:rPr>
              <w:bCs/>
              <w:color w:val="000000"/>
              <w:sz w:val="22"/>
              <w:szCs w:val="22"/>
            </w:rPr>
            <w:t>(United Nations, 2023)</w:t>
          </w:r>
        </w:sdtContent>
      </w:sdt>
      <w:r w:rsidR="00832EE1" w:rsidRPr="0005128D">
        <w:rPr>
          <w:bCs/>
          <w:sz w:val="22"/>
          <w:szCs w:val="22"/>
        </w:rPr>
        <w:t>. Dengan demikian, kajian ini tidak hanya memberikan gambaran aktual kondisi perairan, tetapi juga memperkuat upaya pelestarian nilai-nilai tradisional dan fungsi ekologis sungai dalam kerangka pembangunan berkelanjutan.</w:t>
      </w:r>
    </w:p>
    <w:p w14:paraId="6FCEBDB7" w14:textId="092AC291" w:rsidR="00E33167" w:rsidRPr="0005128D" w:rsidRDefault="00AE10B4" w:rsidP="00F2698F">
      <w:pPr>
        <w:spacing w:before="0" w:after="200" w:line="240" w:lineRule="auto"/>
        <w:jc w:val="both"/>
        <w:rPr>
          <w:bCs/>
          <w:sz w:val="22"/>
          <w:szCs w:val="22"/>
        </w:rPr>
      </w:pPr>
      <w:r>
        <w:rPr>
          <w:bCs/>
          <w:sz w:val="22"/>
          <w:szCs w:val="22"/>
        </w:rPr>
        <w:t>Tujuan Penelitian ini</w:t>
      </w:r>
      <w:r w:rsidR="00E33167" w:rsidRPr="0005128D">
        <w:rPr>
          <w:bCs/>
          <w:sz w:val="22"/>
          <w:szCs w:val="22"/>
        </w:rPr>
        <w:t xml:space="preserve">  untuk mengetahui status mutu air Hulu Sungai Lawa di Kabupaten Kutai Barat dengan Indeks Pencemaran dan STORET</w:t>
      </w:r>
      <w:r>
        <w:rPr>
          <w:bCs/>
          <w:sz w:val="22"/>
          <w:szCs w:val="22"/>
        </w:rPr>
        <w:t xml:space="preserve"> sebagai metodenya, s</w:t>
      </w:r>
      <w:r w:rsidR="00E33167" w:rsidRPr="0005128D">
        <w:rPr>
          <w:bCs/>
          <w:sz w:val="22"/>
          <w:szCs w:val="22"/>
        </w:rPr>
        <w:t>erta untuk mengetahui lokasi yang menjadi penyebab terbesar tercemarnya Hulu Sungai Lawa di Kabupaten Kutai Barat Kemudian mencari parameter yang menjadi penyebab terbesar tercemarnya Hulu Sungai Lawa di Kabupaten Kutai Barat.</w:t>
      </w:r>
    </w:p>
    <w:p w14:paraId="4A51B7D1" w14:textId="18E69F54" w:rsidR="00D0700B" w:rsidRPr="0005128D" w:rsidRDefault="00D0700B">
      <w:pPr>
        <w:spacing w:before="0" w:after="0" w:line="240" w:lineRule="auto"/>
        <w:jc w:val="both"/>
        <w:rPr>
          <w:sz w:val="22"/>
          <w:szCs w:val="22"/>
        </w:rPr>
      </w:pPr>
    </w:p>
    <w:p w14:paraId="3DC150FE" w14:textId="2E95B1AD" w:rsidR="00D0700B" w:rsidRPr="0005128D" w:rsidRDefault="00475593">
      <w:pPr>
        <w:spacing w:before="72" w:after="72" w:line="240" w:lineRule="auto"/>
        <w:jc w:val="both"/>
        <w:rPr>
          <w:b/>
          <w:sz w:val="22"/>
          <w:szCs w:val="22"/>
        </w:rPr>
      </w:pPr>
      <w:r w:rsidRPr="0005128D">
        <w:rPr>
          <w:b/>
          <w:sz w:val="22"/>
          <w:szCs w:val="22"/>
        </w:rPr>
        <w:t>2. METODOLOGI</w:t>
      </w:r>
    </w:p>
    <w:p w14:paraId="4452A59D" w14:textId="0702C54D" w:rsidR="00D458A6" w:rsidRPr="0005128D" w:rsidRDefault="00E33167">
      <w:pPr>
        <w:spacing w:before="72" w:after="72" w:line="240" w:lineRule="auto"/>
        <w:jc w:val="both"/>
        <w:rPr>
          <w:b/>
          <w:sz w:val="22"/>
          <w:szCs w:val="22"/>
        </w:rPr>
      </w:pPr>
      <w:r w:rsidRPr="0005128D">
        <w:rPr>
          <w:b/>
          <w:sz w:val="22"/>
          <w:szCs w:val="22"/>
        </w:rPr>
        <w:t>2.1 Lokasi Stud</w:t>
      </w:r>
      <w:r w:rsidR="00D458A6" w:rsidRPr="0005128D">
        <w:rPr>
          <w:b/>
          <w:sz w:val="22"/>
          <w:szCs w:val="22"/>
        </w:rPr>
        <w:t>i</w:t>
      </w:r>
    </w:p>
    <w:p w14:paraId="66420272" w14:textId="2DCE1C96" w:rsidR="00D458A6" w:rsidRDefault="00AE10B4" w:rsidP="00F72502">
      <w:pPr>
        <w:shd w:val="clear" w:color="auto" w:fill="FFFFFF"/>
        <w:spacing w:before="0" w:after="0" w:line="240" w:lineRule="auto"/>
        <w:ind w:left="284" w:firstLine="436"/>
        <w:jc w:val="both"/>
        <w:rPr>
          <w:sz w:val="22"/>
          <w:szCs w:val="22"/>
        </w:rPr>
      </w:pPr>
      <w:r w:rsidRPr="00AE10B4">
        <w:rPr>
          <w:sz w:val="22"/>
          <w:szCs w:val="22"/>
        </w:rPr>
        <w:t>Penelitian ini dilaksanakan di Sungai Lawa yang melintasi Kecamatan Lawa dan Kecamatan Bentian, Kabupaten Kutai Barat. Penentuan titik pengambilan sampel didasarkan pada kondisi lingkungan sekitar sungai dengan mempertimbangkan aspek aksesibilitas, efisiensi biaya, serta keterbatasan waktu penelitian. Lokasi yang dipilih dianggap representatif untuk menggambarkan kualitas air di kawasan tersebut.</w:t>
      </w:r>
    </w:p>
    <w:p w14:paraId="087E8FCC" w14:textId="2BFDEC9E" w:rsidR="00AE10B4" w:rsidRPr="0005128D" w:rsidRDefault="00AE10B4" w:rsidP="00F72502">
      <w:pPr>
        <w:shd w:val="clear" w:color="auto" w:fill="FFFFFF"/>
        <w:spacing w:before="0" w:after="0" w:line="240" w:lineRule="auto"/>
        <w:ind w:left="284" w:firstLine="436"/>
        <w:jc w:val="both"/>
        <w:rPr>
          <w:sz w:val="22"/>
          <w:szCs w:val="22"/>
        </w:rPr>
      </w:pPr>
    </w:p>
    <w:p w14:paraId="0D64BE3D" w14:textId="2735BFFA" w:rsidR="00D458A6" w:rsidRPr="0005128D" w:rsidRDefault="00D458A6" w:rsidP="00F72502">
      <w:pPr>
        <w:shd w:val="clear" w:color="auto" w:fill="FFFFFF"/>
        <w:spacing w:before="0" w:after="0" w:line="240" w:lineRule="auto"/>
        <w:ind w:left="284"/>
        <w:jc w:val="both"/>
        <w:rPr>
          <w:sz w:val="22"/>
          <w:szCs w:val="22"/>
        </w:rPr>
      </w:pPr>
      <w:r w:rsidRPr="0005128D">
        <w:rPr>
          <w:sz w:val="22"/>
          <w:szCs w:val="22"/>
        </w:rPr>
        <w:t>Lokasi titik pengambilan contoh uji tertuang pada peta di Tabel 2.1. dan Gambar 2.1</w:t>
      </w:r>
    </w:p>
    <w:p w14:paraId="0F0BBD21" w14:textId="77777777" w:rsidR="00F72502" w:rsidRPr="0005128D" w:rsidRDefault="00F72502" w:rsidP="00D458A6">
      <w:pPr>
        <w:shd w:val="clear" w:color="auto" w:fill="FFFFFF"/>
        <w:spacing w:before="0" w:after="0" w:line="360" w:lineRule="auto"/>
        <w:contextualSpacing/>
        <w:jc w:val="center"/>
        <w:rPr>
          <w:b/>
          <w:bCs/>
          <w:sz w:val="22"/>
          <w:szCs w:val="22"/>
        </w:rPr>
      </w:pPr>
    </w:p>
    <w:p w14:paraId="54553F4B" w14:textId="6382E0CD" w:rsidR="00D458A6" w:rsidRPr="0005128D" w:rsidRDefault="003106ED" w:rsidP="00D458A6">
      <w:pPr>
        <w:shd w:val="clear" w:color="auto" w:fill="FFFFFF"/>
        <w:spacing w:before="0" w:after="0" w:line="360" w:lineRule="auto"/>
        <w:ind w:left="284"/>
        <w:contextualSpacing/>
        <w:jc w:val="both"/>
        <w:rPr>
          <w:sz w:val="22"/>
          <w:szCs w:val="22"/>
        </w:rPr>
      </w:pPr>
      <w:r w:rsidRPr="003106ED">
        <w:rPr>
          <w:sz w:val="22"/>
          <w:szCs w:val="22"/>
        </w:rPr>
        <w:drawing>
          <wp:anchor distT="0" distB="0" distL="114300" distR="114300" simplePos="0" relativeHeight="251663872" behindDoc="0" locked="0" layoutInCell="1" allowOverlap="1" wp14:anchorId="79EC646C" wp14:editId="5330936E">
            <wp:simplePos x="0" y="0"/>
            <wp:positionH relativeFrom="column">
              <wp:posOffset>61595</wp:posOffset>
            </wp:positionH>
            <wp:positionV relativeFrom="paragraph">
              <wp:posOffset>29845</wp:posOffset>
            </wp:positionV>
            <wp:extent cx="5580380" cy="3001645"/>
            <wp:effectExtent l="0" t="0" r="1270" b="825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5580380" cy="3001645"/>
                    </a:xfrm>
                    <a:prstGeom prst="rect">
                      <a:avLst/>
                    </a:prstGeom>
                  </pic:spPr>
                </pic:pic>
              </a:graphicData>
            </a:graphic>
          </wp:anchor>
        </w:drawing>
      </w:r>
    </w:p>
    <w:p w14:paraId="42A07C64" w14:textId="37C03375" w:rsidR="00D458A6" w:rsidRPr="0005128D" w:rsidRDefault="00D458A6" w:rsidP="00D458A6">
      <w:pPr>
        <w:shd w:val="clear" w:color="auto" w:fill="FFFFFF"/>
        <w:spacing w:before="0" w:after="0" w:line="360" w:lineRule="auto"/>
        <w:ind w:left="284"/>
        <w:jc w:val="both"/>
        <w:rPr>
          <w:sz w:val="22"/>
          <w:szCs w:val="22"/>
        </w:rPr>
      </w:pPr>
    </w:p>
    <w:p w14:paraId="6656C1B0" w14:textId="77777777" w:rsidR="00F2698F" w:rsidRPr="0005128D" w:rsidRDefault="00F2698F" w:rsidP="00D458A6">
      <w:pPr>
        <w:shd w:val="clear" w:color="auto" w:fill="FFFFFF"/>
        <w:spacing w:before="0" w:after="0" w:line="360" w:lineRule="auto"/>
        <w:ind w:left="284"/>
        <w:jc w:val="both"/>
        <w:rPr>
          <w:sz w:val="22"/>
          <w:szCs w:val="22"/>
        </w:rPr>
      </w:pPr>
    </w:p>
    <w:p w14:paraId="31EAD16A" w14:textId="32A0D064" w:rsidR="00F2698F" w:rsidRPr="0005128D" w:rsidRDefault="00F2698F" w:rsidP="00D458A6">
      <w:pPr>
        <w:shd w:val="clear" w:color="auto" w:fill="FFFFFF"/>
        <w:spacing w:before="0" w:after="0" w:line="360" w:lineRule="auto"/>
        <w:ind w:left="284"/>
        <w:jc w:val="both"/>
        <w:rPr>
          <w:sz w:val="22"/>
          <w:szCs w:val="22"/>
        </w:rPr>
      </w:pPr>
    </w:p>
    <w:p w14:paraId="30BC7F71" w14:textId="0C207033" w:rsidR="00F2698F" w:rsidRDefault="00F2698F" w:rsidP="00D458A6">
      <w:pPr>
        <w:shd w:val="clear" w:color="auto" w:fill="FFFFFF"/>
        <w:spacing w:before="0" w:after="0" w:line="360" w:lineRule="auto"/>
        <w:ind w:left="284"/>
        <w:jc w:val="both"/>
        <w:rPr>
          <w:sz w:val="22"/>
          <w:szCs w:val="22"/>
        </w:rPr>
      </w:pPr>
    </w:p>
    <w:p w14:paraId="537D0D66" w14:textId="7F77D6B8" w:rsidR="003106ED" w:rsidRDefault="003106ED" w:rsidP="00D458A6">
      <w:pPr>
        <w:shd w:val="clear" w:color="auto" w:fill="FFFFFF"/>
        <w:spacing w:before="0" w:after="0" w:line="360" w:lineRule="auto"/>
        <w:ind w:left="284"/>
        <w:jc w:val="both"/>
        <w:rPr>
          <w:sz w:val="22"/>
          <w:szCs w:val="22"/>
        </w:rPr>
      </w:pPr>
    </w:p>
    <w:p w14:paraId="33755ACA" w14:textId="3828BA4B" w:rsidR="003106ED" w:rsidRDefault="003106ED" w:rsidP="00D458A6">
      <w:pPr>
        <w:shd w:val="clear" w:color="auto" w:fill="FFFFFF"/>
        <w:spacing w:before="0" w:after="0" w:line="360" w:lineRule="auto"/>
        <w:ind w:left="284"/>
        <w:jc w:val="both"/>
        <w:rPr>
          <w:sz w:val="22"/>
          <w:szCs w:val="22"/>
        </w:rPr>
      </w:pPr>
    </w:p>
    <w:p w14:paraId="0D7FB0F5" w14:textId="76B45515" w:rsidR="003106ED" w:rsidRDefault="003106ED" w:rsidP="00D458A6">
      <w:pPr>
        <w:shd w:val="clear" w:color="auto" w:fill="FFFFFF"/>
        <w:spacing w:before="0" w:after="0" w:line="360" w:lineRule="auto"/>
        <w:ind w:left="284"/>
        <w:jc w:val="both"/>
        <w:rPr>
          <w:sz w:val="22"/>
          <w:szCs w:val="22"/>
        </w:rPr>
      </w:pPr>
    </w:p>
    <w:p w14:paraId="7F30FBAA" w14:textId="15339E79" w:rsidR="003106ED" w:rsidRDefault="003106ED" w:rsidP="00D458A6">
      <w:pPr>
        <w:shd w:val="clear" w:color="auto" w:fill="FFFFFF"/>
        <w:spacing w:before="0" w:after="0" w:line="360" w:lineRule="auto"/>
        <w:ind w:left="284"/>
        <w:jc w:val="both"/>
        <w:rPr>
          <w:sz w:val="22"/>
          <w:szCs w:val="22"/>
        </w:rPr>
      </w:pPr>
    </w:p>
    <w:p w14:paraId="78534937" w14:textId="2E2CCB34" w:rsidR="003106ED" w:rsidRDefault="003106ED" w:rsidP="00D458A6">
      <w:pPr>
        <w:shd w:val="clear" w:color="auto" w:fill="FFFFFF"/>
        <w:spacing w:before="0" w:after="0" w:line="360" w:lineRule="auto"/>
        <w:ind w:left="284"/>
        <w:jc w:val="both"/>
        <w:rPr>
          <w:sz w:val="22"/>
          <w:szCs w:val="22"/>
        </w:rPr>
      </w:pPr>
    </w:p>
    <w:p w14:paraId="077C4610" w14:textId="459881D2" w:rsidR="003106ED" w:rsidRDefault="003106ED" w:rsidP="00D458A6">
      <w:pPr>
        <w:shd w:val="clear" w:color="auto" w:fill="FFFFFF"/>
        <w:spacing w:before="0" w:after="0" w:line="360" w:lineRule="auto"/>
        <w:ind w:left="284"/>
        <w:jc w:val="both"/>
        <w:rPr>
          <w:sz w:val="22"/>
          <w:szCs w:val="22"/>
        </w:rPr>
      </w:pPr>
    </w:p>
    <w:p w14:paraId="06B91D00" w14:textId="069A35F6" w:rsidR="003106ED" w:rsidRDefault="003106ED" w:rsidP="00D458A6">
      <w:pPr>
        <w:shd w:val="clear" w:color="auto" w:fill="FFFFFF"/>
        <w:spacing w:before="0" w:after="0" w:line="360" w:lineRule="auto"/>
        <w:ind w:left="284"/>
        <w:jc w:val="both"/>
        <w:rPr>
          <w:sz w:val="22"/>
          <w:szCs w:val="22"/>
        </w:rPr>
      </w:pPr>
    </w:p>
    <w:p w14:paraId="6514D13E" w14:textId="6AAC1E2C" w:rsidR="003106ED" w:rsidRDefault="003106ED" w:rsidP="00D458A6">
      <w:pPr>
        <w:shd w:val="clear" w:color="auto" w:fill="FFFFFF"/>
        <w:spacing w:before="0" w:after="0" w:line="360" w:lineRule="auto"/>
        <w:ind w:left="284"/>
        <w:jc w:val="both"/>
        <w:rPr>
          <w:sz w:val="22"/>
          <w:szCs w:val="22"/>
        </w:rPr>
      </w:pPr>
    </w:p>
    <w:p w14:paraId="680E7857" w14:textId="2D4347CB" w:rsidR="003106ED" w:rsidRDefault="003106ED" w:rsidP="00D458A6">
      <w:pPr>
        <w:shd w:val="clear" w:color="auto" w:fill="FFFFFF"/>
        <w:spacing w:before="0" w:after="0" w:line="360" w:lineRule="auto"/>
        <w:ind w:left="284"/>
        <w:jc w:val="both"/>
        <w:rPr>
          <w:sz w:val="22"/>
          <w:szCs w:val="22"/>
        </w:rPr>
      </w:pPr>
    </w:p>
    <w:p w14:paraId="0925F983" w14:textId="10E1C400" w:rsidR="0016667A" w:rsidRDefault="0016667A" w:rsidP="00D458A6">
      <w:pPr>
        <w:shd w:val="clear" w:color="auto" w:fill="FFFFFF"/>
        <w:spacing w:before="0" w:after="0" w:line="360" w:lineRule="auto"/>
        <w:ind w:left="284"/>
        <w:jc w:val="both"/>
        <w:rPr>
          <w:sz w:val="22"/>
          <w:szCs w:val="22"/>
        </w:rPr>
      </w:pPr>
    </w:p>
    <w:p w14:paraId="4028EA53" w14:textId="7CB24013" w:rsidR="0016667A" w:rsidRDefault="0016667A" w:rsidP="00D458A6">
      <w:pPr>
        <w:shd w:val="clear" w:color="auto" w:fill="FFFFFF"/>
        <w:spacing w:before="0" w:after="0" w:line="360" w:lineRule="auto"/>
        <w:ind w:left="284"/>
        <w:jc w:val="both"/>
        <w:rPr>
          <w:sz w:val="22"/>
          <w:szCs w:val="22"/>
        </w:rPr>
      </w:pPr>
    </w:p>
    <w:p w14:paraId="5D511582" w14:textId="0AB2F8C4" w:rsidR="0016667A" w:rsidRDefault="0016667A" w:rsidP="00D458A6">
      <w:pPr>
        <w:shd w:val="clear" w:color="auto" w:fill="FFFFFF"/>
        <w:spacing w:before="0" w:after="0" w:line="360" w:lineRule="auto"/>
        <w:ind w:left="284"/>
        <w:jc w:val="both"/>
        <w:rPr>
          <w:sz w:val="22"/>
          <w:szCs w:val="22"/>
        </w:rPr>
      </w:pPr>
    </w:p>
    <w:p w14:paraId="0EFE3732" w14:textId="49983149" w:rsidR="0016667A" w:rsidRDefault="0016667A" w:rsidP="00D458A6">
      <w:pPr>
        <w:shd w:val="clear" w:color="auto" w:fill="FFFFFF"/>
        <w:spacing w:before="0" w:after="0" w:line="360" w:lineRule="auto"/>
        <w:ind w:left="284"/>
        <w:jc w:val="both"/>
        <w:rPr>
          <w:sz w:val="22"/>
          <w:szCs w:val="22"/>
        </w:rPr>
      </w:pPr>
    </w:p>
    <w:p w14:paraId="6EA7993B" w14:textId="77777777" w:rsidR="0016667A" w:rsidRDefault="0016667A" w:rsidP="00D458A6">
      <w:pPr>
        <w:shd w:val="clear" w:color="auto" w:fill="FFFFFF"/>
        <w:spacing w:before="0" w:after="0" w:line="360" w:lineRule="auto"/>
        <w:ind w:left="284"/>
        <w:jc w:val="both"/>
        <w:rPr>
          <w:sz w:val="22"/>
          <w:szCs w:val="22"/>
        </w:rPr>
      </w:pPr>
    </w:p>
    <w:p w14:paraId="38BACD17" w14:textId="4E0E5CE4" w:rsidR="003106ED" w:rsidRDefault="003106ED" w:rsidP="00D458A6">
      <w:pPr>
        <w:shd w:val="clear" w:color="auto" w:fill="FFFFFF"/>
        <w:spacing w:before="0" w:after="0" w:line="360" w:lineRule="auto"/>
        <w:ind w:left="284"/>
        <w:jc w:val="both"/>
        <w:rPr>
          <w:sz w:val="22"/>
          <w:szCs w:val="22"/>
        </w:rPr>
      </w:pPr>
    </w:p>
    <w:p w14:paraId="180E6E6C" w14:textId="404097D3" w:rsidR="00575AC5" w:rsidRDefault="00E45538" w:rsidP="00D458A6">
      <w:pPr>
        <w:shd w:val="clear" w:color="auto" w:fill="FFFFFF"/>
        <w:spacing w:before="0" w:after="0" w:line="360" w:lineRule="auto"/>
        <w:ind w:left="284"/>
        <w:jc w:val="both"/>
        <w:rPr>
          <w:sz w:val="22"/>
          <w:szCs w:val="22"/>
        </w:rPr>
      </w:pPr>
      <w:r>
        <w:rPr>
          <w:sz w:val="22"/>
          <w:szCs w:val="22"/>
        </w:rPr>
        <w:lastRenderedPageBreak/>
        <w:drawing>
          <wp:anchor distT="0" distB="0" distL="114300" distR="114300" simplePos="0" relativeHeight="251678208" behindDoc="0" locked="0" layoutInCell="1" allowOverlap="1" wp14:anchorId="730338E8" wp14:editId="466D370F">
            <wp:simplePos x="0" y="0"/>
            <wp:positionH relativeFrom="column">
              <wp:posOffset>451485</wp:posOffset>
            </wp:positionH>
            <wp:positionV relativeFrom="paragraph">
              <wp:posOffset>89535</wp:posOffset>
            </wp:positionV>
            <wp:extent cx="4622800" cy="4622800"/>
            <wp:effectExtent l="0" t="0" r="6350" b="635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622800" cy="4622800"/>
                    </a:xfrm>
                    <a:prstGeom prst="rect">
                      <a:avLst/>
                    </a:prstGeom>
                  </pic:spPr>
                </pic:pic>
              </a:graphicData>
            </a:graphic>
            <wp14:sizeRelH relativeFrom="margin">
              <wp14:pctWidth>0</wp14:pctWidth>
            </wp14:sizeRelH>
            <wp14:sizeRelV relativeFrom="margin">
              <wp14:pctHeight>0</wp14:pctHeight>
            </wp14:sizeRelV>
          </wp:anchor>
        </w:drawing>
      </w:r>
    </w:p>
    <w:p w14:paraId="5CADD96A" w14:textId="375B2FAC" w:rsidR="00575AC5" w:rsidRDefault="00575AC5" w:rsidP="00D458A6">
      <w:pPr>
        <w:shd w:val="clear" w:color="auto" w:fill="FFFFFF"/>
        <w:spacing w:before="0" w:after="0" w:line="360" w:lineRule="auto"/>
        <w:ind w:left="284"/>
        <w:jc w:val="both"/>
        <w:rPr>
          <w:sz w:val="22"/>
          <w:szCs w:val="22"/>
        </w:rPr>
      </w:pPr>
    </w:p>
    <w:p w14:paraId="41ED051B" w14:textId="25EFDD84" w:rsidR="003106ED" w:rsidRPr="0005128D" w:rsidRDefault="003106ED" w:rsidP="00D458A6">
      <w:pPr>
        <w:shd w:val="clear" w:color="auto" w:fill="FFFFFF"/>
        <w:spacing w:before="0" w:after="0" w:line="360" w:lineRule="auto"/>
        <w:ind w:left="284"/>
        <w:jc w:val="both"/>
        <w:rPr>
          <w:sz w:val="22"/>
          <w:szCs w:val="22"/>
        </w:rPr>
      </w:pPr>
    </w:p>
    <w:p w14:paraId="244461D1" w14:textId="2A05F86A" w:rsidR="00D458A6" w:rsidRPr="0005128D" w:rsidRDefault="00D458A6" w:rsidP="00D458A6">
      <w:pPr>
        <w:shd w:val="clear" w:color="auto" w:fill="FFFFFF"/>
        <w:spacing w:before="0" w:after="0" w:line="360" w:lineRule="auto"/>
        <w:ind w:left="284"/>
        <w:jc w:val="both"/>
        <w:rPr>
          <w:sz w:val="22"/>
          <w:szCs w:val="22"/>
        </w:rPr>
      </w:pPr>
    </w:p>
    <w:p w14:paraId="5ACB710F" w14:textId="4BCD036F" w:rsidR="00D458A6" w:rsidRPr="0005128D" w:rsidRDefault="00D458A6" w:rsidP="00D458A6">
      <w:pPr>
        <w:shd w:val="clear" w:color="auto" w:fill="FFFFFF"/>
        <w:spacing w:before="0" w:after="0" w:line="360" w:lineRule="auto"/>
        <w:ind w:left="284"/>
        <w:jc w:val="both"/>
        <w:rPr>
          <w:sz w:val="22"/>
          <w:szCs w:val="22"/>
        </w:rPr>
      </w:pPr>
    </w:p>
    <w:p w14:paraId="78E5B161" w14:textId="7AAF7BB4" w:rsidR="00D458A6" w:rsidRPr="0005128D" w:rsidRDefault="00D458A6" w:rsidP="00D458A6">
      <w:pPr>
        <w:shd w:val="clear" w:color="auto" w:fill="FFFFFF"/>
        <w:spacing w:before="0" w:after="0" w:line="360" w:lineRule="auto"/>
        <w:ind w:left="284"/>
        <w:jc w:val="both"/>
        <w:rPr>
          <w:sz w:val="22"/>
          <w:szCs w:val="22"/>
        </w:rPr>
      </w:pPr>
    </w:p>
    <w:p w14:paraId="17B3533C" w14:textId="77777777" w:rsidR="00D458A6" w:rsidRPr="0005128D" w:rsidRDefault="00D458A6" w:rsidP="00D458A6">
      <w:pPr>
        <w:shd w:val="clear" w:color="auto" w:fill="FFFFFF"/>
        <w:spacing w:before="0" w:after="0" w:line="360" w:lineRule="auto"/>
        <w:ind w:left="284"/>
        <w:jc w:val="both"/>
        <w:rPr>
          <w:sz w:val="22"/>
          <w:szCs w:val="22"/>
        </w:rPr>
      </w:pPr>
    </w:p>
    <w:p w14:paraId="18239DAA" w14:textId="77777777" w:rsidR="00D458A6" w:rsidRPr="0005128D" w:rsidRDefault="00D458A6" w:rsidP="00D458A6">
      <w:pPr>
        <w:shd w:val="clear" w:color="auto" w:fill="FFFFFF"/>
        <w:spacing w:before="0" w:after="0" w:line="360" w:lineRule="auto"/>
        <w:ind w:left="284"/>
        <w:jc w:val="both"/>
        <w:rPr>
          <w:sz w:val="22"/>
          <w:szCs w:val="22"/>
        </w:rPr>
      </w:pPr>
    </w:p>
    <w:p w14:paraId="055903C6" w14:textId="77777777" w:rsidR="00D458A6" w:rsidRPr="0005128D" w:rsidRDefault="00D458A6" w:rsidP="00D458A6">
      <w:pPr>
        <w:shd w:val="clear" w:color="auto" w:fill="FFFFFF"/>
        <w:spacing w:before="0" w:after="0" w:line="360" w:lineRule="auto"/>
        <w:ind w:left="284"/>
        <w:jc w:val="both"/>
        <w:rPr>
          <w:sz w:val="22"/>
          <w:szCs w:val="22"/>
        </w:rPr>
      </w:pPr>
    </w:p>
    <w:p w14:paraId="6A50A9FA" w14:textId="77777777" w:rsidR="00D458A6" w:rsidRPr="0005128D" w:rsidRDefault="00D458A6" w:rsidP="00D458A6">
      <w:pPr>
        <w:shd w:val="clear" w:color="auto" w:fill="FFFFFF"/>
        <w:spacing w:before="0" w:after="0" w:line="360" w:lineRule="auto"/>
        <w:ind w:left="284"/>
        <w:jc w:val="both"/>
        <w:rPr>
          <w:sz w:val="22"/>
          <w:szCs w:val="22"/>
        </w:rPr>
      </w:pPr>
    </w:p>
    <w:p w14:paraId="15B3D48A" w14:textId="77777777" w:rsidR="00D458A6" w:rsidRPr="0005128D" w:rsidRDefault="00D458A6" w:rsidP="00D458A6">
      <w:pPr>
        <w:shd w:val="clear" w:color="auto" w:fill="FFFFFF"/>
        <w:spacing w:before="0" w:after="0" w:line="360" w:lineRule="auto"/>
        <w:ind w:left="284"/>
        <w:jc w:val="both"/>
        <w:rPr>
          <w:sz w:val="22"/>
          <w:szCs w:val="22"/>
        </w:rPr>
      </w:pPr>
    </w:p>
    <w:p w14:paraId="637CCD8F" w14:textId="77777777" w:rsidR="00D458A6" w:rsidRPr="0005128D" w:rsidRDefault="00D458A6" w:rsidP="00D458A6">
      <w:pPr>
        <w:shd w:val="clear" w:color="auto" w:fill="FFFFFF"/>
        <w:spacing w:before="0" w:after="0" w:line="360" w:lineRule="auto"/>
        <w:ind w:left="284"/>
        <w:jc w:val="both"/>
        <w:rPr>
          <w:sz w:val="22"/>
          <w:szCs w:val="22"/>
        </w:rPr>
      </w:pPr>
    </w:p>
    <w:p w14:paraId="433957A1" w14:textId="77777777" w:rsidR="00D458A6" w:rsidRPr="0005128D" w:rsidRDefault="00D458A6" w:rsidP="00D458A6">
      <w:pPr>
        <w:shd w:val="clear" w:color="auto" w:fill="FFFFFF"/>
        <w:spacing w:before="0" w:after="0" w:line="360" w:lineRule="auto"/>
        <w:ind w:left="284"/>
        <w:jc w:val="both"/>
        <w:rPr>
          <w:sz w:val="22"/>
          <w:szCs w:val="22"/>
        </w:rPr>
      </w:pPr>
    </w:p>
    <w:p w14:paraId="7A3AF0D1" w14:textId="77777777" w:rsidR="00D458A6" w:rsidRPr="0005128D" w:rsidRDefault="00D458A6" w:rsidP="00D458A6">
      <w:pPr>
        <w:shd w:val="clear" w:color="auto" w:fill="FFFFFF"/>
        <w:spacing w:before="0" w:after="0" w:line="360" w:lineRule="auto"/>
        <w:ind w:left="284"/>
        <w:jc w:val="both"/>
        <w:rPr>
          <w:sz w:val="22"/>
          <w:szCs w:val="22"/>
        </w:rPr>
      </w:pPr>
    </w:p>
    <w:p w14:paraId="15EE4A6E" w14:textId="77777777" w:rsidR="00D458A6" w:rsidRPr="0005128D" w:rsidRDefault="00D458A6" w:rsidP="00D458A6">
      <w:pPr>
        <w:shd w:val="clear" w:color="auto" w:fill="FFFFFF"/>
        <w:spacing w:before="0" w:after="0" w:line="360" w:lineRule="auto"/>
        <w:ind w:left="284"/>
        <w:jc w:val="both"/>
        <w:rPr>
          <w:sz w:val="22"/>
          <w:szCs w:val="22"/>
        </w:rPr>
      </w:pPr>
    </w:p>
    <w:p w14:paraId="5B27B0D8" w14:textId="77777777" w:rsidR="00D458A6" w:rsidRPr="0005128D" w:rsidRDefault="00D458A6" w:rsidP="00D458A6">
      <w:pPr>
        <w:shd w:val="clear" w:color="auto" w:fill="FFFFFF"/>
        <w:spacing w:before="0" w:after="0" w:line="360" w:lineRule="auto"/>
        <w:ind w:left="284"/>
        <w:jc w:val="both"/>
        <w:rPr>
          <w:sz w:val="22"/>
          <w:szCs w:val="22"/>
        </w:rPr>
      </w:pPr>
    </w:p>
    <w:p w14:paraId="318B4287" w14:textId="77777777" w:rsidR="00D458A6" w:rsidRPr="0005128D" w:rsidRDefault="00D458A6" w:rsidP="00D458A6">
      <w:pPr>
        <w:shd w:val="clear" w:color="auto" w:fill="FFFFFF"/>
        <w:spacing w:before="0" w:after="0" w:line="360" w:lineRule="auto"/>
        <w:ind w:left="284"/>
        <w:jc w:val="both"/>
        <w:rPr>
          <w:sz w:val="22"/>
          <w:szCs w:val="22"/>
        </w:rPr>
      </w:pPr>
    </w:p>
    <w:p w14:paraId="52C02B55" w14:textId="77777777" w:rsidR="00D458A6" w:rsidRPr="0005128D" w:rsidRDefault="00D458A6" w:rsidP="00D458A6">
      <w:pPr>
        <w:shd w:val="clear" w:color="auto" w:fill="FFFFFF"/>
        <w:spacing w:before="0" w:after="0" w:line="360" w:lineRule="auto"/>
        <w:ind w:left="284"/>
        <w:jc w:val="both"/>
        <w:rPr>
          <w:sz w:val="22"/>
          <w:szCs w:val="22"/>
        </w:rPr>
      </w:pPr>
    </w:p>
    <w:p w14:paraId="30D69D4C" w14:textId="77777777" w:rsidR="00D458A6" w:rsidRPr="0005128D" w:rsidRDefault="00D458A6" w:rsidP="00D458A6">
      <w:pPr>
        <w:shd w:val="clear" w:color="auto" w:fill="FFFFFF"/>
        <w:spacing w:before="0" w:after="0" w:line="360" w:lineRule="auto"/>
        <w:ind w:left="284"/>
        <w:jc w:val="both"/>
        <w:rPr>
          <w:sz w:val="22"/>
          <w:szCs w:val="22"/>
        </w:rPr>
      </w:pPr>
    </w:p>
    <w:p w14:paraId="76FA7740" w14:textId="77777777" w:rsidR="00D458A6" w:rsidRPr="0005128D" w:rsidRDefault="00D458A6" w:rsidP="00D458A6">
      <w:pPr>
        <w:shd w:val="clear" w:color="auto" w:fill="FFFFFF"/>
        <w:spacing w:before="0" w:after="0" w:line="360" w:lineRule="auto"/>
        <w:ind w:left="284"/>
        <w:jc w:val="both"/>
        <w:rPr>
          <w:sz w:val="22"/>
          <w:szCs w:val="22"/>
        </w:rPr>
      </w:pPr>
    </w:p>
    <w:p w14:paraId="4888127E" w14:textId="77F1C088" w:rsidR="00D458A6" w:rsidRPr="0005128D" w:rsidRDefault="00D458A6" w:rsidP="00D458A6">
      <w:pPr>
        <w:spacing w:after="0" w:line="480" w:lineRule="auto"/>
        <w:jc w:val="center"/>
        <w:rPr>
          <w:sz w:val="22"/>
          <w:szCs w:val="22"/>
        </w:rPr>
      </w:pPr>
      <w:r w:rsidRPr="0005128D">
        <w:rPr>
          <w:b/>
          <w:bCs/>
          <w:sz w:val="22"/>
          <w:szCs w:val="22"/>
        </w:rPr>
        <w:t>Gambar 2.1</w:t>
      </w:r>
      <w:r w:rsidRPr="0005128D">
        <w:rPr>
          <w:sz w:val="22"/>
          <w:szCs w:val="22"/>
        </w:rPr>
        <w:t xml:space="preserve"> </w:t>
      </w:r>
      <w:bookmarkStart w:id="0" w:name="_Hlk184821157"/>
      <w:r w:rsidRPr="0005128D">
        <w:rPr>
          <w:sz w:val="22"/>
          <w:szCs w:val="22"/>
        </w:rPr>
        <w:t>Peta Lokasi Titik Pengambilan Sampel</w:t>
      </w:r>
      <w:bookmarkEnd w:id="0"/>
    </w:p>
    <w:p w14:paraId="7E068627" w14:textId="22F7E1AB" w:rsidR="00D458A6" w:rsidRPr="0005128D" w:rsidRDefault="00C12BD3" w:rsidP="00F2698F">
      <w:pPr>
        <w:spacing w:before="0" w:after="200" w:line="240" w:lineRule="auto"/>
        <w:jc w:val="both"/>
        <w:rPr>
          <w:b/>
          <w:sz w:val="22"/>
          <w:szCs w:val="22"/>
        </w:rPr>
      </w:pPr>
      <w:r w:rsidRPr="0005128D">
        <w:rPr>
          <w:b/>
          <w:sz w:val="22"/>
          <w:szCs w:val="22"/>
        </w:rPr>
        <w:t>2.2 Bahan Penelitian</w:t>
      </w:r>
    </w:p>
    <w:p w14:paraId="3D09EBA5" w14:textId="129C50D8" w:rsidR="00C12BD3" w:rsidRPr="0005128D" w:rsidRDefault="00C12BD3" w:rsidP="00F2698F">
      <w:pPr>
        <w:spacing w:before="0" w:after="200" w:line="240" w:lineRule="auto"/>
        <w:jc w:val="both"/>
        <w:rPr>
          <w:bCs/>
          <w:sz w:val="22"/>
          <w:szCs w:val="22"/>
        </w:rPr>
      </w:pPr>
      <w:r w:rsidRPr="0005128D">
        <w:rPr>
          <w:b/>
          <w:sz w:val="22"/>
          <w:szCs w:val="22"/>
        </w:rPr>
        <w:t xml:space="preserve">      </w:t>
      </w:r>
      <w:r w:rsidR="00AE10B4" w:rsidRPr="00AE10B4">
        <w:rPr>
          <w:bCs/>
          <w:sz w:val="22"/>
          <w:szCs w:val="22"/>
        </w:rPr>
        <w:t>Data penelitian ini memanfaatkan data primer yang diperoleh melalui pengukuran langsung kualitas air di lokasi penelitian serta data sekunder yang bersumber dari dokumen, laporan, dan publikasi instansi terkait yang memuat informasi historis mengenai kualitas air, kondisi lingkungan, dan aspek sosial-ekonomi masyarakat sekitar DAS</w:t>
      </w:r>
      <w:r w:rsidR="00AE10B4">
        <w:rPr>
          <w:bCs/>
          <w:sz w:val="22"/>
          <w:szCs w:val="22"/>
        </w:rPr>
        <w:t xml:space="preserve">, </w:t>
      </w:r>
      <w:r w:rsidRPr="0005128D">
        <w:rPr>
          <w:bCs/>
          <w:sz w:val="22"/>
          <w:szCs w:val="22"/>
        </w:rPr>
        <w:t>yaitu :</w:t>
      </w:r>
    </w:p>
    <w:p w14:paraId="31ED5DA5" w14:textId="7F097EB7" w:rsidR="00C12BD3" w:rsidRPr="0005128D" w:rsidRDefault="00C12BD3" w:rsidP="00F2698F">
      <w:pPr>
        <w:pStyle w:val="ListParagraph"/>
        <w:numPr>
          <w:ilvl w:val="0"/>
          <w:numId w:val="1"/>
        </w:numPr>
        <w:spacing w:before="0" w:after="200" w:line="240" w:lineRule="auto"/>
        <w:jc w:val="both"/>
        <w:rPr>
          <w:bCs/>
          <w:sz w:val="22"/>
          <w:szCs w:val="22"/>
        </w:rPr>
      </w:pPr>
      <w:r w:rsidRPr="0005128D">
        <w:rPr>
          <w:bCs/>
          <w:sz w:val="22"/>
          <w:szCs w:val="22"/>
        </w:rPr>
        <w:t>Data Kualitas Air Hulu Sungai Lawa Parameter Fisika, Kimia dan Biologi yang diambil dari 7 titik selama 2 periode pengambilan sampel.</w:t>
      </w:r>
    </w:p>
    <w:p w14:paraId="38027BCE" w14:textId="760BCD4B" w:rsidR="00C12BD3" w:rsidRPr="0005128D" w:rsidRDefault="00C12BD3" w:rsidP="00F2698F">
      <w:pPr>
        <w:pStyle w:val="ListParagraph"/>
        <w:numPr>
          <w:ilvl w:val="0"/>
          <w:numId w:val="1"/>
        </w:numPr>
        <w:spacing w:before="0" w:after="200" w:line="240" w:lineRule="auto"/>
        <w:jc w:val="both"/>
        <w:rPr>
          <w:bCs/>
          <w:sz w:val="22"/>
          <w:szCs w:val="22"/>
        </w:rPr>
      </w:pPr>
      <w:r w:rsidRPr="0005128D">
        <w:rPr>
          <w:bCs/>
          <w:sz w:val="22"/>
          <w:szCs w:val="22"/>
        </w:rPr>
        <w:t>Peta titik pengambilan sampel</w:t>
      </w:r>
    </w:p>
    <w:p w14:paraId="27C5416A" w14:textId="77777777" w:rsidR="00C12BD3" w:rsidRPr="0005128D" w:rsidRDefault="00C12BD3" w:rsidP="00C12BD3">
      <w:pPr>
        <w:pStyle w:val="ListParagraph"/>
        <w:spacing w:before="72" w:after="72" w:line="240" w:lineRule="auto"/>
        <w:jc w:val="both"/>
        <w:rPr>
          <w:bCs/>
          <w:sz w:val="22"/>
          <w:szCs w:val="22"/>
        </w:rPr>
      </w:pPr>
    </w:p>
    <w:p w14:paraId="4EB7125B" w14:textId="4492C88D" w:rsidR="00C12BD3" w:rsidRPr="0005128D" w:rsidRDefault="00AE10B4" w:rsidP="00C12BD3">
      <w:pPr>
        <w:pStyle w:val="ListParagraph"/>
        <w:numPr>
          <w:ilvl w:val="1"/>
          <w:numId w:val="1"/>
        </w:numPr>
        <w:spacing w:before="0" w:after="0" w:line="240" w:lineRule="auto"/>
        <w:ind w:left="284"/>
        <w:jc w:val="both"/>
        <w:rPr>
          <w:b/>
          <w:bCs/>
          <w:sz w:val="22"/>
          <w:szCs w:val="22"/>
        </w:rPr>
      </w:pPr>
      <w:r>
        <w:rPr>
          <w:b/>
          <w:bCs/>
          <w:sz w:val="22"/>
          <w:szCs w:val="22"/>
        </w:rPr>
        <w:t>Strategi</w:t>
      </w:r>
      <w:r w:rsidR="00C12BD3" w:rsidRPr="0005128D">
        <w:rPr>
          <w:b/>
          <w:bCs/>
          <w:sz w:val="22"/>
          <w:szCs w:val="22"/>
        </w:rPr>
        <w:t xml:space="preserve"> Pengumpulan Data</w:t>
      </w:r>
    </w:p>
    <w:p w14:paraId="0CD1DC3F" w14:textId="26AFD677" w:rsidR="00C12BD3" w:rsidRPr="0005128D" w:rsidRDefault="00C12BD3" w:rsidP="00C12BD3">
      <w:pPr>
        <w:pStyle w:val="ListParagraph"/>
        <w:spacing w:before="0" w:after="0" w:line="240" w:lineRule="auto"/>
        <w:ind w:left="284"/>
        <w:jc w:val="both"/>
        <w:rPr>
          <w:sz w:val="22"/>
          <w:szCs w:val="22"/>
        </w:rPr>
      </w:pPr>
      <w:r w:rsidRPr="0005128D">
        <w:rPr>
          <w:sz w:val="22"/>
          <w:szCs w:val="22"/>
        </w:rPr>
        <w:t>Data yang digunakan merupakan data primer yang didapatkan dari kegiatan sampling 7 titik di Hulu Sungai Lawa  Kabupaten Kutai Barat. Data berisikan hasil analisis parameter fisika, kimia, dan biologi yang terdapat di Hulu Sungai Lawa  Kabupaten Kutai Barat selama 2 periode. Sampel air diambil sebanyak dua kali yaitu pada bulan Oktober 2024 dan Desember 2025. Lokasi penelitian dibagi menjadi 7 titik yang di tentukan dari Keberadaan 3 Kampung di Kecamatan Muara Lawa dan Kecamatan.</w:t>
      </w:r>
      <w:r w:rsidR="00D747A5" w:rsidRPr="0005128D">
        <w:t xml:space="preserve"> </w:t>
      </w:r>
      <w:r w:rsidR="00D747A5" w:rsidRPr="0005128D">
        <w:rPr>
          <w:sz w:val="22"/>
          <w:szCs w:val="22"/>
        </w:rPr>
        <w:t xml:space="preserve">Data penelitian dikumpulkan secara purposive sampling, yaitu dengan pemilihan lokasi yang dianggap paling relevan dengan tujuan penelitian. Selain itu, data yang diperoleh bersifat temporal, sehingga mencerminkan kondisi kualitas air dan faktor lingkungan pada periode waktu tertentu sesuai dengan jadwal pengambilan sampel. </w:t>
      </w:r>
      <w:r w:rsidRPr="0005128D">
        <w:rPr>
          <w:sz w:val="22"/>
          <w:szCs w:val="22"/>
        </w:rPr>
        <w:t xml:space="preserve"> Parameter yang digunakan untuk menentukan kualitas air adalah temperatur, TSS, pH, BOD, COD, DO, total fosfat, NO3- N, dan </w:t>
      </w:r>
      <w:r w:rsidR="00D747A5" w:rsidRPr="0005128D">
        <w:rPr>
          <w:sz w:val="22"/>
          <w:szCs w:val="22"/>
        </w:rPr>
        <w:t>fecal</w:t>
      </w:r>
      <w:r w:rsidRPr="0005128D">
        <w:rPr>
          <w:sz w:val="22"/>
          <w:szCs w:val="22"/>
        </w:rPr>
        <w:t xml:space="preserve"> coliform.</w:t>
      </w:r>
    </w:p>
    <w:p w14:paraId="0056C883" w14:textId="0C74EEC4" w:rsidR="00F72502" w:rsidRPr="0005128D" w:rsidRDefault="00F72502" w:rsidP="00F72502">
      <w:pPr>
        <w:pStyle w:val="ListParagraph"/>
        <w:numPr>
          <w:ilvl w:val="1"/>
          <w:numId w:val="1"/>
        </w:numPr>
        <w:spacing w:before="0" w:after="0" w:line="240" w:lineRule="auto"/>
        <w:ind w:left="284"/>
        <w:jc w:val="both"/>
        <w:rPr>
          <w:b/>
          <w:bCs/>
          <w:sz w:val="22"/>
          <w:szCs w:val="22"/>
        </w:rPr>
      </w:pPr>
      <w:r w:rsidRPr="0005128D">
        <w:rPr>
          <w:b/>
          <w:bCs/>
          <w:sz w:val="22"/>
          <w:szCs w:val="22"/>
        </w:rPr>
        <w:lastRenderedPageBreak/>
        <w:t>Metode Analisis Data</w:t>
      </w:r>
    </w:p>
    <w:p w14:paraId="777D85C0" w14:textId="76174404" w:rsidR="00F72502" w:rsidRPr="0005128D" w:rsidRDefault="00F72502" w:rsidP="00F72502">
      <w:pPr>
        <w:pStyle w:val="ListParagraph"/>
        <w:numPr>
          <w:ilvl w:val="2"/>
          <w:numId w:val="1"/>
        </w:numPr>
        <w:spacing w:before="0" w:after="0" w:line="240" w:lineRule="auto"/>
        <w:ind w:left="426" w:hanging="568"/>
        <w:jc w:val="both"/>
        <w:rPr>
          <w:b/>
          <w:bCs/>
          <w:sz w:val="22"/>
          <w:szCs w:val="22"/>
        </w:rPr>
      </w:pPr>
      <w:r w:rsidRPr="0005128D">
        <w:rPr>
          <w:b/>
          <w:bCs/>
          <w:sz w:val="22"/>
          <w:szCs w:val="22"/>
        </w:rPr>
        <w:t>Metode Indeks Pencemaran</w:t>
      </w:r>
    </w:p>
    <w:p w14:paraId="6085FD8F" w14:textId="77777777" w:rsidR="00F2698F" w:rsidRPr="0005128D" w:rsidRDefault="00F2698F" w:rsidP="003B5C48">
      <w:pPr>
        <w:pStyle w:val="ListParagraph"/>
        <w:spacing w:before="0" w:after="0" w:line="240" w:lineRule="auto"/>
        <w:ind w:left="426"/>
        <w:jc w:val="both"/>
        <w:rPr>
          <w:sz w:val="22"/>
          <w:szCs w:val="22"/>
        </w:rPr>
      </w:pPr>
    </w:p>
    <w:p w14:paraId="7F1295CF" w14:textId="28B3C007" w:rsidR="003B5C48" w:rsidRPr="0005128D" w:rsidRDefault="001D7B6A" w:rsidP="003B5C48">
      <w:pPr>
        <w:pStyle w:val="ListParagraph"/>
        <w:spacing w:before="0" w:after="0" w:line="240" w:lineRule="auto"/>
        <w:ind w:left="426"/>
        <w:jc w:val="both"/>
        <w:rPr>
          <w:sz w:val="22"/>
          <w:szCs w:val="22"/>
        </w:rPr>
      </w:pPr>
      <w:r w:rsidRPr="001D7B6A">
        <w:rPr>
          <w:sz w:val="22"/>
          <w:szCs w:val="22"/>
        </w:rPr>
        <w:t xml:space="preserve">Indeks Pencemaran (Pollution Index) adalah ukuran yang digunakan untuk menilai tingkat pencemaran dengan membandingkan parameter kualitas air terhadap baku mutu yang ditetapkan. Konsep ini berbeda dengan Indeks Kualitas Air (Water Quality Index), karena penentuan Indeks Pencemaran dilakukan berdasarkan peruntukan tertentu dan dapat diperluas untuk berbagai tujuan, baik mencakup keseluruhan badan air maupun segmen tertentu dari suatu sungai. </w:t>
      </w:r>
      <w:sdt>
        <w:sdtPr>
          <w:rPr>
            <w:color w:val="000000"/>
            <w:sz w:val="22"/>
            <w:szCs w:val="22"/>
          </w:rPr>
          <w:tag w:val="MENDELEY_CITATION_v3_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"/>
          <w:id w:val="1706837470"/>
          <w:placeholder>
            <w:docPart w:val="DefaultPlaceholder_-1854013440"/>
          </w:placeholder>
        </w:sdtPr>
        <w:sdtEndPr/>
        <w:sdtContent>
          <w:r w:rsidR="0048791F" w:rsidRPr="0048791F">
            <w:rPr>
              <w:color w:val="000000"/>
              <w:sz w:val="22"/>
              <w:szCs w:val="22"/>
            </w:rPr>
            <w:t>(Permen LH 115, 2003)</w:t>
          </w:r>
        </w:sdtContent>
      </w:sdt>
      <w:r w:rsidR="003B5C48" w:rsidRPr="0005128D">
        <w:rPr>
          <w:sz w:val="22"/>
          <w:szCs w:val="22"/>
        </w:rPr>
        <w:t>.</w:t>
      </w:r>
    </w:p>
    <w:p w14:paraId="3081D496" w14:textId="77777777" w:rsidR="00AA2D7A" w:rsidRPr="0005128D" w:rsidRDefault="00AA2D7A" w:rsidP="003B5C48">
      <w:pPr>
        <w:pStyle w:val="ListParagraph"/>
        <w:spacing w:before="0" w:after="0" w:line="240" w:lineRule="auto"/>
        <w:ind w:left="426"/>
        <w:jc w:val="both"/>
        <w:rPr>
          <w:sz w:val="22"/>
          <w:szCs w:val="22"/>
        </w:rPr>
      </w:pPr>
    </w:p>
    <w:p w14:paraId="5EACF9B5" w14:textId="1A07DCC7" w:rsidR="00AA2D7A" w:rsidRPr="0005128D" w:rsidRDefault="00AA2D7A" w:rsidP="003B5C48">
      <w:pPr>
        <w:pStyle w:val="ListParagraph"/>
        <w:spacing w:before="0" w:after="0" w:line="240" w:lineRule="auto"/>
        <w:ind w:left="426"/>
        <w:jc w:val="both"/>
        <w:rPr>
          <w:sz w:val="22"/>
          <w:szCs w:val="22"/>
        </w:rPr>
      </w:pPr>
      <w:r w:rsidRPr="0005128D">
        <w:rPr>
          <w:sz w:val="22"/>
          <w:szCs w:val="22"/>
        </w:rPr>
        <w:t xml:space="preserve">Perhitungan Indeks Pencemaran dilakukan melalui tahapan yang sistematis. Pertama, ditentukan nilai C untuk setiap parameter pada lokasi pengambilan sampel, dengan </w:t>
      </w:r>
      <w:r w:rsidRPr="0005128D">
        <w:rPr>
          <w:i/>
          <w:iCs/>
          <w:sz w:val="22"/>
          <w:szCs w:val="22"/>
        </w:rPr>
        <w:t>C</w:t>
      </w:r>
      <w:r w:rsidRPr="0005128D">
        <w:rPr>
          <w:i/>
          <w:iCs/>
          <w:sz w:val="22"/>
          <w:szCs w:val="22"/>
          <w:vertAlign w:val="subscript"/>
        </w:rPr>
        <w:t>i</w:t>
      </w:r>
      <w:r w:rsidRPr="0005128D">
        <w:rPr>
          <w:sz w:val="22"/>
          <w:szCs w:val="22"/>
        </w:rPr>
        <w:t xml:space="preserve"> sebagai konsentrasi hasil pengukuran dan </w:t>
      </w:r>
      <w:r w:rsidRPr="0005128D">
        <w:rPr>
          <w:i/>
          <w:iCs/>
          <w:sz w:val="22"/>
          <w:szCs w:val="22"/>
        </w:rPr>
        <w:t>L</w:t>
      </w:r>
      <w:r w:rsidRPr="0005128D">
        <w:rPr>
          <w:i/>
          <w:iCs/>
          <w:sz w:val="22"/>
          <w:szCs w:val="22"/>
          <w:vertAlign w:val="subscript"/>
        </w:rPr>
        <w:t>ij</w:t>
      </w:r>
      <w:r w:rsidRPr="0005128D">
        <w:rPr>
          <w:sz w:val="22"/>
          <w:szCs w:val="22"/>
          <w:vertAlign w:val="subscript"/>
        </w:rPr>
        <w:t xml:space="preserve"> </w:t>
      </w:r>
      <w:r w:rsidRPr="0005128D">
        <w:rPr>
          <w:sz w:val="22"/>
          <w:szCs w:val="22"/>
        </w:rPr>
        <w:t xml:space="preserve">sebagai baku mutu yang berlaku sesuai PP No. 22 Tahun 2021 untuk peruntukan air sungai. Selanjutnya, rasio </w:t>
      </w:r>
      <w:r w:rsidRPr="0005128D">
        <w:rPr>
          <w:i/>
          <w:iCs/>
          <w:sz w:val="22"/>
          <w:szCs w:val="22"/>
        </w:rPr>
        <w:t>C</w:t>
      </w:r>
      <w:r w:rsidRPr="0005128D">
        <w:rPr>
          <w:i/>
          <w:iCs/>
          <w:sz w:val="22"/>
          <w:szCs w:val="22"/>
          <w:vertAlign w:val="subscript"/>
        </w:rPr>
        <w:t>i</w:t>
      </w:r>
      <w:r w:rsidRPr="0005128D">
        <w:rPr>
          <w:i/>
          <w:iCs/>
          <w:sz w:val="22"/>
          <w:szCs w:val="22"/>
        </w:rPr>
        <w:t>/L</w:t>
      </w:r>
      <w:r w:rsidRPr="0005128D">
        <w:rPr>
          <w:i/>
          <w:iCs/>
          <w:sz w:val="22"/>
          <w:szCs w:val="22"/>
          <w:vertAlign w:val="subscript"/>
        </w:rPr>
        <w:t>ij</w:t>
      </w:r>
      <w:r w:rsidRPr="0005128D">
        <w:rPr>
          <w:sz w:val="22"/>
          <w:szCs w:val="22"/>
        </w:rPr>
        <w:t xml:space="preserve"> dihitung dengan penyesuaian tertentu. Apabila konsentrasi parameter yang menurun menunjukkan peningkatan pencemaran, seperti pada DO, maka digunakan nilai teoritis atau maksimum </w:t>
      </w:r>
      <w:r w:rsidRPr="0005128D">
        <w:rPr>
          <w:i/>
          <w:iCs/>
          <w:sz w:val="22"/>
          <w:szCs w:val="22"/>
        </w:rPr>
        <w:t>C</w:t>
      </w:r>
      <w:r w:rsidRPr="0005128D">
        <w:rPr>
          <w:i/>
          <w:iCs/>
          <w:sz w:val="22"/>
          <w:szCs w:val="22"/>
          <w:vertAlign w:val="subscript"/>
        </w:rPr>
        <w:t>im</w:t>
      </w:r>
      <w:r w:rsidRPr="0005128D">
        <w:rPr>
          <w:sz w:val="22"/>
          <w:szCs w:val="22"/>
        </w:rPr>
        <w:t xml:space="preserve"> (misalnya DO jenuh), sehingga rasio </w:t>
      </w:r>
      <w:r w:rsidRPr="0005128D">
        <w:rPr>
          <w:i/>
          <w:iCs/>
          <w:sz w:val="22"/>
          <w:szCs w:val="22"/>
        </w:rPr>
        <w:t>C</w:t>
      </w:r>
      <w:r w:rsidRPr="0005128D">
        <w:rPr>
          <w:i/>
          <w:iCs/>
          <w:sz w:val="22"/>
          <w:szCs w:val="22"/>
          <w:vertAlign w:val="subscript"/>
        </w:rPr>
        <w:t>i</w:t>
      </w:r>
      <w:r w:rsidRPr="0005128D">
        <w:rPr>
          <w:i/>
          <w:iCs/>
          <w:sz w:val="22"/>
          <w:szCs w:val="22"/>
        </w:rPr>
        <w:t>/L</w:t>
      </w:r>
      <w:r w:rsidRPr="0005128D">
        <w:rPr>
          <w:i/>
          <w:iCs/>
          <w:sz w:val="22"/>
          <w:szCs w:val="22"/>
          <w:vertAlign w:val="subscript"/>
        </w:rPr>
        <w:t>ij</w:t>
      </w:r>
      <w:r w:rsidRPr="0005128D">
        <w:rPr>
          <w:sz w:val="22"/>
          <w:szCs w:val="22"/>
        </w:rPr>
        <w:t xml:space="preserve"> digantikan dengan nilai baru sesuai persamaan berikut:</w:t>
      </w:r>
    </w:p>
    <w:p w14:paraId="0A444C16" w14:textId="77777777" w:rsidR="00F2698F" w:rsidRPr="0005128D" w:rsidRDefault="00F2698F" w:rsidP="003B5C48">
      <w:pPr>
        <w:pStyle w:val="ListParagraph"/>
        <w:spacing w:before="0" w:after="0" w:line="240" w:lineRule="auto"/>
        <w:ind w:left="426"/>
        <w:jc w:val="both"/>
        <w:rPr>
          <w:sz w:val="22"/>
          <w:szCs w:val="22"/>
        </w:rPr>
      </w:pPr>
    </w:p>
    <w:p w14:paraId="2A2C0D2A" w14:textId="6DECC0CF" w:rsidR="00AA2D7A" w:rsidRPr="0005128D" w:rsidRDefault="00AA2D7A" w:rsidP="003B5C48">
      <w:pPr>
        <w:pStyle w:val="ListParagraph"/>
        <w:spacing w:before="0" w:after="0" w:line="240" w:lineRule="auto"/>
        <w:ind w:left="426"/>
        <w:jc w:val="both"/>
        <w:rPr>
          <w:sz w:val="22"/>
          <w:szCs w:val="22"/>
        </w:rPr>
      </w:pPr>
      <w:r w:rsidRPr="0005128D">
        <w:rPr>
          <w:i/>
          <w:iCs/>
          <w:sz w:val="22"/>
          <w:szCs w:val="22"/>
        </w:rPr>
        <w:t xml:space="preserve">                                               (C</w:t>
      </w:r>
      <w:r w:rsidRPr="0005128D">
        <w:rPr>
          <w:i/>
          <w:iCs/>
          <w:sz w:val="22"/>
          <w:szCs w:val="22"/>
          <w:vertAlign w:val="subscript"/>
        </w:rPr>
        <w:t>i</w:t>
      </w:r>
      <w:r w:rsidRPr="0005128D">
        <w:rPr>
          <w:i/>
          <w:iCs/>
          <w:sz w:val="22"/>
          <w:szCs w:val="22"/>
        </w:rPr>
        <w:t>/L</w:t>
      </w:r>
      <w:r w:rsidRPr="0005128D">
        <w:rPr>
          <w:i/>
          <w:iCs/>
          <w:sz w:val="22"/>
          <w:szCs w:val="22"/>
          <w:vertAlign w:val="subscript"/>
        </w:rPr>
        <w:t>ij</w:t>
      </w:r>
      <w:r w:rsidRPr="0005128D">
        <w:rPr>
          <w:i/>
          <w:iCs/>
          <w:sz w:val="22"/>
          <w:szCs w:val="22"/>
        </w:rPr>
        <w:t>)</w:t>
      </w:r>
      <w:r w:rsidRPr="0005128D">
        <w:rPr>
          <w:i/>
          <w:iCs/>
          <w:sz w:val="22"/>
          <w:szCs w:val="22"/>
          <w:vertAlign w:val="subscript"/>
        </w:rPr>
        <w:t>baru</w:t>
      </w:r>
      <w:r w:rsidRPr="0005128D">
        <w:rPr>
          <w:sz w:val="22"/>
          <w:szCs w:val="22"/>
        </w:rPr>
        <w:t xml:space="preserve"> = </w:t>
      </w:r>
      <m:oMath>
        <m:f>
          <m:fPr>
            <m:ctrlPr>
              <w:rPr>
                <w:rFonts w:ascii="Cambria Math" w:hAnsi="Cambria Math"/>
                <w:i/>
                <w:sz w:val="22"/>
                <w:szCs w:val="22"/>
              </w:rPr>
            </m:ctrlPr>
          </m:fPr>
          <m:num>
            <m:sSub>
              <m:sSubPr>
                <m:ctrlPr>
                  <w:rPr>
                    <w:rFonts w:ascii="Cambria Math" w:hAnsi="Cambria Math"/>
                    <w:i/>
                    <w:sz w:val="22"/>
                    <w:szCs w:val="22"/>
                  </w:rPr>
                </m:ctrlPr>
              </m:sSubPr>
              <m:e>
                <m:r>
                  <w:rPr>
                    <w:rFonts w:ascii="Cambria Math" w:hAnsi="Cambria Math"/>
                    <w:sz w:val="22"/>
                    <w:szCs w:val="22"/>
                  </w:rPr>
                  <m:t>C</m:t>
                </m:r>
              </m:e>
              <m:sub>
                <m:r>
                  <w:rPr>
                    <w:rFonts w:ascii="Cambria Math" w:hAnsi="Cambria Math"/>
                    <w:sz w:val="22"/>
                    <w:szCs w:val="22"/>
                  </w:rPr>
                  <m:t>im</m:t>
                </m:r>
              </m:sub>
            </m:sSub>
            <m:r>
              <w:rPr>
                <w:rFonts w:ascii="Cambria Math" w:hAnsi="Cambria Math"/>
                <w:sz w:val="22"/>
                <w:szCs w:val="22"/>
              </w:rPr>
              <m:t xml:space="preserve">- </m:t>
            </m:r>
            <m:sSub>
              <m:sSubPr>
                <m:ctrlPr>
                  <w:rPr>
                    <w:rFonts w:ascii="Cambria Math" w:hAnsi="Cambria Math"/>
                    <w:i/>
                    <w:sz w:val="22"/>
                    <w:szCs w:val="22"/>
                  </w:rPr>
                </m:ctrlPr>
              </m:sSubPr>
              <m:e>
                <m:r>
                  <w:rPr>
                    <w:rFonts w:ascii="Cambria Math" w:hAnsi="Cambria Math"/>
                    <w:sz w:val="22"/>
                    <w:szCs w:val="22"/>
                  </w:rPr>
                  <m:t>C</m:t>
                </m:r>
              </m:e>
              <m:sub>
                <m:r>
                  <w:rPr>
                    <w:rFonts w:ascii="Cambria Math" w:hAnsi="Cambria Math"/>
                    <w:sz w:val="22"/>
                    <w:szCs w:val="22"/>
                  </w:rPr>
                  <m:t>i (hasil pengukuran)</m:t>
                </m:r>
              </m:sub>
            </m:sSub>
          </m:num>
          <m:den>
            <m:sSub>
              <m:sSubPr>
                <m:ctrlPr>
                  <w:rPr>
                    <w:rFonts w:ascii="Cambria Math" w:hAnsi="Cambria Math"/>
                    <w:i/>
                    <w:sz w:val="22"/>
                    <w:szCs w:val="22"/>
                  </w:rPr>
                </m:ctrlPr>
              </m:sSubPr>
              <m:e>
                <m:r>
                  <w:rPr>
                    <w:rFonts w:ascii="Cambria Math" w:hAnsi="Cambria Math"/>
                    <w:sz w:val="22"/>
                    <w:szCs w:val="22"/>
                  </w:rPr>
                  <m:t>C</m:t>
                </m:r>
              </m:e>
              <m:sub>
                <m:r>
                  <w:rPr>
                    <w:rFonts w:ascii="Cambria Math" w:hAnsi="Cambria Math"/>
                    <w:sz w:val="22"/>
                    <w:szCs w:val="22"/>
                  </w:rPr>
                  <m:t>im</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L</m:t>
                </m:r>
              </m:e>
              <m:sub>
                <m:r>
                  <w:rPr>
                    <w:rFonts w:ascii="Cambria Math" w:hAnsi="Cambria Math"/>
                    <w:sz w:val="22"/>
                    <w:szCs w:val="22"/>
                  </w:rPr>
                  <m:t>ij</m:t>
                </m:r>
              </m:sub>
            </m:sSub>
          </m:den>
        </m:f>
      </m:oMath>
      <w:r w:rsidRPr="0005128D">
        <w:rPr>
          <w:rFonts w:eastAsiaTheme="minorEastAsia"/>
        </w:rPr>
        <w:t xml:space="preserve"> </w:t>
      </w:r>
      <w:r w:rsidRPr="0005128D">
        <w:rPr>
          <w:sz w:val="22"/>
          <w:szCs w:val="22"/>
        </w:rPr>
        <w:t xml:space="preserve">. </w:t>
      </w:r>
    </w:p>
    <w:p w14:paraId="5A7DDD8B" w14:textId="29A90F3D" w:rsidR="00AA2D7A" w:rsidRPr="0005128D" w:rsidRDefault="00AA2D7A" w:rsidP="003B5C48">
      <w:pPr>
        <w:pStyle w:val="ListParagraph"/>
        <w:spacing w:before="0" w:after="0" w:line="240" w:lineRule="auto"/>
        <w:ind w:left="426"/>
        <w:jc w:val="both"/>
        <w:rPr>
          <w:sz w:val="22"/>
          <w:szCs w:val="22"/>
        </w:rPr>
      </w:pPr>
      <w:r w:rsidRPr="0005128D">
        <w:rPr>
          <w:sz w:val="22"/>
          <w:szCs w:val="22"/>
        </w:rPr>
        <w:t xml:space="preserve">Jika baku mutu </w:t>
      </w:r>
      <w:r w:rsidRPr="0005128D">
        <w:rPr>
          <w:i/>
          <w:iCs/>
          <w:sz w:val="22"/>
          <w:szCs w:val="22"/>
        </w:rPr>
        <w:t>L</w:t>
      </w:r>
      <w:r w:rsidRPr="0005128D">
        <w:rPr>
          <w:i/>
          <w:iCs/>
          <w:sz w:val="22"/>
          <w:szCs w:val="22"/>
          <w:vertAlign w:val="subscript"/>
        </w:rPr>
        <w:t>ij</w:t>
      </w:r>
      <w:r w:rsidRPr="0005128D">
        <w:rPr>
          <w:sz w:val="22"/>
          <w:szCs w:val="22"/>
          <w:vertAlign w:val="subscript"/>
        </w:rPr>
        <w:t xml:space="preserve"> </w:t>
      </w:r>
      <w:r w:rsidRPr="0005128D">
        <w:rPr>
          <w:sz w:val="22"/>
          <w:szCs w:val="22"/>
        </w:rPr>
        <w:t>memiliki rentang, maka digunakan persamaan :</w:t>
      </w:r>
    </w:p>
    <w:p w14:paraId="48A90690" w14:textId="2EFC14AF" w:rsidR="00AA2D7A" w:rsidRPr="0005128D" w:rsidRDefault="00AA2D7A" w:rsidP="00AA2D7A">
      <w:pPr>
        <w:pStyle w:val="ListParagraph"/>
        <w:spacing w:before="0" w:after="0" w:line="240" w:lineRule="auto"/>
        <w:ind w:left="2586" w:firstLine="294"/>
        <w:jc w:val="both"/>
        <w:rPr>
          <w:sz w:val="22"/>
          <w:szCs w:val="22"/>
        </w:rPr>
      </w:pPr>
      <w:r w:rsidRPr="0005128D">
        <w:rPr>
          <w:sz w:val="22"/>
          <w:szCs w:val="22"/>
        </w:rPr>
        <w:t xml:space="preserve">  (</w:t>
      </w:r>
      <w:r w:rsidRPr="0005128D">
        <w:rPr>
          <w:i/>
          <w:iCs/>
          <w:sz w:val="22"/>
          <w:szCs w:val="22"/>
        </w:rPr>
        <w:t>C</w:t>
      </w:r>
      <w:r w:rsidRPr="0005128D">
        <w:rPr>
          <w:i/>
          <w:iCs/>
          <w:sz w:val="22"/>
          <w:szCs w:val="22"/>
          <w:vertAlign w:val="subscript"/>
        </w:rPr>
        <w:t>i</w:t>
      </w:r>
      <w:r w:rsidRPr="0005128D">
        <w:rPr>
          <w:i/>
          <w:iCs/>
          <w:sz w:val="22"/>
          <w:szCs w:val="22"/>
        </w:rPr>
        <w:t>/L</w:t>
      </w:r>
      <w:r w:rsidRPr="0005128D">
        <w:rPr>
          <w:i/>
          <w:iCs/>
          <w:sz w:val="22"/>
          <w:szCs w:val="22"/>
          <w:vertAlign w:val="subscript"/>
        </w:rPr>
        <w:t>ij</w:t>
      </w:r>
      <w:r w:rsidRPr="0005128D">
        <w:rPr>
          <w:sz w:val="22"/>
          <w:szCs w:val="22"/>
        </w:rPr>
        <w:t>)</w:t>
      </w:r>
      <w:r w:rsidRPr="0005128D">
        <w:rPr>
          <w:i/>
          <w:iCs/>
          <w:sz w:val="22"/>
          <w:szCs w:val="22"/>
          <w:vertAlign w:val="subscript"/>
        </w:rPr>
        <w:t>baru</w:t>
      </w:r>
      <w:r w:rsidRPr="0005128D">
        <w:rPr>
          <w:sz w:val="22"/>
          <w:szCs w:val="22"/>
        </w:rPr>
        <w:t xml:space="preserve"> = </w:t>
      </w:r>
      <m:oMath>
        <m:f>
          <m:fPr>
            <m:ctrlPr>
              <w:rPr>
                <w:rFonts w:ascii="Cambria Math" w:hAnsi="Cambria Math"/>
                <w:i/>
                <w:sz w:val="22"/>
                <w:szCs w:val="22"/>
              </w:rPr>
            </m:ctrlPr>
          </m:fPr>
          <m:num>
            <m:sSub>
              <m:sSubPr>
                <m:ctrlPr>
                  <w:rPr>
                    <w:rFonts w:ascii="Cambria Math" w:hAnsi="Cambria Math"/>
                    <w:i/>
                    <w:sz w:val="22"/>
                    <w:szCs w:val="22"/>
                  </w:rPr>
                </m:ctrlPr>
              </m:sSubPr>
              <m:e>
                <m:r>
                  <w:rPr>
                    <w:rFonts w:ascii="Cambria Math" w:hAnsi="Cambria Math"/>
                    <w:sz w:val="22"/>
                    <w:szCs w:val="22"/>
                  </w:rPr>
                  <m:t>[C</m:t>
                </m:r>
              </m:e>
              <m:sub>
                <m:r>
                  <w:rPr>
                    <w:rFonts w:ascii="Cambria Math" w:hAnsi="Cambria Math"/>
                    <w:sz w:val="22"/>
                    <w:szCs w:val="22"/>
                  </w:rPr>
                  <m:t>i</m:t>
                </m:r>
              </m:sub>
            </m:sSub>
            <m:r>
              <w:rPr>
                <w:rFonts w:ascii="Cambria Math" w:hAnsi="Cambria Math"/>
                <w:sz w:val="22"/>
                <w:szCs w:val="22"/>
              </w:rPr>
              <m:t>-</m:t>
            </m:r>
            <m:sSub>
              <m:sSubPr>
                <m:ctrlPr>
                  <w:rPr>
                    <w:rFonts w:ascii="Cambria Math" w:hAnsi="Cambria Math"/>
                    <w:i/>
                    <w:sz w:val="22"/>
                    <w:szCs w:val="22"/>
                  </w:rPr>
                </m:ctrlPr>
              </m:sSubPr>
              <m:e>
                <m:d>
                  <m:dPr>
                    <m:ctrlPr>
                      <w:rPr>
                        <w:rFonts w:ascii="Cambria Math" w:hAnsi="Cambria Math"/>
                        <w:i/>
                        <w:sz w:val="22"/>
                        <w:szCs w:val="22"/>
                      </w:rPr>
                    </m:ctrlPr>
                  </m:dPr>
                  <m:e>
                    <m:sSub>
                      <m:sSubPr>
                        <m:ctrlPr>
                          <w:rPr>
                            <w:rFonts w:ascii="Cambria Math" w:hAnsi="Cambria Math"/>
                            <w:i/>
                            <w:sz w:val="22"/>
                            <w:szCs w:val="22"/>
                          </w:rPr>
                        </m:ctrlPr>
                      </m:sSubPr>
                      <m:e>
                        <m:r>
                          <w:rPr>
                            <w:rFonts w:ascii="Cambria Math" w:hAnsi="Cambria Math"/>
                            <w:sz w:val="22"/>
                            <w:szCs w:val="22"/>
                          </w:rPr>
                          <m:t>L</m:t>
                        </m:r>
                      </m:e>
                      <m:sub>
                        <m:r>
                          <w:rPr>
                            <w:rFonts w:ascii="Cambria Math" w:hAnsi="Cambria Math"/>
                            <w:sz w:val="22"/>
                            <w:szCs w:val="22"/>
                          </w:rPr>
                          <m:t>ij</m:t>
                        </m:r>
                      </m:sub>
                    </m:sSub>
                  </m:e>
                </m:d>
              </m:e>
              <m:sub>
                <m:r>
                  <w:rPr>
                    <w:rFonts w:ascii="Cambria Math" w:hAnsi="Cambria Math"/>
                    <w:sz w:val="22"/>
                    <w:szCs w:val="22"/>
                  </w:rPr>
                  <m:t>rata-rata</m:t>
                </m:r>
              </m:sub>
            </m:sSub>
            <m:r>
              <w:rPr>
                <w:rFonts w:ascii="Cambria Math" w:hAnsi="Cambria Math"/>
                <w:sz w:val="22"/>
                <w:szCs w:val="22"/>
              </w:rPr>
              <m:t>]</m:t>
            </m:r>
          </m:num>
          <m:den>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L</m:t>
                    </m:r>
                  </m:e>
                  <m:sub>
                    <m:r>
                      <w:rPr>
                        <w:rFonts w:ascii="Cambria Math" w:hAnsi="Cambria Math"/>
                        <w:sz w:val="22"/>
                        <w:szCs w:val="22"/>
                      </w:rPr>
                      <m:t>ij</m:t>
                    </m:r>
                  </m:sub>
                </m:sSub>
                <m:r>
                  <w:rPr>
                    <w:rFonts w:ascii="Cambria Math" w:hAnsi="Cambria Math"/>
                    <w:sz w:val="22"/>
                    <w:szCs w:val="22"/>
                  </w:rPr>
                  <m:t>)</m:t>
                </m:r>
              </m:e>
              <m:sub>
                <m:r>
                  <w:rPr>
                    <w:rFonts w:ascii="Cambria Math" w:hAnsi="Cambria Math"/>
                    <w:sz w:val="22"/>
                    <w:szCs w:val="22"/>
                  </w:rPr>
                  <m:t>minimum</m:t>
                </m:r>
              </m:sub>
            </m:sSub>
            <m:r>
              <w:rPr>
                <w:rFonts w:ascii="Cambria Math" w:hAnsi="Cambria Math"/>
                <w:sz w:val="22"/>
                <w:szCs w:val="22"/>
              </w:rPr>
              <m:t xml:space="preserve">- </m:t>
            </m:r>
            <m:sSub>
              <m:sSubPr>
                <m:ctrlPr>
                  <w:rPr>
                    <w:rFonts w:ascii="Cambria Math" w:hAnsi="Cambria Math"/>
                    <w:i/>
                    <w:sz w:val="22"/>
                    <w:szCs w:val="22"/>
                  </w:rPr>
                </m:ctrlPr>
              </m:sSubPr>
              <m:e>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L</m:t>
                    </m:r>
                  </m:e>
                  <m:sub>
                    <m:r>
                      <w:rPr>
                        <w:rFonts w:ascii="Cambria Math" w:hAnsi="Cambria Math"/>
                        <w:sz w:val="22"/>
                        <w:szCs w:val="22"/>
                      </w:rPr>
                      <m:t>ij</m:t>
                    </m:r>
                  </m:sub>
                </m:sSub>
                <m:r>
                  <w:rPr>
                    <w:rFonts w:ascii="Cambria Math" w:hAnsi="Cambria Math"/>
                    <w:sz w:val="22"/>
                    <w:szCs w:val="22"/>
                  </w:rPr>
                  <m:t>)</m:t>
                </m:r>
              </m:e>
              <m:sub>
                <m:r>
                  <w:rPr>
                    <w:rFonts w:ascii="Cambria Math" w:hAnsi="Cambria Math"/>
                    <w:sz w:val="22"/>
                    <w:szCs w:val="22"/>
                  </w:rPr>
                  <m:t>rata-rata</m:t>
                </m:r>
              </m:sub>
            </m:sSub>
            <m:r>
              <w:rPr>
                <w:rFonts w:ascii="Cambria Math" w:hAnsi="Cambria Math"/>
                <w:sz w:val="22"/>
                <w:szCs w:val="22"/>
              </w:rPr>
              <m:t>}</m:t>
            </m:r>
          </m:den>
        </m:f>
      </m:oMath>
    </w:p>
    <w:p w14:paraId="7F89DC01" w14:textId="77777777" w:rsidR="00F2698F" w:rsidRPr="0005128D" w:rsidRDefault="00F2698F" w:rsidP="00AA2D7A">
      <w:pPr>
        <w:pStyle w:val="ListParagraph"/>
        <w:spacing w:before="0" w:after="0" w:line="240" w:lineRule="auto"/>
        <w:ind w:left="2586" w:firstLine="294"/>
        <w:jc w:val="both"/>
        <w:rPr>
          <w:sz w:val="22"/>
          <w:szCs w:val="22"/>
        </w:rPr>
      </w:pPr>
    </w:p>
    <w:p w14:paraId="2E525C02" w14:textId="461FA641" w:rsidR="00AA2D7A" w:rsidRPr="0005128D" w:rsidRDefault="00AA2D7A" w:rsidP="003B5C48">
      <w:pPr>
        <w:pStyle w:val="ListParagraph"/>
        <w:spacing w:before="0" w:after="0" w:line="240" w:lineRule="auto"/>
        <w:ind w:left="426"/>
        <w:jc w:val="both"/>
        <w:rPr>
          <w:sz w:val="22"/>
          <w:szCs w:val="22"/>
        </w:rPr>
      </w:pPr>
      <w:r w:rsidRPr="0005128D">
        <w:rPr>
          <w:sz w:val="22"/>
          <w:szCs w:val="22"/>
        </w:rPr>
        <w:t xml:space="preserve">untuk </w:t>
      </w:r>
      <w:r w:rsidRPr="0005128D">
        <w:rPr>
          <w:i/>
          <w:iCs/>
          <w:sz w:val="22"/>
          <w:szCs w:val="22"/>
        </w:rPr>
        <w:t>C</w:t>
      </w:r>
      <w:r w:rsidRPr="0005128D">
        <w:rPr>
          <w:i/>
          <w:iCs/>
          <w:sz w:val="22"/>
          <w:szCs w:val="22"/>
          <w:vertAlign w:val="subscript"/>
        </w:rPr>
        <w:t>i</w:t>
      </w:r>
      <w:r w:rsidRPr="0005128D">
        <w:rPr>
          <w:i/>
          <w:iCs/>
          <w:sz w:val="22"/>
          <w:szCs w:val="22"/>
        </w:rPr>
        <w:t xml:space="preserve"> </w:t>
      </w:r>
      <w:r w:rsidRPr="0005128D">
        <w:rPr>
          <w:sz w:val="22"/>
          <w:szCs w:val="22"/>
        </w:rPr>
        <w:t>&lt;</w:t>
      </w:r>
      <w:r w:rsidRPr="0005128D">
        <w:rPr>
          <w:i/>
          <w:iCs/>
          <w:sz w:val="22"/>
          <w:szCs w:val="22"/>
        </w:rPr>
        <w:t xml:space="preserve"> L</w:t>
      </w:r>
      <w:r w:rsidRPr="0005128D">
        <w:rPr>
          <w:i/>
          <w:iCs/>
          <w:sz w:val="22"/>
          <w:szCs w:val="22"/>
          <w:vertAlign w:val="subscript"/>
        </w:rPr>
        <w:t>ij</w:t>
      </w:r>
      <w:r w:rsidRPr="0005128D">
        <w:rPr>
          <w:sz w:val="22"/>
          <w:szCs w:val="22"/>
        </w:rPr>
        <w:t xml:space="preserve"> rata-rata, gunakan persamaan:</w:t>
      </w:r>
    </w:p>
    <w:p w14:paraId="20BBF4D1" w14:textId="65ABAF05" w:rsidR="00AA2D7A" w:rsidRPr="0005128D" w:rsidRDefault="00AA2D7A" w:rsidP="00AA2D7A">
      <w:pPr>
        <w:pStyle w:val="ListParagraph"/>
        <w:spacing w:before="0" w:after="0" w:line="240" w:lineRule="auto"/>
        <w:ind w:left="2586" w:firstLine="294"/>
        <w:jc w:val="both"/>
        <w:rPr>
          <w:sz w:val="22"/>
          <w:szCs w:val="22"/>
        </w:rPr>
      </w:pPr>
      <w:r w:rsidRPr="0005128D">
        <w:t>(</w:t>
      </w:r>
      <w:r w:rsidRPr="0005128D">
        <w:rPr>
          <w:i/>
          <w:iCs/>
        </w:rPr>
        <w:t>C</w:t>
      </w:r>
      <w:r w:rsidRPr="0005128D">
        <w:rPr>
          <w:i/>
          <w:iCs/>
          <w:vertAlign w:val="subscript"/>
        </w:rPr>
        <w:t>i</w:t>
      </w:r>
      <w:r w:rsidRPr="0005128D">
        <w:rPr>
          <w:i/>
          <w:iCs/>
        </w:rPr>
        <w:t>/L</w:t>
      </w:r>
      <w:r w:rsidRPr="0005128D">
        <w:rPr>
          <w:i/>
          <w:iCs/>
          <w:vertAlign w:val="subscript"/>
        </w:rPr>
        <w:t>ij</w:t>
      </w:r>
      <w:r w:rsidRPr="0005128D">
        <w:t>)</w:t>
      </w:r>
      <w:r w:rsidRPr="0005128D">
        <w:rPr>
          <w:i/>
          <w:iCs/>
          <w:vertAlign w:val="subscript"/>
        </w:rPr>
        <w:t>baru</w:t>
      </w:r>
      <w:r w:rsidRPr="0005128D">
        <w:t xml:space="preserve"> </w:t>
      </w:r>
      <w:r w:rsidRPr="0005128D">
        <w:rPr>
          <w:sz w:val="28"/>
          <w:szCs w:val="28"/>
        </w:rPr>
        <w:t xml:space="preserve">= </w:t>
      </w: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i</m:t>
                </m:r>
              </m:sub>
            </m:sSub>
            <m:r>
              <w:rPr>
                <w:rFonts w:ascii="Cambria Math" w:hAnsi="Cambria Math"/>
                <w:sz w:val="28"/>
                <w:szCs w:val="28"/>
              </w:rPr>
              <m:t>-</m:t>
            </m:r>
            <m:sSub>
              <m:sSubPr>
                <m:ctrlPr>
                  <w:rPr>
                    <w:rFonts w:ascii="Cambria Math" w:hAnsi="Cambria Math"/>
                    <w:i/>
                    <w:sz w:val="28"/>
                    <w:szCs w:val="28"/>
                  </w:rPr>
                </m:ctrlPr>
              </m:sSubPr>
              <m:e>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ij</m:t>
                        </m:r>
                      </m:sub>
                    </m:sSub>
                  </m:e>
                </m:d>
              </m:e>
              <m:sub>
                <m:r>
                  <w:rPr>
                    <w:rFonts w:ascii="Cambria Math" w:hAnsi="Cambria Math"/>
                    <w:sz w:val="28"/>
                    <w:szCs w:val="28"/>
                  </w:rPr>
                  <m:t>rata-rata</m:t>
                </m:r>
              </m:sub>
            </m:sSub>
            <m:r>
              <w:rPr>
                <w:rFonts w:ascii="Cambria Math" w:hAnsi="Cambria Math"/>
                <w:sz w:val="28"/>
                <w:szCs w:val="28"/>
              </w:rPr>
              <m:t>]</m:t>
            </m:r>
          </m:num>
          <m:den>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ij</m:t>
                    </m:r>
                  </m:sub>
                </m:sSub>
                <m:r>
                  <w:rPr>
                    <w:rFonts w:ascii="Cambria Math" w:hAnsi="Cambria Math"/>
                    <w:sz w:val="28"/>
                    <w:szCs w:val="28"/>
                  </w:rPr>
                  <m:t>)</m:t>
                </m:r>
              </m:e>
              <m:sub>
                <m:r>
                  <w:rPr>
                    <w:rFonts w:ascii="Cambria Math" w:hAnsi="Cambria Math"/>
                    <w:sz w:val="28"/>
                    <w:szCs w:val="28"/>
                  </w:rPr>
                  <m:t>maximum</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ij</m:t>
                    </m:r>
                  </m:sub>
                </m:sSub>
                <m:r>
                  <w:rPr>
                    <w:rFonts w:ascii="Cambria Math" w:hAnsi="Cambria Math"/>
                    <w:sz w:val="28"/>
                    <w:szCs w:val="28"/>
                  </w:rPr>
                  <m:t>)</m:t>
                </m:r>
              </m:e>
              <m:sub>
                <m:r>
                  <w:rPr>
                    <w:rFonts w:ascii="Cambria Math" w:hAnsi="Cambria Math"/>
                    <w:sz w:val="28"/>
                    <w:szCs w:val="28"/>
                  </w:rPr>
                  <m:t>rata-rata</m:t>
                </m:r>
              </m:sub>
            </m:sSub>
            <m:r>
              <w:rPr>
                <w:rFonts w:ascii="Cambria Math" w:hAnsi="Cambria Math"/>
                <w:sz w:val="28"/>
                <w:szCs w:val="28"/>
              </w:rPr>
              <m:t>}</m:t>
            </m:r>
          </m:den>
        </m:f>
      </m:oMath>
    </w:p>
    <w:p w14:paraId="3558A951" w14:textId="77777777" w:rsidR="00AA2D7A" w:rsidRPr="0005128D" w:rsidRDefault="00AA2D7A" w:rsidP="003B5C48">
      <w:pPr>
        <w:pStyle w:val="ListParagraph"/>
        <w:spacing w:before="0" w:after="0" w:line="240" w:lineRule="auto"/>
        <w:ind w:left="426"/>
        <w:jc w:val="both"/>
        <w:rPr>
          <w:sz w:val="22"/>
          <w:szCs w:val="22"/>
        </w:rPr>
      </w:pPr>
    </w:p>
    <w:p w14:paraId="17AA55E9" w14:textId="77777777" w:rsidR="00AA2D7A" w:rsidRPr="0005128D" w:rsidRDefault="00AA2D7A" w:rsidP="003B5C48">
      <w:pPr>
        <w:pStyle w:val="ListParagraph"/>
        <w:spacing w:before="0" w:after="0" w:line="240" w:lineRule="auto"/>
        <w:ind w:left="426"/>
        <w:jc w:val="both"/>
        <w:rPr>
          <w:sz w:val="22"/>
          <w:szCs w:val="22"/>
        </w:rPr>
      </w:pPr>
    </w:p>
    <w:p w14:paraId="14385866" w14:textId="4A12FB8B" w:rsidR="00AA2D7A" w:rsidRPr="0005128D" w:rsidRDefault="00AA2D7A" w:rsidP="003B5C48">
      <w:pPr>
        <w:pStyle w:val="ListParagraph"/>
        <w:spacing w:before="0" w:after="0" w:line="240" w:lineRule="auto"/>
        <w:ind w:left="426"/>
        <w:jc w:val="both"/>
        <w:rPr>
          <w:sz w:val="22"/>
          <w:szCs w:val="22"/>
        </w:rPr>
      </w:pPr>
      <w:r w:rsidRPr="0005128D">
        <w:rPr>
          <w:sz w:val="22"/>
          <w:szCs w:val="22"/>
        </w:rPr>
        <w:t xml:space="preserve">Dalam kondisi ketika nilai </w:t>
      </w:r>
      <w:r w:rsidRPr="0005128D">
        <w:rPr>
          <w:i/>
          <w:iCs/>
          <w:sz w:val="22"/>
          <w:szCs w:val="22"/>
        </w:rPr>
        <w:t>C</w:t>
      </w:r>
      <w:r w:rsidRPr="0005128D">
        <w:rPr>
          <w:i/>
          <w:iCs/>
          <w:sz w:val="22"/>
          <w:szCs w:val="22"/>
          <w:vertAlign w:val="subscript"/>
        </w:rPr>
        <w:t>i</w:t>
      </w:r>
      <w:r w:rsidRPr="0005128D">
        <w:rPr>
          <w:i/>
          <w:iCs/>
          <w:sz w:val="22"/>
          <w:szCs w:val="22"/>
        </w:rPr>
        <w:t>/L</w:t>
      </w:r>
      <w:r w:rsidRPr="0005128D">
        <w:rPr>
          <w:i/>
          <w:iCs/>
          <w:sz w:val="22"/>
          <w:szCs w:val="22"/>
          <w:vertAlign w:val="subscript"/>
        </w:rPr>
        <w:t>ij</w:t>
      </w:r>
      <w:r w:rsidRPr="0005128D">
        <w:rPr>
          <w:i/>
          <w:iCs/>
          <w:sz w:val="22"/>
          <w:szCs w:val="22"/>
        </w:rPr>
        <w:t xml:space="preserve"> </w:t>
      </w:r>
      <w:r w:rsidRPr="0005128D">
        <w:rPr>
          <w:sz w:val="22"/>
          <w:szCs w:val="22"/>
        </w:rPr>
        <w:t xml:space="preserve">mendekati acuan 1,0 atau terdapat perbedaan yang sangat besar, penentuan tingkat </w:t>
      </w:r>
      <w:r w:rsidR="00AE10B4">
        <w:rPr>
          <w:sz w:val="22"/>
          <w:szCs w:val="22"/>
        </w:rPr>
        <w:t>pencemaran</w:t>
      </w:r>
      <w:r w:rsidRPr="0005128D">
        <w:rPr>
          <w:sz w:val="22"/>
          <w:szCs w:val="22"/>
        </w:rPr>
        <w:t xml:space="preserve"> badan air menjadi sulit. Untuk mengatasi hal tersebut, digunakan nilai hasil pengukuran jika rasio lebih kecil dari 1,0, sedangkan untuk rasio lebih besar dari 1,0 digunakan persamaan:</w:t>
      </w:r>
    </w:p>
    <w:p w14:paraId="40CB6A55" w14:textId="77777777" w:rsidR="00AA2D7A" w:rsidRPr="0005128D" w:rsidRDefault="00AA2D7A" w:rsidP="003B5C48">
      <w:pPr>
        <w:pStyle w:val="ListParagraph"/>
        <w:spacing w:before="0" w:after="0" w:line="240" w:lineRule="auto"/>
        <w:ind w:left="426"/>
        <w:jc w:val="both"/>
        <w:rPr>
          <w:sz w:val="22"/>
          <w:szCs w:val="22"/>
        </w:rPr>
      </w:pPr>
    </w:p>
    <w:p w14:paraId="61A7A869" w14:textId="6A3843C4" w:rsidR="00AA2D7A" w:rsidRPr="0005128D" w:rsidRDefault="00AA2D7A" w:rsidP="00AA2D7A">
      <w:pPr>
        <w:pStyle w:val="ListParagraph"/>
        <w:spacing w:before="0" w:after="0" w:line="240" w:lineRule="auto"/>
        <w:ind w:left="1866" w:firstLine="294"/>
        <w:jc w:val="both"/>
        <w:rPr>
          <w:sz w:val="22"/>
          <w:szCs w:val="22"/>
        </w:rPr>
      </w:pPr>
      <w:r w:rsidRPr="0005128D">
        <w:rPr>
          <w:w w:val="105"/>
          <w:position w:val="2"/>
        </w:rPr>
        <w:t>(</w:t>
      </w:r>
      <w:r w:rsidRPr="0005128D">
        <w:rPr>
          <w:i/>
          <w:iCs/>
          <w:w w:val="105"/>
          <w:position w:val="2"/>
        </w:rPr>
        <w:t>C</w:t>
      </w:r>
      <w:r w:rsidRPr="0005128D">
        <w:rPr>
          <w:i/>
          <w:iCs/>
          <w:w w:val="105"/>
          <w:vertAlign w:val="subscript"/>
        </w:rPr>
        <w:t>i</w:t>
      </w:r>
      <w:r w:rsidRPr="0005128D">
        <w:rPr>
          <w:i/>
          <w:iCs/>
          <w:w w:val="105"/>
          <w:position w:val="2"/>
        </w:rPr>
        <w:t>/L</w:t>
      </w:r>
      <w:r w:rsidRPr="0005128D">
        <w:rPr>
          <w:i/>
          <w:iCs/>
          <w:w w:val="105"/>
          <w:vertAlign w:val="subscript"/>
        </w:rPr>
        <w:t>ij</w:t>
      </w:r>
      <w:r w:rsidRPr="0005128D">
        <w:rPr>
          <w:w w:val="105"/>
          <w:position w:val="2"/>
        </w:rPr>
        <w:t>)</w:t>
      </w:r>
      <w:r w:rsidRPr="0005128D">
        <w:rPr>
          <w:w w:val="105"/>
          <w:vertAlign w:val="subscript"/>
        </w:rPr>
        <w:t>baru</w:t>
      </w:r>
      <w:r w:rsidRPr="0005128D">
        <w:rPr>
          <w:spacing w:val="33"/>
          <w:w w:val="105"/>
        </w:rPr>
        <w:t xml:space="preserve"> </w:t>
      </w:r>
      <w:r w:rsidRPr="0005128D">
        <w:rPr>
          <w:w w:val="105"/>
          <w:position w:val="2"/>
        </w:rPr>
        <w:t>=</w:t>
      </w:r>
      <w:r w:rsidRPr="0005128D">
        <w:rPr>
          <w:spacing w:val="17"/>
          <w:w w:val="105"/>
          <w:position w:val="2"/>
        </w:rPr>
        <w:t xml:space="preserve"> </w:t>
      </w:r>
      <w:r w:rsidRPr="0005128D">
        <w:rPr>
          <w:w w:val="105"/>
          <w:position w:val="2"/>
        </w:rPr>
        <w:t>1,0</w:t>
      </w:r>
      <w:r w:rsidRPr="0005128D">
        <w:rPr>
          <w:spacing w:val="17"/>
          <w:w w:val="105"/>
          <w:position w:val="2"/>
        </w:rPr>
        <w:t xml:space="preserve"> </w:t>
      </w:r>
      <w:r w:rsidRPr="0005128D">
        <w:rPr>
          <w:w w:val="105"/>
          <w:position w:val="2"/>
        </w:rPr>
        <w:t>+</w:t>
      </w:r>
      <w:r w:rsidRPr="0005128D">
        <w:rPr>
          <w:spacing w:val="16"/>
          <w:w w:val="105"/>
          <w:position w:val="2"/>
        </w:rPr>
        <w:t xml:space="preserve"> </w:t>
      </w:r>
      <w:r w:rsidRPr="0005128D">
        <w:rPr>
          <w:w w:val="105"/>
          <w:position w:val="2"/>
        </w:rPr>
        <w:t>P.log(</w:t>
      </w:r>
      <w:r w:rsidRPr="0005128D">
        <w:rPr>
          <w:i/>
          <w:iCs/>
          <w:w w:val="105"/>
          <w:position w:val="2"/>
        </w:rPr>
        <w:t>C</w:t>
      </w:r>
      <w:r w:rsidRPr="0005128D">
        <w:rPr>
          <w:i/>
          <w:iCs/>
          <w:w w:val="105"/>
          <w:vertAlign w:val="subscript"/>
        </w:rPr>
        <w:t>i</w:t>
      </w:r>
      <w:r w:rsidRPr="0005128D">
        <w:rPr>
          <w:i/>
          <w:iCs/>
          <w:w w:val="105"/>
          <w:position w:val="2"/>
        </w:rPr>
        <w:t>/L</w:t>
      </w:r>
      <w:r w:rsidRPr="0005128D">
        <w:rPr>
          <w:i/>
          <w:iCs/>
          <w:w w:val="105"/>
          <w:vertAlign w:val="subscript"/>
        </w:rPr>
        <w:t>ij</w:t>
      </w:r>
      <w:r w:rsidRPr="0005128D">
        <w:rPr>
          <w:w w:val="105"/>
          <w:position w:val="2"/>
        </w:rPr>
        <w:t>)</w:t>
      </w:r>
      <w:r w:rsidRPr="0005128D">
        <w:rPr>
          <w:w w:val="105"/>
          <w:vertAlign w:val="subscript"/>
        </w:rPr>
        <w:t>hasil</w:t>
      </w:r>
      <w:r w:rsidRPr="0005128D">
        <w:rPr>
          <w:spacing w:val="12"/>
          <w:w w:val="105"/>
          <w:vertAlign w:val="subscript"/>
        </w:rPr>
        <w:t xml:space="preserve"> </w:t>
      </w:r>
      <w:r w:rsidRPr="0005128D">
        <w:rPr>
          <w:spacing w:val="-2"/>
          <w:w w:val="105"/>
          <w:vertAlign w:val="subscript"/>
        </w:rPr>
        <w:t>pengukuran</w:t>
      </w:r>
    </w:p>
    <w:p w14:paraId="035FA48B" w14:textId="77777777" w:rsidR="00AA2D7A" w:rsidRPr="0005128D" w:rsidRDefault="00AA2D7A" w:rsidP="003B5C48">
      <w:pPr>
        <w:pStyle w:val="ListParagraph"/>
        <w:spacing w:before="0" w:after="0" w:line="240" w:lineRule="auto"/>
        <w:ind w:left="426"/>
        <w:jc w:val="both"/>
        <w:rPr>
          <w:sz w:val="22"/>
          <w:szCs w:val="22"/>
        </w:rPr>
      </w:pPr>
    </w:p>
    <w:p w14:paraId="78692E38" w14:textId="03441F60" w:rsidR="00AA2D7A" w:rsidRPr="0005128D" w:rsidRDefault="00AA2D7A" w:rsidP="003B5C48">
      <w:pPr>
        <w:pStyle w:val="ListParagraph"/>
        <w:spacing w:before="0" w:after="0" w:line="240" w:lineRule="auto"/>
        <w:ind w:left="426"/>
        <w:jc w:val="both"/>
        <w:rPr>
          <w:sz w:val="22"/>
          <w:szCs w:val="22"/>
        </w:rPr>
      </w:pPr>
      <w:r w:rsidRPr="0005128D">
        <w:rPr>
          <w:sz w:val="22"/>
          <w:szCs w:val="22"/>
        </w:rPr>
        <w:t xml:space="preserve">dengan konstanta P yang ditentukan secara bebas, biasanya bernilai 5, sesuai pengamatan lingkungan atau kebutuhan peruntukan. Setelah itu, dihitung nilai rata-rata dan maksimum dari keseluruhan rasio </w:t>
      </w:r>
      <w:r w:rsidRPr="0005128D">
        <w:rPr>
          <w:i/>
          <w:iCs/>
          <w:sz w:val="22"/>
          <w:szCs w:val="22"/>
        </w:rPr>
        <w:t>C</w:t>
      </w:r>
      <w:r w:rsidRPr="0005128D">
        <w:rPr>
          <w:i/>
          <w:iCs/>
          <w:sz w:val="22"/>
          <w:szCs w:val="22"/>
          <w:vertAlign w:val="subscript"/>
        </w:rPr>
        <w:t>i</w:t>
      </w:r>
      <w:r w:rsidRPr="0005128D">
        <w:rPr>
          <w:i/>
          <w:iCs/>
          <w:sz w:val="22"/>
          <w:szCs w:val="22"/>
        </w:rPr>
        <w:t>/L</w:t>
      </w:r>
      <w:r w:rsidRPr="0005128D">
        <w:rPr>
          <w:i/>
          <w:iCs/>
          <w:sz w:val="22"/>
          <w:szCs w:val="22"/>
          <w:vertAlign w:val="subscript"/>
        </w:rPr>
        <w:t>ij</w:t>
      </w:r>
      <w:r w:rsidRPr="0005128D">
        <w:rPr>
          <w:sz w:val="22"/>
          <w:szCs w:val="22"/>
        </w:rPr>
        <w:t>, yaitu (</w:t>
      </w:r>
      <w:r w:rsidRPr="0005128D">
        <w:rPr>
          <w:i/>
          <w:iCs/>
          <w:sz w:val="22"/>
          <w:szCs w:val="22"/>
        </w:rPr>
        <w:t>C</w:t>
      </w:r>
      <w:r w:rsidRPr="0005128D">
        <w:rPr>
          <w:i/>
          <w:iCs/>
          <w:sz w:val="22"/>
          <w:szCs w:val="22"/>
          <w:vertAlign w:val="subscript"/>
        </w:rPr>
        <w:t>i</w:t>
      </w:r>
      <w:r w:rsidRPr="0005128D">
        <w:rPr>
          <w:i/>
          <w:iCs/>
          <w:sz w:val="22"/>
          <w:szCs w:val="22"/>
        </w:rPr>
        <w:t>/L</w:t>
      </w:r>
      <w:r w:rsidRPr="0005128D">
        <w:rPr>
          <w:i/>
          <w:iCs/>
          <w:sz w:val="22"/>
          <w:szCs w:val="22"/>
          <w:vertAlign w:val="subscript"/>
        </w:rPr>
        <w:t>ij</w:t>
      </w:r>
      <w:r w:rsidRPr="0005128D">
        <w:rPr>
          <w:sz w:val="22"/>
          <w:szCs w:val="22"/>
        </w:rPr>
        <w:t>)</w:t>
      </w:r>
      <w:r w:rsidRPr="0005128D">
        <w:rPr>
          <w:sz w:val="22"/>
          <w:szCs w:val="22"/>
          <w:vertAlign w:val="subscript"/>
        </w:rPr>
        <w:t>R</w:t>
      </w:r>
      <w:r w:rsidRPr="0005128D">
        <w:rPr>
          <w:sz w:val="22"/>
          <w:szCs w:val="22"/>
        </w:rPr>
        <w:t xml:space="preserve"> dan (</w:t>
      </w:r>
      <w:r w:rsidRPr="0005128D">
        <w:rPr>
          <w:i/>
          <w:iCs/>
          <w:sz w:val="22"/>
          <w:szCs w:val="22"/>
        </w:rPr>
        <w:t>Ci/Lij</w:t>
      </w:r>
      <w:r w:rsidRPr="0005128D">
        <w:rPr>
          <w:sz w:val="22"/>
          <w:szCs w:val="22"/>
        </w:rPr>
        <w:t>)</w:t>
      </w:r>
      <w:r w:rsidRPr="0005128D">
        <w:rPr>
          <w:sz w:val="22"/>
          <w:szCs w:val="22"/>
          <w:vertAlign w:val="subscript"/>
        </w:rPr>
        <w:t>M</w:t>
      </w:r>
      <w:r w:rsidRPr="0005128D">
        <w:rPr>
          <w:sz w:val="22"/>
          <w:szCs w:val="22"/>
        </w:rPr>
        <w:t xml:space="preserve">. Tahap akhir adalah menentukan nilai Indeks Pencemaran (PIj) dengan menggunakan persamaan </w:t>
      </w:r>
    </w:p>
    <w:p w14:paraId="1E78EA94" w14:textId="77777777" w:rsidR="00AA2D7A" w:rsidRPr="0005128D" w:rsidRDefault="00AA2D7A" w:rsidP="003B5C48">
      <w:pPr>
        <w:pStyle w:val="ListParagraph"/>
        <w:spacing w:before="0" w:after="0" w:line="240" w:lineRule="auto"/>
        <w:ind w:left="426"/>
        <w:jc w:val="both"/>
        <w:rPr>
          <w:sz w:val="22"/>
          <w:szCs w:val="22"/>
        </w:rPr>
      </w:pPr>
    </w:p>
    <w:p w14:paraId="38C28786" w14:textId="664C005B" w:rsidR="003B5C48" w:rsidRPr="0005128D" w:rsidRDefault="001F40F3" w:rsidP="003B5C48">
      <w:pPr>
        <w:pStyle w:val="ListParagraph"/>
        <w:spacing w:before="0" w:after="0" w:line="240" w:lineRule="auto"/>
        <w:ind w:left="426"/>
        <w:jc w:val="both"/>
        <w:rPr>
          <w:sz w:val="22"/>
          <w:szCs w:val="22"/>
        </w:rPr>
      </w:pPr>
      <w:r w:rsidRPr="0005128D">
        <w:rPr>
          <w:sz w:val="22"/>
          <w:szCs w:val="22"/>
        </w:rPr>
        <w:t xml:space="preserve">                                             </w:t>
      </w:r>
      <m:oMath>
        <m:sSub>
          <m:sSubPr>
            <m:ctrlPr>
              <w:rPr>
                <w:rFonts w:ascii="Cambria Math" w:hAnsi="Cambria Math"/>
                <w:i/>
                <w:sz w:val="22"/>
                <w:szCs w:val="22"/>
              </w:rPr>
            </m:ctrlPr>
          </m:sSubPr>
          <m:e>
            <m:r>
              <w:rPr>
                <w:rFonts w:ascii="Cambria Math" w:hAnsi="Cambria Math"/>
                <w:sz w:val="22"/>
                <w:szCs w:val="22"/>
              </w:rPr>
              <m:t>PI</m:t>
            </m:r>
          </m:e>
          <m:sub>
            <m:r>
              <w:rPr>
                <w:rFonts w:ascii="Cambria Math" w:hAnsi="Cambria Math"/>
                <w:sz w:val="22"/>
                <w:szCs w:val="22"/>
              </w:rPr>
              <m:t>j</m:t>
            </m:r>
          </m:sub>
        </m:sSub>
        <m:r>
          <w:rPr>
            <w:rFonts w:ascii="Cambria Math" w:hAnsi="Cambria Math"/>
            <w:sz w:val="22"/>
            <w:szCs w:val="22"/>
          </w:rPr>
          <m:t>=</m:t>
        </m:r>
        <m:rad>
          <m:radPr>
            <m:degHide m:val="1"/>
            <m:ctrlPr>
              <w:rPr>
                <w:rFonts w:ascii="Cambria Math" w:hAnsi="Cambria Math"/>
                <w:i/>
                <w:sz w:val="22"/>
                <w:szCs w:val="22"/>
              </w:rPr>
            </m:ctrlPr>
          </m:radPr>
          <m:deg/>
          <m:e>
            <m:f>
              <m:fPr>
                <m:ctrlPr>
                  <w:rPr>
                    <w:rFonts w:ascii="Cambria Math" w:hAnsi="Cambria Math"/>
                    <w:i/>
                    <w:sz w:val="22"/>
                    <w:szCs w:val="22"/>
                  </w:rPr>
                </m:ctrlPr>
              </m:fPr>
              <m:num>
                <m:sSubSup>
                  <m:sSubSupPr>
                    <m:ctrlPr>
                      <w:rPr>
                        <w:rFonts w:ascii="Cambria Math" w:hAnsi="Cambria Math"/>
                        <w:i/>
                        <w:sz w:val="22"/>
                        <w:szCs w:val="22"/>
                      </w:rPr>
                    </m:ctrlPr>
                  </m:sSubSupPr>
                  <m:e>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C</m:t>
                        </m:r>
                      </m:e>
                      <m:sub>
                        <m:r>
                          <w:rPr>
                            <w:rFonts w:ascii="Cambria Math" w:hAnsi="Cambria Math"/>
                            <w:sz w:val="22"/>
                            <w:szCs w:val="22"/>
                          </w:rPr>
                          <m:t>i</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L</m:t>
                        </m:r>
                      </m:e>
                      <m:sub>
                        <m:r>
                          <w:rPr>
                            <w:rFonts w:ascii="Cambria Math" w:hAnsi="Cambria Math"/>
                            <w:sz w:val="22"/>
                            <w:szCs w:val="22"/>
                          </w:rPr>
                          <m:t>ij</m:t>
                        </m:r>
                      </m:sub>
                    </m:sSub>
                    <m:r>
                      <w:rPr>
                        <w:rFonts w:ascii="Cambria Math" w:hAnsi="Cambria Math"/>
                        <w:sz w:val="22"/>
                        <w:szCs w:val="22"/>
                      </w:rPr>
                      <m:t>)</m:t>
                    </m:r>
                  </m:e>
                  <m:sub>
                    <m:r>
                      <w:rPr>
                        <w:rFonts w:ascii="Cambria Math" w:hAnsi="Cambria Math"/>
                        <w:sz w:val="22"/>
                        <w:szCs w:val="22"/>
                      </w:rPr>
                      <m:t>M</m:t>
                    </m:r>
                  </m:sub>
                  <m:sup>
                    <m:r>
                      <w:rPr>
                        <w:rFonts w:ascii="Cambria Math" w:hAnsi="Cambria Math"/>
                        <w:sz w:val="22"/>
                        <w:szCs w:val="22"/>
                      </w:rPr>
                      <m:t>2</m:t>
                    </m:r>
                  </m:sup>
                </m:sSubSup>
                <m:r>
                  <w:rPr>
                    <w:rFonts w:ascii="Cambria Math" w:hAnsi="Cambria Math"/>
                    <w:sz w:val="22"/>
                    <w:szCs w:val="22"/>
                  </w:rPr>
                  <m:t xml:space="preserve"> + </m:t>
                </m:r>
                <m:sSubSup>
                  <m:sSubSupPr>
                    <m:ctrlPr>
                      <w:rPr>
                        <w:rFonts w:ascii="Cambria Math" w:hAnsi="Cambria Math"/>
                        <w:i/>
                        <w:sz w:val="22"/>
                        <w:szCs w:val="22"/>
                      </w:rPr>
                    </m:ctrlPr>
                  </m:sSubSupPr>
                  <m:e>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C</m:t>
                        </m:r>
                      </m:e>
                      <m:sub>
                        <m:r>
                          <w:rPr>
                            <w:rFonts w:ascii="Cambria Math" w:hAnsi="Cambria Math"/>
                            <w:sz w:val="22"/>
                            <w:szCs w:val="22"/>
                          </w:rPr>
                          <m:t>i</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L</m:t>
                        </m:r>
                      </m:e>
                      <m:sub>
                        <m:r>
                          <w:rPr>
                            <w:rFonts w:ascii="Cambria Math" w:hAnsi="Cambria Math"/>
                            <w:sz w:val="22"/>
                            <w:szCs w:val="22"/>
                          </w:rPr>
                          <m:t>ij</m:t>
                        </m:r>
                      </m:sub>
                    </m:sSub>
                    <m:r>
                      <w:rPr>
                        <w:rFonts w:ascii="Cambria Math" w:hAnsi="Cambria Math"/>
                        <w:sz w:val="22"/>
                        <w:szCs w:val="22"/>
                      </w:rPr>
                      <m:t>)</m:t>
                    </m:r>
                  </m:e>
                  <m:sub>
                    <m:r>
                      <w:rPr>
                        <w:rFonts w:ascii="Cambria Math" w:hAnsi="Cambria Math"/>
                        <w:sz w:val="22"/>
                        <w:szCs w:val="22"/>
                      </w:rPr>
                      <m:t>R</m:t>
                    </m:r>
                  </m:sub>
                  <m:sup>
                    <m:r>
                      <w:rPr>
                        <w:rFonts w:ascii="Cambria Math" w:hAnsi="Cambria Math"/>
                        <w:sz w:val="22"/>
                        <w:szCs w:val="22"/>
                      </w:rPr>
                      <m:t>2</m:t>
                    </m:r>
                  </m:sup>
                </m:sSubSup>
              </m:num>
              <m:den>
                <m:r>
                  <w:rPr>
                    <w:rFonts w:ascii="Cambria Math" w:hAnsi="Cambria Math"/>
                    <w:sz w:val="22"/>
                    <w:szCs w:val="22"/>
                  </w:rPr>
                  <m:t>2</m:t>
                </m:r>
              </m:den>
            </m:f>
          </m:e>
        </m:rad>
      </m:oMath>
    </w:p>
    <w:p w14:paraId="338AF959" w14:textId="20167C8F" w:rsidR="001F40F3" w:rsidRPr="0005128D" w:rsidRDefault="001F40F3" w:rsidP="003B5C48">
      <w:pPr>
        <w:pStyle w:val="ListParagraph"/>
        <w:spacing w:before="0" w:after="0" w:line="240" w:lineRule="auto"/>
        <w:ind w:left="426"/>
        <w:jc w:val="both"/>
        <w:rPr>
          <w:sz w:val="22"/>
          <w:szCs w:val="22"/>
        </w:rPr>
      </w:pPr>
      <w:r w:rsidRPr="0005128D">
        <w:rPr>
          <w:sz w:val="22"/>
          <w:szCs w:val="22"/>
        </w:rPr>
        <w:t xml:space="preserve">                           </w:t>
      </w:r>
    </w:p>
    <w:p w14:paraId="016C4B8C" w14:textId="77777777" w:rsidR="00515689" w:rsidRPr="0005128D" w:rsidRDefault="00515689" w:rsidP="003B5C48">
      <w:pPr>
        <w:pStyle w:val="ListParagraph"/>
        <w:spacing w:before="0" w:after="0" w:line="240" w:lineRule="auto"/>
        <w:ind w:left="426"/>
        <w:jc w:val="both"/>
        <w:rPr>
          <w:sz w:val="22"/>
          <w:szCs w:val="22"/>
        </w:rPr>
      </w:pPr>
      <w:r w:rsidRPr="0005128D">
        <w:rPr>
          <w:sz w:val="22"/>
          <w:szCs w:val="22"/>
        </w:rPr>
        <w:t xml:space="preserve">Keterangan: </w:t>
      </w:r>
    </w:p>
    <w:p w14:paraId="7DB237D9" w14:textId="24E6638F" w:rsidR="00515689" w:rsidRPr="0005128D" w:rsidRDefault="00515689" w:rsidP="003B5C48">
      <w:pPr>
        <w:pStyle w:val="ListParagraph"/>
        <w:spacing w:before="0" w:after="0" w:line="240" w:lineRule="auto"/>
        <w:ind w:left="426"/>
        <w:jc w:val="both"/>
        <w:rPr>
          <w:sz w:val="22"/>
          <w:szCs w:val="22"/>
        </w:rPr>
      </w:pPr>
      <w:r w:rsidRPr="0005128D">
        <w:rPr>
          <w:i/>
          <w:iCs/>
          <w:sz w:val="22"/>
          <w:szCs w:val="22"/>
        </w:rPr>
        <w:t>PIj</w:t>
      </w:r>
      <w:r w:rsidRPr="0005128D">
        <w:rPr>
          <w:sz w:val="22"/>
          <w:szCs w:val="22"/>
        </w:rPr>
        <w:tab/>
        <w:t xml:space="preserve"> = Indeks Pencemaran untuk j </w:t>
      </w:r>
    </w:p>
    <w:p w14:paraId="056F827E" w14:textId="0B0BF95E" w:rsidR="00515689" w:rsidRPr="0005128D" w:rsidRDefault="00515689" w:rsidP="003B5C48">
      <w:pPr>
        <w:pStyle w:val="ListParagraph"/>
        <w:spacing w:before="0" w:after="0" w:line="240" w:lineRule="auto"/>
        <w:ind w:left="426"/>
        <w:jc w:val="both"/>
        <w:rPr>
          <w:sz w:val="22"/>
          <w:szCs w:val="22"/>
        </w:rPr>
      </w:pPr>
      <w:r w:rsidRPr="0005128D">
        <w:rPr>
          <w:i/>
          <w:iCs/>
          <w:sz w:val="22"/>
          <w:szCs w:val="22"/>
        </w:rPr>
        <w:t>Ci</w:t>
      </w:r>
      <w:r w:rsidRPr="0005128D">
        <w:rPr>
          <w:sz w:val="22"/>
          <w:szCs w:val="22"/>
        </w:rPr>
        <w:tab/>
        <w:t xml:space="preserve"> = Konsentrasi parameter kualitas air i </w:t>
      </w:r>
    </w:p>
    <w:p w14:paraId="3A9C42C7" w14:textId="3D39AA30" w:rsidR="00515689" w:rsidRPr="0005128D" w:rsidRDefault="00515689" w:rsidP="003B5C48">
      <w:pPr>
        <w:pStyle w:val="ListParagraph"/>
        <w:spacing w:before="0" w:after="0" w:line="240" w:lineRule="auto"/>
        <w:ind w:left="426"/>
        <w:jc w:val="both"/>
        <w:rPr>
          <w:sz w:val="22"/>
          <w:szCs w:val="22"/>
        </w:rPr>
      </w:pPr>
      <w:r w:rsidRPr="0005128D">
        <w:rPr>
          <w:i/>
          <w:iCs/>
          <w:sz w:val="22"/>
          <w:szCs w:val="22"/>
        </w:rPr>
        <w:t>Lij</w:t>
      </w:r>
      <w:r w:rsidRPr="0005128D">
        <w:rPr>
          <w:sz w:val="22"/>
          <w:szCs w:val="22"/>
        </w:rPr>
        <w:tab/>
        <w:t xml:space="preserve"> = Konsentrasi parameter kualitas air i yang tercantum dalam baku mutu </w:t>
      </w:r>
    </w:p>
    <w:p w14:paraId="6CAFAD1A" w14:textId="37B4F483" w:rsidR="00515689" w:rsidRPr="0005128D" w:rsidRDefault="00515689" w:rsidP="003B5C48">
      <w:pPr>
        <w:pStyle w:val="ListParagraph"/>
        <w:spacing w:before="0" w:after="0" w:line="240" w:lineRule="auto"/>
        <w:ind w:left="426"/>
        <w:jc w:val="both"/>
        <w:rPr>
          <w:sz w:val="22"/>
          <w:szCs w:val="22"/>
        </w:rPr>
      </w:pPr>
      <w:r w:rsidRPr="0005128D">
        <w:rPr>
          <w:i/>
          <w:iCs/>
          <w:sz w:val="22"/>
          <w:szCs w:val="22"/>
        </w:rPr>
        <w:t>M</w:t>
      </w:r>
      <w:r w:rsidRPr="0005128D">
        <w:rPr>
          <w:i/>
          <w:iCs/>
          <w:sz w:val="22"/>
          <w:szCs w:val="22"/>
        </w:rPr>
        <w:tab/>
      </w:r>
      <w:r w:rsidRPr="0005128D">
        <w:rPr>
          <w:sz w:val="22"/>
          <w:szCs w:val="22"/>
        </w:rPr>
        <w:t xml:space="preserve"> = Maksimum </w:t>
      </w:r>
    </w:p>
    <w:p w14:paraId="591203F2" w14:textId="2ACAE078" w:rsidR="001F40F3" w:rsidRPr="0005128D" w:rsidRDefault="00515689" w:rsidP="003B5C48">
      <w:pPr>
        <w:pStyle w:val="ListParagraph"/>
        <w:spacing w:before="0" w:after="0" w:line="240" w:lineRule="auto"/>
        <w:ind w:left="426"/>
        <w:jc w:val="both"/>
        <w:rPr>
          <w:sz w:val="22"/>
          <w:szCs w:val="22"/>
        </w:rPr>
      </w:pPr>
      <w:r w:rsidRPr="0005128D">
        <w:rPr>
          <w:i/>
          <w:iCs/>
          <w:sz w:val="22"/>
          <w:szCs w:val="22"/>
        </w:rPr>
        <w:t xml:space="preserve">R </w:t>
      </w:r>
      <w:r w:rsidRPr="0005128D">
        <w:rPr>
          <w:i/>
          <w:iCs/>
          <w:sz w:val="22"/>
          <w:szCs w:val="22"/>
        </w:rPr>
        <w:tab/>
      </w:r>
      <w:r w:rsidRPr="0005128D">
        <w:rPr>
          <w:sz w:val="22"/>
          <w:szCs w:val="22"/>
        </w:rPr>
        <w:t xml:space="preserve"> = Rata-rata</w:t>
      </w:r>
    </w:p>
    <w:p w14:paraId="4153E323" w14:textId="77777777" w:rsidR="001F40F3" w:rsidRPr="0005128D" w:rsidRDefault="001F40F3" w:rsidP="003B5C48">
      <w:pPr>
        <w:pStyle w:val="ListParagraph"/>
        <w:spacing w:before="0" w:after="0" w:line="240" w:lineRule="auto"/>
        <w:ind w:left="426"/>
        <w:jc w:val="both"/>
        <w:rPr>
          <w:sz w:val="22"/>
          <w:szCs w:val="22"/>
        </w:rPr>
      </w:pPr>
    </w:p>
    <w:p w14:paraId="28E216CB" w14:textId="77777777" w:rsidR="00B864F0" w:rsidRPr="0005128D" w:rsidRDefault="00AA2D7A" w:rsidP="00B864F0">
      <w:pPr>
        <w:pStyle w:val="ListParagraph"/>
        <w:spacing w:before="0" w:after="0" w:line="240" w:lineRule="auto"/>
        <w:ind w:left="426"/>
        <w:jc w:val="both"/>
        <w:rPr>
          <w:sz w:val="22"/>
          <w:szCs w:val="22"/>
        </w:rPr>
      </w:pPr>
      <w:r w:rsidRPr="0005128D">
        <w:rPr>
          <w:sz w:val="22"/>
          <w:szCs w:val="22"/>
        </w:rPr>
        <w:t>yang menggabungkan nilai rata-rata dan maksimum untuk menghasilkan ukuran tingkat pencemaran badan air.</w:t>
      </w:r>
    </w:p>
    <w:p w14:paraId="53ED719D" w14:textId="77777777" w:rsidR="00B258FD" w:rsidRDefault="00B258FD" w:rsidP="00B864F0">
      <w:pPr>
        <w:pStyle w:val="ListParagraph"/>
        <w:spacing w:before="0" w:after="0" w:line="240" w:lineRule="auto"/>
        <w:ind w:left="426"/>
        <w:jc w:val="both"/>
        <w:rPr>
          <w:rFonts w:eastAsiaTheme="minorEastAsia"/>
        </w:rPr>
      </w:pPr>
    </w:p>
    <w:p w14:paraId="2DA8F17E" w14:textId="7199E3F2" w:rsidR="00B864F0" w:rsidRDefault="00EB55EF" w:rsidP="00B864F0">
      <w:pPr>
        <w:pStyle w:val="ListParagraph"/>
        <w:spacing w:before="0" w:after="0" w:line="240" w:lineRule="auto"/>
        <w:ind w:left="426"/>
        <w:jc w:val="both"/>
        <w:rPr>
          <w:rFonts w:eastAsiaTheme="minorEastAsia"/>
        </w:rPr>
      </w:pPr>
      <w:r w:rsidRPr="00EB55EF">
        <w:rPr>
          <w:rFonts w:eastAsiaTheme="minorEastAsia"/>
        </w:rPr>
        <w:lastRenderedPageBreak/>
        <w:t xml:space="preserve">Status mutu air kemudian ditetapkan berdasarkan hasil perhitungan dengan menggunakan metode Indeks Pencemaran. </w:t>
      </w:r>
      <w:r w:rsidR="00B864F0" w:rsidRPr="0005128D">
        <w:rPr>
          <w:rFonts w:eastAsiaTheme="minorEastAsia"/>
        </w:rPr>
        <w:t>pada tabel 2.2</w:t>
      </w:r>
    </w:p>
    <w:p w14:paraId="37CAA04B" w14:textId="73742DF1" w:rsidR="003106ED" w:rsidRDefault="003106ED" w:rsidP="00B864F0">
      <w:pPr>
        <w:pStyle w:val="ListParagraph"/>
        <w:spacing w:before="0" w:after="0" w:line="240" w:lineRule="auto"/>
        <w:ind w:left="426"/>
        <w:jc w:val="both"/>
        <w:rPr>
          <w:rFonts w:eastAsiaTheme="minorEastAsia"/>
        </w:rPr>
      </w:pPr>
    </w:p>
    <w:p w14:paraId="4B136871" w14:textId="16EB265C" w:rsidR="003106ED" w:rsidRDefault="003106ED" w:rsidP="00B864F0">
      <w:pPr>
        <w:pStyle w:val="ListParagraph"/>
        <w:spacing w:before="0" w:after="0" w:line="240" w:lineRule="auto"/>
        <w:ind w:left="426"/>
        <w:jc w:val="both"/>
        <w:rPr>
          <w:rFonts w:eastAsiaTheme="minorEastAsia"/>
        </w:rPr>
      </w:pPr>
      <w:r w:rsidRPr="003106ED">
        <w:rPr>
          <w:sz w:val="22"/>
          <w:szCs w:val="22"/>
        </w:rPr>
        <w:drawing>
          <wp:anchor distT="0" distB="0" distL="114300" distR="114300" simplePos="0" relativeHeight="251664896" behindDoc="0" locked="0" layoutInCell="1" allowOverlap="1" wp14:anchorId="691F0F12" wp14:editId="58942C51">
            <wp:simplePos x="0" y="0"/>
            <wp:positionH relativeFrom="column">
              <wp:posOffset>268605</wp:posOffset>
            </wp:positionH>
            <wp:positionV relativeFrom="paragraph">
              <wp:posOffset>48895</wp:posOffset>
            </wp:positionV>
            <wp:extent cx="5580380" cy="2426970"/>
            <wp:effectExtent l="0" t="0" r="127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5580380" cy="2426970"/>
                    </a:xfrm>
                    <a:prstGeom prst="rect">
                      <a:avLst/>
                    </a:prstGeom>
                  </pic:spPr>
                </pic:pic>
              </a:graphicData>
            </a:graphic>
          </wp:anchor>
        </w:drawing>
      </w:r>
    </w:p>
    <w:p w14:paraId="3F3F464B" w14:textId="79787EA3" w:rsidR="003106ED" w:rsidRDefault="003106ED" w:rsidP="00B864F0">
      <w:pPr>
        <w:pStyle w:val="ListParagraph"/>
        <w:spacing w:before="0" w:after="0" w:line="240" w:lineRule="auto"/>
        <w:ind w:left="426"/>
        <w:jc w:val="both"/>
        <w:rPr>
          <w:rFonts w:eastAsiaTheme="minorEastAsia"/>
        </w:rPr>
      </w:pPr>
    </w:p>
    <w:p w14:paraId="1E9F39CA" w14:textId="77777777" w:rsidR="003106ED" w:rsidRPr="0005128D" w:rsidRDefault="003106ED" w:rsidP="00B864F0">
      <w:pPr>
        <w:pStyle w:val="ListParagraph"/>
        <w:spacing w:before="0" w:after="0" w:line="240" w:lineRule="auto"/>
        <w:ind w:left="426"/>
        <w:jc w:val="both"/>
        <w:rPr>
          <w:rFonts w:eastAsiaTheme="minorEastAsia"/>
        </w:rPr>
      </w:pPr>
    </w:p>
    <w:p w14:paraId="6947B820" w14:textId="23B3269F" w:rsidR="00B9635A" w:rsidRDefault="00B9635A" w:rsidP="00B864F0">
      <w:pPr>
        <w:pStyle w:val="ListParagraph"/>
        <w:spacing w:before="0" w:after="0" w:line="240" w:lineRule="auto"/>
        <w:ind w:left="426"/>
        <w:jc w:val="both"/>
        <w:rPr>
          <w:rFonts w:eastAsiaTheme="minorEastAsia"/>
        </w:rPr>
      </w:pPr>
    </w:p>
    <w:p w14:paraId="2ADD68DF" w14:textId="730EDB2C" w:rsidR="003106ED" w:rsidRDefault="003106ED" w:rsidP="00B864F0">
      <w:pPr>
        <w:pStyle w:val="ListParagraph"/>
        <w:spacing w:before="0" w:after="0" w:line="240" w:lineRule="auto"/>
        <w:ind w:left="426"/>
        <w:jc w:val="both"/>
        <w:rPr>
          <w:rFonts w:eastAsiaTheme="minorEastAsia"/>
        </w:rPr>
      </w:pPr>
    </w:p>
    <w:p w14:paraId="1BFB23F8" w14:textId="0C9F93AC" w:rsidR="003106ED" w:rsidRDefault="003106ED" w:rsidP="00B864F0">
      <w:pPr>
        <w:pStyle w:val="ListParagraph"/>
        <w:spacing w:before="0" w:after="0" w:line="240" w:lineRule="auto"/>
        <w:ind w:left="426"/>
        <w:jc w:val="both"/>
        <w:rPr>
          <w:rFonts w:eastAsiaTheme="minorEastAsia"/>
        </w:rPr>
      </w:pPr>
    </w:p>
    <w:p w14:paraId="60F0F843" w14:textId="177106D2" w:rsidR="003106ED" w:rsidRDefault="003106ED" w:rsidP="00B864F0">
      <w:pPr>
        <w:pStyle w:val="ListParagraph"/>
        <w:spacing w:before="0" w:after="0" w:line="240" w:lineRule="auto"/>
        <w:ind w:left="426"/>
        <w:jc w:val="both"/>
        <w:rPr>
          <w:rFonts w:eastAsiaTheme="minorEastAsia"/>
        </w:rPr>
      </w:pPr>
    </w:p>
    <w:p w14:paraId="661F7004" w14:textId="5F193F77" w:rsidR="003106ED" w:rsidRDefault="003106ED" w:rsidP="00B864F0">
      <w:pPr>
        <w:pStyle w:val="ListParagraph"/>
        <w:spacing w:before="0" w:after="0" w:line="240" w:lineRule="auto"/>
        <w:ind w:left="426"/>
        <w:jc w:val="both"/>
        <w:rPr>
          <w:rFonts w:eastAsiaTheme="minorEastAsia"/>
        </w:rPr>
      </w:pPr>
    </w:p>
    <w:p w14:paraId="66A4954A" w14:textId="530028A6" w:rsidR="003106ED" w:rsidRDefault="003106ED" w:rsidP="00B864F0">
      <w:pPr>
        <w:pStyle w:val="ListParagraph"/>
        <w:spacing w:before="0" w:after="0" w:line="240" w:lineRule="auto"/>
        <w:ind w:left="426"/>
        <w:jc w:val="both"/>
        <w:rPr>
          <w:rFonts w:eastAsiaTheme="minorEastAsia"/>
        </w:rPr>
      </w:pPr>
    </w:p>
    <w:p w14:paraId="4824504E" w14:textId="34299EAC" w:rsidR="003106ED" w:rsidRDefault="003106ED" w:rsidP="00B864F0">
      <w:pPr>
        <w:pStyle w:val="ListParagraph"/>
        <w:spacing w:before="0" w:after="0" w:line="240" w:lineRule="auto"/>
        <w:ind w:left="426"/>
        <w:jc w:val="both"/>
        <w:rPr>
          <w:rFonts w:eastAsiaTheme="minorEastAsia"/>
        </w:rPr>
      </w:pPr>
    </w:p>
    <w:p w14:paraId="3BB8FA43" w14:textId="4265A4A5" w:rsidR="003106ED" w:rsidRDefault="003106ED" w:rsidP="00B864F0">
      <w:pPr>
        <w:pStyle w:val="ListParagraph"/>
        <w:spacing w:before="0" w:after="0" w:line="240" w:lineRule="auto"/>
        <w:ind w:left="426"/>
        <w:jc w:val="both"/>
        <w:rPr>
          <w:rFonts w:eastAsiaTheme="minorEastAsia"/>
        </w:rPr>
      </w:pPr>
    </w:p>
    <w:p w14:paraId="506A32A5" w14:textId="1525C294" w:rsidR="003106ED" w:rsidRDefault="003106ED" w:rsidP="00B864F0">
      <w:pPr>
        <w:pStyle w:val="ListParagraph"/>
        <w:spacing w:before="0" w:after="0" w:line="240" w:lineRule="auto"/>
        <w:ind w:left="426"/>
        <w:jc w:val="both"/>
        <w:rPr>
          <w:rFonts w:eastAsiaTheme="minorEastAsia"/>
        </w:rPr>
      </w:pPr>
    </w:p>
    <w:p w14:paraId="64A66B0D" w14:textId="5F65AFE8" w:rsidR="003106ED" w:rsidRDefault="003106ED" w:rsidP="00B864F0">
      <w:pPr>
        <w:pStyle w:val="ListParagraph"/>
        <w:spacing w:before="0" w:after="0" w:line="240" w:lineRule="auto"/>
        <w:ind w:left="426"/>
        <w:jc w:val="both"/>
        <w:rPr>
          <w:rFonts w:eastAsiaTheme="minorEastAsia"/>
        </w:rPr>
      </w:pPr>
    </w:p>
    <w:p w14:paraId="5B1A3D7B" w14:textId="46CA4162" w:rsidR="003106ED" w:rsidRDefault="003106ED" w:rsidP="00B864F0">
      <w:pPr>
        <w:pStyle w:val="ListParagraph"/>
        <w:spacing w:before="0" w:after="0" w:line="240" w:lineRule="auto"/>
        <w:ind w:left="426"/>
        <w:jc w:val="both"/>
        <w:rPr>
          <w:rFonts w:eastAsiaTheme="minorEastAsia"/>
        </w:rPr>
      </w:pPr>
    </w:p>
    <w:p w14:paraId="46052703" w14:textId="763886E6" w:rsidR="001F40F3" w:rsidRPr="0005128D" w:rsidRDefault="001F40F3" w:rsidP="003B5C48">
      <w:pPr>
        <w:pStyle w:val="ListParagraph"/>
        <w:spacing w:before="0" w:after="0" w:line="240" w:lineRule="auto"/>
        <w:ind w:left="426"/>
        <w:jc w:val="both"/>
        <w:rPr>
          <w:sz w:val="22"/>
          <w:szCs w:val="22"/>
        </w:rPr>
      </w:pPr>
    </w:p>
    <w:p w14:paraId="52613411" w14:textId="572C7152" w:rsidR="00F72502" w:rsidRDefault="00F72502" w:rsidP="003B5C48">
      <w:pPr>
        <w:pStyle w:val="ListParagraph"/>
        <w:numPr>
          <w:ilvl w:val="2"/>
          <w:numId w:val="1"/>
        </w:numPr>
        <w:spacing w:before="0" w:after="0" w:line="240" w:lineRule="auto"/>
        <w:ind w:left="426" w:hanging="633"/>
        <w:jc w:val="both"/>
        <w:rPr>
          <w:b/>
          <w:bCs/>
          <w:sz w:val="22"/>
          <w:szCs w:val="22"/>
        </w:rPr>
      </w:pPr>
      <w:r w:rsidRPr="0005128D">
        <w:rPr>
          <w:b/>
          <w:bCs/>
          <w:sz w:val="22"/>
          <w:szCs w:val="22"/>
        </w:rPr>
        <w:t>Metode STORET</w:t>
      </w:r>
    </w:p>
    <w:p w14:paraId="5F043619" w14:textId="77777777" w:rsidR="00B258FD" w:rsidRPr="0005128D" w:rsidRDefault="00B258FD" w:rsidP="00B258FD">
      <w:pPr>
        <w:pStyle w:val="ListParagraph"/>
        <w:spacing w:before="0" w:after="0" w:line="240" w:lineRule="auto"/>
        <w:ind w:left="426"/>
        <w:jc w:val="both"/>
        <w:rPr>
          <w:b/>
          <w:bCs/>
          <w:sz w:val="22"/>
          <w:szCs w:val="22"/>
        </w:rPr>
      </w:pPr>
    </w:p>
    <w:p w14:paraId="43A15F4A" w14:textId="7E260D55" w:rsidR="00F72502" w:rsidRPr="0005128D" w:rsidRDefault="00F72502" w:rsidP="00F72502">
      <w:pPr>
        <w:spacing w:before="0" w:after="0" w:line="240" w:lineRule="auto"/>
        <w:ind w:left="426"/>
        <w:jc w:val="both"/>
        <w:rPr>
          <w:sz w:val="22"/>
          <w:szCs w:val="22"/>
        </w:rPr>
      </w:pPr>
      <w:r w:rsidRPr="0005128D">
        <w:rPr>
          <w:sz w:val="22"/>
          <w:szCs w:val="22"/>
        </w:rPr>
        <w:t>Metode STORET merupakan salah satu pendekatan yang banyak digunakan di Indonesia untuk menentukan status mutu air. Prinsip dasar metode ini adalah membandingkan hasil pengukuran kualitas air dengan baku mutu yang telah ditetapkan sesuai dengan peruntukan perairan. Penentuan status mutu air melalui metode STORET dilakukan secara sistematis dengan membandingkan parameter kualitas air terhadap standar baku mutu, kemudian mengklasifikasikan hasilnya ke dalam kategori mutu tertentu</w:t>
      </w:r>
      <w:r w:rsidR="0004385D" w:rsidRPr="0005128D">
        <w:rPr>
          <w:sz w:val="22"/>
          <w:szCs w:val="22"/>
        </w:rPr>
        <w:t xml:space="preserve"> </w:t>
      </w:r>
      <w:sdt>
        <w:sdtPr>
          <w:rPr>
            <w:color w:val="000000"/>
            <w:sz w:val="22"/>
            <w:szCs w:val="22"/>
          </w:rPr>
          <w:tag w:val="MENDELEY_CITATION_v3_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"/>
          <w:id w:val="-1131400076"/>
          <w:placeholder>
            <w:docPart w:val="DefaultPlaceholder_-1854013440"/>
          </w:placeholder>
        </w:sdtPr>
        <w:sdtEndPr/>
        <w:sdtContent>
          <w:r w:rsidR="0048791F" w:rsidRPr="0048791F">
            <w:rPr>
              <w:color w:val="000000"/>
              <w:sz w:val="22"/>
              <w:szCs w:val="22"/>
            </w:rPr>
            <w:t>(Permen LH 115, 2003).</w:t>
          </w:r>
        </w:sdtContent>
      </w:sdt>
    </w:p>
    <w:p w14:paraId="6B289F2F" w14:textId="77777777" w:rsidR="003B5C48" w:rsidRPr="0005128D" w:rsidRDefault="003B5C48" w:rsidP="00F72502">
      <w:pPr>
        <w:spacing w:before="0" w:after="0" w:line="240" w:lineRule="auto"/>
        <w:ind w:left="426"/>
        <w:jc w:val="both"/>
        <w:rPr>
          <w:sz w:val="22"/>
          <w:szCs w:val="22"/>
        </w:rPr>
      </w:pPr>
    </w:p>
    <w:p w14:paraId="47F85129" w14:textId="7BCEB37F" w:rsidR="003B5C48" w:rsidRPr="0005128D" w:rsidRDefault="003B5C48" w:rsidP="00F72502">
      <w:pPr>
        <w:spacing w:before="0" w:after="0" w:line="240" w:lineRule="auto"/>
        <w:ind w:left="426"/>
        <w:jc w:val="both"/>
        <w:rPr>
          <w:sz w:val="22"/>
          <w:szCs w:val="22"/>
        </w:rPr>
      </w:pPr>
      <w:r w:rsidRPr="0005128D">
        <w:rPr>
          <w:sz w:val="22"/>
          <w:szCs w:val="22"/>
        </w:rPr>
        <w:t>Penentuan status mutu air dengan metode STORET dilakukan melalui serangkaian tahapan sistematis. Pertama, data kualitas air dikumpulkan secara periodik dengan jumlah minimal dua seri sehingga terbentuk data deret waktu (time series). Selanjutnya, dari data yang diperoleh dihitung nilai maksimum, minimum, dan rata-rata untuk setiap parameter kualitas air. Hasil pengukuran tersebut kemudian dibandingkan dengan baku mutu sesuai kelas peruntukan air. Apabila nilai parameter memenuhi baku mutu, maka diberikan skor 0. Sebaliknya, jika hasil pengukuran melampaui baku mutu, maka skor diberikan sesuai ketentuan yang berlaku</w:t>
      </w:r>
    </w:p>
    <w:p w14:paraId="0F2AD6D8" w14:textId="152E12DD" w:rsidR="003B5C48" w:rsidRPr="0005128D" w:rsidRDefault="003B5C48" w:rsidP="00F72502">
      <w:pPr>
        <w:spacing w:before="0" w:after="0" w:line="240" w:lineRule="auto"/>
        <w:ind w:left="426"/>
        <w:jc w:val="both"/>
        <w:rPr>
          <w:b/>
          <w:bCs/>
          <w:sz w:val="22"/>
          <w:szCs w:val="22"/>
        </w:rPr>
      </w:pPr>
      <w:r w:rsidRPr="0005128D">
        <w:rPr>
          <w:sz w:val="22"/>
          <w:szCs w:val="22"/>
        </w:rPr>
        <w:t xml:space="preserve">skor penilaian STORET sesuai pada </w:t>
      </w:r>
      <w:r w:rsidRPr="0005128D">
        <w:rPr>
          <w:b/>
          <w:bCs/>
          <w:sz w:val="22"/>
          <w:szCs w:val="22"/>
        </w:rPr>
        <w:t>Tabel 2.</w:t>
      </w:r>
      <w:r w:rsidR="00E022D1">
        <w:rPr>
          <w:b/>
          <w:bCs/>
          <w:sz w:val="22"/>
          <w:szCs w:val="22"/>
        </w:rPr>
        <w:t>3</w:t>
      </w:r>
    </w:p>
    <w:p w14:paraId="79D22C27" w14:textId="77777777" w:rsidR="003B5C48" w:rsidRPr="0005128D" w:rsidRDefault="003B5C48" w:rsidP="00F72502">
      <w:pPr>
        <w:spacing w:before="0" w:after="0" w:line="240" w:lineRule="auto"/>
        <w:ind w:left="426"/>
        <w:jc w:val="both"/>
        <w:rPr>
          <w:b/>
          <w:bCs/>
          <w:sz w:val="22"/>
          <w:szCs w:val="22"/>
        </w:rPr>
      </w:pPr>
    </w:p>
    <w:p w14:paraId="49E35774" w14:textId="792485FA" w:rsidR="003106ED" w:rsidRDefault="00E022D1" w:rsidP="001F40F3">
      <w:pPr>
        <w:shd w:val="clear" w:color="auto" w:fill="FFFFFF"/>
        <w:spacing w:before="0" w:after="0" w:line="240" w:lineRule="auto"/>
        <w:ind w:left="425"/>
        <w:contextualSpacing/>
        <w:jc w:val="both"/>
        <w:rPr>
          <w:sz w:val="22"/>
          <w:szCs w:val="22"/>
        </w:rPr>
      </w:pPr>
      <w:r w:rsidRPr="003106ED">
        <w:rPr>
          <w:sz w:val="22"/>
          <w:szCs w:val="22"/>
        </w:rPr>
        <w:drawing>
          <wp:anchor distT="0" distB="0" distL="114300" distR="114300" simplePos="0" relativeHeight="251665920" behindDoc="0" locked="0" layoutInCell="1" allowOverlap="1" wp14:anchorId="5943F1C2" wp14:editId="47DC0560">
            <wp:simplePos x="0" y="0"/>
            <wp:positionH relativeFrom="column">
              <wp:posOffset>196215</wp:posOffset>
            </wp:positionH>
            <wp:positionV relativeFrom="paragraph">
              <wp:posOffset>27305</wp:posOffset>
            </wp:positionV>
            <wp:extent cx="5580380" cy="1827530"/>
            <wp:effectExtent l="0" t="0" r="1270" b="127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5580380" cy="1827530"/>
                    </a:xfrm>
                    <a:prstGeom prst="rect">
                      <a:avLst/>
                    </a:prstGeom>
                  </pic:spPr>
                </pic:pic>
              </a:graphicData>
            </a:graphic>
          </wp:anchor>
        </w:drawing>
      </w:r>
    </w:p>
    <w:p w14:paraId="352312EF" w14:textId="1D9A3617" w:rsidR="003106ED" w:rsidRDefault="003106ED" w:rsidP="001F40F3">
      <w:pPr>
        <w:shd w:val="clear" w:color="auto" w:fill="FFFFFF"/>
        <w:spacing w:before="0" w:after="0" w:line="240" w:lineRule="auto"/>
        <w:ind w:left="425"/>
        <w:contextualSpacing/>
        <w:jc w:val="both"/>
        <w:rPr>
          <w:sz w:val="22"/>
          <w:szCs w:val="22"/>
        </w:rPr>
      </w:pPr>
    </w:p>
    <w:p w14:paraId="4019CCF9" w14:textId="38D94446" w:rsidR="003106ED" w:rsidRDefault="003106ED" w:rsidP="001F40F3">
      <w:pPr>
        <w:shd w:val="clear" w:color="auto" w:fill="FFFFFF"/>
        <w:spacing w:before="0" w:after="0" w:line="240" w:lineRule="auto"/>
        <w:ind w:left="425"/>
        <w:contextualSpacing/>
        <w:jc w:val="both"/>
        <w:rPr>
          <w:sz w:val="22"/>
          <w:szCs w:val="22"/>
        </w:rPr>
      </w:pPr>
    </w:p>
    <w:p w14:paraId="021D06C7" w14:textId="2E99AF80" w:rsidR="003106ED" w:rsidRDefault="003106ED" w:rsidP="001F40F3">
      <w:pPr>
        <w:shd w:val="clear" w:color="auto" w:fill="FFFFFF"/>
        <w:spacing w:before="0" w:after="0" w:line="240" w:lineRule="auto"/>
        <w:ind w:left="425"/>
        <w:contextualSpacing/>
        <w:jc w:val="both"/>
        <w:rPr>
          <w:sz w:val="22"/>
          <w:szCs w:val="22"/>
        </w:rPr>
      </w:pPr>
    </w:p>
    <w:p w14:paraId="58EE859C" w14:textId="5188A6C9" w:rsidR="003106ED" w:rsidRDefault="003106ED" w:rsidP="001F40F3">
      <w:pPr>
        <w:shd w:val="clear" w:color="auto" w:fill="FFFFFF"/>
        <w:spacing w:before="0" w:after="0" w:line="240" w:lineRule="auto"/>
        <w:ind w:left="425"/>
        <w:contextualSpacing/>
        <w:jc w:val="both"/>
        <w:rPr>
          <w:sz w:val="22"/>
          <w:szCs w:val="22"/>
        </w:rPr>
      </w:pPr>
    </w:p>
    <w:p w14:paraId="02734331" w14:textId="6D696199" w:rsidR="003106ED" w:rsidRDefault="003106ED" w:rsidP="001F40F3">
      <w:pPr>
        <w:shd w:val="clear" w:color="auto" w:fill="FFFFFF"/>
        <w:spacing w:before="0" w:after="0" w:line="240" w:lineRule="auto"/>
        <w:ind w:left="425"/>
        <w:contextualSpacing/>
        <w:jc w:val="both"/>
        <w:rPr>
          <w:sz w:val="22"/>
          <w:szCs w:val="22"/>
        </w:rPr>
      </w:pPr>
    </w:p>
    <w:p w14:paraId="6C5156F7" w14:textId="77777777" w:rsidR="003106ED" w:rsidRPr="0005128D" w:rsidRDefault="003106ED" w:rsidP="001F40F3">
      <w:pPr>
        <w:shd w:val="clear" w:color="auto" w:fill="FFFFFF"/>
        <w:spacing w:before="0" w:after="0" w:line="240" w:lineRule="auto"/>
        <w:ind w:left="425"/>
        <w:contextualSpacing/>
        <w:jc w:val="both"/>
        <w:rPr>
          <w:sz w:val="22"/>
          <w:szCs w:val="22"/>
        </w:rPr>
      </w:pPr>
    </w:p>
    <w:p w14:paraId="3AF5DD19" w14:textId="197FC202" w:rsidR="001F40F3" w:rsidRDefault="001F40F3" w:rsidP="001F40F3">
      <w:pPr>
        <w:shd w:val="clear" w:color="auto" w:fill="FFFFFF"/>
        <w:spacing w:before="0" w:after="0" w:line="240" w:lineRule="auto"/>
        <w:ind w:left="425"/>
        <w:contextualSpacing/>
        <w:jc w:val="both"/>
        <w:rPr>
          <w:sz w:val="22"/>
          <w:szCs w:val="22"/>
        </w:rPr>
      </w:pPr>
    </w:p>
    <w:p w14:paraId="6B9FFFC6" w14:textId="74244E61" w:rsidR="003106ED" w:rsidRDefault="003106ED" w:rsidP="001F40F3">
      <w:pPr>
        <w:shd w:val="clear" w:color="auto" w:fill="FFFFFF"/>
        <w:spacing w:before="0" w:after="0" w:line="240" w:lineRule="auto"/>
        <w:ind w:left="425"/>
        <w:contextualSpacing/>
        <w:jc w:val="both"/>
        <w:rPr>
          <w:sz w:val="22"/>
          <w:szCs w:val="22"/>
        </w:rPr>
      </w:pPr>
    </w:p>
    <w:p w14:paraId="2FDFDE65" w14:textId="3A63859C" w:rsidR="003106ED" w:rsidRDefault="003106ED" w:rsidP="001F40F3">
      <w:pPr>
        <w:shd w:val="clear" w:color="auto" w:fill="FFFFFF"/>
        <w:spacing w:before="0" w:after="0" w:line="240" w:lineRule="auto"/>
        <w:ind w:left="425"/>
        <w:contextualSpacing/>
        <w:jc w:val="both"/>
        <w:rPr>
          <w:sz w:val="22"/>
          <w:szCs w:val="22"/>
        </w:rPr>
      </w:pPr>
    </w:p>
    <w:p w14:paraId="17097F00" w14:textId="6259E7DB" w:rsidR="003106ED" w:rsidRDefault="003106ED" w:rsidP="001F40F3">
      <w:pPr>
        <w:shd w:val="clear" w:color="auto" w:fill="FFFFFF"/>
        <w:spacing w:before="0" w:after="0" w:line="240" w:lineRule="auto"/>
        <w:ind w:left="425"/>
        <w:contextualSpacing/>
        <w:jc w:val="both"/>
        <w:rPr>
          <w:sz w:val="22"/>
          <w:szCs w:val="22"/>
        </w:rPr>
      </w:pPr>
    </w:p>
    <w:p w14:paraId="2E20B9FD" w14:textId="388BFB4C" w:rsidR="003106ED" w:rsidRDefault="003106ED" w:rsidP="001F40F3">
      <w:pPr>
        <w:shd w:val="clear" w:color="auto" w:fill="FFFFFF"/>
        <w:spacing w:before="0" w:after="0" w:line="240" w:lineRule="auto"/>
        <w:ind w:left="425"/>
        <w:contextualSpacing/>
        <w:jc w:val="both"/>
        <w:rPr>
          <w:sz w:val="22"/>
          <w:szCs w:val="22"/>
        </w:rPr>
      </w:pPr>
    </w:p>
    <w:p w14:paraId="281F230C" w14:textId="30FEDCA1" w:rsidR="00E022D1" w:rsidRDefault="00E022D1" w:rsidP="00E022D1">
      <w:pPr>
        <w:shd w:val="clear" w:color="auto" w:fill="FFFFFF"/>
        <w:spacing w:before="0" w:after="0" w:line="240" w:lineRule="auto"/>
        <w:ind w:left="425"/>
        <w:contextualSpacing/>
        <w:jc w:val="both"/>
        <w:rPr>
          <w:sz w:val="22"/>
          <w:szCs w:val="22"/>
        </w:rPr>
      </w:pPr>
      <w:r w:rsidRPr="0005128D">
        <w:rPr>
          <w:sz w:val="22"/>
          <w:szCs w:val="22"/>
        </w:rPr>
        <w:t xml:space="preserve">Selanjutnya menjumlahkan skor negatif dari seluruh parameter dan menentukan status mutu airnya berdasarkan </w:t>
      </w:r>
      <w:r w:rsidRPr="00E022D1">
        <w:rPr>
          <w:b/>
          <w:bCs/>
          <w:sz w:val="22"/>
          <w:szCs w:val="22"/>
        </w:rPr>
        <w:t>Tabel 2.4</w:t>
      </w:r>
      <w:r w:rsidRPr="0005128D">
        <w:rPr>
          <w:sz w:val="22"/>
          <w:szCs w:val="22"/>
        </w:rPr>
        <w:t xml:space="preserve"> berikut.</w:t>
      </w:r>
    </w:p>
    <w:p w14:paraId="6D346B06" w14:textId="60840FB7" w:rsidR="003106ED" w:rsidRDefault="003106ED" w:rsidP="001F40F3">
      <w:pPr>
        <w:shd w:val="clear" w:color="auto" w:fill="FFFFFF"/>
        <w:spacing w:before="0" w:after="0" w:line="240" w:lineRule="auto"/>
        <w:ind w:left="425"/>
        <w:contextualSpacing/>
        <w:jc w:val="both"/>
        <w:rPr>
          <w:sz w:val="22"/>
          <w:szCs w:val="22"/>
        </w:rPr>
      </w:pPr>
    </w:p>
    <w:p w14:paraId="41A1BE52" w14:textId="7AD539F3" w:rsidR="003106ED" w:rsidRDefault="003106ED" w:rsidP="001F40F3">
      <w:pPr>
        <w:shd w:val="clear" w:color="auto" w:fill="FFFFFF"/>
        <w:spacing w:before="0" w:after="0" w:line="240" w:lineRule="auto"/>
        <w:ind w:left="425"/>
        <w:contextualSpacing/>
        <w:jc w:val="both"/>
        <w:rPr>
          <w:sz w:val="22"/>
          <w:szCs w:val="22"/>
        </w:rPr>
      </w:pPr>
    </w:p>
    <w:p w14:paraId="5FF98B76" w14:textId="6B325C8D" w:rsidR="003106ED" w:rsidRDefault="003106ED" w:rsidP="001F40F3">
      <w:pPr>
        <w:shd w:val="clear" w:color="auto" w:fill="FFFFFF"/>
        <w:spacing w:before="0" w:after="0" w:line="240" w:lineRule="auto"/>
        <w:ind w:left="425"/>
        <w:contextualSpacing/>
        <w:jc w:val="both"/>
        <w:rPr>
          <w:sz w:val="22"/>
          <w:szCs w:val="22"/>
        </w:rPr>
      </w:pPr>
    </w:p>
    <w:p w14:paraId="4DE783C8" w14:textId="455BC05D" w:rsidR="003106ED" w:rsidRDefault="0048791F" w:rsidP="001F40F3">
      <w:pPr>
        <w:shd w:val="clear" w:color="auto" w:fill="FFFFFF"/>
        <w:spacing w:before="0" w:after="0" w:line="240" w:lineRule="auto"/>
        <w:ind w:left="425"/>
        <w:contextualSpacing/>
        <w:jc w:val="both"/>
        <w:rPr>
          <w:sz w:val="22"/>
          <w:szCs w:val="22"/>
        </w:rPr>
      </w:pPr>
      <w:r w:rsidRPr="003106ED">
        <w:rPr>
          <w:sz w:val="22"/>
          <w:szCs w:val="22"/>
        </w:rPr>
        <w:lastRenderedPageBreak/>
        <w:drawing>
          <wp:anchor distT="0" distB="0" distL="114300" distR="114300" simplePos="0" relativeHeight="251666944" behindDoc="0" locked="0" layoutInCell="1" allowOverlap="1" wp14:anchorId="467D2BF6" wp14:editId="5EB379FA">
            <wp:simplePos x="0" y="0"/>
            <wp:positionH relativeFrom="column">
              <wp:posOffset>-99695</wp:posOffset>
            </wp:positionH>
            <wp:positionV relativeFrom="paragraph">
              <wp:posOffset>-107950</wp:posOffset>
            </wp:positionV>
            <wp:extent cx="5580380" cy="1517650"/>
            <wp:effectExtent l="0" t="0" r="1270" b="635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5580380" cy="1517650"/>
                    </a:xfrm>
                    <a:prstGeom prst="rect">
                      <a:avLst/>
                    </a:prstGeom>
                  </pic:spPr>
                </pic:pic>
              </a:graphicData>
            </a:graphic>
          </wp:anchor>
        </w:drawing>
      </w:r>
    </w:p>
    <w:p w14:paraId="27FB02F3" w14:textId="30B0C501" w:rsidR="003106ED" w:rsidRDefault="003106ED" w:rsidP="001F40F3">
      <w:pPr>
        <w:shd w:val="clear" w:color="auto" w:fill="FFFFFF"/>
        <w:spacing w:before="0" w:after="0" w:line="240" w:lineRule="auto"/>
        <w:ind w:left="425"/>
        <w:contextualSpacing/>
        <w:jc w:val="both"/>
        <w:rPr>
          <w:sz w:val="22"/>
          <w:szCs w:val="22"/>
        </w:rPr>
      </w:pPr>
    </w:p>
    <w:p w14:paraId="184B95CA" w14:textId="26BE245A" w:rsidR="00E022D1" w:rsidRDefault="00E022D1" w:rsidP="001F40F3">
      <w:pPr>
        <w:shd w:val="clear" w:color="auto" w:fill="FFFFFF"/>
        <w:spacing w:before="0" w:after="0" w:line="240" w:lineRule="auto"/>
        <w:ind w:left="425"/>
        <w:contextualSpacing/>
        <w:jc w:val="both"/>
        <w:rPr>
          <w:sz w:val="22"/>
          <w:szCs w:val="22"/>
        </w:rPr>
      </w:pPr>
    </w:p>
    <w:p w14:paraId="67854C7C" w14:textId="7FD42F4C" w:rsidR="00E022D1" w:rsidRDefault="00E022D1" w:rsidP="001F40F3">
      <w:pPr>
        <w:shd w:val="clear" w:color="auto" w:fill="FFFFFF"/>
        <w:spacing w:before="0" w:after="0" w:line="240" w:lineRule="auto"/>
        <w:ind w:left="425"/>
        <w:contextualSpacing/>
        <w:jc w:val="both"/>
        <w:rPr>
          <w:sz w:val="22"/>
          <w:szCs w:val="22"/>
        </w:rPr>
      </w:pPr>
    </w:p>
    <w:p w14:paraId="0A27794A" w14:textId="2764B6F8" w:rsidR="00E022D1" w:rsidRDefault="00E022D1" w:rsidP="001F40F3">
      <w:pPr>
        <w:shd w:val="clear" w:color="auto" w:fill="FFFFFF"/>
        <w:spacing w:before="0" w:after="0" w:line="240" w:lineRule="auto"/>
        <w:ind w:left="425"/>
        <w:contextualSpacing/>
        <w:jc w:val="both"/>
        <w:rPr>
          <w:sz w:val="22"/>
          <w:szCs w:val="22"/>
        </w:rPr>
      </w:pPr>
    </w:p>
    <w:p w14:paraId="5DCC0C94" w14:textId="780B645A" w:rsidR="00E022D1" w:rsidRDefault="00E022D1" w:rsidP="001F40F3">
      <w:pPr>
        <w:shd w:val="clear" w:color="auto" w:fill="FFFFFF"/>
        <w:spacing w:before="0" w:after="0" w:line="240" w:lineRule="auto"/>
        <w:ind w:left="425"/>
        <w:contextualSpacing/>
        <w:jc w:val="both"/>
        <w:rPr>
          <w:sz w:val="22"/>
          <w:szCs w:val="22"/>
        </w:rPr>
      </w:pPr>
    </w:p>
    <w:p w14:paraId="6815C1AF" w14:textId="25B4537B" w:rsidR="00E022D1" w:rsidRDefault="00E022D1" w:rsidP="001F40F3">
      <w:pPr>
        <w:shd w:val="clear" w:color="auto" w:fill="FFFFFF"/>
        <w:spacing w:before="0" w:after="0" w:line="240" w:lineRule="auto"/>
        <w:ind w:left="425"/>
        <w:contextualSpacing/>
        <w:jc w:val="both"/>
        <w:rPr>
          <w:sz w:val="22"/>
          <w:szCs w:val="22"/>
        </w:rPr>
      </w:pPr>
    </w:p>
    <w:p w14:paraId="11F367A9" w14:textId="41DC66EE" w:rsidR="00E022D1" w:rsidRDefault="00E022D1" w:rsidP="001F40F3">
      <w:pPr>
        <w:shd w:val="clear" w:color="auto" w:fill="FFFFFF"/>
        <w:spacing w:before="0" w:after="0" w:line="240" w:lineRule="auto"/>
        <w:ind w:left="425"/>
        <w:contextualSpacing/>
        <w:jc w:val="both"/>
        <w:rPr>
          <w:sz w:val="22"/>
          <w:szCs w:val="22"/>
        </w:rPr>
      </w:pPr>
    </w:p>
    <w:p w14:paraId="3F659C91" w14:textId="383433ED" w:rsidR="00E022D1" w:rsidRDefault="00E022D1" w:rsidP="001F40F3">
      <w:pPr>
        <w:shd w:val="clear" w:color="auto" w:fill="FFFFFF"/>
        <w:spacing w:before="0" w:after="0" w:line="240" w:lineRule="auto"/>
        <w:ind w:left="425"/>
        <w:contextualSpacing/>
        <w:jc w:val="both"/>
        <w:rPr>
          <w:sz w:val="22"/>
          <w:szCs w:val="22"/>
        </w:rPr>
      </w:pPr>
    </w:p>
    <w:p w14:paraId="50D0578F" w14:textId="521DB792" w:rsidR="00A5128C" w:rsidRDefault="00A5128C" w:rsidP="00A5128C">
      <w:pPr>
        <w:pStyle w:val="ListParagraph"/>
        <w:numPr>
          <w:ilvl w:val="2"/>
          <w:numId w:val="1"/>
        </w:numPr>
        <w:shd w:val="clear" w:color="auto" w:fill="FFFFFF"/>
        <w:spacing w:before="0" w:after="0" w:line="240" w:lineRule="auto"/>
        <w:ind w:left="284"/>
        <w:jc w:val="both"/>
        <w:rPr>
          <w:b/>
          <w:bCs/>
          <w:sz w:val="22"/>
          <w:szCs w:val="22"/>
        </w:rPr>
      </w:pPr>
      <w:r w:rsidRPr="0005128D">
        <w:rPr>
          <w:b/>
          <w:bCs/>
          <w:sz w:val="22"/>
          <w:szCs w:val="22"/>
        </w:rPr>
        <w:t xml:space="preserve">Standar Deviasi dan Standar Error </w:t>
      </w:r>
    </w:p>
    <w:p w14:paraId="591844CA" w14:textId="77777777" w:rsidR="00EB55EF" w:rsidRPr="0005128D" w:rsidRDefault="00EB55EF" w:rsidP="00EB55EF">
      <w:pPr>
        <w:pStyle w:val="ListParagraph"/>
        <w:shd w:val="clear" w:color="auto" w:fill="FFFFFF"/>
        <w:spacing w:before="0" w:after="0" w:line="240" w:lineRule="auto"/>
        <w:ind w:left="284"/>
        <w:jc w:val="both"/>
        <w:rPr>
          <w:b/>
          <w:bCs/>
          <w:sz w:val="22"/>
          <w:szCs w:val="22"/>
        </w:rPr>
      </w:pPr>
    </w:p>
    <w:p w14:paraId="09368252" w14:textId="75A1B920" w:rsidR="00A5128C" w:rsidRPr="0005128D" w:rsidRDefault="00EB55EF" w:rsidP="00A5128C">
      <w:pPr>
        <w:pStyle w:val="ListParagraph"/>
        <w:shd w:val="clear" w:color="auto" w:fill="FFFFFF"/>
        <w:spacing w:before="0" w:after="0" w:line="240" w:lineRule="auto"/>
        <w:ind w:left="284"/>
        <w:jc w:val="both"/>
        <w:rPr>
          <w:sz w:val="22"/>
          <w:szCs w:val="22"/>
        </w:rPr>
      </w:pPr>
      <w:r w:rsidRPr="00EB55EF">
        <w:rPr>
          <w:sz w:val="22"/>
          <w:szCs w:val="22"/>
        </w:rPr>
        <w:t>Standar deviasi merupakan ukuran yang digunakan untuk menggambarkan tingkat penyebaran data dalam suatu sampel, sehingga dapat diketahui sejauh mana nilai-nilai data menyimpang dari rata-ratanya. Nilai ini diperoleh dengan menghitung akar kuadrat dari varians dan menunjukkan besarnya deviasi standar data terhadap nilai rata-rata</w:t>
      </w:r>
      <w:r>
        <w:rPr>
          <w:sz w:val="22"/>
          <w:szCs w:val="22"/>
        </w:rPr>
        <w:t xml:space="preserve"> </w:t>
      </w:r>
      <w:sdt>
        <w:sdtPr>
          <w:rPr>
            <w:color w:val="000000"/>
            <w:sz w:val="22"/>
            <w:szCs w:val="22"/>
          </w:rPr>
          <w:tag w:val="MENDELEY_CITATION_v3_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"/>
          <w:id w:val="-978994019"/>
          <w:placeholder>
            <w:docPart w:val="DefaultPlaceholder_-1854013440"/>
          </w:placeholder>
        </w:sdtPr>
        <w:sdtEndPr/>
        <w:sdtContent>
          <w:r w:rsidR="0048791F" w:rsidRPr="0048791F">
            <w:rPr>
              <w:color w:val="000000"/>
              <w:sz w:val="22"/>
              <w:szCs w:val="22"/>
            </w:rPr>
            <w:t>(Febriani, 2022)</w:t>
          </w:r>
        </w:sdtContent>
      </w:sdt>
      <w:r w:rsidR="00A5128C" w:rsidRPr="0005128D">
        <w:rPr>
          <w:sz w:val="22"/>
          <w:szCs w:val="22"/>
        </w:rPr>
        <w:t xml:space="preserve"> </w:t>
      </w:r>
    </w:p>
    <w:p w14:paraId="20A45BB2" w14:textId="6297CB01" w:rsidR="00A5128C" w:rsidRPr="0005128D" w:rsidRDefault="00A5128C" w:rsidP="00A5128C">
      <w:pPr>
        <w:pStyle w:val="ListParagraph"/>
        <w:shd w:val="clear" w:color="auto" w:fill="FFFFFF"/>
        <w:spacing w:before="0" w:after="0" w:line="240" w:lineRule="auto"/>
        <w:ind w:left="284"/>
        <w:jc w:val="both"/>
        <w:rPr>
          <w:sz w:val="22"/>
          <w:szCs w:val="22"/>
        </w:rPr>
      </w:pPr>
      <w:r w:rsidRPr="0005128D">
        <w:rPr>
          <w:sz w:val="22"/>
          <w:szCs w:val="22"/>
        </w:rPr>
        <w:t xml:space="preserve">                                   SD = </w:t>
      </w:r>
      <m:oMath>
        <m:rad>
          <m:radPr>
            <m:degHide m:val="1"/>
            <m:ctrlPr>
              <w:rPr>
                <w:rFonts w:ascii="Cambria Math" w:hAnsi="Cambria Math"/>
                <w:i/>
                <w:sz w:val="22"/>
                <w:szCs w:val="22"/>
              </w:rPr>
            </m:ctrlPr>
          </m:radPr>
          <m:deg/>
          <m:e>
            <m:f>
              <m:fPr>
                <m:ctrlPr>
                  <w:rPr>
                    <w:rFonts w:ascii="Cambria Math" w:hAnsi="Cambria Math"/>
                    <w:i/>
                    <w:sz w:val="22"/>
                    <w:szCs w:val="22"/>
                  </w:rPr>
                </m:ctrlPr>
              </m:fPr>
              <m:num>
                <m:nary>
                  <m:naryPr>
                    <m:chr m:val="∑"/>
                    <m:limLoc m:val="subSup"/>
                    <m:ctrlPr>
                      <w:rPr>
                        <w:rFonts w:ascii="Cambria Math" w:hAnsi="Cambria Math"/>
                        <w:i/>
                        <w:sz w:val="22"/>
                        <w:szCs w:val="22"/>
                      </w:rPr>
                    </m:ctrlPr>
                  </m:naryPr>
                  <m:sub>
                    <m:r>
                      <w:rPr>
                        <w:rFonts w:ascii="Cambria Math" w:hAnsi="Cambria Math"/>
                        <w:sz w:val="22"/>
                        <w:szCs w:val="22"/>
                      </w:rPr>
                      <m:t>i=1</m:t>
                    </m:r>
                  </m:sub>
                  <m:sup>
                    <m:r>
                      <w:rPr>
                        <w:rFonts w:ascii="Cambria Math" w:hAnsi="Cambria Math"/>
                        <w:sz w:val="22"/>
                        <w:szCs w:val="22"/>
                      </w:rPr>
                      <m:t>n</m:t>
                    </m:r>
                  </m:sup>
                  <m:e>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X</m:t>
                        </m:r>
                      </m:e>
                      <m:sub>
                        <m:r>
                          <w:rPr>
                            <w:rFonts w:ascii="Cambria Math" w:hAnsi="Cambria Math"/>
                            <w:sz w:val="22"/>
                            <w:szCs w:val="22"/>
                          </w:rPr>
                          <m:t>i</m:t>
                        </m:r>
                      </m:sub>
                    </m:sSub>
                    <m:r>
                      <w:rPr>
                        <w:rFonts w:ascii="Cambria Math" w:hAnsi="Cambria Math"/>
                        <w:sz w:val="22"/>
                        <w:szCs w:val="22"/>
                      </w:rPr>
                      <m:t>-</m:t>
                    </m:r>
                    <m:acc>
                      <m:accPr>
                        <m:chr m:val="̅"/>
                        <m:ctrlPr>
                          <w:rPr>
                            <w:rFonts w:ascii="Cambria Math" w:hAnsi="Cambria Math"/>
                            <w:i/>
                            <w:sz w:val="22"/>
                            <w:szCs w:val="22"/>
                          </w:rPr>
                        </m:ctrlPr>
                      </m:accPr>
                      <m:e>
                        <m:r>
                          <w:rPr>
                            <w:rFonts w:ascii="Cambria Math" w:hAnsi="Cambria Math"/>
                            <w:sz w:val="22"/>
                            <w:szCs w:val="22"/>
                          </w:rPr>
                          <m:t>X)</m:t>
                        </m:r>
                      </m:e>
                    </m:acc>
                  </m:e>
                </m:nary>
              </m:num>
              <m:den>
                <m:r>
                  <w:rPr>
                    <w:rFonts w:ascii="Cambria Math" w:hAnsi="Cambria Math"/>
                    <w:sz w:val="22"/>
                    <w:szCs w:val="22"/>
                  </w:rPr>
                  <m:t>n-1</m:t>
                </m:r>
              </m:den>
            </m:f>
          </m:e>
        </m:rad>
      </m:oMath>
      <w:r w:rsidRPr="0005128D">
        <w:rPr>
          <w:sz w:val="22"/>
          <w:szCs w:val="22"/>
        </w:rPr>
        <w:t xml:space="preserve"> </w:t>
      </w:r>
    </w:p>
    <w:p w14:paraId="27CF3795" w14:textId="77777777" w:rsidR="00A5128C" w:rsidRPr="0005128D" w:rsidRDefault="00A5128C" w:rsidP="00A5128C">
      <w:pPr>
        <w:pStyle w:val="ListParagraph"/>
        <w:shd w:val="clear" w:color="auto" w:fill="FFFFFF"/>
        <w:spacing w:before="0" w:after="0" w:line="240" w:lineRule="auto"/>
        <w:ind w:left="284"/>
        <w:jc w:val="both"/>
        <w:rPr>
          <w:sz w:val="22"/>
          <w:szCs w:val="22"/>
        </w:rPr>
      </w:pPr>
      <w:r w:rsidRPr="0005128D">
        <w:rPr>
          <w:sz w:val="22"/>
          <w:szCs w:val="22"/>
        </w:rPr>
        <w:t xml:space="preserve">Keterangan: </w:t>
      </w:r>
    </w:p>
    <w:p w14:paraId="31418291" w14:textId="53940CCB" w:rsidR="00A5128C" w:rsidRPr="0005128D" w:rsidRDefault="00A5128C" w:rsidP="00A5128C">
      <w:pPr>
        <w:pStyle w:val="ListParagraph"/>
        <w:shd w:val="clear" w:color="auto" w:fill="FFFFFF"/>
        <w:spacing w:before="0" w:after="0" w:line="240" w:lineRule="auto"/>
        <w:ind w:left="284"/>
        <w:jc w:val="both"/>
        <w:rPr>
          <w:sz w:val="22"/>
          <w:szCs w:val="22"/>
        </w:rPr>
      </w:pPr>
      <w:r w:rsidRPr="0005128D">
        <w:rPr>
          <w:sz w:val="22"/>
          <w:szCs w:val="22"/>
        </w:rPr>
        <w:t xml:space="preserve">SD </w:t>
      </w:r>
      <w:r w:rsidRPr="0005128D">
        <w:rPr>
          <w:sz w:val="22"/>
          <w:szCs w:val="22"/>
        </w:rPr>
        <w:tab/>
        <w:t xml:space="preserve">= Standar deviasi </w:t>
      </w:r>
    </w:p>
    <w:p w14:paraId="1CD874BE" w14:textId="71BBB464" w:rsidR="00A5128C" w:rsidRPr="0005128D" w:rsidRDefault="00A5128C" w:rsidP="00A5128C">
      <w:pPr>
        <w:pStyle w:val="ListParagraph"/>
        <w:shd w:val="clear" w:color="auto" w:fill="FFFFFF"/>
        <w:spacing w:before="0" w:after="0" w:line="240" w:lineRule="auto"/>
        <w:ind w:left="284"/>
        <w:jc w:val="both"/>
        <w:rPr>
          <w:sz w:val="22"/>
          <w:szCs w:val="22"/>
        </w:rPr>
      </w:pPr>
      <w:r w:rsidRPr="0005128D">
        <w:rPr>
          <w:sz w:val="22"/>
          <w:szCs w:val="22"/>
        </w:rPr>
        <w:t xml:space="preserve">xi </w:t>
      </w:r>
      <w:r w:rsidRPr="0005128D">
        <w:rPr>
          <w:sz w:val="22"/>
          <w:szCs w:val="22"/>
        </w:rPr>
        <w:tab/>
        <w:t xml:space="preserve">= Data ke-i </w:t>
      </w:r>
    </w:p>
    <w:p w14:paraId="19E879FD" w14:textId="490448B4" w:rsidR="00A5128C" w:rsidRPr="0005128D" w:rsidRDefault="00A5128C" w:rsidP="00A5128C">
      <w:pPr>
        <w:pStyle w:val="ListParagraph"/>
        <w:shd w:val="clear" w:color="auto" w:fill="FFFFFF"/>
        <w:spacing w:before="0" w:after="0" w:line="240" w:lineRule="auto"/>
        <w:ind w:left="284"/>
        <w:jc w:val="both"/>
        <w:rPr>
          <w:sz w:val="22"/>
          <w:szCs w:val="22"/>
        </w:rPr>
      </w:pPr>
      <w:r w:rsidRPr="0005128D">
        <w:rPr>
          <w:sz w:val="22"/>
          <w:szCs w:val="22"/>
        </w:rPr>
        <w:t xml:space="preserve">x̅ </w:t>
      </w:r>
      <w:r w:rsidRPr="0005128D">
        <w:rPr>
          <w:sz w:val="22"/>
          <w:szCs w:val="22"/>
        </w:rPr>
        <w:tab/>
        <w:t xml:space="preserve">= Nilai rata-rata data </w:t>
      </w:r>
    </w:p>
    <w:p w14:paraId="3F89130F" w14:textId="4465FC47" w:rsidR="00A5128C" w:rsidRPr="0005128D" w:rsidRDefault="00A5128C" w:rsidP="00A5128C">
      <w:pPr>
        <w:pStyle w:val="ListParagraph"/>
        <w:shd w:val="clear" w:color="auto" w:fill="FFFFFF"/>
        <w:spacing w:before="0" w:after="0" w:line="240" w:lineRule="auto"/>
        <w:ind w:left="284"/>
        <w:jc w:val="both"/>
        <w:rPr>
          <w:sz w:val="22"/>
          <w:szCs w:val="22"/>
        </w:rPr>
      </w:pPr>
      <w:r w:rsidRPr="0005128D">
        <w:rPr>
          <w:sz w:val="22"/>
          <w:szCs w:val="22"/>
        </w:rPr>
        <w:t xml:space="preserve">n </w:t>
      </w:r>
      <w:r w:rsidRPr="0005128D">
        <w:rPr>
          <w:sz w:val="22"/>
          <w:szCs w:val="22"/>
        </w:rPr>
        <w:tab/>
        <w:t xml:space="preserve">= Jumlah data </w:t>
      </w:r>
    </w:p>
    <w:p w14:paraId="744027AA" w14:textId="77777777" w:rsidR="00A5128C" w:rsidRPr="0005128D" w:rsidRDefault="00A5128C" w:rsidP="00A5128C">
      <w:pPr>
        <w:pStyle w:val="ListParagraph"/>
        <w:shd w:val="clear" w:color="auto" w:fill="FFFFFF"/>
        <w:spacing w:before="0" w:after="0" w:line="240" w:lineRule="auto"/>
        <w:ind w:left="284"/>
        <w:jc w:val="both"/>
        <w:rPr>
          <w:sz w:val="22"/>
          <w:szCs w:val="22"/>
        </w:rPr>
      </w:pPr>
    </w:p>
    <w:p w14:paraId="70EAFD4D" w14:textId="4AD3D846" w:rsidR="00A5128C" w:rsidRPr="0005128D" w:rsidRDefault="00A5128C" w:rsidP="00A5128C">
      <w:pPr>
        <w:pStyle w:val="ListParagraph"/>
        <w:shd w:val="clear" w:color="auto" w:fill="FFFFFF"/>
        <w:spacing w:before="0" w:after="0" w:line="240" w:lineRule="auto"/>
        <w:ind w:left="284"/>
        <w:jc w:val="both"/>
        <w:rPr>
          <w:sz w:val="22"/>
          <w:szCs w:val="22"/>
        </w:rPr>
      </w:pPr>
      <w:r w:rsidRPr="0005128D">
        <w:rPr>
          <w:sz w:val="22"/>
          <w:szCs w:val="22"/>
        </w:rPr>
        <w:t>Standar error adalah istilah statistik pengukuran ketepatan distribusi sampel yang mewakili suatu populasi dengan menggunakan standar deviasi. Ukuran statistik ini menunjukkan seberapa dekat nilai rata-rata populasi dengan nilai estimasi yang diperoleh dari rata-rata sampel</w:t>
      </w:r>
      <w:r w:rsidR="00EB55EF">
        <w:rPr>
          <w:sz w:val="22"/>
          <w:szCs w:val="22"/>
        </w:rPr>
        <w:t xml:space="preserve"> </w:t>
      </w:r>
      <w:sdt>
        <w:sdtPr>
          <w:rPr>
            <w:color w:val="000000"/>
            <w:sz w:val="22"/>
            <w:szCs w:val="22"/>
          </w:rPr>
          <w:tag w:val="MENDELEY_CITATION_v3_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"/>
          <w:id w:val="91524015"/>
          <w:placeholder>
            <w:docPart w:val="DefaultPlaceholder_-1854013440"/>
          </w:placeholder>
        </w:sdtPr>
        <w:sdtEndPr/>
        <w:sdtContent>
          <w:r w:rsidR="0048791F" w:rsidRPr="0048791F">
            <w:rPr>
              <w:color w:val="000000"/>
              <w:sz w:val="22"/>
              <w:szCs w:val="22"/>
            </w:rPr>
            <w:t>(Febriani, 2022)</w:t>
          </w:r>
        </w:sdtContent>
      </w:sdt>
      <w:r w:rsidRPr="0005128D">
        <w:rPr>
          <w:sz w:val="22"/>
          <w:szCs w:val="22"/>
        </w:rPr>
        <w:t xml:space="preserve"> </w:t>
      </w:r>
    </w:p>
    <w:p w14:paraId="6956EE2E" w14:textId="77777777" w:rsidR="00A5128C" w:rsidRPr="0005128D" w:rsidRDefault="00A5128C" w:rsidP="00A5128C">
      <w:pPr>
        <w:pStyle w:val="ListParagraph"/>
        <w:shd w:val="clear" w:color="auto" w:fill="FFFFFF"/>
        <w:spacing w:before="0" w:after="0" w:line="240" w:lineRule="auto"/>
        <w:ind w:left="284"/>
        <w:jc w:val="both"/>
        <w:rPr>
          <w:sz w:val="22"/>
          <w:szCs w:val="22"/>
        </w:rPr>
      </w:pPr>
    </w:p>
    <w:p w14:paraId="7DB54EAF" w14:textId="2F6377EA" w:rsidR="00A5128C" w:rsidRPr="0005128D" w:rsidRDefault="00A5128C" w:rsidP="00A5128C">
      <w:pPr>
        <w:pStyle w:val="ListParagraph"/>
        <w:shd w:val="clear" w:color="auto" w:fill="FFFFFF"/>
        <w:spacing w:before="0" w:after="0" w:line="240" w:lineRule="auto"/>
        <w:ind w:left="2444"/>
        <w:jc w:val="both"/>
        <w:rPr>
          <w:sz w:val="22"/>
          <w:szCs w:val="22"/>
        </w:rPr>
      </w:pPr>
      <w:r w:rsidRPr="0005128D">
        <w:rPr>
          <w:sz w:val="22"/>
          <w:szCs w:val="22"/>
        </w:rPr>
        <w:t xml:space="preserve"> SE = </w:t>
      </w:r>
      <m:oMath>
        <m:f>
          <m:fPr>
            <m:ctrlPr>
              <w:rPr>
                <w:rFonts w:ascii="Cambria Math" w:hAnsi="Cambria Math"/>
                <w:i/>
                <w:sz w:val="22"/>
                <w:szCs w:val="22"/>
              </w:rPr>
            </m:ctrlPr>
          </m:fPr>
          <m:num>
            <m:r>
              <w:rPr>
                <w:rFonts w:ascii="Cambria Math" w:hAnsi="Cambria Math"/>
                <w:sz w:val="22"/>
                <w:szCs w:val="22"/>
              </w:rPr>
              <m:t>SD</m:t>
            </m:r>
          </m:num>
          <m:den>
            <m:rad>
              <m:radPr>
                <m:degHide m:val="1"/>
                <m:ctrlPr>
                  <w:rPr>
                    <w:rFonts w:ascii="Cambria Math" w:hAnsi="Cambria Math"/>
                    <w:i/>
                    <w:sz w:val="22"/>
                    <w:szCs w:val="22"/>
                  </w:rPr>
                </m:ctrlPr>
              </m:radPr>
              <m:deg/>
              <m:e>
                <m:r>
                  <w:rPr>
                    <w:rFonts w:ascii="Cambria Math" w:hAnsi="Cambria Math"/>
                    <w:sz w:val="22"/>
                    <w:szCs w:val="22"/>
                  </w:rPr>
                  <m:t>n</m:t>
                </m:r>
              </m:e>
            </m:rad>
          </m:den>
        </m:f>
      </m:oMath>
    </w:p>
    <w:p w14:paraId="05DD20A7" w14:textId="77777777" w:rsidR="00A5128C" w:rsidRPr="0005128D" w:rsidRDefault="00A5128C" w:rsidP="00A5128C">
      <w:pPr>
        <w:pStyle w:val="ListParagraph"/>
        <w:shd w:val="clear" w:color="auto" w:fill="FFFFFF"/>
        <w:spacing w:before="0" w:after="0" w:line="240" w:lineRule="auto"/>
        <w:ind w:left="284"/>
        <w:jc w:val="both"/>
        <w:rPr>
          <w:sz w:val="22"/>
          <w:szCs w:val="22"/>
        </w:rPr>
      </w:pPr>
      <w:r w:rsidRPr="0005128D">
        <w:rPr>
          <w:sz w:val="22"/>
          <w:szCs w:val="22"/>
        </w:rPr>
        <w:t xml:space="preserve">Keterangan: </w:t>
      </w:r>
    </w:p>
    <w:p w14:paraId="1B344E3A" w14:textId="0F3A6576" w:rsidR="00A5128C" w:rsidRPr="0005128D" w:rsidRDefault="00A5128C" w:rsidP="00A5128C">
      <w:pPr>
        <w:pStyle w:val="ListParagraph"/>
        <w:shd w:val="clear" w:color="auto" w:fill="FFFFFF"/>
        <w:spacing w:before="0" w:after="0" w:line="240" w:lineRule="auto"/>
        <w:ind w:left="284"/>
        <w:jc w:val="both"/>
        <w:rPr>
          <w:sz w:val="22"/>
          <w:szCs w:val="22"/>
        </w:rPr>
      </w:pPr>
      <w:r w:rsidRPr="0005128D">
        <w:rPr>
          <w:sz w:val="22"/>
          <w:szCs w:val="22"/>
        </w:rPr>
        <w:t xml:space="preserve">SE </w:t>
      </w:r>
      <w:r w:rsidRPr="0005128D">
        <w:rPr>
          <w:sz w:val="22"/>
          <w:szCs w:val="22"/>
        </w:rPr>
        <w:tab/>
        <w:t xml:space="preserve">= Standar error </w:t>
      </w:r>
    </w:p>
    <w:p w14:paraId="49DDD4AD" w14:textId="4E531B96" w:rsidR="00A5128C" w:rsidRPr="0005128D" w:rsidRDefault="00A5128C" w:rsidP="00A5128C">
      <w:pPr>
        <w:pStyle w:val="ListParagraph"/>
        <w:shd w:val="clear" w:color="auto" w:fill="FFFFFF"/>
        <w:spacing w:before="0" w:after="0" w:line="240" w:lineRule="auto"/>
        <w:ind w:left="284"/>
        <w:jc w:val="both"/>
        <w:rPr>
          <w:sz w:val="22"/>
          <w:szCs w:val="22"/>
        </w:rPr>
      </w:pPr>
      <w:r w:rsidRPr="0005128D">
        <w:rPr>
          <w:sz w:val="22"/>
          <w:szCs w:val="22"/>
        </w:rPr>
        <w:t xml:space="preserve">SD </w:t>
      </w:r>
      <w:r w:rsidRPr="0005128D">
        <w:rPr>
          <w:sz w:val="22"/>
          <w:szCs w:val="22"/>
        </w:rPr>
        <w:tab/>
        <w:t xml:space="preserve">= Standar deviasi </w:t>
      </w:r>
    </w:p>
    <w:p w14:paraId="00A5BD5D" w14:textId="65561A6A" w:rsidR="00A5128C" w:rsidRPr="0005128D" w:rsidRDefault="00A5128C" w:rsidP="00A5128C">
      <w:pPr>
        <w:pStyle w:val="ListParagraph"/>
        <w:shd w:val="clear" w:color="auto" w:fill="FFFFFF"/>
        <w:spacing w:before="0" w:after="0" w:line="240" w:lineRule="auto"/>
        <w:ind w:left="284"/>
        <w:jc w:val="both"/>
        <w:rPr>
          <w:sz w:val="22"/>
          <w:szCs w:val="22"/>
        </w:rPr>
      </w:pPr>
      <w:r w:rsidRPr="0005128D">
        <w:rPr>
          <w:sz w:val="22"/>
          <w:szCs w:val="22"/>
        </w:rPr>
        <w:t xml:space="preserve">n </w:t>
      </w:r>
      <w:r w:rsidRPr="0005128D">
        <w:rPr>
          <w:sz w:val="22"/>
          <w:szCs w:val="22"/>
        </w:rPr>
        <w:tab/>
        <w:t>= Jumlah data</w:t>
      </w:r>
    </w:p>
    <w:p w14:paraId="6A51232D" w14:textId="77777777" w:rsidR="00D0700B" w:rsidRPr="0005128D" w:rsidRDefault="00D0700B">
      <w:pPr>
        <w:spacing w:before="72" w:after="72" w:line="240" w:lineRule="auto"/>
        <w:jc w:val="both"/>
        <w:rPr>
          <w:sz w:val="20"/>
          <w:szCs w:val="20"/>
        </w:rPr>
      </w:pPr>
    </w:p>
    <w:p w14:paraId="45BF6C69" w14:textId="0E85CE40" w:rsidR="00D0700B" w:rsidRPr="0005128D" w:rsidRDefault="00475593">
      <w:pPr>
        <w:spacing w:before="72" w:after="72" w:line="240" w:lineRule="auto"/>
        <w:jc w:val="both"/>
        <w:rPr>
          <w:b/>
          <w:sz w:val="22"/>
          <w:szCs w:val="22"/>
        </w:rPr>
      </w:pPr>
      <w:r w:rsidRPr="0005128D">
        <w:rPr>
          <w:b/>
          <w:sz w:val="22"/>
          <w:szCs w:val="22"/>
        </w:rPr>
        <w:t>3. HASIL DAN PEMBAHASAN</w:t>
      </w:r>
    </w:p>
    <w:p w14:paraId="0F263402" w14:textId="562B93AA" w:rsidR="00677C76" w:rsidRPr="0005128D" w:rsidRDefault="00677C76" w:rsidP="00F2698F">
      <w:pPr>
        <w:spacing w:before="0" w:after="200" w:line="240" w:lineRule="auto"/>
        <w:jc w:val="both"/>
        <w:rPr>
          <w:b/>
          <w:sz w:val="22"/>
          <w:szCs w:val="22"/>
        </w:rPr>
      </w:pPr>
      <w:r w:rsidRPr="0005128D">
        <w:rPr>
          <w:b/>
          <w:sz w:val="22"/>
          <w:szCs w:val="22"/>
        </w:rPr>
        <w:t>3.1 Kondisi Daerah Penelitian</w:t>
      </w:r>
    </w:p>
    <w:p w14:paraId="2B1C1A5D" w14:textId="381BF210" w:rsidR="00677C76" w:rsidRDefault="00677C76" w:rsidP="00F2698F">
      <w:pPr>
        <w:spacing w:before="0" w:after="200" w:line="240" w:lineRule="auto"/>
        <w:ind w:left="284"/>
        <w:jc w:val="both"/>
        <w:rPr>
          <w:bCs/>
          <w:sz w:val="22"/>
          <w:szCs w:val="22"/>
        </w:rPr>
      </w:pPr>
      <w:r w:rsidRPr="0005128D">
        <w:rPr>
          <w:bCs/>
          <w:sz w:val="22"/>
          <w:szCs w:val="22"/>
        </w:rPr>
        <w:t>Daerah penelitian terletak di kawasan hulu Sungai Lawa, Kabupaten Kutai Barat, Kalimantan Timur. Secara geografis, Sungai Lawa merupakan salah satu anak Sungai Mahakam dengan panjang aliran sekitar 200 kilometer, membentang pada koordinat 115°45'–116°32' BT dan 0°28'–1°08' LS sebelum bermuara ke Sungai Mahakam.</w:t>
      </w:r>
      <w:r w:rsidRPr="0005128D">
        <w:t xml:space="preserve"> </w:t>
      </w:r>
      <w:r w:rsidRPr="0005128D">
        <w:rPr>
          <w:bCs/>
          <w:sz w:val="22"/>
          <w:szCs w:val="22"/>
        </w:rPr>
        <w:t xml:space="preserve">Hulu Sungai Lawa meliputi tiga kampung utama, yaitu </w:t>
      </w:r>
      <w:r w:rsidRPr="0005128D">
        <w:rPr>
          <w:b/>
          <w:bCs/>
          <w:sz w:val="22"/>
          <w:szCs w:val="22"/>
        </w:rPr>
        <w:t>Soewakong, Penarong, dan Muara Begai</w:t>
      </w:r>
      <w:r w:rsidRPr="0005128D">
        <w:rPr>
          <w:bCs/>
          <w:sz w:val="22"/>
          <w:szCs w:val="22"/>
        </w:rPr>
        <w:t>, yang secara geografis terletak di wilayah perbukitan dengan kemiringan 15–40% serta lembah-lembah aluvial yang khas, serta dataran banjir yang membentuk mozaik ekosistem khas Kalimantan. Kondisi geomorfologi ini menjadikan Sungai Lawa memiliki peran penting dalam menjaga stabilitas ekologis dan hidrologis wilayah sekitarnya.</w:t>
      </w:r>
      <w:r w:rsidRPr="0005128D">
        <w:t xml:space="preserve"> </w:t>
      </w:r>
      <w:r w:rsidRPr="0005128D">
        <w:rPr>
          <w:bCs/>
          <w:sz w:val="22"/>
          <w:szCs w:val="22"/>
        </w:rPr>
        <w:t xml:space="preserve">Rata-rata </w:t>
      </w:r>
      <w:r w:rsidRPr="0005128D">
        <w:rPr>
          <w:b/>
          <w:bCs/>
          <w:sz w:val="22"/>
          <w:szCs w:val="22"/>
        </w:rPr>
        <w:t>kedalaman Sungai Lawa di bagian hulu berkisar antara 2–5 meter</w:t>
      </w:r>
      <w:r w:rsidRPr="0005128D">
        <w:rPr>
          <w:bCs/>
          <w:sz w:val="22"/>
          <w:szCs w:val="22"/>
        </w:rPr>
        <w:t>, dengan variasi kedalaman yang dipengaruhi oleh morfologi sungai dan musim. Kedalaman ini menunjukkan potensi sungai sebagai sumber daya air sekaligus kerentanannya terhadap pencemaran.</w:t>
      </w:r>
    </w:p>
    <w:p w14:paraId="23221FEA" w14:textId="3C9C52FB" w:rsidR="009F3A03" w:rsidRDefault="009F3A03" w:rsidP="00F2698F">
      <w:pPr>
        <w:spacing w:before="0" w:after="200" w:line="240" w:lineRule="auto"/>
        <w:ind w:left="284"/>
        <w:jc w:val="both"/>
        <w:rPr>
          <w:bCs/>
          <w:sz w:val="22"/>
          <w:szCs w:val="22"/>
        </w:rPr>
      </w:pPr>
    </w:p>
    <w:p w14:paraId="5428430B" w14:textId="265B5D57" w:rsidR="003106ED" w:rsidRDefault="003106ED" w:rsidP="00F2698F">
      <w:pPr>
        <w:spacing w:before="0" w:after="200" w:line="240" w:lineRule="auto"/>
        <w:ind w:left="284"/>
        <w:jc w:val="both"/>
        <w:rPr>
          <w:bCs/>
          <w:sz w:val="22"/>
          <w:szCs w:val="22"/>
        </w:rPr>
      </w:pPr>
    </w:p>
    <w:p w14:paraId="1A188D34" w14:textId="77777777" w:rsidR="0048791F" w:rsidRPr="0005128D" w:rsidRDefault="0048791F" w:rsidP="00F2698F">
      <w:pPr>
        <w:spacing w:before="0" w:after="200" w:line="240" w:lineRule="auto"/>
        <w:ind w:left="284"/>
        <w:jc w:val="both"/>
        <w:rPr>
          <w:bCs/>
          <w:sz w:val="22"/>
          <w:szCs w:val="22"/>
        </w:rPr>
      </w:pPr>
    </w:p>
    <w:p w14:paraId="5A0614B6" w14:textId="26BDE3BD" w:rsidR="00F57894" w:rsidRDefault="00F57894" w:rsidP="00F2698F">
      <w:pPr>
        <w:spacing w:before="0" w:after="200" w:line="240" w:lineRule="auto"/>
        <w:jc w:val="both"/>
        <w:rPr>
          <w:b/>
          <w:bCs/>
          <w:sz w:val="22"/>
          <w:szCs w:val="22"/>
        </w:rPr>
      </w:pPr>
      <w:r>
        <w:rPr>
          <w:b/>
          <w:bCs/>
          <w:sz w:val="22"/>
          <w:szCs w:val="22"/>
        </w:rPr>
        <w:lastRenderedPageBreak/>
        <w:t>3.2 Hasil Analisis Kualitas Air Hulu Sungai Lawa</w:t>
      </w:r>
    </w:p>
    <w:p w14:paraId="74BF1CE9" w14:textId="54175918" w:rsidR="00F57894" w:rsidRDefault="00F57894" w:rsidP="00F57894">
      <w:pPr>
        <w:spacing w:before="0" w:after="0" w:line="240" w:lineRule="auto"/>
        <w:contextualSpacing/>
        <w:jc w:val="both"/>
        <w:rPr>
          <w:sz w:val="22"/>
          <w:szCs w:val="22"/>
        </w:rPr>
      </w:pPr>
      <w:r w:rsidRPr="00F57894">
        <w:rPr>
          <w:sz w:val="22"/>
          <w:szCs w:val="22"/>
        </w:rPr>
        <w:t xml:space="preserve">      Hasil analisis kualitas air hulu sungai lawa dari Laboratorium pengujian yang terstandarisasi </w:t>
      </w:r>
      <w:r>
        <w:rPr>
          <w:sz w:val="22"/>
          <w:szCs w:val="22"/>
        </w:rPr>
        <w:t xml:space="preserve"> </w:t>
      </w:r>
    </w:p>
    <w:p w14:paraId="5D758429" w14:textId="044FC7F5" w:rsidR="00F57894" w:rsidRDefault="00F57894" w:rsidP="00F57894">
      <w:pPr>
        <w:spacing w:before="0" w:after="0" w:line="240" w:lineRule="auto"/>
        <w:contextualSpacing/>
        <w:jc w:val="both"/>
        <w:rPr>
          <w:sz w:val="22"/>
          <w:szCs w:val="22"/>
        </w:rPr>
      </w:pPr>
      <w:r>
        <w:rPr>
          <w:sz w:val="22"/>
          <w:szCs w:val="22"/>
        </w:rPr>
        <w:t xml:space="preserve">      </w:t>
      </w:r>
      <w:r w:rsidRPr="00F57894">
        <w:rPr>
          <w:sz w:val="22"/>
          <w:szCs w:val="22"/>
        </w:rPr>
        <w:t>KAN disajikan dalam Tabel 3.1 dan Tabel 3.2</w:t>
      </w:r>
    </w:p>
    <w:p w14:paraId="03B6B5C9" w14:textId="77777777" w:rsidR="00F57894" w:rsidRDefault="00F57894" w:rsidP="00F57894">
      <w:pPr>
        <w:spacing w:before="0" w:after="0" w:line="240" w:lineRule="auto"/>
        <w:contextualSpacing/>
        <w:jc w:val="both"/>
        <w:rPr>
          <w:sz w:val="22"/>
          <w:szCs w:val="22"/>
        </w:rPr>
      </w:pPr>
    </w:p>
    <w:p w14:paraId="54389D3E" w14:textId="265C771F" w:rsidR="00F57894" w:rsidRDefault="00F57894" w:rsidP="00F57894">
      <w:pPr>
        <w:spacing w:before="0" w:after="0" w:line="240" w:lineRule="auto"/>
        <w:contextualSpacing/>
        <w:jc w:val="both"/>
        <w:rPr>
          <w:sz w:val="22"/>
          <w:szCs w:val="22"/>
        </w:rPr>
      </w:pPr>
      <w:r>
        <w:rPr>
          <w:b/>
          <w:bCs/>
          <w:sz w:val="22"/>
          <w:szCs w:val="22"/>
        </w:rPr>
        <w:t xml:space="preserve">                         </w:t>
      </w:r>
      <w:r w:rsidRPr="00F57894">
        <w:rPr>
          <w:b/>
          <w:bCs/>
          <w:sz w:val="22"/>
          <w:szCs w:val="22"/>
        </w:rPr>
        <w:t>Tabel 3.1</w:t>
      </w:r>
      <w:r>
        <w:rPr>
          <w:sz w:val="22"/>
          <w:szCs w:val="22"/>
        </w:rPr>
        <w:t xml:space="preserve"> Hasil Analisis Kualitas Air Hulu Sungai LawaPeriode 1</w:t>
      </w:r>
    </w:p>
    <w:p w14:paraId="0D7E6EB1" w14:textId="72171E43" w:rsidR="00F57894" w:rsidRDefault="00F57894" w:rsidP="00F57894">
      <w:pPr>
        <w:spacing w:before="0" w:after="0" w:line="240" w:lineRule="auto"/>
        <w:ind w:left="284"/>
        <w:contextualSpacing/>
        <w:jc w:val="both"/>
        <w:rPr>
          <w:sz w:val="22"/>
          <w:szCs w:val="22"/>
        </w:rPr>
      </w:pPr>
      <w:r w:rsidRPr="00F57894">
        <w:rPr>
          <w:sz w:val="22"/>
          <w:szCs w:val="22"/>
        </w:rPr>
        <w:drawing>
          <wp:anchor distT="0" distB="0" distL="114300" distR="114300" simplePos="0" relativeHeight="251668992" behindDoc="0" locked="0" layoutInCell="1" allowOverlap="1" wp14:anchorId="79A2EAAB" wp14:editId="258B699D">
            <wp:simplePos x="0" y="0"/>
            <wp:positionH relativeFrom="column">
              <wp:posOffset>357505</wp:posOffset>
            </wp:positionH>
            <wp:positionV relativeFrom="paragraph">
              <wp:posOffset>32631</wp:posOffset>
            </wp:positionV>
            <wp:extent cx="4962525" cy="2528570"/>
            <wp:effectExtent l="0" t="0" r="9525" b="508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4962525" cy="2528570"/>
                    </a:xfrm>
                    <a:prstGeom prst="rect">
                      <a:avLst/>
                    </a:prstGeom>
                  </pic:spPr>
                </pic:pic>
              </a:graphicData>
            </a:graphic>
            <wp14:sizeRelH relativeFrom="margin">
              <wp14:pctWidth>0</wp14:pctWidth>
            </wp14:sizeRelH>
            <wp14:sizeRelV relativeFrom="margin">
              <wp14:pctHeight>0</wp14:pctHeight>
            </wp14:sizeRelV>
          </wp:anchor>
        </w:drawing>
      </w:r>
    </w:p>
    <w:p w14:paraId="6FF2E3BA" w14:textId="66DE1D4E" w:rsidR="00F57894" w:rsidRPr="00F57894" w:rsidRDefault="00F57894" w:rsidP="00F57894">
      <w:pPr>
        <w:spacing w:before="0" w:after="0" w:line="240" w:lineRule="auto"/>
        <w:contextualSpacing/>
        <w:jc w:val="both"/>
        <w:rPr>
          <w:sz w:val="22"/>
          <w:szCs w:val="22"/>
        </w:rPr>
      </w:pPr>
    </w:p>
    <w:p w14:paraId="52ADCA1A" w14:textId="76DCE9E9" w:rsidR="00F57894" w:rsidRDefault="00F57894" w:rsidP="00F2698F">
      <w:pPr>
        <w:spacing w:before="0" w:after="200" w:line="240" w:lineRule="auto"/>
        <w:jc w:val="both"/>
        <w:rPr>
          <w:b/>
          <w:bCs/>
          <w:sz w:val="22"/>
          <w:szCs w:val="22"/>
        </w:rPr>
      </w:pPr>
    </w:p>
    <w:p w14:paraId="1406897B" w14:textId="30612BE6" w:rsidR="00F57894" w:rsidRDefault="00F57894" w:rsidP="00F2698F">
      <w:pPr>
        <w:spacing w:before="0" w:after="200" w:line="240" w:lineRule="auto"/>
        <w:jc w:val="both"/>
        <w:rPr>
          <w:b/>
          <w:bCs/>
          <w:sz w:val="22"/>
          <w:szCs w:val="22"/>
        </w:rPr>
      </w:pPr>
    </w:p>
    <w:p w14:paraId="1ADDF498" w14:textId="1741FE36" w:rsidR="00F57894" w:rsidRDefault="00F57894" w:rsidP="00F2698F">
      <w:pPr>
        <w:spacing w:before="0" w:after="200" w:line="240" w:lineRule="auto"/>
        <w:jc w:val="both"/>
        <w:rPr>
          <w:b/>
          <w:bCs/>
          <w:sz w:val="22"/>
          <w:szCs w:val="22"/>
        </w:rPr>
      </w:pPr>
    </w:p>
    <w:p w14:paraId="3C53070D" w14:textId="584260ED" w:rsidR="00F57894" w:rsidRDefault="00F57894" w:rsidP="00F2698F">
      <w:pPr>
        <w:spacing w:before="0" w:after="200" w:line="240" w:lineRule="auto"/>
        <w:jc w:val="both"/>
        <w:rPr>
          <w:b/>
          <w:bCs/>
          <w:sz w:val="22"/>
          <w:szCs w:val="22"/>
        </w:rPr>
      </w:pPr>
    </w:p>
    <w:p w14:paraId="058D50D3" w14:textId="625DFDBB" w:rsidR="00F57894" w:rsidRDefault="00F57894" w:rsidP="00F2698F">
      <w:pPr>
        <w:spacing w:before="0" w:after="200" w:line="240" w:lineRule="auto"/>
        <w:jc w:val="both"/>
        <w:rPr>
          <w:b/>
          <w:bCs/>
          <w:sz w:val="22"/>
          <w:szCs w:val="22"/>
        </w:rPr>
      </w:pPr>
    </w:p>
    <w:p w14:paraId="6BD49AC2" w14:textId="5641E462" w:rsidR="00F57894" w:rsidRDefault="00F57894" w:rsidP="00F2698F">
      <w:pPr>
        <w:spacing w:before="0" w:after="200" w:line="240" w:lineRule="auto"/>
        <w:jc w:val="both"/>
        <w:rPr>
          <w:b/>
          <w:bCs/>
          <w:sz w:val="22"/>
          <w:szCs w:val="22"/>
        </w:rPr>
      </w:pPr>
    </w:p>
    <w:p w14:paraId="38E3709F" w14:textId="0864689E" w:rsidR="00F57894" w:rsidRDefault="00F57894" w:rsidP="00F2698F">
      <w:pPr>
        <w:spacing w:before="0" w:after="200" w:line="240" w:lineRule="auto"/>
        <w:jc w:val="both"/>
        <w:rPr>
          <w:b/>
          <w:bCs/>
          <w:sz w:val="22"/>
          <w:szCs w:val="22"/>
        </w:rPr>
      </w:pPr>
    </w:p>
    <w:p w14:paraId="0F0E3B9C" w14:textId="26BDC36C" w:rsidR="00F57894" w:rsidRDefault="00F57894" w:rsidP="00F2698F">
      <w:pPr>
        <w:spacing w:before="0" w:after="200" w:line="240" w:lineRule="auto"/>
        <w:jc w:val="both"/>
        <w:rPr>
          <w:b/>
          <w:bCs/>
          <w:sz w:val="22"/>
          <w:szCs w:val="22"/>
        </w:rPr>
      </w:pPr>
    </w:p>
    <w:p w14:paraId="2C036D6B" w14:textId="1A895AAB" w:rsidR="00F57894" w:rsidRDefault="00F57894" w:rsidP="00F2698F">
      <w:pPr>
        <w:spacing w:before="0" w:after="200" w:line="240" w:lineRule="auto"/>
        <w:jc w:val="both"/>
        <w:rPr>
          <w:b/>
          <w:bCs/>
          <w:sz w:val="22"/>
          <w:szCs w:val="22"/>
        </w:rPr>
      </w:pPr>
    </w:p>
    <w:p w14:paraId="699F4436" w14:textId="43C6B831" w:rsidR="00F57894" w:rsidRDefault="00F57894" w:rsidP="00F57894">
      <w:pPr>
        <w:spacing w:before="0" w:after="0" w:line="240" w:lineRule="auto"/>
        <w:contextualSpacing/>
        <w:jc w:val="both"/>
        <w:rPr>
          <w:sz w:val="22"/>
          <w:szCs w:val="22"/>
        </w:rPr>
      </w:pPr>
      <w:r>
        <w:rPr>
          <w:b/>
          <w:bCs/>
          <w:sz w:val="22"/>
          <w:szCs w:val="22"/>
        </w:rPr>
        <w:t xml:space="preserve">                                 </w:t>
      </w:r>
      <w:r w:rsidRPr="00F57894">
        <w:rPr>
          <w:b/>
          <w:bCs/>
          <w:sz w:val="22"/>
          <w:szCs w:val="22"/>
        </w:rPr>
        <w:t>Tabel 3.</w:t>
      </w:r>
      <w:r>
        <w:rPr>
          <w:b/>
          <w:bCs/>
          <w:sz w:val="22"/>
          <w:szCs w:val="22"/>
        </w:rPr>
        <w:t>2</w:t>
      </w:r>
      <w:r>
        <w:rPr>
          <w:sz w:val="22"/>
          <w:szCs w:val="22"/>
        </w:rPr>
        <w:t xml:space="preserve"> Hasil Analisis Kualitas Air Hulu Sungai Lawa Periode 2</w:t>
      </w:r>
    </w:p>
    <w:p w14:paraId="1E08BF9C" w14:textId="45777445" w:rsidR="00F57894" w:rsidRDefault="009C3224" w:rsidP="00F57894">
      <w:pPr>
        <w:spacing w:before="0" w:after="0" w:line="240" w:lineRule="auto"/>
        <w:ind w:left="284"/>
        <w:contextualSpacing/>
        <w:jc w:val="both"/>
        <w:rPr>
          <w:sz w:val="22"/>
          <w:szCs w:val="22"/>
        </w:rPr>
      </w:pPr>
      <w:r w:rsidRPr="009C3224">
        <w:rPr>
          <w:sz w:val="22"/>
          <w:szCs w:val="22"/>
        </w:rPr>
        <w:drawing>
          <wp:anchor distT="0" distB="0" distL="114300" distR="114300" simplePos="0" relativeHeight="251670016" behindDoc="0" locked="0" layoutInCell="1" allowOverlap="1" wp14:anchorId="4B78C63C" wp14:editId="28CE751D">
            <wp:simplePos x="0" y="0"/>
            <wp:positionH relativeFrom="column">
              <wp:posOffset>444500</wp:posOffset>
            </wp:positionH>
            <wp:positionV relativeFrom="paragraph">
              <wp:posOffset>102235</wp:posOffset>
            </wp:positionV>
            <wp:extent cx="4911090" cy="3122295"/>
            <wp:effectExtent l="0" t="0" r="3810" b="190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4911090" cy="3122295"/>
                    </a:xfrm>
                    <a:prstGeom prst="rect">
                      <a:avLst/>
                    </a:prstGeom>
                  </pic:spPr>
                </pic:pic>
              </a:graphicData>
            </a:graphic>
            <wp14:sizeRelH relativeFrom="margin">
              <wp14:pctWidth>0</wp14:pctWidth>
            </wp14:sizeRelH>
            <wp14:sizeRelV relativeFrom="margin">
              <wp14:pctHeight>0</wp14:pctHeight>
            </wp14:sizeRelV>
          </wp:anchor>
        </w:drawing>
      </w:r>
    </w:p>
    <w:p w14:paraId="50AB7E0A" w14:textId="03B76F71" w:rsidR="00F57894" w:rsidRPr="00F57894" w:rsidRDefault="00F57894" w:rsidP="00F57894">
      <w:pPr>
        <w:spacing w:before="0" w:after="0" w:line="240" w:lineRule="auto"/>
        <w:contextualSpacing/>
        <w:jc w:val="both"/>
        <w:rPr>
          <w:sz w:val="22"/>
          <w:szCs w:val="22"/>
        </w:rPr>
      </w:pPr>
    </w:p>
    <w:p w14:paraId="5E0F3294" w14:textId="2478B2FE" w:rsidR="00F57894" w:rsidRDefault="00F57894" w:rsidP="00F57894">
      <w:pPr>
        <w:spacing w:before="0" w:after="200" w:line="240" w:lineRule="auto"/>
        <w:jc w:val="both"/>
        <w:rPr>
          <w:b/>
          <w:bCs/>
          <w:sz w:val="22"/>
          <w:szCs w:val="22"/>
        </w:rPr>
      </w:pPr>
    </w:p>
    <w:p w14:paraId="081435A8" w14:textId="77777777" w:rsidR="00F57894" w:rsidRDefault="00F57894" w:rsidP="00F57894">
      <w:pPr>
        <w:spacing w:before="0" w:after="200" w:line="240" w:lineRule="auto"/>
        <w:jc w:val="both"/>
        <w:rPr>
          <w:b/>
          <w:bCs/>
          <w:sz w:val="22"/>
          <w:szCs w:val="22"/>
        </w:rPr>
      </w:pPr>
    </w:p>
    <w:p w14:paraId="0A5B1200" w14:textId="77777777" w:rsidR="00F57894" w:rsidRDefault="00F57894" w:rsidP="00F57894">
      <w:pPr>
        <w:spacing w:before="0" w:after="200" w:line="240" w:lineRule="auto"/>
        <w:jc w:val="both"/>
        <w:rPr>
          <w:b/>
          <w:bCs/>
          <w:sz w:val="22"/>
          <w:szCs w:val="22"/>
        </w:rPr>
      </w:pPr>
    </w:p>
    <w:p w14:paraId="62CE44AB" w14:textId="77777777" w:rsidR="00F57894" w:rsidRDefault="00F57894" w:rsidP="00F57894">
      <w:pPr>
        <w:spacing w:before="0" w:after="200" w:line="240" w:lineRule="auto"/>
        <w:jc w:val="both"/>
        <w:rPr>
          <w:b/>
          <w:bCs/>
          <w:sz w:val="22"/>
          <w:szCs w:val="22"/>
        </w:rPr>
      </w:pPr>
    </w:p>
    <w:p w14:paraId="1E2D3694" w14:textId="77777777" w:rsidR="00F57894" w:rsidRDefault="00F57894" w:rsidP="00F57894">
      <w:pPr>
        <w:spacing w:before="0" w:after="200" w:line="240" w:lineRule="auto"/>
        <w:jc w:val="both"/>
        <w:rPr>
          <w:b/>
          <w:bCs/>
          <w:sz w:val="22"/>
          <w:szCs w:val="22"/>
        </w:rPr>
      </w:pPr>
    </w:p>
    <w:p w14:paraId="4793992B" w14:textId="77777777" w:rsidR="00F57894" w:rsidRDefault="00F57894" w:rsidP="00F57894">
      <w:pPr>
        <w:spacing w:before="0" w:after="200" w:line="240" w:lineRule="auto"/>
        <w:jc w:val="both"/>
        <w:rPr>
          <w:b/>
          <w:bCs/>
          <w:sz w:val="22"/>
          <w:szCs w:val="22"/>
        </w:rPr>
      </w:pPr>
    </w:p>
    <w:p w14:paraId="0467D274" w14:textId="77777777" w:rsidR="00F57894" w:rsidRDefault="00F57894" w:rsidP="00F57894">
      <w:pPr>
        <w:spacing w:before="0" w:after="200" w:line="240" w:lineRule="auto"/>
        <w:jc w:val="both"/>
        <w:rPr>
          <w:b/>
          <w:bCs/>
          <w:sz w:val="22"/>
          <w:szCs w:val="22"/>
        </w:rPr>
      </w:pPr>
    </w:p>
    <w:p w14:paraId="22681FD3" w14:textId="0F99A2FE" w:rsidR="00F57894" w:rsidRDefault="00F57894" w:rsidP="00F2698F">
      <w:pPr>
        <w:spacing w:before="0" w:after="200" w:line="240" w:lineRule="auto"/>
        <w:jc w:val="both"/>
        <w:rPr>
          <w:b/>
          <w:bCs/>
          <w:sz w:val="22"/>
          <w:szCs w:val="22"/>
        </w:rPr>
      </w:pPr>
    </w:p>
    <w:p w14:paraId="140EACBD" w14:textId="2B8FC10C" w:rsidR="00F57894" w:rsidRDefault="00F57894" w:rsidP="00F2698F">
      <w:pPr>
        <w:spacing w:before="0" w:after="200" w:line="240" w:lineRule="auto"/>
        <w:jc w:val="both"/>
        <w:rPr>
          <w:b/>
          <w:bCs/>
          <w:sz w:val="22"/>
          <w:szCs w:val="22"/>
        </w:rPr>
      </w:pPr>
    </w:p>
    <w:p w14:paraId="44EDC48C" w14:textId="4F2C34D9" w:rsidR="009C3224" w:rsidRDefault="009C3224" w:rsidP="00F2698F">
      <w:pPr>
        <w:spacing w:before="0" w:after="200" w:line="240" w:lineRule="auto"/>
        <w:jc w:val="both"/>
        <w:rPr>
          <w:b/>
          <w:bCs/>
          <w:sz w:val="22"/>
          <w:szCs w:val="22"/>
        </w:rPr>
      </w:pPr>
    </w:p>
    <w:p w14:paraId="54C64C9D" w14:textId="77777777" w:rsidR="009C3224" w:rsidRDefault="009C3224" w:rsidP="00F2698F">
      <w:pPr>
        <w:spacing w:before="0" w:after="200" w:line="240" w:lineRule="auto"/>
        <w:jc w:val="both"/>
        <w:rPr>
          <w:b/>
          <w:bCs/>
          <w:sz w:val="22"/>
          <w:szCs w:val="22"/>
        </w:rPr>
      </w:pPr>
    </w:p>
    <w:p w14:paraId="5A957AEB" w14:textId="3CA6598D" w:rsidR="00D0700B" w:rsidRPr="0005128D" w:rsidRDefault="000B64E3" w:rsidP="00F2698F">
      <w:pPr>
        <w:spacing w:before="0" w:after="200" w:line="240" w:lineRule="auto"/>
        <w:jc w:val="both"/>
        <w:rPr>
          <w:b/>
          <w:bCs/>
          <w:sz w:val="22"/>
          <w:szCs w:val="22"/>
        </w:rPr>
      </w:pPr>
      <w:r w:rsidRPr="0005128D">
        <w:rPr>
          <w:b/>
          <w:bCs/>
          <w:sz w:val="22"/>
          <w:szCs w:val="22"/>
        </w:rPr>
        <w:t>3.</w:t>
      </w:r>
      <w:r w:rsidR="00F57894">
        <w:rPr>
          <w:b/>
          <w:bCs/>
          <w:sz w:val="22"/>
          <w:szCs w:val="22"/>
        </w:rPr>
        <w:t>3</w:t>
      </w:r>
      <w:r w:rsidR="009C3224">
        <w:rPr>
          <w:b/>
          <w:bCs/>
          <w:sz w:val="22"/>
          <w:szCs w:val="22"/>
        </w:rPr>
        <w:t xml:space="preserve"> </w:t>
      </w:r>
      <w:r w:rsidRPr="0005128D">
        <w:rPr>
          <w:b/>
          <w:bCs/>
          <w:sz w:val="22"/>
          <w:szCs w:val="22"/>
        </w:rPr>
        <w:t>Perhitungan Kualitas Air Menggunakan Metode Indeks Pencemaran</w:t>
      </w:r>
    </w:p>
    <w:p w14:paraId="652BB1B8" w14:textId="1DAF348B" w:rsidR="00C763BE" w:rsidRDefault="00C763BE" w:rsidP="00F2698F">
      <w:pPr>
        <w:spacing w:before="0" w:after="200" w:line="240" w:lineRule="auto"/>
        <w:ind w:left="284"/>
        <w:jc w:val="both"/>
        <w:rPr>
          <w:sz w:val="22"/>
          <w:szCs w:val="22"/>
        </w:rPr>
      </w:pPr>
      <w:r w:rsidRPr="00C763BE">
        <w:rPr>
          <w:sz w:val="22"/>
          <w:szCs w:val="22"/>
        </w:rPr>
        <w:t>Hasil analisis di Hulu Sungai Lawa menunjukkan bahwa sebagian besar titik pengamatan masuk kategori cemar ringan, dengan skor rata-rata 2,</w:t>
      </w:r>
      <w:r w:rsidR="00E37797">
        <w:rPr>
          <w:sz w:val="22"/>
          <w:szCs w:val="22"/>
        </w:rPr>
        <w:t>609</w:t>
      </w:r>
      <w:r w:rsidRPr="00C763BE">
        <w:rPr>
          <w:sz w:val="22"/>
          <w:szCs w:val="22"/>
        </w:rPr>
        <w:t xml:space="preserve"> pada periode pertama dan 2,</w:t>
      </w:r>
      <w:r w:rsidR="00E37797">
        <w:rPr>
          <w:sz w:val="22"/>
          <w:szCs w:val="22"/>
        </w:rPr>
        <w:t>407</w:t>
      </w:r>
      <w:r w:rsidRPr="00C763BE">
        <w:rPr>
          <w:sz w:val="22"/>
          <w:szCs w:val="22"/>
        </w:rPr>
        <w:t xml:space="preserve"> pada periode kedua. Meskipun demikian, terdapat variasi antar lokasi. Pada periode pertama</w:t>
      </w:r>
      <w:r w:rsidR="00FE7232">
        <w:rPr>
          <w:sz w:val="22"/>
          <w:szCs w:val="22"/>
        </w:rPr>
        <w:t xml:space="preserve"> maupun periode kedua seluruh </w:t>
      </w:r>
      <w:r w:rsidRPr="00C763BE">
        <w:rPr>
          <w:sz w:val="22"/>
          <w:szCs w:val="22"/>
        </w:rPr>
        <w:t xml:space="preserve"> titik masuk kategori cemar ringan, dengan skor tertinggi di Titik </w:t>
      </w:r>
      <w:r w:rsidR="00FE7232">
        <w:rPr>
          <w:sz w:val="22"/>
          <w:szCs w:val="22"/>
        </w:rPr>
        <w:t>4</w:t>
      </w:r>
      <w:r w:rsidRPr="00C763BE">
        <w:rPr>
          <w:sz w:val="22"/>
          <w:szCs w:val="22"/>
        </w:rPr>
        <w:t xml:space="preserve"> sebesar </w:t>
      </w:r>
      <w:r w:rsidR="00FE7232">
        <w:rPr>
          <w:sz w:val="22"/>
          <w:szCs w:val="22"/>
        </w:rPr>
        <w:t>4,290</w:t>
      </w:r>
      <w:r w:rsidRPr="00C763BE">
        <w:rPr>
          <w:sz w:val="22"/>
          <w:szCs w:val="22"/>
        </w:rPr>
        <w:t xml:space="preserve"> Hal ini menandakan adanya tekanan pencemaran yang konsisten di sepanjang aliran sungai.</w:t>
      </w:r>
    </w:p>
    <w:p w14:paraId="27D5F0C6" w14:textId="0173F4D7" w:rsidR="00F57894" w:rsidRPr="0005128D" w:rsidRDefault="00F57894" w:rsidP="00F2698F">
      <w:pPr>
        <w:spacing w:before="0" w:after="200" w:line="240" w:lineRule="auto"/>
        <w:ind w:left="284"/>
        <w:jc w:val="both"/>
        <w:rPr>
          <w:sz w:val="22"/>
          <w:szCs w:val="22"/>
        </w:rPr>
      </w:pPr>
    </w:p>
    <w:p w14:paraId="7E984A1B" w14:textId="5884804B" w:rsidR="00C763BE" w:rsidRPr="0005128D" w:rsidRDefault="00E022D1" w:rsidP="00C763BE">
      <w:pPr>
        <w:spacing w:before="72" w:after="72" w:line="240" w:lineRule="auto"/>
        <w:ind w:left="284"/>
        <w:jc w:val="both"/>
        <w:rPr>
          <w:sz w:val="22"/>
          <w:szCs w:val="22"/>
        </w:rPr>
      </w:pPr>
      <w:r>
        <w:rPr>
          <w:sz w:val="22"/>
          <w:szCs w:val="22"/>
        </w:rPr>
        <w:lastRenderedPageBreak/>
        <w:drawing>
          <wp:anchor distT="0" distB="0" distL="114300" distR="114300" simplePos="0" relativeHeight="251676160" behindDoc="0" locked="0" layoutInCell="1" allowOverlap="1" wp14:anchorId="7D43C371" wp14:editId="2CFB9466">
            <wp:simplePos x="0" y="0"/>
            <wp:positionH relativeFrom="column">
              <wp:posOffset>729615</wp:posOffset>
            </wp:positionH>
            <wp:positionV relativeFrom="paragraph">
              <wp:posOffset>-109220</wp:posOffset>
            </wp:positionV>
            <wp:extent cx="4115435" cy="2840990"/>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115435" cy="2840990"/>
                    </a:xfrm>
                    <a:prstGeom prst="rect">
                      <a:avLst/>
                    </a:prstGeom>
                  </pic:spPr>
                </pic:pic>
              </a:graphicData>
            </a:graphic>
            <wp14:sizeRelH relativeFrom="margin">
              <wp14:pctWidth>0</wp14:pctWidth>
            </wp14:sizeRelH>
            <wp14:sizeRelV relativeFrom="margin">
              <wp14:pctHeight>0</wp14:pctHeight>
            </wp14:sizeRelV>
          </wp:anchor>
        </w:drawing>
      </w:r>
    </w:p>
    <w:p w14:paraId="00327253" w14:textId="77777777" w:rsidR="00C763BE" w:rsidRPr="0005128D" w:rsidRDefault="00C763BE" w:rsidP="00C763BE">
      <w:pPr>
        <w:spacing w:before="72" w:after="72" w:line="240" w:lineRule="auto"/>
        <w:ind w:left="284"/>
        <w:jc w:val="both"/>
        <w:rPr>
          <w:sz w:val="22"/>
          <w:szCs w:val="22"/>
        </w:rPr>
      </w:pPr>
    </w:p>
    <w:p w14:paraId="496FBCA2" w14:textId="206EB0EC" w:rsidR="00C763BE" w:rsidRPr="0005128D" w:rsidRDefault="00C763BE" w:rsidP="00C763BE">
      <w:pPr>
        <w:spacing w:before="72" w:after="72" w:line="240" w:lineRule="auto"/>
        <w:ind w:left="284"/>
        <w:jc w:val="both"/>
        <w:rPr>
          <w:sz w:val="22"/>
          <w:szCs w:val="22"/>
        </w:rPr>
      </w:pPr>
    </w:p>
    <w:p w14:paraId="63246867" w14:textId="77777777" w:rsidR="00C763BE" w:rsidRPr="0005128D" w:rsidRDefault="00C763BE" w:rsidP="00C763BE">
      <w:pPr>
        <w:spacing w:before="72" w:after="72" w:line="240" w:lineRule="auto"/>
        <w:ind w:left="284"/>
        <w:jc w:val="both"/>
        <w:rPr>
          <w:sz w:val="22"/>
          <w:szCs w:val="22"/>
        </w:rPr>
      </w:pPr>
    </w:p>
    <w:p w14:paraId="68D319B4" w14:textId="77777777" w:rsidR="00C763BE" w:rsidRPr="0005128D" w:rsidRDefault="00C763BE" w:rsidP="00C763BE">
      <w:pPr>
        <w:spacing w:before="72" w:after="72" w:line="240" w:lineRule="auto"/>
        <w:ind w:left="284"/>
        <w:jc w:val="both"/>
        <w:rPr>
          <w:sz w:val="22"/>
          <w:szCs w:val="22"/>
        </w:rPr>
      </w:pPr>
    </w:p>
    <w:p w14:paraId="51A3111A" w14:textId="77777777" w:rsidR="00C763BE" w:rsidRPr="0005128D" w:rsidRDefault="00C763BE" w:rsidP="00C763BE">
      <w:pPr>
        <w:spacing w:before="72" w:after="72" w:line="240" w:lineRule="auto"/>
        <w:ind w:left="284"/>
        <w:jc w:val="both"/>
        <w:rPr>
          <w:sz w:val="22"/>
          <w:szCs w:val="22"/>
        </w:rPr>
      </w:pPr>
    </w:p>
    <w:p w14:paraId="16FD0B20" w14:textId="77777777" w:rsidR="00C763BE" w:rsidRPr="0005128D" w:rsidRDefault="00C763BE" w:rsidP="00C763BE">
      <w:pPr>
        <w:spacing w:before="72" w:after="72" w:line="240" w:lineRule="auto"/>
        <w:ind w:left="284"/>
        <w:jc w:val="both"/>
        <w:rPr>
          <w:sz w:val="22"/>
          <w:szCs w:val="22"/>
        </w:rPr>
      </w:pPr>
    </w:p>
    <w:p w14:paraId="204B4C7E" w14:textId="77777777" w:rsidR="00C763BE" w:rsidRPr="0005128D" w:rsidRDefault="00C763BE" w:rsidP="00C763BE">
      <w:pPr>
        <w:spacing w:before="72" w:after="72" w:line="240" w:lineRule="auto"/>
        <w:ind w:left="284"/>
        <w:jc w:val="both"/>
        <w:rPr>
          <w:sz w:val="22"/>
          <w:szCs w:val="22"/>
        </w:rPr>
      </w:pPr>
    </w:p>
    <w:p w14:paraId="4F57CE59" w14:textId="77777777" w:rsidR="00C763BE" w:rsidRPr="0005128D" w:rsidRDefault="00C763BE" w:rsidP="00C763BE">
      <w:pPr>
        <w:spacing w:before="72" w:after="72" w:line="240" w:lineRule="auto"/>
        <w:ind w:left="284"/>
        <w:jc w:val="both"/>
        <w:rPr>
          <w:sz w:val="22"/>
          <w:szCs w:val="22"/>
        </w:rPr>
      </w:pPr>
    </w:p>
    <w:p w14:paraId="286A0FE6" w14:textId="77777777" w:rsidR="00C763BE" w:rsidRPr="0005128D" w:rsidRDefault="00C763BE" w:rsidP="00C763BE">
      <w:pPr>
        <w:spacing w:before="72" w:after="72" w:line="240" w:lineRule="auto"/>
        <w:ind w:left="284"/>
        <w:jc w:val="both"/>
        <w:rPr>
          <w:sz w:val="22"/>
          <w:szCs w:val="22"/>
        </w:rPr>
      </w:pPr>
    </w:p>
    <w:p w14:paraId="3810465E" w14:textId="77777777" w:rsidR="00C763BE" w:rsidRPr="0005128D" w:rsidRDefault="00C763BE" w:rsidP="00C763BE">
      <w:pPr>
        <w:spacing w:before="72" w:after="72" w:line="240" w:lineRule="auto"/>
        <w:ind w:left="284"/>
        <w:jc w:val="both"/>
        <w:rPr>
          <w:sz w:val="22"/>
          <w:szCs w:val="22"/>
        </w:rPr>
      </w:pPr>
    </w:p>
    <w:p w14:paraId="35664A88" w14:textId="77777777" w:rsidR="00C763BE" w:rsidRPr="0005128D" w:rsidRDefault="00C763BE" w:rsidP="00C763BE">
      <w:pPr>
        <w:spacing w:before="72" w:after="72" w:line="240" w:lineRule="auto"/>
        <w:ind w:left="284"/>
        <w:jc w:val="both"/>
        <w:rPr>
          <w:sz w:val="22"/>
          <w:szCs w:val="22"/>
        </w:rPr>
      </w:pPr>
    </w:p>
    <w:p w14:paraId="0C755038" w14:textId="77777777" w:rsidR="00C763BE" w:rsidRPr="0005128D" w:rsidRDefault="00C763BE" w:rsidP="00C763BE">
      <w:pPr>
        <w:spacing w:before="72" w:after="72" w:line="240" w:lineRule="auto"/>
        <w:ind w:left="284"/>
        <w:jc w:val="both"/>
        <w:rPr>
          <w:sz w:val="22"/>
          <w:szCs w:val="22"/>
        </w:rPr>
      </w:pPr>
    </w:p>
    <w:p w14:paraId="1E8807D2" w14:textId="77777777" w:rsidR="00E022D1" w:rsidRDefault="00C763BE" w:rsidP="00C763BE">
      <w:pPr>
        <w:spacing w:before="72" w:after="72" w:line="240" w:lineRule="auto"/>
        <w:ind w:left="284"/>
        <w:jc w:val="both"/>
        <w:rPr>
          <w:sz w:val="22"/>
          <w:szCs w:val="22"/>
        </w:rPr>
      </w:pPr>
      <w:r w:rsidRPr="0005128D">
        <w:rPr>
          <w:sz w:val="22"/>
          <w:szCs w:val="22"/>
        </w:rPr>
        <w:t xml:space="preserve">                               </w:t>
      </w:r>
    </w:p>
    <w:p w14:paraId="3D2FE3B3" w14:textId="65D4EB7A" w:rsidR="00C763BE" w:rsidRPr="00C763BE" w:rsidRDefault="009C0DA3" w:rsidP="009C0DA3">
      <w:pPr>
        <w:spacing w:before="0" w:after="200" w:line="240" w:lineRule="auto"/>
        <w:ind w:left="284"/>
        <w:jc w:val="center"/>
        <w:rPr>
          <w:sz w:val="22"/>
          <w:szCs w:val="22"/>
        </w:rPr>
      </w:pPr>
      <w:r>
        <w:rPr>
          <w:b/>
          <w:bCs/>
        </w:rPr>
        <w:t xml:space="preserve">Gambar 3.1 </w:t>
      </w:r>
      <w:r w:rsidRPr="009C0DA3">
        <w:t>Grafik</w:t>
      </w:r>
      <w:r w:rsidR="00E844AB">
        <w:t xml:space="preserve"> Perbandingan Skor </w:t>
      </w:r>
      <w:r>
        <w:t>IP</w:t>
      </w:r>
      <w:r w:rsidR="00E844AB">
        <w:t xml:space="preserve"> pada Dua Periode di Lokasi Sampling</w:t>
      </w:r>
    </w:p>
    <w:p w14:paraId="584DC67F" w14:textId="77777777" w:rsidR="00C763BE" w:rsidRPr="00C763BE" w:rsidRDefault="00C763BE" w:rsidP="00F2698F">
      <w:pPr>
        <w:spacing w:before="0" w:after="200" w:line="240" w:lineRule="auto"/>
        <w:ind w:left="284"/>
        <w:jc w:val="both"/>
        <w:rPr>
          <w:sz w:val="22"/>
          <w:szCs w:val="22"/>
        </w:rPr>
      </w:pPr>
      <w:r w:rsidRPr="00C763BE">
        <w:rPr>
          <w:sz w:val="22"/>
          <w:szCs w:val="22"/>
        </w:rPr>
        <w:t>Parameter yang paling berperan dalam menurunkan kualitas air adalah Total Suspended Solid (TSS), pH, Dissolved Oxygen (DO), Chemical Oxygen Demand (COD), serta Fecal Coliform. Nilai TSS di seluruh titik melampaui ambang batas 50 mg/L, dengan konsentrasi tertinggi mencapai 225 mg/L di Titik 6. Kondisi perairan juga cenderung asam, dengan pH terendah 5,34 di Titik 5. DO berada jauh di bawah baku mutu 4 mg/L, misalnya hanya 1,37 mg/L di Titik 3, yang mengindikasikan keterbatasan oksigen terlarut akibat tingginya beban organik. COD menonjol di Titik 3 dengan nilai 82,64 mg/L, menunjukkan adanya pencemar kimia signifikan. Selain itu, kontaminasi mikrobiologi berupa Fecal Coliform sangat tinggi, mencapai 1203,3 MPN/100 ml di Titik 4.</w:t>
      </w:r>
    </w:p>
    <w:p w14:paraId="3AC4CA22" w14:textId="270B1951" w:rsidR="00C763BE" w:rsidRPr="0005128D" w:rsidRDefault="00C763BE" w:rsidP="00F2698F">
      <w:pPr>
        <w:spacing w:before="0" w:after="200" w:line="240" w:lineRule="auto"/>
        <w:ind w:left="284"/>
        <w:jc w:val="both"/>
        <w:rPr>
          <w:sz w:val="22"/>
          <w:szCs w:val="22"/>
        </w:rPr>
      </w:pPr>
      <w:r w:rsidRPr="00C763BE">
        <w:rPr>
          <w:sz w:val="22"/>
          <w:szCs w:val="22"/>
        </w:rPr>
        <w:t xml:space="preserve">Secara keseluruhan, kombinasi TSS tinggi, pH rendah, DO rendah, COD tinggi, fosfat melebihi ambang, serta kontaminasi Fecal Coliform menjadi faktor utama penurunan kualitas air di Hulu Sungai Lawa. Meskipun status mutu air secara umum masih dikategorikan cemar ringan, angka-angka tersebut menunjukkan adanya tekanan pencemaran nyata yang berpotensi meningkat jika tidak dilakukan pengendalian terhadap sumber pencemar. Temuan ini sejalan dengan penelitian sungai tropis lain yang menekankan TSS, DO, dan nutrien sebagai indikator utama degradasi kualitas air akibat aktivitas manusia </w:t>
      </w:r>
      <w:sdt>
        <w:sdtPr>
          <w:rPr>
            <w:color w:val="000000"/>
            <w:sz w:val="22"/>
            <w:szCs w:val="22"/>
          </w:rPr>
          <w:tag w:val="MENDELEY_CITATION_v3_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"/>
          <w:id w:val="1416667780"/>
          <w:placeholder>
            <w:docPart w:val="DefaultPlaceholder_-1854013440"/>
          </w:placeholder>
        </w:sdtPr>
        <w:sdtEndPr/>
        <w:sdtContent>
          <w:r w:rsidR="0048791F" w:rsidRPr="0048791F">
            <w:rPr>
              <w:color w:val="000000"/>
              <w:sz w:val="22"/>
            </w:rPr>
            <w:t xml:space="preserve">(Subagiyo </w:t>
          </w:r>
          <w:r w:rsidR="0048791F" w:rsidRPr="0048791F">
            <w:rPr>
              <w:i/>
              <w:iCs/>
              <w:color w:val="000000"/>
              <w:sz w:val="22"/>
            </w:rPr>
            <w:t>et al.</w:t>
          </w:r>
          <w:r w:rsidR="0048791F" w:rsidRPr="0048791F">
            <w:rPr>
              <w:color w:val="000000"/>
              <w:sz w:val="22"/>
            </w:rPr>
            <w:t xml:space="preserve">, 2019; Wulandari </w:t>
          </w:r>
          <w:r w:rsidR="0048791F" w:rsidRPr="0048791F">
            <w:rPr>
              <w:i/>
              <w:iCs/>
              <w:color w:val="000000"/>
              <w:sz w:val="22"/>
            </w:rPr>
            <w:t>et al.</w:t>
          </w:r>
          <w:r w:rsidR="0048791F" w:rsidRPr="0048791F">
            <w:rPr>
              <w:color w:val="000000"/>
              <w:sz w:val="22"/>
            </w:rPr>
            <w:t>, 2024)</w:t>
          </w:r>
        </w:sdtContent>
      </w:sdt>
      <w:r w:rsidR="0004385D" w:rsidRPr="0005128D">
        <w:rPr>
          <w:sz w:val="22"/>
          <w:szCs w:val="22"/>
        </w:rPr>
        <w:t>.</w:t>
      </w:r>
    </w:p>
    <w:p w14:paraId="4A033B90" w14:textId="09EE3278" w:rsidR="00C763BE" w:rsidRPr="0005128D" w:rsidRDefault="00C763BE">
      <w:pPr>
        <w:spacing w:before="72" w:after="72" w:line="240" w:lineRule="auto"/>
        <w:jc w:val="both"/>
        <w:rPr>
          <w:b/>
          <w:bCs/>
          <w:sz w:val="22"/>
          <w:szCs w:val="22"/>
        </w:rPr>
      </w:pPr>
      <w:r w:rsidRPr="0005128D">
        <w:rPr>
          <w:b/>
          <w:bCs/>
          <w:sz w:val="22"/>
          <w:szCs w:val="22"/>
        </w:rPr>
        <w:t>3.</w:t>
      </w:r>
      <w:r w:rsidR="009C3224">
        <w:rPr>
          <w:b/>
          <w:bCs/>
          <w:sz w:val="22"/>
          <w:szCs w:val="22"/>
        </w:rPr>
        <w:t>4</w:t>
      </w:r>
      <w:r w:rsidRPr="0005128D">
        <w:rPr>
          <w:b/>
          <w:bCs/>
          <w:sz w:val="22"/>
          <w:szCs w:val="22"/>
        </w:rPr>
        <w:t xml:space="preserve"> Perhitungan Kualitas Air Menggunakan Metode STORET</w:t>
      </w:r>
    </w:p>
    <w:p w14:paraId="76640696" w14:textId="723D3CAE" w:rsidR="00C46BD8" w:rsidRPr="0005128D" w:rsidRDefault="00C46BD8" w:rsidP="00C46BD8">
      <w:pPr>
        <w:spacing w:before="72" w:after="72" w:line="240" w:lineRule="auto"/>
        <w:ind w:left="284"/>
        <w:jc w:val="both"/>
        <w:rPr>
          <w:sz w:val="22"/>
          <w:szCs w:val="22"/>
        </w:rPr>
      </w:pPr>
      <w:r w:rsidRPr="0005128D">
        <w:rPr>
          <w:sz w:val="22"/>
          <w:szCs w:val="22"/>
        </w:rPr>
        <w:t>Hasil penelitian di Hulu Sungai Lawa menunjukkan bahwa status mutu air berdasarkan metode STORET secara umum berada pada kategori tercemar sedang, dengan rata-rata skor sebesar -25. Skor ini berada dalam rentang -11 hingga -30 sesuai sistem penilaian US-EPA. Namun, terdapat titik-titik kritis yang menunjukkan pencemaran lebih berat, yaitu Titik 3 (-35) dan Titik 5 (-36), yang masuk kategori tercemar berat.</w:t>
      </w:r>
    </w:p>
    <w:p w14:paraId="6FE9A56C" w14:textId="657F7137" w:rsidR="00F2698F" w:rsidRDefault="00F2698F" w:rsidP="00C46BD8">
      <w:pPr>
        <w:spacing w:before="72" w:after="72" w:line="240" w:lineRule="auto"/>
        <w:ind w:left="284"/>
        <w:jc w:val="both"/>
        <w:rPr>
          <w:sz w:val="22"/>
          <w:szCs w:val="22"/>
        </w:rPr>
      </w:pPr>
    </w:p>
    <w:p w14:paraId="65273813" w14:textId="7FB0D4F7" w:rsidR="00FE7232" w:rsidRDefault="00FE7232" w:rsidP="00C46BD8">
      <w:pPr>
        <w:spacing w:before="72" w:after="72" w:line="240" w:lineRule="auto"/>
        <w:ind w:left="284"/>
        <w:jc w:val="both"/>
        <w:rPr>
          <w:sz w:val="22"/>
          <w:szCs w:val="22"/>
        </w:rPr>
      </w:pPr>
    </w:p>
    <w:p w14:paraId="6F1DCDA8" w14:textId="656787D0" w:rsidR="00FE7232" w:rsidRDefault="00FE7232" w:rsidP="00C46BD8">
      <w:pPr>
        <w:spacing w:before="72" w:after="72" w:line="240" w:lineRule="auto"/>
        <w:ind w:left="284"/>
        <w:jc w:val="both"/>
        <w:rPr>
          <w:sz w:val="22"/>
          <w:szCs w:val="22"/>
        </w:rPr>
      </w:pPr>
    </w:p>
    <w:p w14:paraId="4FD2120D" w14:textId="490B4E3F" w:rsidR="00FE7232" w:rsidRDefault="00FE7232" w:rsidP="00C46BD8">
      <w:pPr>
        <w:spacing w:before="72" w:after="72" w:line="240" w:lineRule="auto"/>
        <w:ind w:left="284"/>
        <w:jc w:val="both"/>
        <w:rPr>
          <w:sz w:val="22"/>
          <w:szCs w:val="22"/>
        </w:rPr>
      </w:pPr>
    </w:p>
    <w:p w14:paraId="51C59257" w14:textId="77777777" w:rsidR="00FE7232" w:rsidRPr="0005128D" w:rsidRDefault="00FE7232" w:rsidP="00C46BD8">
      <w:pPr>
        <w:spacing w:before="72" w:after="72" w:line="240" w:lineRule="auto"/>
        <w:ind w:left="284"/>
        <w:jc w:val="both"/>
        <w:rPr>
          <w:sz w:val="22"/>
          <w:szCs w:val="22"/>
        </w:rPr>
      </w:pPr>
    </w:p>
    <w:p w14:paraId="3FD5F2F4" w14:textId="1FB7E27C" w:rsidR="00F2698F" w:rsidRDefault="00F2698F" w:rsidP="00C46BD8">
      <w:pPr>
        <w:spacing w:before="72" w:after="72" w:line="240" w:lineRule="auto"/>
        <w:ind w:left="284"/>
        <w:jc w:val="both"/>
        <w:rPr>
          <w:sz w:val="22"/>
          <w:szCs w:val="22"/>
        </w:rPr>
      </w:pPr>
    </w:p>
    <w:p w14:paraId="6C786FB5" w14:textId="77777777" w:rsidR="00E844AB" w:rsidRDefault="00E844AB" w:rsidP="00C46BD8">
      <w:pPr>
        <w:spacing w:before="72" w:after="72" w:line="240" w:lineRule="auto"/>
        <w:ind w:left="284"/>
        <w:jc w:val="both"/>
        <w:rPr>
          <w:sz w:val="22"/>
          <w:szCs w:val="22"/>
        </w:rPr>
      </w:pPr>
    </w:p>
    <w:p w14:paraId="798B68C9" w14:textId="54C6E98E" w:rsidR="009C3224" w:rsidRPr="0005128D" w:rsidRDefault="009C3224" w:rsidP="00C46BD8">
      <w:pPr>
        <w:spacing w:before="72" w:after="72" w:line="240" w:lineRule="auto"/>
        <w:ind w:left="284"/>
        <w:jc w:val="both"/>
        <w:rPr>
          <w:sz w:val="22"/>
          <w:szCs w:val="22"/>
        </w:rPr>
      </w:pPr>
    </w:p>
    <w:p w14:paraId="7079DB1D" w14:textId="0BCE0B42" w:rsidR="00F2698F" w:rsidRPr="0005128D" w:rsidRDefault="00F2698F" w:rsidP="00C46BD8">
      <w:pPr>
        <w:spacing w:before="72" w:after="72" w:line="240" w:lineRule="auto"/>
        <w:ind w:left="284"/>
        <w:jc w:val="both"/>
        <w:rPr>
          <w:sz w:val="22"/>
          <w:szCs w:val="22"/>
        </w:rPr>
      </w:pPr>
    </w:p>
    <w:p w14:paraId="05E87F97" w14:textId="3DE6F43A" w:rsidR="00C46BD8" w:rsidRPr="0005128D" w:rsidRDefault="00E022D1">
      <w:pPr>
        <w:spacing w:before="72" w:after="72" w:line="240" w:lineRule="auto"/>
        <w:jc w:val="both"/>
        <w:rPr>
          <w:b/>
          <w:bCs/>
          <w:sz w:val="22"/>
          <w:szCs w:val="22"/>
        </w:rPr>
      </w:pPr>
      <w:r>
        <w:rPr>
          <w:b/>
          <w:bCs/>
          <w:sz w:val="22"/>
          <w:szCs w:val="22"/>
        </w:rPr>
        <w:lastRenderedPageBreak/>
        <w:drawing>
          <wp:anchor distT="0" distB="0" distL="114300" distR="114300" simplePos="0" relativeHeight="251675136" behindDoc="0" locked="0" layoutInCell="1" allowOverlap="1" wp14:anchorId="634CDE87" wp14:editId="5E9F0292">
            <wp:simplePos x="0" y="0"/>
            <wp:positionH relativeFrom="column">
              <wp:posOffset>818515</wp:posOffset>
            </wp:positionH>
            <wp:positionV relativeFrom="paragraph">
              <wp:posOffset>-97444</wp:posOffset>
            </wp:positionV>
            <wp:extent cx="4016375" cy="2882900"/>
            <wp:effectExtent l="0" t="0" r="3175"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016375" cy="2882900"/>
                    </a:xfrm>
                    <a:prstGeom prst="rect">
                      <a:avLst/>
                    </a:prstGeom>
                  </pic:spPr>
                </pic:pic>
              </a:graphicData>
            </a:graphic>
            <wp14:sizeRelH relativeFrom="margin">
              <wp14:pctWidth>0</wp14:pctWidth>
            </wp14:sizeRelH>
            <wp14:sizeRelV relativeFrom="margin">
              <wp14:pctHeight>0</wp14:pctHeight>
            </wp14:sizeRelV>
          </wp:anchor>
        </w:drawing>
      </w:r>
    </w:p>
    <w:p w14:paraId="3F820BE1" w14:textId="5F452A6B" w:rsidR="00C46BD8" w:rsidRPr="0005128D" w:rsidRDefault="00C46BD8">
      <w:pPr>
        <w:spacing w:before="72" w:after="72" w:line="240" w:lineRule="auto"/>
        <w:jc w:val="both"/>
        <w:rPr>
          <w:b/>
          <w:bCs/>
          <w:sz w:val="22"/>
          <w:szCs w:val="22"/>
        </w:rPr>
      </w:pPr>
    </w:p>
    <w:p w14:paraId="785A549B" w14:textId="40F5052F" w:rsidR="00C46BD8" w:rsidRPr="0005128D" w:rsidRDefault="00C46BD8">
      <w:pPr>
        <w:spacing w:before="72" w:after="72" w:line="240" w:lineRule="auto"/>
        <w:jc w:val="both"/>
        <w:rPr>
          <w:b/>
          <w:bCs/>
          <w:sz w:val="22"/>
          <w:szCs w:val="22"/>
        </w:rPr>
      </w:pPr>
    </w:p>
    <w:p w14:paraId="347EE633" w14:textId="133D5E29" w:rsidR="00C46BD8" w:rsidRPr="0005128D" w:rsidRDefault="00C46BD8">
      <w:pPr>
        <w:spacing w:before="72" w:after="72" w:line="240" w:lineRule="auto"/>
        <w:jc w:val="both"/>
        <w:rPr>
          <w:b/>
          <w:bCs/>
          <w:sz w:val="22"/>
          <w:szCs w:val="22"/>
        </w:rPr>
      </w:pPr>
    </w:p>
    <w:p w14:paraId="3A972356" w14:textId="4934F0C6" w:rsidR="00C763BE" w:rsidRPr="0005128D" w:rsidRDefault="00C763BE">
      <w:pPr>
        <w:spacing w:before="72" w:after="72" w:line="240" w:lineRule="auto"/>
        <w:jc w:val="both"/>
        <w:rPr>
          <w:b/>
          <w:bCs/>
          <w:sz w:val="22"/>
          <w:szCs w:val="22"/>
        </w:rPr>
      </w:pPr>
    </w:p>
    <w:p w14:paraId="76D9A83B" w14:textId="36D1F49B" w:rsidR="00C763BE" w:rsidRPr="0005128D" w:rsidRDefault="00C763BE">
      <w:pPr>
        <w:spacing w:before="72" w:after="72" w:line="240" w:lineRule="auto"/>
        <w:jc w:val="both"/>
        <w:rPr>
          <w:b/>
          <w:bCs/>
          <w:sz w:val="22"/>
          <w:szCs w:val="22"/>
        </w:rPr>
      </w:pPr>
    </w:p>
    <w:p w14:paraId="085E93D0" w14:textId="5AFFBD80" w:rsidR="00C763BE" w:rsidRPr="0005128D" w:rsidRDefault="00C763BE">
      <w:pPr>
        <w:spacing w:before="72" w:after="72" w:line="240" w:lineRule="auto"/>
        <w:jc w:val="both"/>
        <w:rPr>
          <w:b/>
          <w:bCs/>
          <w:sz w:val="22"/>
          <w:szCs w:val="22"/>
        </w:rPr>
      </w:pPr>
    </w:p>
    <w:p w14:paraId="0ED81FB2" w14:textId="77777777" w:rsidR="00C763BE" w:rsidRPr="0005128D" w:rsidRDefault="00C763BE">
      <w:pPr>
        <w:spacing w:before="72" w:after="72" w:line="240" w:lineRule="auto"/>
        <w:jc w:val="both"/>
        <w:rPr>
          <w:b/>
          <w:bCs/>
          <w:sz w:val="22"/>
          <w:szCs w:val="22"/>
        </w:rPr>
      </w:pPr>
    </w:p>
    <w:p w14:paraId="3E350854" w14:textId="77777777" w:rsidR="00C46BD8" w:rsidRPr="0005128D" w:rsidRDefault="00C46BD8">
      <w:pPr>
        <w:spacing w:before="72" w:after="72" w:line="240" w:lineRule="auto"/>
        <w:jc w:val="both"/>
        <w:rPr>
          <w:b/>
          <w:bCs/>
          <w:sz w:val="22"/>
          <w:szCs w:val="22"/>
        </w:rPr>
      </w:pPr>
    </w:p>
    <w:p w14:paraId="365A235C" w14:textId="3518E0D9" w:rsidR="00C46BD8" w:rsidRPr="0005128D" w:rsidRDefault="00C46BD8">
      <w:pPr>
        <w:spacing w:before="72" w:after="72" w:line="240" w:lineRule="auto"/>
        <w:jc w:val="both"/>
        <w:rPr>
          <w:b/>
          <w:bCs/>
          <w:sz w:val="22"/>
          <w:szCs w:val="22"/>
        </w:rPr>
      </w:pPr>
    </w:p>
    <w:p w14:paraId="3D5ED057" w14:textId="77777777" w:rsidR="00C46BD8" w:rsidRPr="0005128D" w:rsidRDefault="00C46BD8">
      <w:pPr>
        <w:spacing w:before="72" w:after="72" w:line="240" w:lineRule="auto"/>
        <w:jc w:val="both"/>
        <w:rPr>
          <w:b/>
          <w:bCs/>
          <w:sz w:val="22"/>
          <w:szCs w:val="22"/>
        </w:rPr>
      </w:pPr>
    </w:p>
    <w:p w14:paraId="29C5B343" w14:textId="77777777" w:rsidR="00C46BD8" w:rsidRPr="0005128D" w:rsidRDefault="00C46BD8">
      <w:pPr>
        <w:spacing w:before="72" w:after="72" w:line="240" w:lineRule="auto"/>
        <w:jc w:val="both"/>
        <w:rPr>
          <w:b/>
          <w:bCs/>
          <w:sz w:val="22"/>
          <w:szCs w:val="22"/>
        </w:rPr>
      </w:pPr>
    </w:p>
    <w:p w14:paraId="2286C476" w14:textId="77777777" w:rsidR="00C46BD8" w:rsidRPr="0005128D" w:rsidRDefault="00C46BD8">
      <w:pPr>
        <w:spacing w:before="72" w:after="72" w:line="240" w:lineRule="auto"/>
        <w:jc w:val="both"/>
        <w:rPr>
          <w:b/>
          <w:bCs/>
          <w:sz w:val="22"/>
          <w:szCs w:val="22"/>
        </w:rPr>
      </w:pPr>
    </w:p>
    <w:p w14:paraId="31833F52" w14:textId="77777777" w:rsidR="00E022D1" w:rsidRDefault="00C46BD8">
      <w:pPr>
        <w:spacing w:before="72" w:after="72" w:line="240" w:lineRule="auto"/>
        <w:jc w:val="both"/>
        <w:rPr>
          <w:b/>
          <w:bCs/>
          <w:sz w:val="22"/>
          <w:szCs w:val="22"/>
        </w:rPr>
      </w:pPr>
      <w:r w:rsidRPr="0005128D">
        <w:rPr>
          <w:b/>
          <w:bCs/>
          <w:sz w:val="22"/>
          <w:szCs w:val="22"/>
        </w:rPr>
        <w:t xml:space="preserve">                                                  </w:t>
      </w:r>
    </w:p>
    <w:p w14:paraId="4EB7B9B1" w14:textId="062D37CD" w:rsidR="00C46BD8" w:rsidRDefault="00E844AB" w:rsidP="00E022D1">
      <w:pPr>
        <w:spacing w:before="72" w:after="72" w:line="240" w:lineRule="auto"/>
        <w:jc w:val="center"/>
        <w:rPr>
          <w:sz w:val="22"/>
          <w:szCs w:val="22"/>
        </w:rPr>
      </w:pPr>
      <w:r>
        <w:rPr>
          <w:b/>
          <w:bCs/>
          <w:sz w:val="22"/>
          <w:szCs w:val="22"/>
        </w:rPr>
        <w:t>G</w:t>
      </w:r>
      <w:r w:rsidR="009C0DA3">
        <w:rPr>
          <w:b/>
          <w:bCs/>
          <w:sz w:val="22"/>
          <w:szCs w:val="22"/>
        </w:rPr>
        <w:t>ambar</w:t>
      </w:r>
      <w:r w:rsidR="00C46BD8" w:rsidRPr="0005128D">
        <w:rPr>
          <w:b/>
          <w:bCs/>
          <w:sz w:val="22"/>
          <w:szCs w:val="22"/>
        </w:rPr>
        <w:t xml:space="preserve"> 3.2 </w:t>
      </w:r>
      <w:r w:rsidR="009C0DA3">
        <w:rPr>
          <w:b/>
          <w:bCs/>
          <w:sz w:val="22"/>
          <w:szCs w:val="22"/>
        </w:rPr>
        <w:t xml:space="preserve"> </w:t>
      </w:r>
      <w:r w:rsidR="009C0DA3" w:rsidRPr="009C0DA3">
        <w:rPr>
          <w:sz w:val="22"/>
          <w:szCs w:val="22"/>
        </w:rPr>
        <w:t>Grafik</w:t>
      </w:r>
      <w:r w:rsidR="009C0DA3">
        <w:rPr>
          <w:sz w:val="22"/>
          <w:szCs w:val="22"/>
        </w:rPr>
        <w:t xml:space="preserve"> </w:t>
      </w:r>
      <w:r w:rsidR="00C46BD8" w:rsidRPr="0005128D">
        <w:rPr>
          <w:sz w:val="22"/>
          <w:szCs w:val="22"/>
        </w:rPr>
        <w:t>Skor Metode STORET</w:t>
      </w:r>
      <w:r>
        <w:rPr>
          <w:sz w:val="22"/>
          <w:szCs w:val="22"/>
        </w:rPr>
        <w:t xml:space="preserve"> di </w:t>
      </w:r>
      <w:r w:rsidR="009C0DA3">
        <w:rPr>
          <w:sz w:val="22"/>
          <w:szCs w:val="22"/>
        </w:rPr>
        <w:t xml:space="preserve"> </w:t>
      </w:r>
      <w:r>
        <w:rPr>
          <w:sz w:val="22"/>
          <w:szCs w:val="22"/>
        </w:rPr>
        <w:t>Lokasi Sampling</w:t>
      </w:r>
    </w:p>
    <w:p w14:paraId="59158D3F" w14:textId="77777777" w:rsidR="00E844AB" w:rsidRPr="0005128D" w:rsidRDefault="00E844AB" w:rsidP="00E022D1">
      <w:pPr>
        <w:spacing w:before="72" w:after="72" w:line="240" w:lineRule="auto"/>
        <w:jc w:val="center"/>
        <w:rPr>
          <w:b/>
          <w:bCs/>
          <w:sz w:val="22"/>
          <w:szCs w:val="22"/>
        </w:rPr>
      </w:pPr>
    </w:p>
    <w:p w14:paraId="523D5493" w14:textId="629A0AF0" w:rsidR="00C46BD8" w:rsidRPr="00C46BD8" w:rsidRDefault="00C46BD8" w:rsidP="00F2698F">
      <w:pPr>
        <w:spacing w:before="0" w:after="200" w:line="240" w:lineRule="auto"/>
        <w:ind w:left="284"/>
        <w:jc w:val="both"/>
        <w:rPr>
          <w:sz w:val="22"/>
          <w:szCs w:val="22"/>
        </w:rPr>
      </w:pPr>
      <w:r w:rsidRPr="00C46BD8">
        <w:rPr>
          <w:sz w:val="22"/>
          <w:szCs w:val="22"/>
        </w:rPr>
        <w:t>Parameter yang paling berperan dalam menurunkan kualitas air adalah Total Suspended Solid (TSS) dengan konsentrasi jauh melampaui baku mutu 50 mg/L, misalnya di Titik 3 sebesar 252,50 mg/L dan di Titik 4 sebesar 258,75 mg/L. Selain itu, Dissolved Oxygen (DO) berada di bawah ambang batas 4 mg/L, seperti di Titik 2 (3,9 mg/L) dan Titik 3 (2,92 mg/L), yang menandakan keterbatasan oksigen terlarut. Parameter Biochemical Oxygen Demand (BOD) juga melebihi baku mutu 3 mg/L di beberapa titik, misalnya Titik 2 (3,97 mg/L) dan Titik 5 (4,85 mg/L), menunjukkan tingginya beban organik. Kondisi perairan cenderung asam dengan pH mendekati batas bawah, serta konsentrasi fosfat yang melampaui ambang batas 0,2 mg/L, misalnya di Titik 4 (0,35 mg/L) dan Titik 5 (0,28 mg/L).</w:t>
      </w:r>
    </w:p>
    <w:p w14:paraId="15E26CD0" w14:textId="33B88E93" w:rsidR="00C46BD8" w:rsidRPr="0005128D" w:rsidRDefault="00C46BD8" w:rsidP="00F2698F">
      <w:pPr>
        <w:spacing w:before="0" w:after="200" w:line="240" w:lineRule="auto"/>
        <w:ind w:left="284"/>
        <w:jc w:val="both"/>
        <w:rPr>
          <w:sz w:val="22"/>
          <w:szCs w:val="22"/>
        </w:rPr>
      </w:pPr>
      <w:r w:rsidRPr="00C46BD8">
        <w:rPr>
          <w:sz w:val="22"/>
          <w:szCs w:val="22"/>
        </w:rPr>
        <w:t xml:space="preserve">Dengan demikian, metode STORET menegaskan bahwa kombinasi tingginya TSS, rendahnya DO, tingginya BOD, pH yang mendekati asam, serta konsentrasi fosfat yang melebihi ambang batas merupakan faktor utama penurunan kualitas air di Hulu Sungai Lawa. Berbeda dengan metode Indeks Pencemaran yang menekankan rasio pencemar terhadap baku mutu, metode STORET lebih menyoroti akumulasi skor negatif dari berbagai parameter, sehingga mampu menunjukkan titik-titik kritis pencemaran secara lebih komprehensif. Temuan ini memperkuat pandangan bahwa degradasi kualitas air di sungai tropis tidak hanya dipicu oleh satu parameter, melainkan oleh kombinasi faktor fisika, kimia, dan biologi yang saling berinteraksi </w:t>
      </w:r>
      <w:sdt>
        <w:sdtPr>
          <w:rPr>
            <w:color w:val="000000"/>
            <w:sz w:val="22"/>
            <w:szCs w:val="22"/>
          </w:rPr>
          <w:tag w:val="MENDELEY_CITATION_v3_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"/>
          <w:id w:val="822927141"/>
          <w:placeholder>
            <w:docPart w:val="DefaultPlaceholder_-1854013440"/>
          </w:placeholder>
        </w:sdtPr>
        <w:sdtEndPr/>
        <w:sdtContent>
          <w:r w:rsidR="0048791F" w:rsidRPr="0048791F">
            <w:rPr>
              <w:color w:val="000000"/>
              <w:sz w:val="22"/>
              <w:szCs w:val="22"/>
            </w:rPr>
            <w:t>(Subagiyo et al., 2019; Wulandari et al., 2024).</w:t>
          </w:r>
        </w:sdtContent>
      </w:sdt>
    </w:p>
    <w:p w14:paraId="59F6D837" w14:textId="2AC1865A" w:rsidR="00B9635A" w:rsidRPr="0005128D" w:rsidRDefault="00B9635A" w:rsidP="00B9635A">
      <w:pPr>
        <w:spacing w:before="72" w:after="72" w:line="240" w:lineRule="auto"/>
        <w:jc w:val="both"/>
        <w:rPr>
          <w:b/>
          <w:bCs/>
          <w:sz w:val="22"/>
          <w:szCs w:val="22"/>
        </w:rPr>
      </w:pPr>
      <w:r w:rsidRPr="0005128D">
        <w:rPr>
          <w:b/>
          <w:bCs/>
          <w:sz w:val="22"/>
          <w:szCs w:val="22"/>
        </w:rPr>
        <w:t>3.</w:t>
      </w:r>
      <w:r w:rsidR="009C3224">
        <w:rPr>
          <w:b/>
          <w:bCs/>
          <w:sz w:val="22"/>
          <w:szCs w:val="22"/>
        </w:rPr>
        <w:t>5</w:t>
      </w:r>
      <w:r w:rsidRPr="0005128D">
        <w:rPr>
          <w:b/>
          <w:bCs/>
          <w:sz w:val="22"/>
          <w:szCs w:val="22"/>
        </w:rPr>
        <w:t xml:space="preserve"> Standar Deviasi dan Standar Error</w:t>
      </w:r>
    </w:p>
    <w:p w14:paraId="6182B33B" w14:textId="16659279" w:rsidR="00B9635A" w:rsidRDefault="00B9635A" w:rsidP="00B9635A">
      <w:pPr>
        <w:spacing w:before="72" w:after="72" w:line="240" w:lineRule="auto"/>
        <w:ind w:left="284"/>
        <w:jc w:val="both"/>
        <w:rPr>
          <w:sz w:val="22"/>
          <w:szCs w:val="22"/>
        </w:rPr>
      </w:pPr>
      <w:r w:rsidRPr="00B9635A">
        <w:rPr>
          <w:sz w:val="22"/>
          <w:szCs w:val="22"/>
        </w:rPr>
        <w:t>Analisis kualitas air di Hulu Sungai Lawa menggunakan metode Indeks Pencemaran (IP) dan STORET menunjukkan adanya perbedaan hasil yang cukup signifikan, baik dari sisi klasifikasi mutu maupun tingkat konsistensi data. Perhitungan standar deviasi dan standar error dilakukan untuk menilai homogenitas serta reliabilitas hasil antar titik pengamatan.</w:t>
      </w:r>
    </w:p>
    <w:p w14:paraId="51B0EE58" w14:textId="09D508EC" w:rsidR="00E022D1" w:rsidRPr="00E022D1" w:rsidRDefault="00E022D1" w:rsidP="00E022D1">
      <w:pPr>
        <w:spacing w:before="72" w:after="72" w:line="240" w:lineRule="auto"/>
        <w:ind w:left="284"/>
        <w:jc w:val="center"/>
        <w:rPr>
          <w:sz w:val="22"/>
          <w:szCs w:val="22"/>
        </w:rPr>
      </w:pPr>
      <w:r w:rsidRPr="00E022D1">
        <w:rPr>
          <w:sz w:val="22"/>
          <w:szCs w:val="22"/>
        </w:rPr>
        <w:drawing>
          <wp:anchor distT="0" distB="0" distL="114300" distR="114300" simplePos="0" relativeHeight="251677184" behindDoc="0" locked="0" layoutInCell="1" allowOverlap="1" wp14:anchorId="0DE3D128" wp14:editId="16840F8C">
            <wp:simplePos x="0" y="0"/>
            <wp:positionH relativeFrom="column">
              <wp:posOffset>719455</wp:posOffset>
            </wp:positionH>
            <wp:positionV relativeFrom="paragraph">
              <wp:posOffset>204470</wp:posOffset>
            </wp:positionV>
            <wp:extent cx="4565650" cy="1701165"/>
            <wp:effectExtent l="0" t="0" r="635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4565650" cy="1701165"/>
                    </a:xfrm>
                    <a:prstGeom prst="rect">
                      <a:avLst/>
                    </a:prstGeom>
                  </pic:spPr>
                </pic:pic>
              </a:graphicData>
            </a:graphic>
            <wp14:sizeRelH relativeFrom="margin">
              <wp14:pctWidth>0</wp14:pctWidth>
            </wp14:sizeRelH>
            <wp14:sizeRelV relativeFrom="margin">
              <wp14:pctHeight>0</wp14:pctHeight>
            </wp14:sizeRelV>
          </wp:anchor>
        </w:drawing>
      </w:r>
      <w:r w:rsidRPr="00E022D1">
        <w:rPr>
          <w:b/>
          <w:bCs/>
          <w:sz w:val="22"/>
          <w:szCs w:val="22"/>
        </w:rPr>
        <w:t>Tabel 3.3</w:t>
      </w:r>
      <w:r w:rsidRPr="00E022D1">
        <w:rPr>
          <w:sz w:val="22"/>
          <w:szCs w:val="22"/>
        </w:rPr>
        <w:t xml:space="preserve"> </w:t>
      </w:r>
      <w:r>
        <w:rPr>
          <w:sz w:val="22"/>
          <w:szCs w:val="22"/>
        </w:rPr>
        <w:t xml:space="preserve">Uji </w:t>
      </w:r>
      <w:r w:rsidRPr="00E022D1">
        <w:rPr>
          <w:sz w:val="22"/>
          <w:szCs w:val="22"/>
        </w:rPr>
        <w:t>Standar Error</w:t>
      </w:r>
    </w:p>
    <w:p w14:paraId="773233A8" w14:textId="54563250" w:rsidR="009C3224" w:rsidRDefault="009C3224" w:rsidP="00B9635A">
      <w:pPr>
        <w:spacing w:before="72" w:after="72" w:line="240" w:lineRule="auto"/>
        <w:ind w:left="284"/>
        <w:jc w:val="both"/>
        <w:rPr>
          <w:sz w:val="22"/>
          <w:szCs w:val="22"/>
        </w:rPr>
      </w:pPr>
    </w:p>
    <w:p w14:paraId="645833A1" w14:textId="777ED477" w:rsidR="003106ED" w:rsidRDefault="003106ED" w:rsidP="00B9635A">
      <w:pPr>
        <w:spacing w:before="72" w:after="72" w:line="240" w:lineRule="auto"/>
        <w:ind w:left="284"/>
        <w:jc w:val="both"/>
        <w:rPr>
          <w:sz w:val="22"/>
          <w:szCs w:val="22"/>
        </w:rPr>
      </w:pPr>
    </w:p>
    <w:p w14:paraId="6E11858F" w14:textId="77777777" w:rsidR="003106ED" w:rsidRDefault="003106ED" w:rsidP="00B9635A">
      <w:pPr>
        <w:spacing w:before="72" w:after="72" w:line="240" w:lineRule="auto"/>
        <w:ind w:left="284"/>
        <w:jc w:val="both"/>
        <w:rPr>
          <w:sz w:val="22"/>
          <w:szCs w:val="22"/>
        </w:rPr>
      </w:pPr>
    </w:p>
    <w:p w14:paraId="23E48614" w14:textId="77777777" w:rsidR="003106ED" w:rsidRDefault="003106ED" w:rsidP="00B9635A">
      <w:pPr>
        <w:spacing w:before="72" w:after="72" w:line="240" w:lineRule="auto"/>
        <w:ind w:left="284"/>
        <w:jc w:val="both"/>
        <w:rPr>
          <w:sz w:val="22"/>
          <w:szCs w:val="22"/>
        </w:rPr>
      </w:pPr>
    </w:p>
    <w:p w14:paraId="27615FA2" w14:textId="77777777" w:rsidR="003106ED" w:rsidRDefault="003106ED" w:rsidP="00B9635A">
      <w:pPr>
        <w:spacing w:before="72" w:after="72" w:line="240" w:lineRule="auto"/>
        <w:ind w:left="284"/>
        <w:jc w:val="both"/>
        <w:rPr>
          <w:sz w:val="22"/>
          <w:szCs w:val="22"/>
        </w:rPr>
      </w:pPr>
    </w:p>
    <w:p w14:paraId="2579E2D6" w14:textId="7195EA75" w:rsidR="003106ED" w:rsidRDefault="003106ED" w:rsidP="00B9635A">
      <w:pPr>
        <w:spacing w:before="72" w:after="72" w:line="240" w:lineRule="auto"/>
        <w:ind w:left="284"/>
        <w:jc w:val="both"/>
        <w:rPr>
          <w:sz w:val="22"/>
          <w:szCs w:val="22"/>
        </w:rPr>
      </w:pPr>
    </w:p>
    <w:p w14:paraId="1F508158" w14:textId="6E7EC3BD" w:rsidR="003106ED" w:rsidRDefault="003106ED" w:rsidP="00B9635A">
      <w:pPr>
        <w:spacing w:before="72" w:after="72" w:line="240" w:lineRule="auto"/>
        <w:ind w:left="284"/>
        <w:jc w:val="both"/>
        <w:rPr>
          <w:sz w:val="22"/>
          <w:szCs w:val="22"/>
        </w:rPr>
      </w:pPr>
    </w:p>
    <w:p w14:paraId="6E22DA23" w14:textId="039323B0" w:rsidR="00B9635A" w:rsidRPr="00B9635A" w:rsidRDefault="00B9635A" w:rsidP="00B9635A">
      <w:pPr>
        <w:spacing w:before="72" w:after="72" w:line="240" w:lineRule="auto"/>
        <w:ind w:left="284"/>
        <w:jc w:val="both"/>
        <w:rPr>
          <w:sz w:val="22"/>
          <w:szCs w:val="22"/>
        </w:rPr>
      </w:pPr>
      <w:r w:rsidRPr="00B9635A">
        <w:rPr>
          <w:sz w:val="22"/>
          <w:szCs w:val="22"/>
        </w:rPr>
        <w:t>Hasil uji menunjukkan bahwa nilai standar error pada metode IP sebesar 0,2</w:t>
      </w:r>
      <w:r w:rsidR="00610AF6">
        <w:rPr>
          <w:sz w:val="22"/>
          <w:szCs w:val="22"/>
        </w:rPr>
        <w:t>60</w:t>
      </w:r>
      <w:r w:rsidRPr="00B9635A">
        <w:rPr>
          <w:sz w:val="22"/>
          <w:szCs w:val="22"/>
        </w:rPr>
        <w:t>, sedangkan pada metode STORET jauh lebih tinggi yaitu 3,08. Perbedaan ini mengindikasikan bahwa data skor IP lebih konsisten dan homogen antar lokasi, sehingga tingkat ketidakpastian hasil relatif rendah. Sebaliknya, nilai standar error yang besar pada metode STORET mencerminkan adanya variasi yang lebih tinggi antar titik pengamatan, sehingga hasil penilaian kualitas air dengan metode ini lebih rentan terhadap fluktuasi data.</w:t>
      </w:r>
    </w:p>
    <w:p w14:paraId="4A176CA5" w14:textId="07FFA687" w:rsidR="00B9635A" w:rsidRPr="00B9635A" w:rsidRDefault="00B9635A" w:rsidP="00B9635A">
      <w:pPr>
        <w:spacing w:before="72" w:after="72" w:line="240" w:lineRule="auto"/>
        <w:ind w:left="284"/>
        <w:jc w:val="both"/>
        <w:rPr>
          <w:sz w:val="22"/>
          <w:szCs w:val="22"/>
        </w:rPr>
      </w:pPr>
      <w:r w:rsidRPr="00B9635A">
        <w:rPr>
          <w:sz w:val="22"/>
          <w:szCs w:val="22"/>
        </w:rPr>
        <w:t xml:space="preserve">Secara akademik, hal ini menegaskan bahwa metode IP memiliki keunggulan dalam memberikan hasil yang lebih stabil dan representatif pada kondisi pengamatan yang relatif seragam. Metode ini cocok digunakan untuk analisis tren jangka panjang atau evaluasi periodik karena konsistensinya tinggi. Sementara itu, metode STORET lebih sensitif terhadap variasi spasial, sehingga mampu menangkap perbedaan kualitas air antar lokasi secara lebih detail. Namun, konsekuensinya adalah tingkat ketidakpastian yang lebih besar. Dengan demikian, pemilihan metode evaluasi kualitas air harus disesuaikan dengan tujuan penelitian: apabila fokus pada konsistensi dan tren jangka panjang maka metode IP lebih tepat, sedangkan untuk mengidentifikasi variasi spasial dan titik kritis pencemaran, metode STORET lebih sesuai meskipun memiliki standar error lebih tinggi </w:t>
      </w:r>
      <w:sdt>
        <w:sdtPr>
          <w:rPr>
            <w:color w:val="000000"/>
            <w:sz w:val="22"/>
            <w:szCs w:val="22"/>
          </w:rPr>
          <w:tag w:val="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"/>
          <w:id w:val="-498279449"/>
          <w:placeholder>
            <w:docPart w:val="DefaultPlaceholder_-1854013440"/>
          </w:placeholder>
        </w:sdtPr>
        <w:sdtEndPr/>
        <w:sdtContent>
          <w:r w:rsidR="0048791F" w:rsidRPr="0048791F">
            <w:rPr>
              <w:color w:val="000000"/>
              <w:sz w:val="22"/>
            </w:rPr>
            <w:t xml:space="preserve">(Dewi, Supraba and Kamulyan, 2020; Hidayah </w:t>
          </w:r>
          <w:r w:rsidR="0048791F" w:rsidRPr="0048791F">
            <w:rPr>
              <w:i/>
              <w:iCs/>
              <w:color w:val="000000"/>
              <w:sz w:val="22"/>
            </w:rPr>
            <w:t>et al.</w:t>
          </w:r>
          <w:r w:rsidR="0048791F" w:rsidRPr="0048791F">
            <w:rPr>
              <w:color w:val="000000"/>
              <w:sz w:val="22"/>
            </w:rPr>
            <w:t xml:space="preserve">, 2021; Afifah </w:t>
          </w:r>
          <w:r w:rsidR="0048791F" w:rsidRPr="0048791F">
            <w:rPr>
              <w:i/>
              <w:iCs/>
              <w:color w:val="000000"/>
              <w:sz w:val="22"/>
            </w:rPr>
            <w:t>et al.</w:t>
          </w:r>
          <w:r w:rsidR="0048791F" w:rsidRPr="0048791F">
            <w:rPr>
              <w:color w:val="000000"/>
              <w:sz w:val="22"/>
            </w:rPr>
            <w:t>, 2025)</w:t>
          </w:r>
        </w:sdtContent>
      </w:sdt>
      <w:r w:rsidR="0004385D" w:rsidRPr="0005128D">
        <w:rPr>
          <w:sz w:val="22"/>
          <w:szCs w:val="22"/>
        </w:rPr>
        <w:t>.</w:t>
      </w:r>
    </w:p>
    <w:p w14:paraId="29FC7930" w14:textId="77777777" w:rsidR="00C763BE" w:rsidRPr="0005128D" w:rsidRDefault="00C763BE">
      <w:pPr>
        <w:spacing w:before="72" w:after="72" w:line="240" w:lineRule="auto"/>
        <w:jc w:val="both"/>
        <w:rPr>
          <w:b/>
          <w:bCs/>
          <w:sz w:val="22"/>
          <w:szCs w:val="22"/>
        </w:rPr>
      </w:pPr>
    </w:p>
    <w:p w14:paraId="3399769E" w14:textId="62E7C44B" w:rsidR="00D0700B" w:rsidRPr="0005128D" w:rsidRDefault="00475593">
      <w:pPr>
        <w:spacing w:before="0" w:after="0" w:line="360" w:lineRule="auto"/>
        <w:jc w:val="both"/>
        <w:rPr>
          <w:b/>
          <w:sz w:val="22"/>
          <w:szCs w:val="22"/>
        </w:rPr>
      </w:pPr>
      <w:r w:rsidRPr="0005128D">
        <w:rPr>
          <w:b/>
          <w:sz w:val="22"/>
          <w:szCs w:val="22"/>
        </w:rPr>
        <w:t>4. KESIMPULAN</w:t>
      </w:r>
    </w:p>
    <w:p w14:paraId="67A14F46" w14:textId="77777777" w:rsidR="00B11023" w:rsidRPr="00B11023" w:rsidRDefault="00B11023" w:rsidP="004F106F">
      <w:pPr>
        <w:spacing w:before="0" w:after="200" w:line="240" w:lineRule="auto"/>
        <w:ind w:left="284"/>
        <w:jc w:val="both"/>
        <w:rPr>
          <w:bCs/>
          <w:sz w:val="22"/>
          <w:szCs w:val="22"/>
        </w:rPr>
      </w:pPr>
      <w:r w:rsidRPr="00B11023">
        <w:rPr>
          <w:bCs/>
          <w:sz w:val="22"/>
          <w:szCs w:val="22"/>
        </w:rPr>
        <w:t>Penelitian mengenai status mutu air di Hulu Sungai Lawa, Kabupaten Kutai Barat, dengan menggunakan metode Indeks Pencemaran (IP) dan STORET menunjukkan bahwa kualitas air di kawasan ini telah mengalami degradasi yang nyata. Hasil analisis IP mengklasifikasikan kondisi perairan pada kategori cemar ringan, dengan skor rata-rata 2,298–2,499. Sementara itu, metode STORET memberikan hasil yang lebih ketat, dengan rata-rata skor -25 yang termasuk kategori tercemar sedang, bahkan pada beberapa titik (Titik 3 dan Titik 5) masuk kategori tercemar berat.</w:t>
      </w:r>
    </w:p>
    <w:p w14:paraId="326B2F6F" w14:textId="77777777" w:rsidR="00B11023" w:rsidRPr="00B11023" w:rsidRDefault="00B11023" w:rsidP="004F106F">
      <w:pPr>
        <w:spacing w:before="0" w:after="200" w:line="240" w:lineRule="auto"/>
        <w:ind w:left="284"/>
        <w:jc w:val="both"/>
        <w:rPr>
          <w:bCs/>
          <w:sz w:val="22"/>
          <w:szCs w:val="22"/>
        </w:rPr>
      </w:pPr>
      <w:r w:rsidRPr="00B11023">
        <w:rPr>
          <w:bCs/>
          <w:sz w:val="22"/>
          <w:szCs w:val="22"/>
        </w:rPr>
        <w:t>Parameter yang paling berkontribusi terhadap penurunan kualitas air adalah Total Suspended Solid (TSS) yang melampaui ambang batas, DO yang rendah, BOD dan COD yang tinggi, pH yang cenderung asam, serta konsentrasi fosfat dan kontaminasi mikrobiologi berupa Fecal Coliform. Kombinasi faktor-faktor tersebut mencerminkan adanya tekanan antropogenik yang kuat, terutama dari aktivitas pertambangan, perkebunan, dan pemukiman di bantaran sungai.</w:t>
      </w:r>
    </w:p>
    <w:p w14:paraId="55078A97" w14:textId="77777777" w:rsidR="00B11023" w:rsidRPr="00B11023" w:rsidRDefault="00B11023" w:rsidP="004F106F">
      <w:pPr>
        <w:spacing w:before="0" w:after="200" w:line="240" w:lineRule="auto"/>
        <w:ind w:left="284"/>
        <w:jc w:val="both"/>
        <w:rPr>
          <w:bCs/>
          <w:sz w:val="22"/>
          <w:szCs w:val="22"/>
        </w:rPr>
      </w:pPr>
      <w:r w:rsidRPr="00B11023">
        <w:rPr>
          <w:bCs/>
          <w:sz w:val="22"/>
          <w:szCs w:val="22"/>
        </w:rPr>
        <w:t>Secara akademik, perbandingan kedua metode menunjukkan bahwa IP lebih stabil dan konsisten dalam menggambarkan tren pencemaran jangka panjang, sedangkan STORET lebih sensitif terhadap variasi spasial sehingga mampu menyoroti titik-titik kritis pencemaran. Oleh karena itu, penggunaan kedua metode secara komplementer memberikan gambaran yang lebih utuh mengenai kondisi mutu air. Temuan ini menegaskan perlunya strategi pengelolaan DAS berbasis data, yang mencakup intensifikasi pemantauan kualitas air, pengendalian limbah domestik dan industri, restorasi ekosistem, serta integrasi kearifan lokal masyarakat adat. Dengan langkah tersebut, kualitas air Sungai Lawa diharapkan dapat meningkat menuju kategori baik, ekosistem sungai pulih, dan kesejahteraan masyarakat lokal terjamin secara berkelanjutan.</w:t>
      </w:r>
    </w:p>
    <w:p w14:paraId="3C0971F4" w14:textId="716DE98E" w:rsidR="00D0700B" w:rsidRPr="0005128D" w:rsidRDefault="00B11023" w:rsidP="004F106F">
      <w:pPr>
        <w:spacing w:before="0" w:after="200" w:line="240" w:lineRule="auto"/>
        <w:ind w:left="284"/>
        <w:jc w:val="both"/>
        <w:rPr>
          <w:bCs/>
          <w:sz w:val="22"/>
          <w:szCs w:val="22"/>
        </w:rPr>
      </w:pPr>
      <w:r w:rsidRPr="0005128D">
        <w:rPr>
          <w:bCs/>
          <w:sz w:val="22"/>
          <w:szCs w:val="22"/>
        </w:rPr>
        <w:t>Berdasarkan hasil penelitian, diperlukan langkah strategis yang berorientasi pada pengendalian pencemaran dan pemulihan ekosistem Sungai Lawa. Pemerintah daerah bersama masyarakat adat perlu memperkuat sistem pemantauan kualitas air secara berkala, membangun infrastruktur sanitasi komunal, serta melakukan restorasi lahan kritis di sekitar daerah aliran sungai. Selain itu, integrasi kearifan lokal masyarakat Dayak Benuaq dalam pengelolaan sumber daya air harus dijadikan bagian dari kebijakan lingkungan, sehingga strategi pengelolaan tidak hanya berbasis data ilmiah tetapi juga berakar pada praktik tradisional yang terbukti berkelanjutan. Dengan sinergi antara pendekatan ilmiah, kebijakan publik, dan kearifan lokal, kualitas air Sungai Lawa diharapkan dapat meningkat menuju kategori baik sekaligus mendukung kesejahteraan masyarakat secara berkelanjutan.</w:t>
      </w:r>
    </w:p>
    <w:p w14:paraId="5165802C" w14:textId="75C2C627" w:rsidR="00D0700B" w:rsidRPr="0005128D" w:rsidRDefault="00475593">
      <w:pPr>
        <w:spacing w:before="72" w:after="72" w:line="240" w:lineRule="auto"/>
        <w:jc w:val="both"/>
        <w:rPr>
          <w:b/>
          <w:sz w:val="22"/>
          <w:szCs w:val="22"/>
        </w:rPr>
      </w:pPr>
      <w:r w:rsidRPr="0005128D">
        <w:rPr>
          <w:b/>
          <w:sz w:val="22"/>
          <w:szCs w:val="22"/>
        </w:rPr>
        <w:lastRenderedPageBreak/>
        <w:t>DAFTAR PUSTAKA</w:t>
      </w:r>
    </w:p>
    <w:sdt>
      <w:sdtPr>
        <w:rPr>
          <w:b/>
          <w:color w:val="000000"/>
          <w:sz w:val="22"/>
          <w:szCs w:val="22"/>
        </w:rPr>
        <w:tag w:val="MENDELEY_BIBLIOGRAPHY"/>
        <w:id w:val="-27180125"/>
        <w:placeholder>
          <w:docPart w:val="DefaultPlaceholder_-1854013440"/>
        </w:placeholder>
      </w:sdtPr>
      <w:sdtEndPr>
        <w:rPr>
          <w:b w:val="0"/>
          <w:bCs/>
        </w:rPr>
      </w:sdtEndPr>
      <w:sdtContent>
        <w:p w14:paraId="6982A3AD" w14:textId="77777777" w:rsidR="0048791F" w:rsidRPr="0048791F" w:rsidRDefault="0048791F" w:rsidP="007064E1">
          <w:pPr>
            <w:spacing w:before="0" w:after="200" w:line="240" w:lineRule="auto"/>
            <w:jc w:val="both"/>
            <w:divId w:val="1221330955"/>
            <w:rPr>
              <w:color w:val="000000"/>
              <w:sz w:val="22"/>
            </w:rPr>
          </w:pPr>
          <w:r w:rsidRPr="0048791F">
            <w:rPr>
              <w:color w:val="000000"/>
              <w:sz w:val="22"/>
            </w:rPr>
            <w:t xml:space="preserve">Afifah, N. A. </w:t>
          </w:r>
          <w:r w:rsidRPr="0048791F">
            <w:rPr>
              <w:i/>
              <w:iCs/>
              <w:color w:val="000000"/>
              <w:sz w:val="22"/>
            </w:rPr>
            <w:t>et al.</w:t>
          </w:r>
          <w:r w:rsidRPr="0048791F">
            <w:rPr>
              <w:color w:val="000000"/>
              <w:sz w:val="22"/>
            </w:rPr>
            <w:t xml:space="preserve"> (2025) ‘Perbandingan Status Mutu Air Sungai Bengawan Solo 2020-2022 dengan Metode STORET dan Metode Indeks Pencemaran’, </w:t>
          </w:r>
          <w:r w:rsidRPr="0048791F">
            <w:rPr>
              <w:i/>
              <w:iCs/>
              <w:color w:val="000000"/>
              <w:sz w:val="22"/>
            </w:rPr>
            <w:t>Jurnal Ilmu Lingkungan</w:t>
          </w:r>
          <w:r w:rsidRPr="0048791F">
            <w:rPr>
              <w:color w:val="000000"/>
              <w:sz w:val="22"/>
            </w:rPr>
            <w:t>, 23(3), pp. 742–750. doi: 10.14710/jil.23.3.742-750.</w:t>
          </w:r>
        </w:p>
        <w:p w14:paraId="53CE1823" w14:textId="77777777" w:rsidR="0048791F" w:rsidRPr="0048791F" w:rsidRDefault="0048791F" w:rsidP="007064E1">
          <w:pPr>
            <w:spacing w:before="0" w:after="200" w:line="240" w:lineRule="auto"/>
            <w:jc w:val="both"/>
            <w:divId w:val="715085386"/>
            <w:rPr>
              <w:color w:val="000000"/>
              <w:sz w:val="22"/>
            </w:rPr>
          </w:pPr>
          <w:r w:rsidRPr="0048791F">
            <w:rPr>
              <w:color w:val="000000"/>
              <w:sz w:val="22"/>
            </w:rPr>
            <w:t xml:space="preserve">Angi, E. M., Wibowo, A. and Wiati, C. B. (2021) ‘The potential, utilization and management of forest biodiversity for the livelihood of local communities in Ratah Watershed, East Kalimantan Province, Indonesia’, in </w:t>
          </w:r>
          <w:r w:rsidRPr="0048791F">
            <w:rPr>
              <w:i/>
              <w:iCs/>
              <w:color w:val="000000"/>
              <w:sz w:val="22"/>
            </w:rPr>
            <w:t>IOP Conference Series: Earth and Environmental Science</w:t>
          </w:r>
          <w:r w:rsidRPr="0048791F">
            <w:rPr>
              <w:color w:val="000000"/>
              <w:sz w:val="22"/>
            </w:rPr>
            <w:t>. IOP Publishing Ltd. doi: 10.1088/1755-1315/886/1/012020.</w:t>
          </w:r>
        </w:p>
        <w:p w14:paraId="2480E3F6" w14:textId="77777777" w:rsidR="0048791F" w:rsidRPr="0048791F" w:rsidRDefault="0048791F" w:rsidP="007064E1">
          <w:pPr>
            <w:spacing w:before="0" w:after="200" w:line="240" w:lineRule="auto"/>
            <w:jc w:val="both"/>
            <w:divId w:val="2023118039"/>
            <w:rPr>
              <w:color w:val="000000"/>
              <w:sz w:val="22"/>
            </w:rPr>
          </w:pPr>
          <w:r w:rsidRPr="0048791F">
            <w:rPr>
              <w:color w:val="000000"/>
              <w:sz w:val="22"/>
            </w:rPr>
            <w:t xml:space="preserve">Basuki, T. M. </w:t>
          </w:r>
          <w:r w:rsidRPr="0048791F">
            <w:rPr>
              <w:i/>
              <w:iCs/>
              <w:color w:val="000000"/>
              <w:sz w:val="22"/>
            </w:rPr>
            <w:t>et al.</w:t>
          </w:r>
          <w:r w:rsidRPr="0048791F">
            <w:rPr>
              <w:color w:val="000000"/>
              <w:sz w:val="22"/>
            </w:rPr>
            <w:t xml:space="preserve"> (2022) ‘Improvement of Integrated Watershed Management in Indonesia for Mitigation and Adaptation to Climate Change: A Review’, </w:t>
          </w:r>
          <w:r w:rsidRPr="0048791F">
            <w:rPr>
              <w:i/>
              <w:iCs/>
              <w:color w:val="000000"/>
              <w:sz w:val="22"/>
            </w:rPr>
            <w:t>Sustainability (Switzerland)</w:t>
          </w:r>
          <w:r w:rsidRPr="0048791F">
            <w:rPr>
              <w:color w:val="000000"/>
              <w:sz w:val="22"/>
            </w:rPr>
            <w:t>. MDPI. doi: 10.3390/su14169997.</w:t>
          </w:r>
        </w:p>
        <w:p w14:paraId="7FB627C2" w14:textId="77777777" w:rsidR="0048791F" w:rsidRPr="0048791F" w:rsidRDefault="0048791F" w:rsidP="007064E1">
          <w:pPr>
            <w:spacing w:before="0" w:after="200" w:line="240" w:lineRule="auto"/>
            <w:jc w:val="both"/>
            <w:divId w:val="1713339253"/>
            <w:rPr>
              <w:color w:val="000000"/>
              <w:sz w:val="22"/>
            </w:rPr>
          </w:pPr>
          <w:r w:rsidRPr="0048791F">
            <w:rPr>
              <w:color w:val="000000"/>
              <w:sz w:val="22"/>
            </w:rPr>
            <w:t xml:space="preserve">Boileau, P., Acharya, M. and Duan, Y. (2019) </w:t>
          </w:r>
          <w:r w:rsidRPr="0048791F">
            <w:rPr>
              <w:i/>
              <w:iCs/>
              <w:color w:val="000000"/>
              <w:sz w:val="22"/>
            </w:rPr>
            <w:t>Global Environment Outlook – GEO-6: Healthy Planet, Healthy People</w:t>
          </w:r>
          <w:r w:rsidRPr="0048791F">
            <w:rPr>
              <w:color w:val="000000"/>
              <w:sz w:val="22"/>
            </w:rPr>
            <w:t xml:space="preserve">, </w:t>
          </w:r>
          <w:r w:rsidRPr="0048791F">
            <w:rPr>
              <w:i/>
              <w:iCs/>
              <w:color w:val="000000"/>
              <w:sz w:val="22"/>
            </w:rPr>
            <w:t>Global Environment Outlook – GEO-6: Healthy Planet, Healthy People</w:t>
          </w:r>
          <w:r w:rsidRPr="0048791F">
            <w:rPr>
              <w:color w:val="000000"/>
              <w:sz w:val="22"/>
            </w:rPr>
            <w:t>. Cambridge University Press. doi: 10.1017/9781108627146.</w:t>
          </w:r>
        </w:p>
        <w:p w14:paraId="0A20440D" w14:textId="77777777" w:rsidR="0048791F" w:rsidRPr="0048791F" w:rsidRDefault="0048791F" w:rsidP="007064E1">
          <w:pPr>
            <w:spacing w:before="0" w:after="200" w:line="240" w:lineRule="auto"/>
            <w:jc w:val="both"/>
            <w:divId w:val="1734888115"/>
            <w:rPr>
              <w:color w:val="000000"/>
              <w:sz w:val="22"/>
            </w:rPr>
          </w:pPr>
          <w:r w:rsidRPr="0048791F">
            <w:rPr>
              <w:color w:val="000000"/>
              <w:sz w:val="22"/>
            </w:rPr>
            <w:t xml:space="preserve">Dewi, Supraba, I. and Kamulyan, B. (2020) </w:t>
          </w:r>
          <w:r w:rsidRPr="0048791F">
            <w:rPr>
              <w:i/>
              <w:iCs/>
              <w:color w:val="000000"/>
              <w:sz w:val="22"/>
            </w:rPr>
            <w:t>PENENTUAN STATUS MUTU AIR WADUK SERMO DENGAN METODE STORET DAN INDEKS PENCEMARAN</w:t>
          </w:r>
          <w:r w:rsidRPr="0048791F">
            <w:rPr>
              <w:color w:val="000000"/>
              <w:sz w:val="22"/>
            </w:rPr>
            <w:t>. Yogyakarta. doi: https://doi.org/10.20885/jstl.vol12.iss1.art2.</w:t>
          </w:r>
        </w:p>
        <w:p w14:paraId="12DF62E5" w14:textId="77777777" w:rsidR="0048791F" w:rsidRPr="0048791F" w:rsidRDefault="0048791F" w:rsidP="007064E1">
          <w:pPr>
            <w:spacing w:before="0" w:after="200" w:line="240" w:lineRule="auto"/>
            <w:jc w:val="both"/>
            <w:divId w:val="1434518971"/>
            <w:rPr>
              <w:color w:val="000000"/>
              <w:sz w:val="22"/>
            </w:rPr>
          </w:pPr>
          <w:r w:rsidRPr="0048791F">
            <w:rPr>
              <w:color w:val="000000"/>
              <w:sz w:val="22"/>
            </w:rPr>
            <w:t xml:space="preserve">Febriani, S. (2022) ‘Analisis Deskriptif Standar Deviasi’, </w:t>
          </w:r>
          <w:r w:rsidRPr="0048791F">
            <w:rPr>
              <w:i/>
              <w:iCs/>
              <w:color w:val="000000"/>
              <w:sz w:val="22"/>
            </w:rPr>
            <w:t>Jurnal Pendidikan Tambusai</w:t>
          </w:r>
          <w:r w:rsidRPr="0048791F">
            <w:rPr>
              <w:color w:val="000000"/>
              <w:sz w:val="22"/>
            </w:rPr>
            <w:t>, 6(1), pp. 910–913.</w:t>
          </w:r>
        </w:p>
        <w:p w14:paraId="1EE19933" w14:textId="77777777" w:rsidR="0048791F" w:rsidRPr="0048791F" w:rsidRDefault="0048791F" w:rsidP="007064E1">
          <w:pPr>
            <w:spacing w:before="0" w:after="200" w:line="240" w:lineRule="auto"/>
            <w:jc w:val="both"/>
            <w:divId w:val="1882747619"/>
            <w:rPr>
              <w:color w:val="000000"/>
              <w:sz w:val="22"/>
            </w:rPr>
          </w:pPr>
          <w:r w:rsidRPr="0048791F">
            <w:rPr>
              <w:color w:val="000000"/>
              <w:sz w:val="22"/>
            </w:rPr>
            <w:t xml:space="preserve">Hidayah, I. </w:t>
          </w:r>
          <w:r w:rsidRPr="0048791F">
            <w:rPr>
              <w:i/>
              <w:iCs/>
              <w:color w:val="000000"/>
              <w:sz w:val="22"/>
            </w:rPr>
            <w:t>et al.</w:t>
          </w:r>
          <w:r w:rsidRPr="0048791F">
            <w:rPr>
              <w:color w:val="000000"/>
              <w:sz w:val="22"/>
            </w:rPr>
            <w:t xml:space="preserve"> (2021) ‘Seasonal and Spatial Water Pollution Status at the Rivers Estuaries in Cirebon Region’, </w:t>
          </w:r>
          <w:r w:rsidRPr="0048791F">
            <w:rPr>
              <w:i/>
              <w:iCs/>
              <w:color w:val="000000"/>
              <w:sz w:val="22"/>
            </w:rPr>
            <w:t>Squalen Bulletin of Marine and Fisheries Postharvest and Biotechnology</w:t>
          </w:r>
          <w:r w:rsidRPr="0048791F">
            <w:rPr>
              <w:color w:val="000000"/>
              <w:sz w:val="22"/>
            </w:rPr>
            <w:t>, 16(2), pp. 75–82. doi: 10.15578/squalen.505.</w:t>
          </w:r>
        </w:p>
        <w:p w14:paraId="4FBF013C" w14:textId="77777777" w:rsidR="0048791F" w:rsidRPr="0048791F" w:rsidRDefault="0048791F" w:rsidP="007064E1">
          <w:pPr>
            <w:spacing w:before="0" w:after="200" w:line="240" w:lineRule="auto"/>
            <w:jc w:val="both"/>
            <w:divId w:val="546529853"/>
            <w:rPr>
              <w:color w:val="000000"/>
              <w:sz w:val="22"/>
            </w:rPr>
          </w:pPr>
          <w:r w:rsidRPr="0048791F">
            <w:rPr>
              <w:color w:val="000000"/>
              <w:sz w:val="22"/>
            </w:rPr>
            <w:t xml:space="preserve">Lubis, R. F. R., Yuliani, E. and Sayekti, R. W. (2023) ‘Studi Penentuan Status Mutu Air dengan Metode IP, WQI, dan NSF-WQI pada Sungai Mewek-Kalisari-Bango di Kota Malang’, </w:t>
          </w:r>
          <w:r w:rsidRPr="0048791F">
            <w:rPr>
              <w:i/>
              <w:iCs/>
              <w:color w:val="000000"/>
              <w:sz w:val="22"/>
            </w:rPr>
            <w:t>Jurnal Teknologi dan Rekayasa Sumber Daya Air</w:t>
          </w:r>
          <w:r w:rsidRPr="0048791F">
            <w:rPr>
              <w:color w:val="000000"/>
              <w:sz w:val="22"/>
            </w:rPr>
            <w:t>, 3(2), pp. 564–577. doi: 10.21776/ub.jtresda.2023.003.02.048.</w:t>
          </w:r>
        </w:p>
        <w:p w14:paraId="6D9F2E1D" w14:textId="77777777" w:rsidR="0048791F" w:rsidRPr="0048791F" w:rsidRDefault="0048791F" w:rsidP="007064E1">
          <w:pPr>
            <w:spacing w:before="0" w:after="200" w:line="240" w:lineRule="auto"/>
            <w:jc w:val="both"/>
            <w:divId w:val="1582133208"/>
            <w:rPr>
              <w:color w:val="000000"/>
              <w:sz w:val="22"/>
            </w:rPr>
          </w:pPr>
          <w:r w:rsidRPr="0048791F">
            <w:rPr>
              <w:color w:val="000000"/>
              <w:sz w:val="22"/>
            </w:rPr>
            <w:t xml:space="preserve">Permen LH 115 (2003) </w:t>
          </w:r>
          <w:r w:rsidRPr="0048791F">
            <w:rPr>
              <w:i/>
              <w:iCs/>
              <w:color w:val="000000"/>
              <w:sz w:val="22"/>
            </w:rPr>
            <w:t>Keputusan Menteri Negara Lingkungan Hidup Nomor : 115 Tahun 2003 Tentang Pedoman Penentuan Status Mutu Air</w:t>
          </w:r>
          <w:r w:rsidRPr="0048791F">
            <w:rPr>
              <w:color w:val="000000"/>
              <w:sz w:val="22"/>
            </w:rPr>
            <w:t>.</w:t>
          </w:r>
        </w:p>
        <w:p w14:paraId="0EB90E24" w14:textId="77777777" w:rsidR="0048791F" w:rsidRPr="0048791F" w:rsidRDefault="0048791F" w:rsidP="007064E1">
          <w:pPr>
            <w:spacing w:before="0" w:after="200" w:line="240" w:lineRule="auto"/>
            <w:jc w:val="both"/>
            <w:divId w:val="1675912777"/>
            <w:rPr>
              <w:color w:val="000000"/>
              <w:sz w:val="22"/>
            </w:rPr>
          </w:pPr>
          <w:r w:rsidRPr="0048791F">
            <w:rPr>
              <w:color w:val="000000"/>
              <w:sz w:val="22"/>
            </w:rPr>
            <w:t xml:space="preserve">Prasetyo, W. A., Hamdhani, H. and Mustakim, M. (2025) ‘Water quality analysis during tidal conditions using the Pollution Index Method in the Karang Mumus River, East Kalimantan’, </w:t>
          </w:r>
          <w:r w:rsidRPr="0048791F">
            <w:rPr>
              <w:i/>
              <w:iCs/>
              <w:color w:val="000000"/>
              <w:sz w:val="22"/>
            </w:rPr>
            <w:t>Jurnal Ilmu Perikanan Tropis Nusantara (Nusantara Tropical Fisheries Science Journal)</w:t>
          </w:r>
          <w:r w:rsidRPr="0048791F">
            <w:rPr>
              <w:color w:val="000000"/>
              <w:sz w:val="22"/>
            </w:rPr>
            <w:t>, 4(1), pp. 57–63. doi: 10.30872/jipt.v4i1.1166.</w:t>
          </w:r>
        </w:p>
        <w:p w14:paraId="6C603B70" w14:textId="77777777" w:rsidR="0048791F" w:rsidRPr="0048791F" w:rsidRDefault="0048791F" w:rsidP="007064E1">
          <w:pPr>
            <w:spacing w:before="0" w:after="200" w:line="240" w:lineRule="auto"/>
            <w:jc w:val="both"/>
            <w:divId w:val="747534799"/>
            <w:rPr>
              <w:color w:val="000000"/>
              <w:sz w:val="22"/>
            </w:rPr>
          </w:pPr>
          <w:r w:rsidRPr="0048791F">
            <w:rPr>
              <w:color w:val="000000"/>
              <w:sz w:val="22"/>
            </w:rPr>
            <w:t xml:space="preserve">Purnamasari, D. E. (2017) </w:t>
          </w:r>
          <w:r w:rsidRPr="0048791F">
            <w:rPr>
              <w:i/>
              <w:iCs/>
              <w:color w:val="000000"/>
              <w:sz w:val="22"/>
            </w:rPr>
            <w:t>Penentuan status mutu air Kali Wonokromo dengan metode storet dan indeks pencemar</w:t>
          </w:r>
          <w:r w:rsidRPr="0048791F">
            <w:rPr>
              <w:color w:val="000000"/>
              <w:sz w:val="22"/>
            </w:rPr>
            <w:t xml:space="preserve">, </w:t>
          </w:r>
          <w:r w:rsidRPr="0048791F">
            <w:rPr>
              <w:i/>
              <w:iCs/>
              <w:color w:val="000000"/>
              <w:sz w:val="22"/>
            </w:rPr>
            <w:t>Skripsi</w:t>
          </w:r>
          <w:r w:rsidRPr="0048791F">
            <w:rPr>
              <w:color w:val="000000"/>
              <w:sz w:val="22"/>
            </w:rPr>
            <w:t>. Institut Teknologi Sepuluh Nopember.</w:t>
          </w:r>
        </w:p>
        <w:p w14:paraId="42D53904" w14:textId="77777777" w:rsidR="0048791F" w:rsidRPr="0048791F" w:rsidRDefault="0048791F" w:rsidP="007064E1">
          <w:pPr>
            <w:spacing w:before="0" w:after="200" w:line="240" w:lineRule="auto"/>
            <w:jc w:val="both"/>
            <w:divId w:val="471138583"/>
            <w:rPr>
              <w:color w:val="000000"/>
              <w:sz w:val="22"/>
            </w:rPr>
          </w:pPr>
          <w:r w:rsidRPr="0048791F">
            <w:rPr>
              <w:color w:val="000000"/>
              <w:sz w:val="22"/>
            </w:rPr>
            <w:t xml:space="preserve">Rahmawati, H. (2015) </w:t>
          </w:r>
          <w:r w:rsidRPr="0048791F">
            <w:rPr>
              <w:i/>
              <w:iCs/>
              <w:color w:val="000000"/>
              <w:sz w:val="22"/>
            </w:rPr>
            <w:t>Kearifan Lokal Masyarakat Dayak Benuaq dalam Pemanfaatan Lahan  dan  Pemeliharaan  Lingkungan</w:t>
          </w:r>
          <w:r w:rsidRPr="0048791F">
            <w:rPr>
              <w:color w:val="000000"/>
              <w:sz w:val="22"/>
            </w:rPr>
            <w:t>.</w:t>
          </w:r>
        </w:p>
        <w:p w14:paraId="08F915B7" w14:textId="77777777" w:rsidR="0048791F" w:rsidRPr="0048791F" w:rsidRDefault="0048791F" w:rsidP="007064E1">
          <w:pPr>
            <w:spacing w:before="0" w:after="200" w:line="240" w:lineRule="auto"/>
            <w:jc w:val="both"/>
            <w:divId w:val="1658848462"/>
            <w:rPr>
              <w:color w:val="000000"/>
              <w:sz w:val="22"/>
            </w:rPr>
          </w:pPr>
          <w:r w:rsidRPr="0048791F">
            <w:rPr>
              <w:color w:val="000000"/>
              <w:sz w:val="22"/>
            </w:rPr>
            <w:t xml:space="preserve">Subagiyo, L. </w:t>
          </w:r>
          <w:r w:rsidRPr="0048791F">
            <w:rPr>
              <w:i/>
              <w:iCs/>
              <w:color w:val="000000"/>
              <w:sz w:val="22"/>
            </w:rPr>
            <w:t>et al.</w:t>
          </w:r>
          <w:r w:rsidRPr="0048791F">
            <w:rPr>
              <w:color w:val="000000"/>
              <w:sz w:val="22"/>
            </w:rPr>
            <w:t xml:space="preserve"> (2019) ‘WATER QUALITY STATUS OF KALIMANTAN WATER BODIES BASED ON THE POLLUTION INDEX’, </w:t>
          </w:r>
          <w:r w:rsidRPr="0048791F">
            <w:rPr>
              <w:i/>
              <w:iCs/>
              <w:color w:val="000000"/>
              <w:sz w:val="22"/>
            </w:rPr>
            <w:t>Poll Res</w:t>
          </w:r>
          <w:r w:rsidRPr="0048791F">
            <w:rPr>
              <w:color w:val="000000"/>
              <w:sz w:val="22"/>
            </w:rPr>
            <w:t>, 38(3), pp. 536–543.</w:t>
          </w:r>
        </w:p>
        <w:p w14:paraId="56C2B6FD" w14:textId="77777777" w:rsidR="0048791F" w:rsidRPr="0048791F" w:rsidRDefault="0048791F" w:rsidP="007064E1">
          <w:pPr>
            <w:spacing w:before="0" w:after="200" w:line="240" w:lineRule="auto"/>
            <w:jc w:val="both"/>
            <w:divId w:val="1296763162"/>
            <w:rPr>
              <w:color w:val="000000"/>
              <w:sz w:val="22"/>
            </w:rPr>
          </w:pPr>
          <w:r w:rsidRPr="0048791F">
            <w:rPr>
              <w:color w:val="000000"/>
              <w:sz w:val="22"/>
            </w:rPr>
            <w:t>United Nations (2023) ‘The Sustainable Development Goals Report 2023’.</w:t>
          </w:r>
        </w:p>
        <w:p w14:paraId="06F2F9E1" w14:textId="77777777" w:rsidR="0048791F" w:rsidRPr="0048791F" w:rsidRDefault="0048791F" w:rsidP="007064E1">
          <w:pPr>
            <w:spacing w:before="0" w:after="200" w:line="240" w:lineRule="auto"/>
            <w:jc w:val="both"/>
            <w:divId w:val="1202667288"/>
            <w:rPr>
              <w:color w:val="000000"/>
              <w:sz w:val="22"/>
            </w:rPr>
          </w:pPr>
          <w:r w:rsidRPr="0048791F">
            <w:rPr>
              <w:color w:val="000000"/>
              <w:sz w:val="22"/>
            </w:rPr>
            <w:t xml:space="preserve">Verstegen, J. A. </w:t>
          </w:r>
          <w:r w:rsidRPr="0048791F">
            <w:rPr>
              <w:i/>
              <w:iCs/>
              <w:color w:val="000000"/>
              <w:sz w:val="22"/>
            </w:rPr>
            <w:t>et al.</w:t>
          </w:r>
          <w:r w:rsidRPr="0048791F">
            <w:rPr>
              <w:color w:val="000000"/>
              <w:sz w:val="22"/>
            </w:rPr>
            <w:t xml:space="preserve"> (2019) ‘Recent and projected impacts of land use and land cover changes on carbon stocks and biodiversity in East Kalimantan, Indonesia’, </w:t>
          </w:r>
          <w:r w:rsidRPr="0048791F">
            <w:rPr>
              <w:i/>
              <w:iCs/>
              <w:color w:val="000000"/>
              <w:sz w:val="22"/>
            </w:rPr>
            <w:t>Ecological Indicators</w:t>
          </w:r>
          <w:r w:rsidRPr="0048791F">
            <w:rPr>
              <w:color w:val="000000"/>
              <w:sz w:val="22"/>
            </w:rPr>
            <w:t>, 103, pp. 563–575. doi: 10.1016/j.ecolind.2019.04.053.</w:t>
          </w:r>
        </w:p>
        <w:p w14:paraId="3268EAC8" w14:textId="77777777" w:rsidR="0048791F" w:rsidRPr="0048791F" w:rsidRDefault="0048791F" w:rsidP="007064E1">
          <w:pPr>
            <w:spacing w:before="0" w:after="200" w:line="240" w:lineRule="auto"/>
            <w:jc w:val="both"/>
            <w:divId w:val="150173334"/>
            <w:rPr>
              <w:color w:val="000000"/>
              <w:sz w:val="22"/>
            </w:rPr>
          </w:pPr>
          <w:r w:rsidRPr="0048791F">
            <w:rPr>
              <w:color w:val="000000"/>
              <w:sz w:val="22"/>
            </w:rPr>
            <w:lastRenderedPageBreak/>
            <w:t xml:space="preserve">Wulandari, R. </w:t>
          </w:r>
          <w:r w:rsidRPr="0048791F">
            <w:rPr>
              <w:i/>
              <w:iCs/>
              <w:color w:val="000000"/>
              <w:sz w:val="22"/>
            </w:rPr>
            <w:t>et al.</w:t>
          </w:r>
          <w:r w:rsidRPr="0048791F">
            <w:rPr>
              <w:color w:val="000000"/>
              <w:sz w:val="22"/>
            </w:rPr>
            <w:t xml:space="preserve"> (2024) ‘Water pollution and sanitation in Indonesia: a review on water quality, health and environmental impacts, management, and future challenges’, </w:t>
          </w:r>
          <w:r w:rsidRPr="0048791F">
            <w:rPr>
              <w:i/>
              <w:iCs/>
              <w:color w:val="000000"/>
              <w:sz w:val="22"/>
            </w:rPr>
            <w:t>Environmental Science and Pollution Research</w:t>
          </w:r>
          <w:r w:rsidRPr="0048791F">
            <w:rPr>
              <w:color w:val="000000"/>
              <w:sz w:val="22"/>
            </w:rPr>
            <w:t>, 31(58), pp. 65967–65992. doi: 10.1007/s11356-024-35567-x.</w:t>
          </w:r>
        </w:p>
        <w:p w14:paraId="7E03BD6A" w14:textId="77777777" w:rsidR="0048791F" w:rsidRPr="0048791F" w:rsidRDefault="0048791F" w:rsidP="007064E1">
          <w:pPr>
            <w:spacing w:before="0" w:after="200" w:line="240" w:lineRule="auto"/>
            <w:jc w:val="both"/>
            <w:divId w:val="124200984"/>
            <w:rPr>
              <w:color w:val="000000"/>
              <w:sz w:val="22"/>
            </w:rPr>
          </w:pPr>
          <w:r w:rsidRPr="0048791F">
            <w:rPr>
              <w:color w:val="000000"/>
              <w:sz w:val="22"/>
            </w:rPr>
            <w:t xml:space="preserve">Yulianto, A. (2023) ‘Sungai sebagai Sumber Kehidupan dan Pariwisata: Peluang dan Tantangan’, </w:t>
          </w:r>
          <w:r w:rsidRPr="0048791F">
            <w:rPr>
              <w:i/>
              <w:iCs/>
              <w:color w:val="000000"/>
              <w:sz w:val="22"/>
            </w:rPr>
            <w:t>Jurnal Ekonomi dan Pariwisata</w:t>
          </w:r>
          <w:r w:rsidRPr="0048791F">
            <w:rPr>
              <w:color w:val="000000"/>
              <w:sz w:val="22"/>
            </w:rPr>
            <w:t>, 15(3), pp. 200–2015.</w:t>
          </w:r>
        </w:p>
        <w:p w14:paraId="6A74B9BC" w14:textId="708685A3" w:rsidR="00D0700B" w:rsidRPr="002F2C8A" w:rsidRDefault="0048791F" w:rsidP="007064E1">
          <w:pPr>
            <w:widowControl w:val="0"/>
            <w:spacing w:before="0" w:after="200" w:line="240" w:lineRule="auto"/>
            <w:jc w:val="both"/>
            <w:rPr>
              <w:bCs/>
              <w:sz w:val="22"/>
              <w:szCs w:val="22"/>
            </w:rPr>
          </w:pPr>
          <w:r w:rsidRPr="0048791F">
            <w:rPr>
              <w:color w:val="000000"/>
              <w:sz w:val="22"/>
            </w:rPr>
            <w:t> </w:t>
          </w:r>
        </w:p>
      </w:sdtContent>
    </w:sdt>
    <w:sectPr w:rsidR="00D0700B" w:rsidRPr="002F2C8A">
      <w:headerReference w:type="default" r:id="rId21"/>
      <w:type w:val="continuous"/>
      <w:pgSz w:w="11907" w:h="16839"/>
      <w:pgMar w:top="1418" w:right="1418" w:bottom="1418" w:left="1701" w:header="992" w:footer="45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4A161B" w14:textId="77777777" w:rsidR="007D72F9" w:rsidRPr="0005128D" w:rsidRDefault="007D72F9">
      <w:pPr>
        <w:spacing w:before="0" w:after="0" w:line="240" w:lineRule="auto"/>
      </w:pPr>
      <w:r w:rsidRPr="0005128D">
        <w:separator/>
      </w:r>
    </w:p>
  </w:endnote>
  <w:endnote w:type="continuationSeparator" w:id="0">
    <w:p w14:paraId="637EF427" w14:textId="77777777" w:rsidR="007D72F9" w:rsidRPr="0005128D" w:rsidRDefault="007D72F9">
      <w:pPr>
        <w:spacing w:before="0" w:after="0" w:line="240" w:lineRule="auto"/>
      </w:pPr>
      <w:r w:rsidRPr="000512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49113" w14:textId="77777777" w:rsidR="00D0700B" w:rsidRPr="0005128D" w:rsidRDefault="00475593">
    <w:pPr>
      <w:pBdr>
        <w:top w:val="nil"/>
        <w:left w:val="nil"/>
        <w:bottom w:val="nil"/>
        <w:right w:val="nil"/>
        <w:between w:val="nil"/>
      </w:pBdr>
      <w:tabs>
        <w:tab w:val="center" w:pos="4680"/>
        <w:tab w:val="right" w:pos="9360"/>
      </w:tabs>
      <w:spacing w:before="0" w:after="0" w:line="240" w:lineRule="auto"/>
      <w:jc w:val="right"/>
      <w:rPr>
        <w:color w:val="000000"/>
        <w:sz w:val="20"/>
        <w:szCs w:val="20"/>
      </w:rPr>
    </w:pPr>
    <w:r w:rsidRPr="0005128D">
      <w:rPr>
        <w:color w:val="000000"/>
        <w:sz w:val="20"/>
        <w:szCs w:val="20"/>
      </w:rPr>
      <w:fldChar w:fldCharType="begin"/>
    </w:r>
    <w:r w:rsidRPr="0005128D">
      <w:rPr>
        <w:color w:val="000000"/>
        <w:sz w:val="20"/>
        <w:szCs w:val="20"/>
      </w:rPr>
      <w:instrText>PAGE</w:instrText>
    </w:r>
    <w:r w:rsidRPr="0005128D">
      <w:rPr>
        <w:color w:val="000000"/>
        <w:sz w:val="20"/>
        <w:szCs w:val="20"/>
      </w:rPr>
      <w:fldChar w:fldCharType="separate"/>
    </w:r>
    <w:r w:rsidR="00A5447B" w:rsidRPr="0005128D">
      <w:rPr>
        <w:color w:val="000000"/>
        <w:sz w:val="20"/>
        <w:szCs w:val="20"/>
      </w:rPr>
      <w:t>1</w:t>
    </w:r>
    <w:r w:rsidRPr="0005128D">
      <w:rPr>
        <w:color w:val="000000"/>
        <w:sz w:val="20"/>
        <w:szCs w:val="20"/>
      </w:rPr>
      <w:fldChar w:fldCharType="end"/>
    </w:r>
  </w:p>
  <w:p w14:paraId="7DFE5A7E" w14:textId="77777777" w:rsidR="00D0700B" w:rsidRPr="0005128D" w:rsidRDefault="00475593">
    <w:pPr>
      <w:pBdr>
        <w:top w:val="nil"/>
        <w:left w:val="nil"/>
        <w:bottom w:val="nil"/>
        <w:right w:val="nil"/>
        <w:between w:val="nil"/>
      </w:pBdr>
      <w:tabs>
        <w:tab w:val="center" w:pos="4680"/>
        <w:tab w:val="right" w:pos="9360"/>
      </w:tabs>
      <w:spacing w:before="0" w:after="0" w:line="240" w:lineRule="auto"/>
      <w:jc w:val="center"/>
      <w:rPr>
        <w:color w:val="000000"/>
      </w:rPr>
    </w:pPr>
    <w:r w:rsidRPr="0005128D">
      <w:rPr>
        <w:color w:val="000000"/>
      </w:rPr>
      <w:t xml:space="preserve">                                                                                                                                                                              </w:t>
    </w:r>
  </w:p>
  <w:p w14:paraId="21E296C0" w14:textId="77777777" w:rsidR="00D0700B" w:rsidRPr="0005128D" w:rsidRDefault="00475593">
    <w:pPr>
      <w:spacing w:line="14" w:lineRule="auto"/>
      <w:rPr>
        <w:sz w:val="20"/>
        <w:szCs w:val="20"/>
      </w:rPr>
    </w:pPr>
    <w:r w:rsidRPr="0005128D">
      <mc:AlternateContent>
        <mc:Choice Requires="wpg">
          <w:drawing>
            <wp:anchor distT="0" distB="0" distL="0" distR="0" simplePos="0" relativeHeight="251661312" behindDoc="1" locked="0" layoutInCell="1" hidden="0" allowOverlap="1" wp14:anchorId="76124263" wp14:editId="3589D543">
              <wp:simplePos x="0" y="0"/>
              <wp:positionH relativeFrom="column">
                <wp:posOffset>-101599</wp:posOffset>
              </wp:positionH>
              <wp:positionV relativeFrom="paragraph">
                <wp:posOffset>10223500</wp:posOffset>
              </wp:positionV>
              <wp:extent cx="5691505" cy="1270"/>
              <wp:effectExtent l="0" t="0" r="0" b="0"/>
              <wp:wrapNone/>
              <wp:docPr id="5" name="Group 5"/>
              <wp:cNvGraphicFramePr/>
              <a:graphic xmlns:a="http://schemas.openxmlformats.org/drawingml/2006/main">
                <a:graphicData uri="http://schemas.microsoft.com/office/word/2010/wordprocessingGroup">
                  <wpg:wgp>
                    <wpg:cNvGrpSpPr/>
                    <wpg:grpSpPr>
                      <a:xfrm>
                        <a:off x="0" y="0"/>
                        <a:ext cx="5691505" cy="1270"/>
                        <a:chOff x="2500225" y="3774600"/>
                        <a:chExt cx="5690900" cy="9550"/>
                      </a:xfrm>
                    </wpg:grpSpPr>
                    <wpg:grpSp>
                      <wpg:cNvPr id="1" name="Group 1"/>
                      <wpg:cNvGrpSpPr/>
                      <wpg:grpSpPr>
                        <a:xfrm>
                          <a:off x="2500248" y="3779365"/>
                          <a:ext cx="5691505" cy="1270"/>
                          <a:chOff x="1673" y="15868"/>
                          <a:chExt cx="8963" cy="2"/>
                        </a:xfrm>
                      </wpg:grpSpPr>
                      <wps:wsp>
                        <wps:cNvPr id="3" name="Rectangle 3"/>
                        <wps:cNvSpPr/>
                        <wps:spPr>
                          <a:xfrm>
                            <a:off x="1673" y="15868"/>
                            <a:ext cx="8950" cy="0"/>
                          </a:xfrm>
                          <a:prstGeom prst="rect">
                            <a:avLst/>
                          </a:prstGeom>
                          <a:noFill/>
                          <a:ln>
                            <a:noFill/>
                          </a:ln>
                        </wps:spPr>
                        <wps:txbx>
                          <w:txbxContent>
                            <w:p w14:paraId="6D643BD7" w14:textId="77777777" w:rsidR="00D0700B" w:rsidRPr="0005128D" w:rsidRDefault="00D0700B">
                              <w:pPr>
                                <w:spacing w:before="0" w:after="0" w:line="240" w:lineRule="auto"/>
                                <w:textDirection w:val="btLr"/>
                              </w:pPr>
                            </w:p>
                          </w:txbxContent>
                        </wps:txbx>
                        <wps:bodyPr spcFirstLastPara="1" wrap="square" lIns="91425" tIns="91425" rIns="91425" bIns="91425" anchor="ctr" anchorCtr="0">
                          <a:noAutofit/>
                        </wps:bodyPr>
                      </wps:wsp>
                      <wps:wsp>
                        <wps:cNvPr id="4" name="Freeform: Shape 4"/>
                        <wps:cNvSpPr/>
                        <wps:spPr>
                          <a:xfrm>
                            <a:off x="1673" y="15868"/>
                            <a:ext cx="8963" cy="2"/>
                          </a:xfrm>
                          <a:custGeom>
                            <a:avLst/>
                            <a:gdLst/>
                            <a:ahLst/>
                            <a:cxnLst/>
                            <a:rect l="l" t="t" r="r" b="b"/>
                            <a:pathLst>
                              <a:path w="8963" h="120000" extrusionOk="0">
                                <a:moveTo>
                                  <a:pt x="0" y="0"/>
                                </a:moveTo>
                                <a:lnTo>
                                  <a:pt x="8962"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wpg:grpSp>
                  </wpg:wgp>
                </a:graphicData>
              </a:graphic>
            </wp:anchor>
          </w:drawing>
        </mc:Choice>
        <mc:Fallback>
          <w:pict>
            <v:group w14:anchorId="76124263" id="Group 5" o:spid="_x0000_s1027" style="position:absolute;margin-left:-8pt;margin-top:805pt;width:448.15pt;height:.1pt;z-index:-251655168;mso-wrap-distance-left:0;mso-wrap-distance-right:0" coordorigin="25002,37746" coordsize="5690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">
              <v:group id="Group 1" o:spid="_x0000_s1028" style="position:absolute;left:25002;top:37793;width:56915;height:13" coordorigin="1673,15868" coordsize="89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3" o:spid="_x0000_s1029" style="position:absolute;left:1673;top:15868;width:8950;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" filled="f" stroked="f">
                  <v:textbox inset="2.53958mm,2.53958mm,2.53958mm,2.53958mm">
                    <w:txbxContent>
                      <w:p w14:paraId="6D643BD7" w14:textId="77777777" w:rsidR="00D0700B" w:rsidRPr="0005128D" w:rsidRDefault="00D0700B">
                        <w:pPr>
                          <w:spacing w:before="0" w:after="0" w:line="240" w:lineRule="auto"/>
                          <w:textDirection w:val="btLr"/>
                        </w:pPr>
                      </w:p>
                    </w:txbxContent>
                  </v:textbox>
                </v:rect>
                <v:shape id="Freeform: Shape 4" o:spid="_x0000_s1030" style="position:absolute;left:1673;top:15868;width:8963;height:2;visibility:visible;mso-wrap-style:square;v-text-anchor:middle" coordsize="8963,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" path="m,l8962,e" filled="f">
                  <v:path arrowok="t" o:extrusionok="f"/>
                </v:shape>
              </v:group>
            </v:group>
          </w:pict>
        </mc:Fallback>
      </mc:AlternateContent>
    </w:r>
    <w:r w:rsidRPr="0005128D">
      <mc:AlternateContent>
        <mc:Choice Requires="wps">
          <w:drawing>
            <wp:anchor distT="0" distB="0" distL="0" distR="0" simplePos="0" relativeHeight="251662336" behindDoc="1" locked="0" layoutInCell="1" hidden="0" allowOverlap="1" wp14:anchorId="03C74A94" wp14:editId="0F84BE13">
              <wp:simplePos x="0" y="0"/>
              <wp:positionH relativeFrom="column">
                <wp:posOffset>-101599</wp:posOffset>
              </wp:positionH>
              <wp:positionV relativeFrom="paragraph">
                <wp:posOffset>10261600</wp:posOffset>
              </wp:positionV>
              <wp:extent cx="3133725" cy="167005"/>
              <wp:effectExtent l="0" t="0" r="0" b="0"/>
              <wp:wrapNone/>
              <wp:docPr id="6" name="Rectangle 6"/>
              <wp:cNvGraphicFramePr/>
              <a:graphic xmlns:a="http://schemas.openxmlformats.org/drawingml/2006/main">
                <a:graphicData uri="http://schemas.microsoft.com/office/word/2010/wordprocessingShape">
                  <wps:wsp>
                    <wps:cNvSpPr/>
                    <wps:spPr>
                      <a:xfrm>
                        <a:off x="3783900" y="3701260"/>
                        <a:ext cx="3124200" cy="157480"/>
                      </a:xfrm>
                      <a:prstGeom prst="rect">
                        <a:avLst/>
                      </a:prstGeom>
                      <a:noFill/>
                      <a:ln>
                        <a:noFill/>
                      </a:ln>
                    </wps:spPr>
                    <wps:txbx>
                      <w:txbxContent>
                        <w:p w14:paraId="1728E9B1" w14:textId="77777777" w:rsidR="00D0700B" w:rsidRPr="0005128D" w:rsidRDefault="00475593">
                          <w:pPr>
                            <w:spacing w:line="224" w:lineRule="auto"/>
                            <w:ind w:left="20" w:firstLine="20"/>
                            <w:textDirection w:val="btLr"/>
                          </w:pPr>
                          <w:r w:rsidRPr="0005128D">
                            <w:rPr>
                              <w:i/>
                              <w:color w:val="000000"/>
                            </w:rPr>
                            <w:t>Jurnal Chemurgy, Vol. xx, No.x, Juni 20xx, xx-xx</w:t>
                          </w:r>
                        </w:p>
                      </w:txbxContent>
                    </wps:txbx>
                    <wps:bodyPr spcFirstLastPara="1" wrap="square" lIns="0" tIns="0" rIns="0" bIns="0" anchor="t" anchorCtr="0">
                      <a:noAutofit/>
                    </wps:bodyPr>
                  </wps:wsp>
                </a:graphicData>
              </a:graphic>
            </wp:anchor>
          </w:drawing>
        </mc:Choice>
        <mc:Fallback>
          <w:pict>
            <v:rect w14:anchorId="03C74A94" id="Rectangle 6" o:spid="_x0000_s1031" style="position:absolute;margin-left:-8pt;margin-top:808pt;width:246.75pt;height:13.15pt;z-index:-25165414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" filled="f" stroked="f">
              <v:textbox inset="0,0,0,0">
                <w:txbxContent>
                  <w:p w14:paraId="1728E9B1" w14:textId="77777777" w:rsidR="00D0700B" w:rsidRPr="0005128D" w:rsidRDefault="00475593">
                    <w:pPr>
                      <w:spacing w:line="224" w:lineRule="auto"/>
                      <w:ind w:left="20" w:firstLine="20"/>
                      <w:textDirection w:val="btLr"/>
                    </w:pPr>
                    <w:r w:rsidRPr="0005128D">
                      <w:rPr>
                        <w:i/>
                        <w:color w:val="000000"/>
                      </w:rPr>
                      <w:t>Jurnal Chemurgy, Vol. xx, No.x, Juni 20xx, xx-xx</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1C2FE4" w14:textId="77777777" w:rsidR="007D72F9" w:rsidRPr="0005128D" w:rsidRDefault="007D72F9">
      <w:pPr>
        <w:spacing w:before="0" w:after="0" w:line="240" w:lineRule="auto"/>
      </w:pPr>
      <w:r w:rsidRPr="0005128D">
        <w:separator/>
      </w:r>
    </w:p>
  </w:footnote>
  <w:footnote w:type="continuationSeparator" w:id="0">
    <w:p w14:paraId="79C6EDE6" w14:textId="77777777" w:rsidR="007D72F9" w:rsidRPr="0005128D" w:rsidRDefault="007D72F9">
      <w:pPr>
        <w:spacing w:before="0" w:after="0" w:line="240" w:lineRule="auto"/>
      </w:pPr>
      <w:r w:rsidRPr="0005128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CE1E0" w14:textId="77777777" w:rsidR="00D0700B" w:rsidRPr="0005128D" w:rsidRDefault="00D0700B">
    <w:pPr>
      <w:widowControl w:val="0"/>
      <w:pBdr>
        <w:top w:val="nil"/>
        <w:left w:val="nil"/>
        <w:bottom w:val="nil"/>
        <w:right w:val="nil"/>
        <w:between w:val="nil"/>
      </w:pBdr>
      <w:spacing w:before="0" w:after="0" w:line="276" w:lineRule="auto"/>
      <w:rPr>
        <w:b/>
        <w:sz w:val="22"/>
        <w:szCs w:val="22"/>
      </w:rPr>
    </w:pPr>
  </w:p>
  <w:tbl>
    <w:tblPr>
      <w:tblStyle w:val="a0"/>
      <w:tblW w:w="900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35"/>
      <w:gridCol w:w="4677"/>
      <w:gridCol w:w="2092"/>
    </w:tblGrid>
    <w:tr w:rsidR="00D0700B" w:rsidRPr="0005128D" w14:paraId="421C3E40" w14:textId="77777777">
      <w:trPr>
        <w:trHeight w:val="1970"/>
      </w:trPr>
      <w:tc>
        <w:tcPr>
          <w:tcW w:w="2235" w:type="dxa"/>
        </w:tcPr>
        <w:p w14:paraId="06E22ED0" w14:textId="77777777" w:rsidR="00D0700B" w:rsidRPr="0005128D" w:rsidRDefault="00475593">
          <w:pPr>
            <w:spacing w:line="14" w:lineRule="auto"/>
            <w:rPr>
              <w:sz w:val="20"/>
              <w:szCs w:val="20"/>
            </w:rPr>
          </w:pPr>
          <w:r w:rsidRPr="0005128D">
            <w:drawing>
              <wp:anchor distT="0" distB="0" distL="114300" distR="114300" simplePos="0" relativeHeight="251658240" behindDoc="0" locked="0" layoutInCell="1" hidden="0" allowOverlap="1" wp14:anchorId="3A05D652" wp14:editId="0CFBC7A2">
                <wp:simplePos x="0" y="0"/>
                <wp:positionH relativeFrom="column">
                  <wp:posOffset>7622</wp:posOffset>
                </wp:positionH>
                <wp:positionV relativeFrom="paragraph">
                  <wp:posOffset>327660</wp:posOffset>
                </wp:positionV>
                <wp:extent cx="1179195" cy="723900"/>
                <wp:effectExtent l="0" t="0" r="0" b="0"/>
                <wp:wrapSquare wrapText="bothSides" distT="0" distB="0" distL="114300" distR="114300"/>
                <wp:docPr id="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1179195" cy="723900"/>
                        </a:xfrm>
                        <a:prstGeom prst="rect">
                          <a:avLst/>
                        </a:prstGeom>
                        <a:ln/>
                      </pic:spPr>
                    </pic:pic>
                  </a:graphicData>
                </a:graphic>
              </wp:anchor>
            </w:drawing>
          </w:r>
        </w:p>
      </w:tc>
      <w:tc>
        <w:tcPr>
          <w:tcW w:w="4677" w:type="dxa"/>
          <w:shd w:val="clear" w:color="auto" w:fill="FFFFCC"/>
        </w:tcPr>
        <w:p w14:paraId="2E2A8C46" w14:textId="77777777" w:rsidR="00D0700B" w:rsidRPr="0005128D" w:rsidRDefault="00475593">
          <w:pPr>
            <w:shd w:val="clear" w:color="auto" w:fill="FFFFCC"/>
            <w:rPr>
              <w:b/>
              <w:color w:val="000000"/>
              <w:sz w:val="36"/>
              <w:szCs w:val="36"/>
            </w:rPr>
          </w:pPr>
          <w:r w:rsidRPr="0005128D">
            <w:rPr>
              <w:b/>
              <w:color w:val="000000"/>
              <w:sz w:val="36"/>
              <w:szCs w:val="36"/>
            </w:rPr>
            <w:t xml:space="preserve">    JURNAL CHEMURGY</w:t>
          </w:r>
        </w:p>
        <w:p w14:paraId="31542170" w14:textId="77777777" w:rsidR="00D0700B" w:rsidRPr="0005128D" w:rsidRDefault="00D0700B">
          <w:pPr>
            <w:shd w:val="clear" w:color="auto" w:fill="FFFFCC"/>
            <w:rPr>
              <w:b/>
              <w:sz w:val="22"/>
              <w:szCs w:val="22"/>
            </w:rPr>
          </w:pPr>
        </w:p>
        <w:p w14:paraId="03938E86" w14:textId="77777777" w:rsidR="00D0700B" w:rsidRPr="0005128D" w:rsidRDefault="00475593">
          <w:pPr>
            <w:shd w:val="clear" w:color="auto" w:fill="FFFFCC"/>
            <w:jc w:val="center"/>
            <w:rPr>
              <w:b/>
              <w:sz w:val="22"/>
              <w:szCs w:val="22"/>
            </w:rPr>
          </w:pPr>
          <w:r w:rsidRPr="0005128D">
            <w:rPr>
              <w:b/>
              <w:sz w:val="22"/>
              <w:szCs w:val="22"/>
            </w:rPr>
            <w:t>E-ISSN 2620-7435</w:t>
          </w:r>
        </w:p>
        <w:p w14:paraId="4ECF4D12" w14:textId="77777777" w:rsidR="00D0700B" w:rsidRPr="0005128D" w:rsidRDefault="00D0700B">
          <w:pPr>
            <w:shd w:val="clear" w:color="auto" w:fill="FFFFCC"/>
            <w:jc w:val="center"/>
            <w:rPr>
              <w:rFonts w:ascii="Calibri" w:eastAsia="Calibri" w:hAnsi="Calibri" w:cs="Calibri"/>
              <w:b/>
              <w:sz w:val="20"/>
              <w:szCs w:val="20"/>
            </w:rPr>
          </w:pPr>
        </w:p>
        <w:p w14:paraId="01CC93B2" w14:textId="77777777" w:rsidR="00D0700B" w:rsidRPr="0005128D" w:rsidRDefault="00D0700B">
          <w:pPr>
            <w:shd w:val="clear" w:color="auto" w:fill="FFFFCC"/>
            <w:jc w:val="center"/>
            <w:rPr>
              <w:rFonts w:ascii="Calibri" w:eastAsia="Calibri" w:hAnsi="Calibri" w:cs="Calibri"/>
              <w:b/>
              <w:sz w:val="20"/>
              <w:szCs w:val="20"/>
            </w:rPr>
          </w:pPr>
        </w:p>
        <w:p w14:paraId="204AB336" w14:textId="77777777" w:rsidR="00D0700B" w:rsidRPr="0005128D" w:rsidRDefault="00D0700B">
          <w:pPr>
            <w:shd w:val="clear" w:color="auto" w:fill="FFFFCC"/>
            <w:jc w:val="center"/>
            <w:rPr>
              <w:rFonts w:ascii="Calibri" w:eastAsia="Calibri" w:hAnsi="Calibri" w:cs="Calibri"/>
              <w:b/>
              <w:sz w:val="16"/>
              <w:szCs w:val="16"/>
            </w:rPr>
          </w:pPr>
        </w:p>
        <w:p w14:paraId="6CC9E427" w14:textId="77777777" w:rsidR="00D0700B" w:rsidRPr="0005128D" w:rsidRDefault="00475593">
          <w:pPr>
            <w:shd w:val="clear" w:color="auto" w:fill="FFFFCC"/>
            <w:jc w:val="center"/>
            <w:rPr>
              <w:rFonts w:ascii="Calibri" w:eastAsia="Calibri" w:hAnsi="Calibri" w:cs="Calibri"/>
              <w:b/>
              <w:sz w:val="16"/>
              <w:szCs w:val="16"/>
            </w:rPr>
          </w:pPr>
          <w:r w:rsidRPr="0005128D">
            <w:rPr>
              <w:rFonts w:ascii="Calibri" w:eastAsia="Calibri" w:hAnsi="Calibri" w:cs="Calibri"/>
              <w:b/>
              <w:sz w:val="16"/>
              <w:szCs w:val="16"/>
            </w:rPr>
            <w:t xml:space="preserve">Available online at </w:t>
          </w:r>
          <w:hyperlink r:id="rId2">
            <w:r w:rsidRPr="0005128D">
              <w:rPr>
                <w:rFonts w:ascii="Calibri" w:eastAsia="Calibri" w:hAnsi="Calibri" w:cs="Calibri"/>
                <w:b/>
                <w:color w:val="000000"/>
                <w:sz w:val="16"/>
                <w:szCs w:val="16"/>
              </w:rPr>
              <w:t>http://e-journals.unmul.ac.id/index.php/TK</w:t>
            </w:r>
          </w:hyperlink>
        </w:p>
        <w:p w14:paraId="18428C3B" w14:textId="77777777" w:rsidR="00D0700B" w:rsidRPr="0005128D" w:rsidRDefault="00D0700B">
          <w:pPr>
            <w:jc w:val="center"/>
            <w:rPr>
              <w:b/>
              <w:sz w:val="22"/>
              <w:szCs w:val="22"/>
            </w:rPr>
          </w:pPr>
        </w:p>
        <w:p w14:paraId="4C0A61D0" w14:textId="77777777" w:rsidR="00D0700B" w:rsidRPr="0005128D" w:rsidRDefault="00D0700B">
          <w:pPr>
            <w:spacing w:line="14" w:lineRule="auto"/>
            <w:rPr>
              <w:sz w:val="20"/>
              <w:szCs w:val="20"/>
            </w:rPr>
          </w:pPr>
        </w:p>
      </w:tc>
      <w:tc>
        <w:tcPr>
          <w:tcW w:w="2092" w:type="dxa"/>
        </w:tcPr>
        <w:p w14:paraId="4557531C" w14:textId="77777777" w:rsidR="00D0700B" w:rsidRPr="0005128D" w:rsidRDefault="00475593">
          <w:pPr>
            <w:spacing w:line="14" w:lineRule="auto"/>
            <w:rPr>
              <w:sz w:val="20"/>
              <w:szCs w:val="20"/>
            </w:rPr>
          </w:pPr>
          <w:r w:rsidRPr="0005128D">
            <w:drawing>
              <wp:anchor distT="0" distB="0" distL="114300" distR="114300" simplePos="0" relativeHeight="251659264" behindDoc="0" locked="0" layoutInCell="1" hidden="0" allowOverlap="1" wp14:anchorId="32263C0A" wp14:editId="7FDA0938">
                <wp:simplePos x="0" y="0"/>
                <wp:positionH relativeFrom="column">
                  <wp:posOffset>294640</wp:posOffset>
                </wp:positionH>
                <wp:positionV relativeFrom="paragraph">
                  <wp:posOffset>51435</wp:posOffset>
                </wp:positionV>
                <wp:extent cx="512445" cy="695325"/>
                <wp:effectExtent l="0" t="0" r="0" b="0"/>
                <wp:wrapSquare wrapText="bothSides" distT="0" distB="0" distL="114300" distR="114300"/>
                <wp:docPr id="9"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3"/>
                        <a:srcRect/>
                        <a:stretch>
                          <a:fillRect/>
                        </a:stretch>
                      </pic:blipFill>
                      <pic:spPr>
                        <a:xfrm>
                          <a:off x="0" y="0"/>
                          <a:ext cx="512445" cy="695325"/>
                        </a:xfrm>
                        <a:prstGeom prst="rect">
                          <a:avLst/>
                        </a:prstGeom>
                        <a:ln/>
                      </pic:spPr>
                    </pic:pic>
                  </a:graphicData>
                </a:graphic>
              </wp:anchor>
            </w:drawing>
          </w:r>
          <w:r w:rsidRPr="0005128D">
            <mc:AlternateContent>
              <mc:Choice Requires="wps">
                <w:drawing>
                  <wp:anchor distT="0" distB="0" distL="114300" distR="114300" simplePos="0" relativeHeight="251660288" behindDoc="0" locked="0" layoutInCell="1" hidden="0" allowOverlap="1" wp14:anchorId="6AA0B562" wp14:editId="325B5D2C">
                    <wp:simplePos x="0" y="0"/>
                    <wp:positionH relativeFrom="column">
                      <wp:posOffset>-38099</wp:posOffset>
                    </wp:positionH>
                    <wp:positionV relativeFrom="paragraph">
                      <wp:posOffset>812800</wp:posOffset>
                    </wp:positionV>
                    <wp:extent cx="1247775" cy="371475"/>
                    <wp:effectExtent l="0" t="0" r="0" b="0"/>
                    <wp:wrapNone/>
                    <wp:docPr id="2" name="Rectangle 2"/>
                    <wp:cNvGraphicFramePr/>
                    <a:graphic xmlns:a="http://schemas.openxmlformats.org/drawingml/2006/main">
                      <a:graphicData uri="http://schemas.microsoft.com/office/word/2010/wordprocessingShape">
                        <wps:wsp>
                          <wps:cNvSpPr/>
                          <wps:spPr>
                            <a:xfrm>
                              <a:off x="4726875" y="3599025"/>
                              <a:ext cx="1238250" cy="361950"/>
                            </a:xfrm>
                            <a:prstGeom prst="rect">
                              <a:avLst/>
                            </a:prstGeom>
                            <a:solidFill>
                              <a:schemeClr val="lt1"/>
                            </a:solidFill>
                            <a:ln>
                              <a:noFill/>
                            </a:ln>
                          </wps:spPr>
                          <wps:txbx>
                            <w:txbxContent>
                              <w:p w14:paraId="69DAB7CC" w14:textId="77777777" w:rsidR="00D0700B" w:rsidRPr="0005128D" w:rsidRDefault="00475593">
                                <w:pPr>
                                  <w:spacing w:before="0" w:after="0" w:line="240" w:lineRule="auto"/>
                                  <w:jc w:val="center"/>
                                  <w:textDirection w:val="btLr"/>
                                </w:pPr>
                                <w:r w:rsidRPr="0005128D">
                                  <w:rPr>
                                    <w:rFonts w:ascii="Calibri" w:eastAsia="Calibri" w:hAnsi="Calibri" w:cs="Calibri"/>
                                    <w:b/>
                                    <w:color w:val="000000"/>
                                    <w:sz w:val="16"/>
                                  </w:rPr>
                                  <w:t>SINTA Accreditation</w:t>
                                </w:r>
                              </w:p>
                              <w:p w14:paraId="06C9EE5F" w14:textId="77777777" w:rsidR="00D0700B" w:rsidRPr="0005128D" w:rsidRDefault="00475593">
                                <w:pPr>
                                  <w:spacing w:before="0" w:after="0" w:line="240" w:lineRule="auto"/>
                                  <w:jc w:val="center"/>
                                  <w:textDirection w:val="btLr"/>
                                </w:pPr>
                                <w:r w:rsidRPr="0005128D">
                                  <w:rPr>
                                    <w:rFonts w:ascii="Calibri" w:eastAsia="Calibri" w:hAnsi="Calibri" w:cs="Calibri"/>
                                    <w:b/>
                                    <w:color w:val="000000"/>
                                    <w:sz w:val="16"/>
                                  </w:rPr>
                                  <w:t>No. 200/M/KPT/2020</w:t>
                                </w:r>
                              </w:p>
                            </w:txbxContent>
                          </wps:txbx>
                          <wps:bodyPr spcFirstLastPara="1" wrap="square" lIns="91425" tIns="45700" rIns="91425" bIns="45700" anchor="t" anchorCtr="0">
                            <a:noAutofit/>
                          </wps:bodyPr>
                        </wps:wsp>
                      </a:graphicData>
                    </a:graphic>
                  </wp:anchor>
                </w:drawing>
              </mc:Choice>
              <mc:Fallback>
                <w:pict>
                  <v:rect w14:anchorId="6AA0B562" id="Rectangle 2" o:spid="_x0000_s1026" style="position:absolute;margin-left:-3pt;margin-top:64pt;width:98.25pt;height:29.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" fillcolor="white [3201]" stroked="f">
                    <v:textbox inset="2.53958mm,1.2694mm,2.53958mm,1.2694mm">
                      <w:txbxContent>
                        <w:p w14:paraId="69DAB7CC" w14:textId="77777777" w:rsidR="00D0700B" w:rsidRPr="0005128D" w:rsidRDefault="00475593">
                          <w:pPr>
                            <w:spacing w:before="0" w:after="0" w:line="240" w:lineRule="auto"/>
                            <w:jc w:val="center"/>
                            <w:textDirection w:val="btLr"/>
                          </w:pPr>
                          <w:r w:rsidRPr="0005128D">
                            <w:rPr>
                              <w:rFonts w:ascii="Calibri" w:eastAsia="Calibri" w:hAnsi="Calibri" w:cs="Calibri"/>
                              <w:b/>
                              <w:color w:val="000000"/>
                              <w:sz w:val="16"/>
                            </w:rPr>
                            <w:t>SINTA Accreditation</w:t>
                          </w:r>
                        </w:p>
                        <w:p w14:paraId="06C9EE5F" w14:textId="77777777" w:rsidR="00D0700B" w:rsidRPr="0005128D" w:rsidRDefault="00475593">
                          <w:pPr>
                            <w:spacing w:before="0" w:after="0" w:line="240" w:lineRule="auto"/>
                            <w:jc w:val="center"/>
                            <w:textDirection w:val="btLr"/>
                          </w:pPr>
                          <w:r w:rsidRPr="0005128D">
                            <w:rPr>
                              <w:rFonts w:ascii="Calibri" w:eastAsia="Calibri" w:hAnsi="Calibri" w:cs="Calibri"/>
                              <w:b/>
                              <w:color w:val="000000"/>
                              <w:sz w:val="16"/>
                            </w:rPr>
                            <w:t>No. 200/M/KPT/2020</w:t>
                          </w:r>
                        </w:p>
                      </w:txbxContent>
                    </v:textbox>
                  </v:rect>
                </w:pict>
              </mc:Fallback>
            </mc:AlternateContent>
          </w:r>
        </w:p>
      </w:tc>
    </w:tr>
  </w:tbl>
  <w:p w14:paraId="508CF85D" w14:textId="77777777" w:rsidR="00D0700B" w:rsidRPr="0005128D" w:rsidRDefault="00D0700B">
    <w:pPr>
      <w:spacing w:line="14" w:lineRule="auto"/>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D9C1D" w14:textId="77777777" w:rsidR="00D0700B" w:rsidRPr="0005128D" w:rsidRDefault="00475593">
    <w:pPr>
      <w:spacing w:line="14" w:lineRule="auto"/>
      <w:rPr>
        <w:sz w:val="20"/>
        <w:szCs w:val="20"/>
      </w:rPr>
    </w:pPr>
    <w:r w:rsidRPr="0005128D">
      <mc:AlternateContent>
        <mc:Choice Requires="wps">
          <w:drawing>
            <wp:anchor distT="0" distB="0" distL="0" distR="0" simplePos="0" relativeHeight="251663360" behindDoc="1" locked="0" layoutInCell="1" hidden="0" allowOverlap="1" wp14:anchorId="727C9C1E" wp14:editId="317E1419">
              <wp:simplePos x="0" y="0"/>
              <wp:positionH relativeFrom="page">
                <wp:posOffset>1082358</wp:posOffset>
              </wp:positionH>
              <wp:positionV relativeFrom="page">
                <wp:posOffset>381318</wp:posOffset>
              </wp:positionV>
              <wp:extent cx="3133725" cy="189865"/>
              <wp:effectExtent l="0" t="0" r="0" b="0"/>
              <wp:wrapNone/>
              <wp:docPr id="1" name="Rectangle 1"/>
              <wp:cNvGraphicFramePr/>
              <a:graphic xmlns:a="http://schemas.openxmlformats.org/drawingml/2006/main">
                <a:graphicData uri="http://schemas.microsoft.com/office/word/2010/wordprocessingShape">
                  <wps:wsp>
                    <wps:cNvSpPr/>
                    <wps:spPr>
                      <a:xfrm>
                        <a:off x="3783900" y="3689830"/>
                        <a:ext cx="3124200" cy="180340"/>
                      </a:xfrm>
                      <a:prstGeom prst="rect">
                        <a:avLst/>
                      </a:prstGeom>
                      <a:noFill/>
                      <a:ln>
                        <a:noFill/>
                      </a:ln>
                    </wps:spPr>
                    <wps:txbx>
                      <w:txbxContent>
                        <w:p w14:paraId="08BBBF29" w14:textId="77777777" w:rsidR="00D0700B" w:rsidRPr="0005128D" w:rsidRDefault="00475593">
                          <w:pPr>
                            <w:spacing w:line="224" w:lineRule="auto"/>
                            <w:ind w:left="20" w:firstLine="20"/>
                            <w:textDirection w:val="btLr"/>
                          </w:pPr>
                          <w:r w:rsidRPr="0005128D">
                            <w:rPr>
                              <w:i/>
                              <w:color w:val="000000"/>
                            </w:rPr>
                            <w:t>Jurnal Chemurgy, Vol. xx, No.x, Juni 20xx, xx-xx</w:t>
                          </w:r>
                        </w:p>
                      </w:txbxContent>
                    </wps:txbx>
                    <wps:bodyPr spcFirstLastPara="1" wrap="square" lIns="0" tIns="0" rIns="0" bIns="0" anchor="t" anchorCtr="0">
                      <a:noAutofit/>
                    </wps:bodyPr>
                  </wps:wsp>
                </a:graphicData>
              </a:graphic>
            </wp:anchor>
          </w:drawing>
        </mc:Choice>
        <mc:Fallback>
          <w:pict>
            <v:rect w14:anchorId="727C9C1E" id="Rectangle 1" o:spid="_x0000_s1032" style="position:absolute;margin-left:85.25pt;margin-top:30.05pt;width:246.75pt;height:14.95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" filled="f" stroked="f">
              <v:textbox inset="0,0,0,0">
                <w:txbxContent>
                  <w:p w14:paraId="08BBBF29" w14:textId="77777777" w:rsidR="00D0700B" w:rsidRPr="0005128D" w:rsidRDefault="00475593">
                    <w:pPr>
                      <w:spacing w:line="224" w:lineRule="auto"/>
                      <w:ind w:left="20" w:firstLine="20"/>
                      <w:textDirection w:val="btLr"/>
                    </w:pPr>
                    <w:r w:rsidRPr="0005128D">
                      <w:rPr>
                        <w:i/>
                        <w:color w:val="000000"/>
                      </w:rPr>
                      <w:t>Jurnal Chemurgy, Vol. xx, No.x, Juni 20xx, xx-xx</w:t>
                    </w:r>
                  </w:p>
                </w:txbxContent>
              </v:textbox>
              <w10:wrap anchorx="page" anchory="page"/>
            </v:rect>
          </w:pict>
        </mc:Fallback>
      </mc:AlternateContent>
    </w:r>
    <w:r w:rsidRPr="0005128D">
      <mc:AlternateContent>
        <mc:Choice Requires="wpg">
          <w:drawing>
            <wp:anchor distT="0" distB="0" distL="0" distR="0" simplePos="0" relativeHeight="251664384" behindDoc="1" locked="0" layoutInCell="1" hidden="0" allowOverlap="1" wp14:anchorId="4CD5DDD2" wp14:editId="43AB99DB">
              <wp:simplePos x="0" y="0"/>
              <wp:positionH relativeFrom="margin">
                <wp:posOffset>5715</wp:posOffset>
              </wp:positionH>
              <wp:positionV relativeFrom="topMargin">
                <wp:posOffset>676275</wp:posOffset>
              </wp:positionV>
              <wp:extent cx="5534025" cy="102235"/>
              <wp:effectExtent l="0" t="0" r="0" b="0"/>
              <wp:wrapNone/>
              <wp:docPr id="4" name="Group 4"/>
              <wp:cNvGraphicFramePr/>
              <a:graphic xmlns:a="http://schemas.openxmlformats.org/drawingml/2006/main">
                <a:graphicData uri="http://schemas.microsoft.com/office/word/2010/wordprocessingGroup">
                  <wpg:wgp>
                    <wpg:cNvGrpSpPr/>
                    <wpg:grpSpPr>
                      <a:xfrm>
                        <a:off x="0" y="0"/>
                        <a:ext cx="5534025" cy="102235"/>
                        <a:chOff x="2578975" y="3724100"/>
                        <a:chExt cx="5533425" cy="9550"/>
                      </a:xfrm>
                    </wpg:grpSpPr>
                    <wpg:grpSp>
                      <wpg:cNvPr id="12" name="Group 12"/>
                      <wpg:cNvGrpSpPr/>
                      <wpg:grpSpPr>
                        <a:xfrm>
                          <a:off x="2578988" y="3728883"/>
                          <a:ext cx="5534025" cy="102235"/>
                          <a:chOff x="1673" y="15868"/>
                          <a:chExt cx="8963" cy="2"/>
                        </a:xfrm>
                      </wpg:grpSpPr>
                      <wps:wsp>
                        <wps:cNvPr id="13" name="Rectangle 13"/>
                        <wps:cNvSpPr/>
                        <wps:spPr>
                          <a:xfrm>
                            <a:off x="1673" y="15868"/>
                            <a:ext cx="8950" cy="0"/>
                          </a:xfrm>
                          <a:prstGeom prst="rect">
                            <a:avLst/>
                          </a:prstGeom>
                          <a:noFill/>
                          <a:ln>
                            <a:noFill/>
                          </a:ln>
                        </wps:spPr>
                        <wps:txbx>
                          <w:txbxContent>
                            <w:p w14:paraId="37EAC09A" w14:textId="77777777" w:rsidR="00D0700B" w:rsidRPr="0005128D" w:rsidRDefault="00D0700B">
                              <w:pPr>
                                <w:spacing w:before="0" w:after="0" w:line="240" w:lineRule="auto"/>
                                <w:textDirection w:val="btLr"/>
                              </w:pPr>
                            </w:p>
                          </w:txbxContent>
                        </wps:txbx>
                        <wps:bodyPr spcFirstLastPara="1" wrap="square" lIns="91425" tIns="91425" rIns="91425" bIns="91425" anchor="ctr" anchorCtr="0">
                          <a:noAutofit/>
                        </wps:bodyPr>
                      </wps:wsp>
                      <wps:wsp>
                        <wps:cNvPr id="14" name="Freeform: Shape 14"/>
                        <wps:cNvSpPr/>
                        <wps:spPr>
                          <a:xfrm>
                            <a:off x="1673" y="15868"/>
                            <a:ext cx="8963" cy="2"/>
                          </a:xfrm>
                          <a:custGeom>
                            <a:avLst/>
                            <a:gdLst/>
                            <a:ahLst/>
                            <a:cxnLst/>
                            <a:rect l="l" t="t" r="r" b="b"/>
                            <a:pathLst>
                              <a:path w="8963" h="120000" extrusionOk="0">
                                <a:moveTo>
                                  <a:pt x="0" y="0"/>
                                </a:moveTo>
                                <a:lnTo>
                                  <a:pt x="8962"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wpg:grpSp>
                  </wpg:wgp>
                </a:graphicData>
              </a:graphic>
            </wp:anchor>
          </w:drawing>
        </mc:Choice>
        <mc:Fallback>
          <w:pict>
            <v:group w14:anchorId="4CD5DDD2" id="Group 4" o:spid="_x0000_s1033" style="position:absolute;margin-left:.45pt;margin-top:53.25pt;width:435.75pt;height:8.05pt;z-index:-251652096;mso-wrap-distance-left:0;mso-wrap-distance-right:0;mso-position-horizontal-relative:margin;mso-position-vertical-relative:top-margin-area" coordorigin="25789,37241" coordsize="5533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">
              <v:group id="Group 12" o:spid="_x0000_s1034" style="position:absolute;left:25789;top:37288;width:55341;height:1023" coordorigin="1673,15868" coordsize="89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rect id="Rectangle 13" o:spid="_x0000_s1035" style="position:absolute;left:1673;top:15868;width:8950;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" filled="f" stroked="f">
                  <v:textbox inset="2.53958mm,2.53958mm,2.53958mm,2.53958mm">
                    <w:txbxContent>
                      <w:p w14:paraId="37EAC09A" w14:textId="77777777" w:rsidR="00D0700B" w:rsidRPr="0005128D" w:rsidRDefault="00D0700B">
                        <w:pPr>
                          <w:spacing w:before="0" w:after="0" w:line="240" w:lineRule="auto"/>
                          <w:textDirection w:val="btLr"/>
                        </w:pPr>
                      </w:p>
                    </w:txbxContent>
                  </v:textbox>
                </v:rect>
                <v:shape id="Freeform: Shape 14" o:spid="_x0000_s1036" style="position:absolute;left:1673;top:15868;width:8963;height:2;visibility:visible;mso-wrap-style:square;v-text-anchor:middle" coordsize="8963,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" path="m,l8962,e" filled="f">
                  <v:path arrowok="t" o:extrusionok="f"/>
                </v:shape>
              </v:group>
              <w10:wrap anchorx="margin"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FD7469"/>
    <w:multiLevelType w:val="multilevel"/>
    <w:tmpl w:val="334C71F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700B"/>
    <w:rsid w:val="000342ED"/>
    <w:rsid w:val="0004385D"/>
    <w:rsid w:val="0005128D"/>
    <w:rsid w:val="0008626A"/>
    <w:rsid w:val="000A0E69"/>
    <w:rsid w:val="000B64E3"/>
    <w:rsid w:val="000C5D1E"/>
    <w:rsid w:val="001323C8"/>
    <w:rsid w:val="0014334C"/>
    <w:rsid w:val="0016667A"/>
    <w:rsid w:val="001D7B6A"/>
    <w:rsid w:val="001E7878"/>
    <w:rsid w:val="001F40F3"/>
    <w:rsid w:val="00222E5D"/>
    <w:rsid w:val="00223669"/>
    <w:rsid w:val="00251F56"/>
    <w:rsid w:val="002F2C8A"/>
    <w:rsid w:val="003106ED"/>
    <w:rsid w:val="00342DEB"/>
    <w:rsid w:val="003B5C48"/>
    <w:rsid w:val="004213CF"/>
    <w:rsid w:val="0042527C"/>
    <w:rsid w:val="00475593"/>
    <w:rsid w:val="0048791F"/>
    <w:rsid w:val="004F106F"/>
    <w:rsid w:val="00515689"/>
    <w:rsid w:val="00575AC5"/>
    <w:rsid w:val="005B71DC"/>
    <w:rsid w:val="005C0898"/>
    <w:rsid w:val="00610AF6"/>
    <w:rsid w:val="00647463"/>
    <w:rsid w:val="00677C76"/>
    <w:rsid w:val="007064E1"/>
    <w:rsid w:val="007973DE"/>
    <w:rsid w:val="007D72F9"/>
    <w:rsid w:val="007F29A8"/>
    <w:rsid w:val="00832EE1"/>
    <w:rsid w:val="0084496A"/>
    <w:rsid w:val="009171DC"/>
    <w:rsid w:val="009C0DA3"/>
    <w:rsid w:val="009C3224"/>
    <w:rsid w:val="009E584D"/>
    <w:rsid w:val="009F3A03"/>
    <w:rsid w:val="00A34ECC"/>
    <w:rsid w:val="00A5128C"/>
    <w:rsid w:val="00A5447B"/>
    <w:rsid w:val="00AA2D7A"/>
    <w:rsid w:val="00AB4F47"/>
    <w:rsid w:val="00AE10B4"/>
    <w:rsid w:val="00B11023"/>
    <w:rsid w:val="00B258FD"/>
    <w:rsid w:val="00B864F0"/>
    <w:rsid w:val="00B9635A"/>
    <w:rsid w:val="00BC02F7"/>
    <w:rsid w:val="00C12BD3"/>
    <w:rsid w:val="00C46BD8"/>
    <w:rsid w:val="00C763BE"/>
    <w:rsid w:val="00D0700B"/>
    <w:rsid w:val="00D27F4C"/>
    <w:rsid w:val="00D458A6"/>
    <w:rsid w:val="00D747A5"/>
    <w:rsid w:val="00DA1D76"/>
    <w:rsid w:val="00E0177D"/>
    <w:rsid w:val="00E022D1"/>
    <w:rsid w:val="00E33167"/>
    <w:rsid w:val="00E37797"/>
    <w:rsid w:val="00E45538"/>
    <w:rsid w:val="00E72F27"/>
    <w:rsid w:val="00E844AB"/>
    <w:rsid w:val="00EB55EF"/>
    <w:rsid w:val="00EC0CE3"/>
    <w:rsid w:val="00ED6927"/>
    <w:rsid w:val="00F03BF6"/>
    <w:rsid w:val="00F2698F"/>
    <w:rsid w:val="00F57894"/>
    <w:rsid w:val="00F72502"/>
    <w:rsid w:val="00F73FAA"/>
    <w:rsid w:val="00FC0BB3"/>
    <w:rsid w:val="00FE72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78513"/>
  <w15:docId w15:val="{ADD32A16-8304-463B-B68C-E27AA2F00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d-ID" w:eastAsia="en-US" w:bidi="ar-SA"/>
      </w:rPr>
    </w:rPrDefault>
    <w:pPrDefault>
      <w:pPr>
        <w:spacing w:before="30" w:after="3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en-ID"/>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before="0" w:after="0" w:line="240" w:lineRule="auto"/>
    </w:pPr>
    <w:tblPr>
      <w:tblStyleRowBandSize w:val="1"/>
      <w:tblStyleColBandSize w:val="1"/>
    </w:tblPr>
  </w:style>
  <w:style w:type="table" w:customStyle="1" w:styleId="a0">
    <w:basedOn w:val="TableNormal"/>
    <w:pPr>
      <w:spacing w:before="0" w:after="0" w:line="240" w:lineRule="auto"/>
    </w:pPr>
    <w:tblPr>
      <w:tblStyleRowBandSize w:val="1"/>
      <w:tblStyleColBandSize w:val="1"/>
    </w:tblPr>
  </w:style>
  <w:style w:type="character" w:styleId="Hyperlink">
    <w:name w:val="Hyperlink"/>
    <w:basedOn w:val="DefaultParagraphFont"/>
    <w:uiPriority w:val="99"/>
    <w:unhideWhenUsed/>
    <w:rsid w:val="00F73FAA"/>
    <w:rPr>
      <w:color w:val="0000FF" w:themeColor="hyperlink"/>
      <w:u w:val="single"/>
    </w:rPr>
  </w:style>
  <w:style w:type="character" w:styleId="UnresolvedMention">
    <w:name w:val="Unresolved Mention"/>
    <w:basedOn w:val="DefaultParagraphFont"/>
    <w:uiPriority w:val="99"/>
    <w:semiHidden/>
    <w:unhideWhenUsed/>
    <w:rsid w:val="00F73FAA"/>
    <w:rPr>
      <w:color w:val="605E5C"/>
      <w:shd w:val="clear" w:color="auto" w:fill="E1DFDD"/>
    </w:rPr>
  </w:style>
  <w:style w:type="paragraph" w:styleId="ListParagraph">
    <w:name w:val="List Paragraph"/>
    <w:basedOn w:val="Normal"/>
    <w:uiPriority w:val="1"/>
    <w:qFormat/>
    <w:rsid w:val="00832EE1"/>
    <w:pPr>
      <w:ind w:left="720"/>
      <w:contextualSpacing/>
    </w:pPr>
  </w:style>
  <w:style w:type="table" w:styleId="TableGrid">
    <w:name w:val="Table Grid"/>
    <w:basedOn w:val="TableNormal"/>
    <w:uiPriority w:val="39"/>
    <w:rsid w:val="00D458A6"/>
    <w:pPr>
      <w:spacing w:before="0" w:after="0" w:line="240" w:lineRule="auto"/>
    </w:pPr>
    <w:rPr>
      <w:rFonts w:ascii="Arial" w:eastAsia="SimSun" w:hAnsi="Arial"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F40F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4403">
      <w:bodyDiv w:val="1"/>
      <w:marLeft w:val="0"/>
      <w:marRight w:val="0"/>
      <w:marTop w:val="0"/>
      <w:marBottom w:val="0"/>
      <w:divBdr>
        <w:top w:val="none" w:sz="0" w:space="0" w:color="auto"/>
        <w:left w:val="none" w:sz="0" w:space="0" w:color="auto"/>
        <w:bottom w:val="none" w:sz="0" w:space="0" w:color="auto"/>
        <w:right w:val="none" w:sz="0" w:space="0" w:color="auto"/>
      </w:divBdr>
    </w:div>
    <w:div w:id="48262134">
      <w:bodyDiv w:val="1"/>
      <w:marLeft w:val="0"/>
      <w:marRight w:val="0"/>
      <w:marTop w:val="0"/>
      <w:marBottom w:val="0"/>
      <w:divBdr>
        <w:top w:val="none" w:sz="0" w:space="0" w:color="auto"/>
        <w:left w:val="none" w:sz="0" w:space="0" w:color="auto"/>
        <w:bottom w:val="none" w:sz="0" w:space="0" w:color="auto"/>
        <w:right w:val="none" w:sz="0" w:space="0" w:color="auto"/>
      </w:divBdr>
    </w:div>
    <w:div w:id="67046246">
      <w:bodyDiv w:val="1"/>
      <w:marLeft w:val="0"/>
      <w:marRight w:val="0"/>
      <w:marTop w:val="0"/>
      <w:marBottom w:val="0"/>
      <w:divBdr>
        <w:top w:val="none" w:sz="0" w:space="0" w:color="auto"/>
        <w:left w:val="none" w:sz="0" w:space="0" w:color="auto"/>
        <w:bottom w:val="none" w:sz="0" w:space="0" w:color="auto"/>
        <w:right w:val="none" w:sz="0" w:space="0" w:color="auto"/>
      </w:divBdr>
    </w:div>
    <w:div w:id="86392930">
      <w:bodyDiv w:val="1"/>
      <w:marLeft w:val="0"/>
      <w:marRight w:val="0"/>
      <w:marTop w:val="0"/>
      <w:marBottom w:val="0"/>
      <w:divBdr>
        <w:top w:val="none" w:sz="0" w:space="0" w:color="auto"/>
        <w:left w:val="none" w:sz="0" w:space="0" w:color="auto"/>
        <w:bottom w:val="none" w:sz="0" w:space="0" w:color="auto"/>
        <w:right w:val="none" w:sz="0" w:space="0" w:color="auto"/>
      </w:divBdr>
      <w:divsChild>
        <w:div w:id="1978223668">
          <w:marLeft w:val="480"/>
          <w:marRight w:val="0"/>
          <w:marTop w:val="0"/>
          <w:marBottom w:val="0"/>
          <w:divBdr>
            <w:top w:val="none" w:sz="0" w:space="0" w:color="auto"/>
            <w:left w:val="none" w:sz="0" w:space="0" w:color="auto"/>
            <w:bottom w:val="none" w:sz="0" w:space="0" w:color="auto"/>
            <w:right w:val="none" w:sz="0" w:space="0" w:color="auto"/>
          </w:divBdr>
        </w:div>
        <w:div w:id="267278849">
          <w:marLeft w:val="480"/>
          <w:marRight w:val="0"/>
          <w:marTop w:val="0"/>
          <w:marBottom w:val="0"/>
          <w:divBdr>
            <w:top w:val="none" w:sz="0" w:space="0" w:color="auto"/>
            <w:left w:val="none" w:sz="0" w:space="0" w:color="auto"/>
            <w:bottom w:val="none" w:sz="0" w:space="0" w:color="auto"/>
            <w:right w:val="none" w:sz="0" w:space="0" w:color="auto"/>
          </w:divBdr>
        </w:div>
        <w:div w:id="1979259421">
          <w:marLeft w:val="480"/>
          <w:marRight w:val="0"/>
          <w:marTop w:val="0"/>
          <w:marBottom w:val="0"/>
          <w:divBdr>
            <w:top w:val="none" w:sz="0" w:space="0" w:color="auto"/>
            <w:left w:val="none" w:sz="0" w:space="0" w:color="auto"/>
            <w:bottom w:val="none" w:sz="0" w:space="0" w:color="auto"/>
            <w:right w:val="none" w:sz="0" w:space="0" w:color="auto"/>
          </w:divBdr>
        </w:div>
        <w:div w:id="1404453765">
          <w:marLeft w:val="480"/>
          <w:marRight w:val="0"/>
          <w:marTop w:val="0"/>
          <w:marBottom w:val="0"/>
          <w:divBdr>
            <w:top w:val="none" w:sz="0" w:space="0" w:color="auto"/>
            <w:left w:val="none" w:sz="0" w:space="0" w:color="auto"/>
            <w:bottom w:val="none" w:sz="0" w:space="0" w:color="auto"/>
            <w:right w:val="none" w:sz="0" w:space="0" w:color="auto"/>
          </w:divBdr>
        </w:div>
        <w:div w:id="1679233838">
          <w:marLeft w:val="480"/>
          <w:marRight w:val="0"/>
          <w:marTop w:val="0"/>
          <w:marBottom w:val="0"/>
          <w:divBdr>
            <w:top w:val="none" w:sz="0" w:space="0" w:color="auto"/>
            <w:left w:val="none" w:sz="0" w:space="0" w:color="auto"/>
            <w:bottom w:val="none" w:sz="0" w:space="0" w:color="auto"/>
            <w:right w:val="none" w:sz="0" w:space="0" w:color="auto"/>
          </w:divBdr>
        </w:div>
        <w:div w:id="1241401665">
          <w:marLeft w:val="480"/>
          <w:marRight w:val="0"/>
          <w:marTop w:val="0"/>
          <w:marBottom w:val="0"/>
          <w:divBdr>
            <w:top w:val="none" w:sz="0" w:space="0" w:color="auto"/>
            <w:left w:val="none" w:sz="0" w:space="0" w:color="auto"/>
            <w:bottom w:val="none" w:sz="0" w:space="0" w:color="auto"/>
            <w:right w:val="none" w:sz="0" w:space="0" w:color="auto"/>
          </w:divBdr>
        </w:div>
        <w:div w:id="1537085966">
          <w:marLeft w:val="480"/>
          <w:marRight w:val="0"/>
          <w:marTop w:val="0"/>
          <w:marBottom w:val="0"/>
          <w:divBdr>
            <w:top w:val="none" w:sz="0" w:space="0" w:color="auto"/>
            <w:left w:val="none" w:sz="0" w:space="0" w:color="auto"/>
            <w:bottom w:val="none" w:sz="0" w:space="0" w:color="auto"/>
            <w:right w:val="none" w:sz="0" w:space="0" w:color="auto"/>
          </w:divBdr>
        </w:div>
        <w:div w:id="815727800">
          <w:marLeft w:val="480"/>
          <w:marRight w:val="0"/>
          <w:marTop w:val="0"/>
          <w:marBottom w:val="0"/>
          <w:divBdr>
            <w:top w:val="none" w:sz="0" w:space="0" w:color="auto"/>
            <w:left w:val="none" w:sz="0" w:space="0" w:color="auto"/>
            <w:bottom w:val="none" w:sz="0" w:space="0" w:color="auto"/>
            <w:right w:val="none" w:sz="0" w:space="0" w:color="auto"/>
          </w:divBdr>
        </w:div>
        <w:div w:id="472910136">
          <w:marLeft w:val="480"/>
          <w:marRight w:val="0"/>
          <w:marTop w:val="0"/>
          <w:marBottom w:val="0"/>
          <w:divBdr>
            <w:top w:val="none" w:sz="0" w:space="0" w:color="auto"/>
            <w:left w:val="none" w:sz="0" w:space="0" w:color="auto"/>
            <w:bottom w:val="none" w:sz="0" w:space="0" w:color="auto"/>
            <w:right w:val="none" w:sz="0" w:space="0" w:color="auto"/>
          </w:divBdr>
        </w:div>
        <w:div w:id="690107952">
          <w:marLeft w:val="480"/>
          <w:marRight w:val="0"/>
          <w:marTop w:val="0"/>
          <w:marBottom w:val="0"/>
          <w:divBdr>
            <w:top w:val="none" w:sz="0" w:space="0" w:color="auto"/>
            <w:left w:val="none" w:sz="0" w:space="0" w:color="auto"/>
            <w:bottom w:val="none" w:sz="0" w:space="0" w:color="auto"/>
            <w:right w:val="none" w:sz="0" w:space="0" w:color="auto"/>
          </w:divBdr>
        </w:div>
        <w:div w:id="1461026323">
          <w:marLeft w:val="480"/>
          <w:marRight w:val="0"/>
          <w:marTop w:val="0"/>
          <w:marBottom w:val="0"/>
          <w:divBdr>
            <w:top w:val="none" w:sz="0" w:space="0" w:color="auto"/>
            <w:left w:val="none" w:sz="0" w:space="0" w:color="auto"/>
            <w:bottom w:val="none" w:sz="0" w:space="0" w:color="auto"/>
            <w:right w:val="none" w:sz="0" w:space="0" w:color="auto"/>
          </w:divBdr>
        </w:div>
        <w:div w:id="1010987317">
          <w:marLeft w:val="480"/>
          <w:marRight w:val="0"/>
          <w:marTop w:val="0"/>
          <w:marBottom w:val="0"/>
          <w:divBdr>
            <w:top w:val="none" w:sz="0" w:space="0" w:color="auto"/>
            <w:left w:val="none" w:sz="0" w:space="0" w:color="auto"/>
            <w:bottom w:val="none" w:sz="0" w:space="0" w:color="auto"/>
            <w:right w:val="none" w:sz="0" w:space="0" w:color="auto"/>
          </w:divBdr>
        </w:div>
        <w:div w:id="783697905">
          <w:marLeft w:val="480"/>
          <w:marRight w:val="0"/>
          <w:marTop w:val="0"/>
          <w:marBottom w:val="0"/>
          <w:divBdr>
            <w:top w:val="none" w:sz="0" w:space="0" w:color="auto"/>
            <w:left w:val="none" w:sz="0" w:space="0" w:color="auto"/>
            <w:bottom w:val="none" w:sz="0" w:space="0" w:color="auto"/>
            <w:right w:val="none" w:sz="0" w:space="0" w:color="auto"/>
          </w:divBdr>
        </w:div>
        <w:div w:id="118187558">
          <w:marLeft w:val="480"/>
          <w:marRight w:val="0"/>
          <w:marTop w:val="0"/>
          <w:marBottom w:val="0"/>
          <w:divBdr>
            <w:top w:val="none" w:sz="0" w:space="0" w:color="auto"/>
            <w:left w:val="none" w:sz="0" w:space="0" w:color="auto"/>
            <w:bottom w:val="none" w:sz="0" w:space="0" w:color="auto"/>
            <w:right w:val="none" w:sz="0" w:space="0" w:color="auto"/>
          </w:divBdr>
        </w:div>
        <w:div w:id="1821343032">
          <w:marLeft w:val="480"/>
          <w:marRight w:val="0"/>
          <w:marTop w:val="0"/>
          <w:marBottom w:val="0"/>
          <w:divBdr>
            <w:top w:val="none" w:sz="0" w:space="0" w:color="auto"/>
            <w:left w:val="none" w:sz="0" w:space="0" w:color="auto"/>
            <w:bottom w:val="none" w:sz="0" w:space="0" w:color="auto"/>
            <w:right w:val="none" w:sz="0" w:space="0" w:color="auto"/>
          </w:divBdr>
        </w:div>
        <w:div w:id="1910842824">
          <w:marLeft w:val="480"/>
          <w:marRight w:val="0"/>
          <w:marTop w:val="0"/>
          <w:marBottom w:val="0"/>
          <w:divBdr>
            <w:top w:val="none" w:sz="0" w:space="0" w:color="auto"/>
            <w:left w:val="none" w:sz="0" w:space="0" w:color="auto"/>
            <w:bottom w:val="none" w:sz="0" w:space="0" w:color="auto"/>
            <w:right w:val="none" w:sz="0" w:space="0" w:color="auto"/>
          </w:divBdr>
        </w:div>
        <w:div w:id="71702860">
          <w:marLeft w:val="480"/>
          <w:marRight w:val="0"/>
          <w:marTop w:val="0"/>
          <w:marBottom w:val="0"/>
          <w:divBdr>
            <w:top w:val="none" w:sz="0" w:space="0" w:color="auto"/>
            <w:left w:val="none" w:sz="0" w:space="0" w:color="auto"/>
            <w:bottom w:val="none" w:sz="0" w:space="0" w:color="auto"/>
            <w:right w:val="none" w:sz="0" w:space="0" w:color="auto"/>
          </w:divBdr>
        </w:div>
      </w:divsChild>
    </w:div>
    <w:div w:id="87503499">
      <w:bodyDiv w:val="1"/>
      <w:marLeft w:val="0"/>
      <w:marRight w:val="0"/>
      <w:marTop w:val="0"/>
      <w:marBottom w:val="0"/>
      <w:divBdr>
        <w:top w:val="none" w:sz="0" w:space="0" w:color="auto"/>
        <w:left w:val="none" w:sz="0" w:space="0" w:color="auto"/>
        <w:bottom w:val="none" w:sz="0" w:space="0" w:color="auto"/>
        <w:right w:val="none" w:sz="0" w:space="0" w:color="auto"/>
      </w:divBdr>
    </w:div>
    <w:div w:id="123693015">
      <w:bodyDiv w:val="1"/>
      <w:marLeft w:val="0"/>
      <w:marRight w:val="0"/>
      <w:marTop w:val="0"/>
      <w:marBottom w:val="0"/>
      <w:divBdr>
        <w:top w:val="none" w:sz="0" w:space="0" w:color="auto"/>
        <w:left w:val="none" w:sz="0" w:space="0" w:color="auto"/>
        <w:bottom w:val="none" w:sz="0" w:space="0" w:color="auto"/>
        <w:right w:val="none" w:sz="0" w:space="0" w:color="auto"/>
      </w:divBdr>
    </w:div>
    <w:div w:id="169830310">
      <w:bodyDiv w:val="1"/>
      <w:marLeft w:val="0"/>
      <w:marRight w:val="0"/>
      <w:marTop w:val="0"/>
      <w:marBottom w:val="0"/>
      <w:divBdr>
        <w:top w:val="none" w:sz="0" w:space="0" w:color="auto"/>
        <w:left w:val="none" w:sz="0" w:space="0" w:color="auto"/>
        <w:bottom w:val="none" w:sz="0" w:space="0" w:color="auto"/>
        <w:right w:val="none" w:sz="0" w:space="0" w:color="auto"/>
      </w:divBdr>
    </w:div>
    <w:div w:id="238100407">
      <w:bodyDiv w:val="1"/>
      <w:marLeft w:val="0"/>
      <w:marRight w:val="0"/>
      <w:marTop w:val="0"/>
      <w:marBottom w:val="0"/>
      <w:divBdr>
        <w:top w:val="none" w:sz="0" w:space="0" w:color="auto"/>
        <w:left w:val="none" w:sz="0" w:space="0" w:color="auto"/>
        <w:bottom w:val="none" w:sz="0" w:space="0" w:color="auto"/>
        <w:right w:val="none" w:sz="0" w:space="0" w:color="auto"/>
      </w:divBdr>
    </w:div>
    <w:div w:id="273026853">
      <w:bodyDiv w:val="1"/>
      <w:marLeft w:val="0"/>
      <w:marRight w:val="0"/>
      <w:marTop w:val="0"/>
      <w:marBottom w:val="0"/>
      <w:divBdr>
        <w:top w:val="none" w:sz="0" w:space="0" w:color="auto"/>
        <w:left w:val="none" w:sz="0" w:space="0" w:color="auto"/>
        <w:bottom w:val="none" w:sz="0" w:space="0" w:color="auto"/>
        <w:right w:val="none" w:sz="0" w:space="0" w:color="auto"/>
      </w:divBdr>
      <w:divsChild>
        <w:div w:id="582419210">
          <w:marLeft w:val="480"/>
          <w:marRight w:val="0"/>
          <w:marTop w:val="0"/>
          <w:marBottom w:val="0"/>
          <w:divBdr>
            <w:top w:val="none" w:sz="0" w:space="0" w:color="auto"/>
            <w:left w:val="none" w:sz="0" w:space="0" w:color="auto"/>
            <w:bottom w:val="none" w:sz="0" w:space="0" w:color="auto"/>
            <w:right w:val="none" w:sz="0" w:space="0" w:color="auto"/>
          </w:divBdr>
        </w:div>
        <w:div w:id="592936693">
          <w:marLeft w:val="480"/>
          <w:marRight w:val="0"/>
          <w:marTop w:val="0"/>
          <w:marBottom w:val="0"/>
          <w:divBdr>
            <w:top w:val="none" w:sz="0" w:space="0" w:color="auto"/>
            <w:left w:val="none" w:sz="0" w:space="0" w:color="auto"/>
            <w:bottom w:val="none" w:sz="0" w:space="0" w:color="auto"/>
            <w:right w:val="none" w:sz="0" w:space="0" w:color="auto"/>
          </w:divBdr>
        </w:div>
        <w:div w:id="889071006">
          <w:marLeft w:val="480"/>
          <w:marRight w:val="0"/>
          <w:marTop w:val="0"/>
          <w:marBottom w:val="0"/>
          <w:divBdr>
            <w:top w:val="none" w:sz="0" w:space="0" w:color="auto"/>
            <w:left w:val="none" w:sz="0" w:space="0" w:color="auto"/>
            <w:bottom w:val="none" w:sz="0" w:space="0" w:color="auto"/>
            <w:right w:val="none" w:sz="0" w:space="0" w:color="auto"/>
          </w:divBdr>
        </w:div>
        <w:div w:id="762336664">
          <w:marLeft w:val="480"/>
          <w:marRight w:val="0"/>
          <w:marTop w:val="0"/>
          <w:marBottom w:val="0"/>
          <w:divBdr>
            <w:top w:val="none" w:sz="0" w:space="0" w:color="auto"/>
            <w:left w:val="none" w:sz="0" w:space="0" w:color="auto"/>
            <w:bottom w:val="none" w:sz="0" w:space="0" w:color="auto"/>
            <w:right w:val="none" w:sz="0" w:space="0" w:color="auto"/>
          </w:divBdr>
        </w:div>
        <w:div w:id="1324968668">
          <w:marLeft w:val="480"/>
          <w:marRight w:val="0"/>
          <w:marTop w:val="0"/>
          <w:marBottom w:val="0"/>
          <w:divBdr>
            <w:top w:val="none" w:sz="0" w:space="0" w:color="auto"/>
            <w:left w:val="none" w:sz="0" w:space="0" w:color="auto"/>
            <w:bottom w:val="none" w:sz="0" w:space="0" w:color="auto"/>
            <w:right w:val="none" w:sz="0" w:space="0" w:color="auto"/>
          </w:divBdr>
        </w:div>
        <w:div w:id="863714068">
          <w:marLeft w:val="480"/>
          <w:marRight w:val="0"/>
          <w:marTop w:val="0"/>
          <w:marBottom w:val="0"/>
          <w:divBdr>
            <w:top w:val="none" w:sz="0" w:space="0" w:color="auto"/>
            <w:left w:val="none" w:sz="0" w:space="0" w:color="auto"/>
            <w:bottom w:val="none" w:sz="0" w:space="0" w:color="auto"/>
            <w:right w:val="none" w:sz="0" w:space="0" w:color="auto"/>
          </w:divBdr>
        </w:div>
        <w:div w:id="2020158455">
          <w:marLeft w:val="480"/>
          <w:marRight w:val="0"/>
          <w:marTop w:val="0"/>
          <w:marBottom w:val="0"/>
          <w:divBdr>
            <w:top w:val="none" w:sz="0" w:space="0" w:color="auto"/>
            <w:left w:val="none" w:sz="0" w:space="0" w:color="auto"/>
            <w:bottom w:val="none" w:sz="0" w:space="0" w:color="auto"/>
            <w:right w:val="none" w:sz="0" w:space="0" w:color="auto"/>
          </w:divBdr>
        </w:div>
        <w:div w:id="786506900">
          <w:marLeft w:val="480"/>
          <w:marRight w:val="0"/>
          <w:marTop w:val="0"/>
          <w:marBottom w:val="0"/>
          <w:divBdr>
            <w:top w:val="none" w:sz="0" w:space="0" w:color="auto"/>
            <w:left w:val="none" w:sz="0" w:space="0" w:color="auto"/>
            <w:bottom w:val="none" w:sz="0" w:space="0" w:color="auto"/>
            <w:right w:val="none" w:sz="0" w:space="0" w:color="auto"/>
          </w:divBdr>
        </w:div>
        <w:div w:id="1740399336">
          <w:marLeft w:val="480"/>
          <w:marRight w:val="0"/>
          <w:marTop w:val="0"/>
          <w:marBottom w:val="0"/>
          <w:divBdr>
            <w:top w:val="none" w:sz="0" w:space="0" w:color="auto"/>
            <w:left w:val="none" w:sz="0" w:space="0" w:color="auto"/>
            <w:bottom w:val="none" w:sz="0" w:space="0" w:color="auto"/>
            <w:right w:val="none" w:sz="0" w:space="0" w:color="auto"/>
          </w:divBdr>
        </w:div>
        <w:div w:id="62652856">
          <w:marLeft w:val="480"/>
          <w:marRight w:val="0"/>
          <w:marTop w:val="0"/>
          <w:marBottom w:val="0"/>
          <w:divBdr>
            <w:top w:val="none" w:sz="0" w:space="0" w:color="auto"/>
            <w:left w:val="none" w:sz="0" w:space="0" w:color="auto"/>
            <w:bottom w:val="none" w:sz="0" w:space="0" w:color="auto"/>
            <w:right w:val="none" w:sz="0" w:space="0" w:color="auto"/>
          </w:divBdr>
        </w:div>
        <w:div w:id="1973704743">
          <w:marLeft w:val="480"/>
          <w:marRight w:val="0"/>
          <w:marTop w:val="0"/>
          <w:marBottom w:val="0"/>
          <w:divBdr>
            <w:top w:val="none" w:sz="0" w:space="0" w:color="auto"/>
            <w:left w:val="none" w:sz="0" w:space="0" w:color="auto"/>
            <w:bottom w:val="none" w:sz="0" w:space="0" w:color="auto"/>
            <w:right w:val="none" w:sz="0" w:space="0" w:color="auto"/>
          </w:divBdr>
        </w:div>
        <w:div w:id="2075620429">
          <w:marLeft w:val="480"/>
          <w:marRight w:val="0"/>
          <w:marTop w:val="0"/>
          <w:marBottom w:val="0"/>
          <w:divBdr>
            <w:top w:val="none" w:sz="0" w:space="0" w:color="auto"/>
            <w:left w:val="none" w:sz="0" w:space="0" w:color="auto"/>
            <w:bottom w:val="none" w:sz="0" w:space="0" w:color="auto"/>
            <w:right w:val="none" w:sz="0" w:space="0" w:color="auto"/>
          </w:divBdr>
        </w:div>
        <w:div w:id="1679118925">
          <w:marLeft w:val="480"/>
          <w:marRight w:val="0"/>
          <w:marTop w:val="0"/>
          <w:marBottom w:val="0"/>
          <w:divBdr>
            <w:top w:val="none" w:sz="0" w:space="0" w:color="auto"/>
            <w:left w:val="none" w:sz="0" w:space="0" w:color="auto"/>
            <w:bottom w:val="none" w:sz="0" w:space="0" w:color="auto"/>
            <w:right w:val="none" w:sz="0" w:space="0" w:color="auto"/>
          </w:divBdr>
        </w:div>
        <w:div w:id="2101484951">
          <w:marLeft w:val="480"/>
          <w:marRight w:val="0"/>
          <w:marTop w:val="0"/>
          <w:marBottom w:val="0"/>
          <w:divBdr>
            <w:top w:val="none" w:sz="0" w:space="0" w:color="auto"/>
            <w:left w:val="none" w:sz="0" w:space="0" w:color="auto"/>
            <w:bottom w:val="none" w:sz="0" w:space="0" w:color="auto"/>
            <w:right w:val="none" w:sz="0" w:space="0" w:color="auto"/>
          </w:divBdr>
        </w:div>
        <w:div w:id="706295759">
          <w:marLeft w:val="480"/>
          <w:marRight w:val="0"/>
          <w:marTop w:val="0"/>
          <w:marBottom w:val="0"/>
          <w:divBdr>
            <w:top w:val="none" w:sz="0" w:space="0" w:color="auto"/>
            <w:left w:val="none" w:sz="0" w:space="0" w:color="auto"/>
            <w:bottom w:val="none" w:sz="0" w:space="0" w:color="auto"/>
            <w:right w:val="none" w:sz="0" w:space="0" w:color="auto"/>
          </w:divBdr>
        </w:div>
        <w:div w:id="536698597">
          <w:marLeft w:val="480"/>
          <w:marRight w:val="0"/>
          <w:marTop w:val="0"/>
          <w:marBottom w:val="0"/>
          <w:divBdr>
            <w:top w:val="none" w:sz="0" w:space="0" w:color="auto"/>
            <w:left w:val="none" w:sz="0" w:space="0" w:color="auto"/>
            <w:bottom w:val="none" w:sz="0" w:space="0" w:color="auto"/>
            <w:right w:val="none" w:sz="0" w:space="0" w:color="auto"/>
          </w:divBdr>
        </w:div>
      </w:divsChild>
    </w:div>
    <w:div w:id="275065262">
      <w:bodyDiv w:val="1"/>
      <w:marLeft w:val="0"/>
      <w:marRight w:val="0"/>
      <w:marTop w:val="0"/>
      <w:marBottom w:val="0"/>
      <w:divBdr>
        <w:top w:val="none" w:sz="0" w:space="0" w:color="auto"/>
        <w:left w:val="none" w:sz="0" w:space="0" w:color="auto"/>
        <w:bottom w:val="none" w:sz="0" w:space="0" w:color="auto"/>
        <w:right w:val="none" w:sz="0" w:space="0" w:color="auto"/>
      </w:divBdr>
    </w:div>
    <w:div w:id="286084252">
      <w:bodyDiv w:val="1"/>
      <w:marLeft w:val="0"/>
      <w:marRight w:val="0"/>
      <w:marTop w:val="0"/>
      <w:marBottom w:val="0"/>
      <w:divBdr>
        <w:top w:val="none" w:sz="0" w:space="0" w:color="auto"/>
        <w:left w:val="none" w:sz="0" w:space="0" w:color="auto"/>
        <w:bottom w:val="none" w:sz="0" w:space="0" w:color="auto"/>
        <w:right w:val="none" w:sz="0" w:space="0" w:color="auto"/>
      </w:divBdr>
    </w:div>
    <w:div w:id="295457428">
      <w:bodyDiv w:val="1"/>
      <w:marLeft w:val="0"/>
      <w:marRight w:val="0"/>
      <w:marTop w:val="0"/>
      <w:marBottom w:val="0"/>
      <w:divBdr>
        <w:top w:val="none" w:sz="0" w:space="0" w:color="auto"/>
        <w:left w:val="none" w:sz="0" w:space="0" w:color="auto"/>
        <w:bottom w:val="none" w:sz="0" w:space="0" w:color="auto"/>
        <w:right w:val="none" w:sz="0" w:space="0" w:color="auto"/>
      </w:divBdr>
    </w:div>
    <w:div w:id="297076626">
      <w:bodyDiv w:val="1"/>
      <w:marLeft w:val="0"/>
      <w:marRight w:val="0"/>
      <w:marTop w:val="0"/>
      <w:marBottom w:val="0"/>
      <w:divBdr>
        <w:top w:val="none" w:sz="0" w:space="0" w:color="auto"/>
        <w:left w:val="none" w:sz="0" w:space="0" w:color="auto"/>
        <w:bottom w:val="none" w:sz="0" w:space="0" w:color="auto"/>
        <w:right w:val="none" w:sz="0" w:space="0" w:color="auto"/>
      </w:divBdr>
      <w:divsChild>
        <w:div w:id="340474428">
          <w:marLeft w:val="480"/>
          <w:marRight w:val="0"/>
          <w:marTop w:val="0"/>
          <w:marBottom w:val="0"/>
          <w:divBdr>
            <w:top w:val="none" w:sz="0" w:space="0" w:color="auto"/>
            <w:left w:val="none" w:sz="0" w:space="0" w:color="auto"/>
            <w:bottom w:val="none" w:sz="0" w:space="0" w:color="auto"/>
            <w:right w:val="none" w:sz="0" w:space="0" w:color="auto"/>
          </w:divBdr>
        </w:div>
        <w:div w:id="556009356">
          <w:marLeft w:val="480"/>
          <w:marRight w:val="0"/>
          <w:marTop w:val="0"/>
          <w:marBottom w:val="0"/>
          <w:divBdr>
            <w:top w:val="none" w:sz="0" w:space="0" w:color="auto"/>
            <w:left w:val="none" w:sz="0" w:space="0" w:color="auto"/>
            <w:bottom w:val="none" w:sz="0" w:space="0" w:color="auto"/>
            <w:right w:val="none" w:sz="0" w:space="0" w:color="auto"/>
          </w:divBdr>
        </w:div>
        <w:div w:id="2131632196">
          <w:marLeft w:val="480"/>
          <w:marRight w:val="0"/>
          <w:marTop w:val="0"/>
          <w:marBottom w:val="0"/>
          <w:divBdr>
            <w:top w:val="none" w:sz="0" w:space="0" w:color="auto"/>
            <w:left w:val="none" w:sz="0" w:space="0" w:color="auto"/>
            <w:bottom w:val="none" w:sz="0" w:space="0" w:color="auto"/>
            <w:right w:val="none" w:sz="0" w:space="0" w:color="auto"/>
          </w:divBdr>
        </w:div>
        <w:div w:id="1903716014">
          <w:marLeft w:val="480"/>
          <w:marRight w:val="0"/>
          <w:marTop w:val="0"/>
          <w:marBottom w:val="0"/>
          <w:divBdr>
            <w:top w:val="none" w:sz="0" w:space="0" w:color="auto"/>
            <w:left w:val="none" w:sz="0" w:space="0" w:color="auto"/>
            <w:bottom w:val="none" w:sz="0" w:space="0" w:color="auto"/>
            <w:right w:val="none" w:sz="0" w:space="0" w:color="auto"/>
          </w:divBdr>
        </w:div>
        <w:div w:id="1471558575">
          <w:marLeft w:val="480"/>
          <w:marRight w:val="0"/>
          <w:marTop w:val="0"/>
          <w:marBottom w:val="0"/>
          <w:divBdr>
            <w:top w:val="none" w:sz="0" w:space="0" w:color="auto"/>
            <w:left w:val="none" w:sz="0" w:space="0" w:color="auto"/>
            <w:bottom w:val="none" w:sz="0" w:space="0" w:color="auto"/>
            <w:right w:val="none" w:sz="0" w:space="0" w:color="auto"/>
          </w:divBdr>
        </w:div>
        <w:div w:id="1245069766">
          <w:marLeft w:val="480"/>
          <w:marRight w:val="0"/>
          <w:marTop w:val="0"/>
          <w:marBottom w:val="0"/>
          <w:divBdr>
            <w:top w:val="none" w:sz="0" w:space="0" w:color="auto"/>
            <w:left w:val="none" w:sz="0" w:space="0" w:color="auto"/>
            <w:bottom w:val="none" w:sz="0" w:space="0" w:color="auto"/>
            <w:right w:val="none" w:sz="0" w:space="0" w:color="auto"/>
          </w:divBdr>
        </w:div>
        <w:div w:id="1561940556">
          <w:marLeft w:val="480"/>
          <w:marRight w:val="0"/>
          <w:marTop w:val="0"/>
          <w:marBottom w:val="0"/>
          <w:divBdr>
            <w:top w:val="none" w:sz="0" w:space="0" w:color="auto"/>
            <w:left w:val="none" w:sz="0" w:space="0" w:color="auto"/>
            <w:bottom w:val="none" w:sz="0" w:space="0" w:color="auto"/>
            <w:right w:val="none" w:sz="0" w:space="0" w:color="auto"/>
          </w:divBdr>
        </w:div>
        <w:div w:id="1344279259">
          <w:marLeft w:val="480"/>
          <w:marRight w:val="0"/>
          <w:marTop w:val="0"/>
          <w:marBottom w:val="0"/>
          <w:divBdr>
            <w:top w:val="none" w:sz="0" w:space="0" w:color="auto"/>
            <w:left w:val="none" w:sz="0" w:space="0" w:color="auto"/>
            <w:bottom w:val="none" w:sz="0" w:space="0" w:color="auto"/>
            <w:right w:val="none" w:sz="0" w:space="0" w:color="auto"/>
          </w:divBdr>
        </w:div>
        <w:div w:id="1486630283">
          <w:marLeft w:val="480"/>
          <w:marRight w:val="0"/>
          <w:marTop w:val="0"/>
          <w:marBottom w:val="0"/>
          <w:divBdr>
            <w:top w:val="none" w:sz="0" w:space="0" w:color="auto"/>
            <w:left w:val="none" w:sz="0" w:space="0" w:color="auto"/>
            <w:bottom w:val="none" w:sz="0" w:space="0" w:color="auto"/>
            <w:right w:val="none" w:sz="0" w:space="0" w:color="auto"/>
          </w:divBdr>
        </w:div>
        <w:div w:id="995450842">
          <w:marLeft w:val="480"/>
          <w:marRight w:val="0"/>
          <w:marTop w:val="0"/>
          <w:marBottom w:val="0"/>
          <w:divBdr>
            <w:top w:val="none" w:sz="0" w:space="0" w:color="auto"/>
            <w:left w:val="none" w:sz="0" w:space="0" w:color="auto"/>
            <w:bottom w:val="none" w:sz="0" w:space="0" w:color="auto"/>
            <w:right w:val="none" w:sz="0" w:space="0" w:color="auto"/>
          </w:divBdr>
        </w:div>
        <w:div w:id="1411394023">
          <w:marLeft w:val="480"/>
          <w:marRight w:val="0"/>
          <w:marTop w:val="0"/>
          <w:marBottom w:val="0"/>
          <w:divBdr>
            <w:top w:val="none" w:sz="0" w:space="0" w:color="auto"/>
            <w:left w:val="none" w:sz="0" w:space="0" w:color="auto"/>
            <w:bottom w:val="none" w:sz="0" w:space="0" w:color="auto"/>
            <w:right w:val="none" w:sz="0" w:space="0" w:color="auto"/>
          </w:divBdr>
        </w:div>
        <w:div w:id="98187351">
          <w:marLeft w:val="480"/>
          <w:marRight w:val="0"/>
          <w:marTop w:val="0"/>
          <w:marBottom w:val="0"/>
          <w:divBdr>
            <w:top w:val="none" w:sz="0" w:space="0" w:color="auto"/>
            <w:left w:val="none" w:sz="0" w:space="0" w:color="auto"/>
            <w:bottom w:val="none" w:sz="0" w:space="0" w:color="auto"/>
            <w:right w:val="none" w:sz="0" w:space="0" w:color="auto"/>
          </w:divBdr>
        </w:div>
        <w:div w:id="1878350793">
          <w:marLeft w:val="480"/>
          <w:marRight w:val="0"/>
          <w:marTop w:val="0"/>
          <w:marBottom w:val="0"/>
          <w:divBdr>
            <w:top w:val="none" w:sz="0" w:space="0" w:color="auto"/>
            <w:left w:val="none" w:sz="0" w:space="0" w:color="auto"/>
            <w:bottom w:val="none" w:sz="0" w:space="0" w:color="auto"/>
            <w:right w:val="none" w:sz="0" w:space="0" w:color="auto"/>
          </w:divBdr>
        </w:div>
        <w:div w:id="1458403275">
          <w:marLeft w:val="480"/>
          <w:marRight w:val="0"/>
          <w:marTop w:val="0"/>
          <w:marBottom w:val="0"/>
          <w:divBdr>
            <w:top w:val="none" w:sz="0" w:space="0" w:color="auto"/>
            <w:left w:val="none" w:sz="0" w:space="0" w:color="auto"/>
            <w:bottom w:val="none" w:sz="0" w:space="0" w:color="auto"/>
            <w:right w:val="none" w:sz="0" w:space="0" w:color="auto"/>
          </w:divBdr>
        </w:div>
        <w:div w:id="1624267153">
          <w:marLeft w:val="480"/>
          <w:marRight w:val="0"/>
          <w:marTop w:val="0"/>
          <w:marBottom w:val="0"/>
          <w:divBdr>
            <w:top w:val="none" w:sz="0" w:space="0" w:color="auto"/>
            <w:left w:val="none" w:sz="0" w:space="0" w:color="auto"/>
            <w:bottom w:val="none" w:sz="0" w:space="0" w:color="auto"/>
            <w:right w:val="none" w:sz="0" w:space="0" w:color="auto"/>
          </w:divBdr>
        </w:div>
        <w:div w:id="824860919">
          <w:marLeft w:val="480"/>
          <w:marRight w:val="0"/>
          <w:marTop w:val="0"/>
          <w:marBottom w:val="0"/>
          <w:divBdr>
            <w:top w:val="none" w:sz="0" w:space="0" w:color="auto"/>
            <w:left w:val="none" w:sz="0" w:space="0" w:color="auto"/>
            <w:bottom w:val="none" w:sz="0" w:space="0" w:color="auto"/>
            <w:right w:val="none" w:sz="0" w:space="0" w:color="auto"/>
          </w:divBdr>
        </w:div>
      </w:divsChild>
    </w:div>
    <w:div w:id="315383042">
      <w:bodyDiv w:val="1"/>
      <w:marLeft w:val="0"/>
      <w:marRight w:val="0"/>
      <w:marTop w:val="0"/>
      <w:marBottom w:val="0"/>
      <w:divBdr>
        <w:top w:val="none" w:sz="0" w:space="0" w:color="auto"/>
        <w:left w:val="none" w:sz="0" w:space="0" w:color="auto"/>
        <w:bottom w:val="none" w:sz="0" w:space="0" w:color="auto"/>
        <w:right w:val="none" w:sz="0" w:space="0" w:color="auto"/>
      </w:divBdr>
    </w:div>
    <w:div w:id="350184202">
      <w:bodyDiv w:val="1"/>
      <w:marLeft w:val="0"/>
      <w:marRight w:val="0"/>
      <w:marTop w:val="0"/>
      <w:marBottom w:val="0"/>
      <w:divBdr>
        <w:top w:val="none" w:sz="0" w:space="0" w:color="auto"/>
        <w:left w:val="none" w:sz="0" w:space="0" w:color="auto"/>
        <w:bottom w:val="none" w:sz="0" w:space="0" w:color="auto"/>
        <w:right w:val="none" w:sz="0" w:space="0" w:color="auto"/>
      </w:divBdr>
      <w:divsChild>
        <w:div w:id="778448672">
          <w:marLeft w:val="0"/>
          <w:marRight w:val="0"/>
          <w:marTop w:val="0"/>
          <w:marBottom w:val="0"/>
          <w:divBdr>
            <w:top w:val="none" w:sz="0" w:space="0" w:color="auto"/>
            <w:left w:val="none" w:sz="0" w:space="0" w:color="auto"/>
            <w:bottom w:val="none" w:sz="0" w:space="0" w:color="auto"/>
            <w:right w:val="none" w:sz="0" w:space="0" w:color="auto"/>
          </w:divBdr>
        </w:div>
        <w:div w:id="2022121793">
          <w:marLeft w:val="0"/>
          <w:marRight w:val="0"/>
          <w:marTop w:val="0"/>
          <w:marBottom w:val="0"/>
          <w:divBdr>
            <w:top w:val="none" w:sz="0" w:space="0" w:color="auto"/>
            <w:left w:val="none" w:sz="0" w:space="0" w:color="auto"/>
            <w:bottom w:val="none" w:sz="0" w:space="0" w:color="auto"/>
            <w:right w:val="none" w:sz="0" w:space="0" w:color="auto"/>
          </w:divBdr>
        </w:div>
        <w:div w:id="1198274445">
          <w:marLeft w:val="0"/>
          <w:marRight w:val="0"/>
          <w:marTop w:val="0"/>
          <w:marBottom w:val="0"/>
          <w:divBdr>
            <w:top w:val="none" w:sz="0" w:space="0" w:color="auto"/>
            <w:left w:val="none" w:sz="0" w:space="0" w:color="auto"/>
            <w:bottom w:val="none" w:sz="0" w:space="0" w:color="auto"/>
            <w:right w:val="none" w:sz="0" w:space="0" w:color="auto"/>
          </w:divBdr>
        </w:div>
        <w:div w:id="637807632">
          <w:marLeft w:val="0"/>
          <w:marRight w:val="0"/>
          <w:marTop w:val="0"/>
          <w:marBottom w:val="0"/>
          <w:divBdr>
            <w:top w:val="none" w:sz="0" w:space="0" w:color="auto"/>
            <w:left w:val="none" w:sz="0" w:space="0" w:color="auto"/>
            <w:bottom w:val="none" w:sz="0" w:space="0" w:color="auto"/>
            <w:right w:val="none" w:sz="0" w:space="0" w:color="auto"/>
          </w:divBdr>
        </w:div>
        <w:div w:id="1734698423">
          <w:marLeft w:val="0"/>
          <w:marRight w:val="0"/>
          <w:marTop w:val="0"/>
          <w:marBottom w:val="0"/>
          <w:divBdr>
            <w:top w:val="none" w:sz="0" w:space="0" w:color="auto"/>
            <w:left w:val="none" w:sz="0" w:space="0" w:color="auto"/>
            <w:bottom w:val="none" w:sz="0" w:space="0" w:color="auto"/>
            <w:right w:val="none" w:sz="0" w:space="0" w:color="auto"/>
          </w:divBdr>
        </w:div>
        <w:div w:id="909735139">
          <w:marLeft w:val="0"/>
          <w:marRight w:val="0"/>
          <w:marTop w:val="0"/>
          <w:marBottom w:val="0"/>
          <w:divBdr>
            <w:top w:val="none" w:sz="0" w:space="0" w:color="auto"/>
            <w:left w:val="none" w:sz="0" w:space="0" w:color="auto"/>
            <w:bottom w:val="none" w:sz="0" w:space="0" w:color="auto"/>
            <w:right w:val="none" w:sz="0" w:space="0" w:color="auto"/>
          </w:divBdr>
        </w:div>
        <w:div w:id="1271545105">
          <w:marLeft w:val="0"/>
          <w:marRight w:val="0"/>
          <w:marTop w:val="0"/>
          <w:marBottom w:val="0"/>
          <w:divBdr>
            <w:top w:val="none" w:sz="0" w:space="0" w:color="auto"/>
            <w:left w:val="none" w:sz="0" w:space="0" w:color="auto"/>
            <w:bottom w:val="none" w:sz="0" w:space="0" w:color="auto"/>
            <w:right w:val="none" w:sz="0" w:space="0" w:color="auto"/>
          </w:divBdr>
        </w:div>
        <w:div w:id="1424375052">
          <w:marLeft w:val="0"/>
          <w:marRight w:val="0"/>
          <w:marTop w:val="0"/>
          <w:marBottom w:val="0"/>
          <w:divBdr>
            <w:top w:val="none" w:sz="0" w:space="0" w:color="auto"/>
            <w:left w:val="none" w:sz="0" w:space="0" w:color="auto"/>
            <w:bottom w:val="none" w:sz="0" w:space="0" w:color="auto"/>
            <w:right w:val="none" w:sz="0" w:space="0" w:color="auto"/>
          </w:divBdr>
        </w:div>
        <w:div w:id="415591046">
          <w:marLeft w:val="0"/>
          <w:marRight w:val="0"/>
          <w:marTop w:val="0"/>
          <w:marBottom w:val="0"/>
          <w:divBdr>
            <w:top w:val="none" w:sz="0" w:space="0" w:color="auto"/>
            <w:left w:val="none" w:sz="0" w:space="0" w:color="auto"/>
            <w:bottom w:val="none" w:sz="0" w:space="0" w:color="auto"/>
            <w:right w:val="none" w:sz="0" w:space="0" w:color="auto"/>
          </w:divBdr>
        </w:div>
        <w:div w:id="1189683617">
          <w:marLeft w:val="0"/>
          <w:marRight w:val="0"/>
          <w:marTop w:val="0"/>
          <w:marBottom w:val="0"/>
          <w:divBdr>
            <w:top w:val="none" w:sz="0" w:space="0" w:color="auto"/>
            <w:left w:val="none" w:sz="0" w:space="0" w:color="auto"/>
            <w:bottom w:val="none" w:sz="0" w:space="0" w:color="auto"/>
            <w:right w:val="none" w:sz="0" w:space="0" w:color="auto"/>
          </w:divBdr>
        </w:div>
        <w:div w:id="513962024">
          <w:marLeft w:val="0"/>
          <w:marRight w:val="0"/>
          <w:marTop w:val="0"/>
          <w:marBottom w:val="0"/>
          <w:divBdr>
            <w:top w:val="none" w:sz="0" w:space="0" w:color="auto"/>
            <w:left w:val="none" w:sz="0" w:space="0" w:color="auto"/>
            <w:bottom w:val="none" w:sz="0" w:space="0" w:color="auto"/>
            <w:right w:val="none" w:sz="0" w:space="0" w:color="auto"/>
          </w:divBdr>
        </w:div>
        <w:div w:id="1541897710">
          <w:marLeft w:val="0"/>
          <w:marRight w:val="0"/>
          <w:marTop w:val="0"/>
          <w:marBottom w:val="0"/>
          <w:divBdr>
            <w:top w:val="none" w:sz="0" w:space="0" w:color="auto"/>
            <w:left w:val="none" w:sz="0" w:space="0" w:color="auto"/>
            <w:bottom w:val="none" w:sz="0" w:space="0" w:color="auto"/>
            <w:right w:val="none" w:sz="0" w:space="0" w:color="auto"/>
          </w:divBdr>
        </w:div>
        <w:div w:id="1354762912">
          <w:marLeft w:val="0"/>
          <w:marRight w:val="0"/>
          <w:marTop w:val="0"/>
          <w:marBottom w:val="0"/>
          <w:divBdr>
            <w:top w:val="none" w:sz="0" w:space="0" w:color="auto"/>
            <w:left w:val="none" w:sz="0" w:space="0" w:color="auto"/>
            <w:bottom w:val="none" w:sz="0" w:space="0" w:color="auto"/>
            <w:right w:val="none" w:sz="0" w:space="0" w:color="auto"/>
          </w:divBdr>
        </w:div>
        <w:div w:id="428695618">
          <w:marLeft w:val="0"/>
          <w:marRight w:val="0"/>
          <w:marTop w:val="0"/>
          <w:marBottom w:val="0"/>
          <w:divBdr>
            <w:top w:val="none" w:sz="0" w:space="0" w:color="auto"/>
            <w:left w:val="none" w:sz="0" w:space="0" w:color="auto"/>
            <w:bottom w:val="none" w:sz="0" w:space="0" w:color="auto"/>
            <w:right w:val="none" w:sz="0" w:space="0" w:color="auto"/>
          </w:divBdr>
        </w:div>
        <w:div w:id="1923834126">
          <w:marLeft w:val="0"/>
          <w:marRight w:val="0"/>
          <w:marTop w:val="0"/>
          <w:marBottom w:val="0"/>
          <w:divBdr>
            <w:top w:val="none" w:sz="0" w:space="0" w:color="auto"/>
            <w:left w:val="none" w:sz="0" w:space="0" w:color="auto"/>
            <w:bottom w:val="none" w:sz="0" w:space="0" w:color="auto"/>
            <w:right w:val="none" w:sz="0" w:space="0" w:color="auto"/>
          </w:divBdr>
        </w:div>
        <w:div w:id="1891114030">
          <w:marLeft w:val="0"/>
          <w:marRight w:val="0"/>
          <w:marTop w:val="0"/>
          <w:marBottom w:val="0"/>
          <w:divBdr>
            <w:top w:val="none" w:sz="0" w:space="0" w:color="auto"/>
            <w:left w:val="none" w:sz="0" w:space="0" w:color="auto"/>
            <w:bottom w:val="none" w:sz="0" w:space="0" w:color="auto"/>
            <w:right w:val="none" w:sz="0" w:space="0" w:color="auto"/>
          </w:divBdr>
        </w:div>
        <w:div w:id="407314892">
          <w:marLeft w:val="0"/>
          <w:marRight w:val="0"/>
          <w:marTop w:val="0"/>
          <w:marBottom w:val="0"/>
          <w:divBdr>
            <w:top w:val="none" w:sz="0" w:space="0" w:color="auto"/>
            <w:left w:val="none" w:sz="0" w:space="0" w:color="auto"/>
            <w:bottom w:val="none" w:sz="0" w:space="0" w:color="auto"/>
            <w:right w:val="none" w:sz="0" w:space="0" w:color="auto"/>
          </w:divBdr>
        </w:div>
      </w:divsChild>
    </w:div>
    <w:div w:id="373239366">
      <w:bodyDiv w:val="1"/>
      <w:marLeft w:val="0"/>
      <w:marRight w:val="0"/>
      <w:marTop w:val="0"/>
      <w:marBottom w:val="0"/>
      <w:divBdr>
        <w:top w:val="none" w:sz="0" w:space="0" w:color="auto"/>
        <w:left w:val="none" w:sz="0" w:space="0" w:color="auto"/>
        <w:bottom w:val="none" w:sz="0" w:space="0" w:color="auto"/>
        <w:right w:val="none" w:sz="0" w:space="0" w:color="auto"/>
      </w:divBdr>
    </w:div>
    <w:div w:id="401873559">
      <w:bodyDiv w:val="1"/>
      <w:marLeft w:val="0"/>
      <w:marRight w:val="0"/>
      <w:marTop w:val="0"/>
      <w:marBottom w:val="0"/>
      <w:divBdr>
        <w:top w:val="none" w:sz="0" w:space="0" w:color="auto"/>
        <w:left w:val="none" w:sz="0" w:space="0" w:color="auto"/>
        <w:bottom w:val="none" w:sz="0" w:space="0" w:color="auto"/>
        <w:right w:val="none" w:sz="0" w:space="0" w:color="auto"/>
      </w:divBdr>
      <w:divsChild>
        <w:div w:id="1016074622">
          <w:marLeft w:val="480"/>
          <w:marRight w:val="0"/>
          <w:marTop w:val="0"/>
          <w:marBottom w:val="0"/>
          <w:divBdr>
            <w:top w:val="none" w:sz="0" w:space="0" w:color="auto"/>
            <w:left w:val="none" w:sz="0" w:space="0" w:color="auto"/>
            <w:bottom w:val="none" w:sz="0" w:space="0" w:color="auto"/>
            <w:right w:val="none" w:sz="0" w:space="0" w:color="auto"/>
          </w:divBdr>
        </w:div>
        <w:div w:id="244193365">
          <w:marLeft w:val="480"/>
          <w:marRight w:val="0"/>
          <w:marTop w:val="0"/>
          <w:marBottom w:val="0"/>
          <w:divBdr>
            <w:top w:val="none" w:sz="0" w:space="0" w:color="auto"/>
            <w:left w:val="none" w:sz="0" w:space="0" w:color="auto"/>
            <w:bottom w:val="none" w:sz="0" w:space="0" w:color="auto"/>
            <w:right w:val="none" w:sz="0" w:space="0" w:color="auto"/>
          </w:divBdr>
        </w:div>
        <w:div w:id="96801278">
          <w:marLeft w:val="480"/>
          <w:marRight w:val="0"/>
          <w:marTop w:val="0"/>
          <w:marBottom w:val="0"/>
          <w:divBdr>
            <w:top w:val="none" w:sz="0" w:space="0" w:color="auto"/>
            <w:left w:val="none" w:sz="0" w:space="0" w:color="auto"/>
            <w:bottom w:val="none" w:sz="0" w:space="0" w:color="auto"/>
            <w:right w:val="none" w:sz="0" w:space="0" w:color="auto"/>
          </w:divBdr>
        </w:div>
        <w:div w:id="1221214836">
          <w:marLeft w:val="480"/>
          <w:marRight w:val="0"/>
          <w:marTop w:val="0"/>
          <w:marBottom w:val="0"/>
          <w:divBdr>
            <w:top w:val="none" w:sz="0" w:space="0" w:color="auto"/>
            <w:left w:val="none" w:sz="0" w:space="0" w:color="auto"/>
            <w:bottom w:val="none" w:sz="0" w:space="0" w:color="auto"/>
            <w:right w:val="none" w:sz="0" w:space="0" w:color="auto"/>
          </w:divBdr>
        </w:div>
        <w:div w:id="2103212211">
          <w:marLeft w:val="480"/>
          <w:marRight w:val="0"/>
          <w:marTop w:val="0"/>
          <w:marBottom w:val="0"/>
          <w:divBdr>
            <w:top w:val="none" w:sz="0" w:space="0" w:color="auto"/>
            <w:left w:val="none" w:sz="0" w:space="0" w:color="auto"/>
            <w:bottom w:val="none" w:sz="0" w:space="0" w:color="auto"/>
            <w:right w:val="none" w:sz="0" w:space="0" w:color="auto"/>
          </w:divBdr>
        </w:div>
        <w:div w:id="67505131">
          <w:marLeft w:val="480"/>
          <w:marRight w:val="0"/>
          <w:marTop w:val="0"/>
          <w:marBottom w:val="0"/>
          <w:divBdr>
            <w:top w:val="none" w:sz="0" w:space="0" w:color="auto"/>
            <w:left w:val="none" w:sz="0" w:space="0" w:color="auto"/>
            <w:bottom w:val="none" w:sz="0" w:space="0" w:color="auto"/>
            <w:right w:val="none" w:sz="0" w:space="0" w:color="auto"/>
          </w:divBdr>
        </w:div>
        <w:div w:id="1183207049">
          <w:marLeft w:val="480"/>
          <w:marRight w:val="0"/>
          <w:marTop w:val="0"/>
          <w:marBottom w:val="0"/>
          <w:divBdr>
            <w:top w:val="none" w:sz="0" w:space="0" w:color="auto"/>
            <w:left w:val="none" w:sz="0" w:space="0" w:color="auto"/>
            <w:bottom w:val="none" w:sz="0" w:space="0" w:color="auto"/>
            <w:right w:val="none" w:sz="0" w:space="0" w:color="auto"/>
          </w:divBdr>
        </w:div>
        <w:div w:id="84814492">
          <w:marLeft w:val="480"/>
          <w:marRight w:val="0"/>
          <w:marTop w:val="0"/>
          <w:marBottom w:val="0"/>
          <w:divBdr>
            <w:top w:val="none" w:sz="0" w:space="0" w:color="auto"/>
            <w:left w:val="none" w:sz="0" w:space="0" w:color="auto"/>
            <w:bottom w:val="none" w:sz="0" w:space="0" w:color="auto"/>
            <w:right w:val="none" w:sz="0" w:space="0" w:color="auto"/>
          </w:divBdr>
        </w:div>
        <w:div w:id="1186480558">
          <w:marLeft w:val="480"/>
          <w:marRight w:val="0"/>
          <w:marTop w:val="0"/>
          <w:marBottom w:val="0"/>
          <w:divBdr>
            <w:top w:val="none" w:sz="0" w:space="0" w:color="auto"/>
            <w:left w:val="none" w:sz="0" w:space="0" w:color="auto"/>
            <w:bottom w:val="none" w:sz="0" w:space="0" w:color="auto"/>
            <w:right w:val="none" w:sz="0" w:space="0" w:color="auto"/>
          </w:divBdr>
        </w:div>
        <w:div w:id="1147210965">
          <w:marLeft w:val="480"/>
          <w:marRight w:val="0"/>
          <w:marTop w:val="0"/>
          <w:marBottom w:val="0"/>
          <w:divBdr>
            <w:top w:val="none" w:sz="0" w:space="0" w:color="auto"/>
            <w:left w:val="none" w:sz="0" w:space="0" w:color="auto"/>
            <w:bottom w:val="none" w:sz="0" w:space="0" w:color="auto"/>
            <w:right w:val="none" w:sz="0" w:space="0" w:color="auto"/>
          </w:divBdr>
        </w:div>
        <w:div w:id="1701315341">
          <w:marLeft w:val="480"/>
          <w:marRight w:val="0"/>
          <w:marTop w:val="0"/>
          <w:marBottom w:val="0"/>
          <w:divBdr>
            <w:top w:val="none" w:sz="0" w:space="0" w:color="auto"/>
            <w:left w:val="none" w:sz="0" w:space="0" w:color="auto"/>
            <w:bottom w:val="none" w:sz="0" w:space="0" w:color="auto"/>
            <w:right w:val="none" w:sz="0" w:space="0" w:color="auto"/>
          </w:divBdr>
        </w:div>
        <w:div w:id="156770954">
          <w:marLeft w:val="480"/>
          <w:marRight w:val="0"/>
          <w:marTop w:val="0"/>
          <w:marBottom w:val="0"/>
          <w:divBdr>
            <w:top w:val="none" w:sz="0" w:space="0" w:color="auto"/>
            <w:left w:val="none" w:sz="0" w:space="0" w:color="auto"/>
            <w:bottom w:val="none" w:sz="0" w:space="0" w:color="auto"/>
            <w:right w:val="none" w:sz="0" w:space="0" w:color="auto"/>
          </w:divBdr>
        </w:div>
        <w:div w:id="489752201">
          <w:marLeft w:val="480"/>
          <w:marRight w:val="0"/>
          <w:marTop w:val="0"/>
          <w:marBottom w:val="0"/>
          <w:divBdr>
            <w:top w:val="none" w:sz="0" w:space="0" w:color="auto"/>
            <w:left w:val="none" w:sz="0" w:space="0" w:color="auto"/>
            <w:bottom w:val="none" w:sz="0" w:space="0" w:color="auto"/>
            <w:right w:val="none" w:sz="0" w:space="0" w:color="auto"/>
          </w:divBdr>
        </w:div>
        <w:div w:id="1323508278">
          <w:marLeft w:val="480"/>
          <w:marRight w:val="0"/>
          <w:marTop w:val="0"/>
          <w:marBottom w:val="0"/>
          <w:divBdr>
            <w:top w:val="none" w:sz="0" w:space="0" w:color="auto"/>
            <w:left w:val="none" w:sz="0" w:space="0" w:color="auto"/>
            <w:bottom w:val="none" w:sz="0" w:space="0" w:color="auto"/>
            <w:right w:val="none" w:sz="0" w:space="0" w:color="auto"/>
          </w:divBdr>
        </w:div>
        <w:div w:id="1978485436">
          <w:marLeft w:val="480"/>
          <w:marRight w:val="0"/>
          <w:marTop w:val="0"/>
          <w:marBottom w:val="0"/>
          <w:divBdr>
            <w:top w:val="none" w:sz="0" w:space="0" w:color="auto"/>
            <w:left w:val="none" w:sz="0" w:space="0" w:color="auto"/>
            <w:bottom w:val="none" w:sz="0" w:space="0" w:color="auto"/>
            <w:right w:val="none" w:sz="0" w:space="0" w:color="auto"/>
          </w:divBdr>
        </w:div>
        <w:div w:id="1058285291">
          <w:marLeft w:val="480"/>
          <w:marRight w:val="0"/>
          <w:marTop w:val="0"/>
          <w:marBottom w:val="0"/>
          <w:divBdr>
            <w:top w:val="none" w:sz="0" w:space="0" w:color="auto"/>
            <w:left w:val="none" w:sz="0" w:space="0" w:color="auto"/>
            <w:bottom w:val="none" w:sz="0" w:space="0" w:color="auto"/>
            <w:right w:val="none" w:sz="0" w:space="0" w:color="auto"/>
          </w:divBdr>
        </w:div>
      </w:divsChild>
    </w:div>
    <w:div w:id="402333978">
      <w:bodyDiv w:val="1"/>
      <w:marLeft w:val="0"/>
      <w:marRight w:val="0"/>
      <w:marTop w:val="0"/>
      <w:marBottom w:val="0"/>
      <w:divBdr>
        <w:top w:val="none" w:sz="0" w:space="0" w:color="auto"/>
        <w:left w:val="none" w:sz="0" w:space="0" w:color="auto"/>
        <w:bottom w:val="none" w:sz="0" w:space="0" w:color="auto"/>
        <w:right w:val="none" w:sz="0" w:space="0" w:color="auto"/>
      </w:divBdr>
    </w:div>
    <w:div w:id="407583199">
      <w:bodyDiv w:val="1"/>
      <w:marLeft w:val="0"/>
      <w:marRight w:val="0"/>
      <w:marTop w:val="0"/>
      <w:marBottom w:val="0"/>
      <w:divBdr>
        <w:top w:val="none" w:sz="0" w:space="0" w:color="auto"/>
        <w:left w:val="none" w:sz="0" w:space="0" w:color="auto"/>
        <w:bottom w:val="none" w:sz="0" w:space="0" w:color="auto"/>
        <w:right w:val="none" w:sz="0" w:space="0" w:color="auto"/>
      </w:divBdr>
      <w:divsChild>
        <w:div w:id="112553902">
          <w:marLeft w:val="480"/>
          <w:marRight w:val="0"/>
          <w:marTop w:val="0"/>
          <w:marBottom w:val="0"/>
          <w:divBdr>
            <w:top w:val="none" w:sz="0" w:space="0" w:color="auto"/>
            <w:left w:val="none" w:sz="0" w:space="0" w:color="auto"/>
            <w:bottom w:val="none" w:sz="0" w:space="0" w:color="auto"/>
            <w:right w:val="none" w:sz="0" w:space="0" w:color="auto"/>
          </w:divBdr>
        </w:div>
        <w:div w:id="274364499">
          <w:marLeft w:val="480"/>
          <w:marRight w:val="0"/>
          <w:marTop w:val="0"/>
          <w:marBottom w:val="0"/>
          <w:divBdr>
            <w:top w:val="none" w:sz="0" w:space="0" w:color="auto"/>
            <w:left w:val="none" w:sz="0" w:space="0" w:color="auto"/>
            <w:bottom w:val="none" w:sz="0" w:space="0" w:color="auto"/>
            <w:right w:val="none" w:sz="0" w:space="0" w:color="auto"/>
          </w:divBdr>
        </w:div>
        <w:div w:id="733509453">
          <w:marLeft w:val="480"/>
          <w:marRight w:val="0"/>
          <w:marTop w:val="0"/>
          <w:marBottom w:val="0"/>
          <w:divBdr>
            <w:top w:val="none" w:sz="0" w:space="0" w:color="auto"/>
            <w:left w:val="none" w:sz="0" w:space="0" w:color="auto"/>
            <w:bottom w:val="none" w:sz="0" w:space="0" w:color="auto"/>
            <w:right w:val="none" w:sz="0" w:space="0" w:color="auto"/>
          </w:divBdr>
        </w:div>
        <w:div w:id="2036153336">
          <w:marLeft w:val="480"/>
          <w:marRight w:val="0"/>
          <w:marTop w:val="0"/>
          <w:marBottom w:val="0"/>
          <w:divBdr>
            <w:top w:val="none" w:sz="0" w:space="0" w:color="auto"/>
            <w:left w:val="none" w:sz="0" w:space="0" w:color="auto"/>
            <w:bottom w:val="none" w:sz="0" w:space="0" w:color="auto"/>
            <w:right w:val="none" w:sz="0" w:space="0" w:color="auto"/>
          </w:divBdr>
        </w:div>
        <w:div w:id="554003228">
          <w:marLeft w:val="480"/>
          <w:marRight w:val="0"/>
          <w:marTop w:val="0"/>
          <w:marBottom w:val="0"/>
          <w:divBdr>
            <w:top w:val="none" w:sz="0" w:space="0" w:color="auto"/>
            <w:left w:val="none" w:sz="0" w:space="0" w:color="auto"/>
            <w:bottom w:val="none" w:sz="0" w:space="0" w:color="auto"/>
            <w:right w:val="none" w:sz="0" w:space="0" w:color="auto"/>
          </w:divBdr>
        </w:div>
        <w:div w:id="1205367851">
          <w:marLeft w:val="480"/>
          <w:marRight w:val="0"/>
          <w:marTop w:val="0"/>
          <w:marBottom w:val="0"/>
          <w:divBdr>
            <w:top w:val="none" w:sz="0" w:space="0" w:color="auto"/>
            <w:left w:val="none" w:sz="0" w:space="0" w:color="auto"/>
            <w:bottom w:val="none" w:sz="0" w:space="0" w:color="auto"/>
            <w:right w:val="none" w:sz="0" w:space="0" w:color="auto"/>
          </w:divBdr>
        </w:div>
        <w:div w:id="949438048">
          <w:marLeft w:val="480"/>
          <w:marRight w:val="0"/>
          <w:marTop w:val="0"/>
          <w:marBottom w:val="0"/>
          <w:divBdr>
            <w:top w:val="none" w:sz="0" w:space="0" w:color="auto"/>
            <w:left w:val="none" w:sz="0" w:space="0" w:color="auto"/>
            <w:bottom w:val="none" w:sz="0" w:space="0" w:color="auto"/>
            <w:right w:val="none" w:sz="0" w:space="0" w:color="auto"/>
          </w:divBdr>
        </w:div>
        <w:div w:id="1890914978">
          <w:marLeft w:val="480"/>
          <w:marRight w:val="0"/>
          <w:marTop w:val="0"/>
          <w:marBottom w:val="0"/>
          <w:divBdr>
            <w:top w:val="none" w:sz="0" w:space="0" w:color="auto"/>
            <w:left w:val="none" w:sz="0" w:space="0" w:color="auto"/>
            <w:bottom w:val="none" w:sz="0" w:space="0" w:color="auto"/>
            <w:right w:val="none" w:sz="0" w:space="0" w:color="auto"/>
          </w:divBdr>
        </w:div>
        <w:div w:id="1377655634">
          <w:marLeft w:val="480"/>
          <w:marRight w:val="0"/>
          <w:marTop w:val="0"/>
          <w:marBottom w:val="0"/>
          <w:divBdr>
            <w:top w:val="none" w:sz="0" w:space="0" w:color="auto"/>
            <w:left w:val="none" w:sz="0" w:space="0" w:color="auto"/>
            <w:bottom w:val="none" w:sz="0" w:space="0" w:color="auto"/>
            <w:right w:val="none" w:sz="0" w:space="0" w:color="auto"/>
          </w:divBdr>
        </w:div>
        <w:div w:id="1973097718">
          <w:marLeft w:val="480"/>
          <w:marRight w:val="0"/>
          <w:marTop w:val="0"/>
          <w:marBottom w:val="0"/>
          <w:divBdr>
            <w:top w:val="none" w:sz="0" w:space="0" w:color="auto"/>
            <w:left w:val="none" w:sz="0" w:space="0" w:color="auto"/>
            <w:bottom w:val="none" w:sz="0" w:space="0" w:color="auto"/>
            <w:right w:val="none" w:sz="0" w:space="0" w:color="auto"/>
          </w:divBdr>
        </w:div>
        <w:div w:id="1107888279">
          <w:marLeft w:val="480"/>
          <w:marRight w:val="0"/>
          <w:marTop w:val="0"/>
          <w:marBottom w:val="0"/>
          <w:divBdr>
            <w:top w:val="none" w:sz="0" w:space="0" w:color="auto"/>
            <w:left w:val="none" w:sz="0" w:space="0" w:color="auto"/>
            <w:bottom w:val="none" w:sz="0" w:space="0" w:color="auto"/>
            <w:right w:val="none" w:sz="0" w:space="0" w:color="auto"/>
          </w:divBdr>
        </w:div>
        <w:div w:id="248276095">
          <w:marLeft w:val="480"/>
          <w:marRight w:val="0"/>
          <w:marTop w:val="0"/>
          <w:marBottom w:val="0"/>
          <w:divBdr>
            <w:top w:val="none" w:sz="0" w:space="0" w:color="auto"/>
            <w:left w:val="none" w:sz="0" w:space="0" w:color="auto"/>
            <w:bottom w:val="none" w:sz="0" w:space="0" w:color="auto"/>
            <w:right w:val="none" w:sz="0" w:space="0" w:color="auto"/>
          </w:divBdr>
        </w:div>
        <w:div w:id="2090804476">
          <w:marLeft w:val="480"/>
          <w:marRight w:val="0"/>
          <w:marTop w:val="0"/>
          <w:marBottom w:val="0"/>
          <w:divBdr>
            <w:top w:val="none" w:sz="0" w:space="0" w:color="auto"/>
            <w:left w:val="none" w:sz="0" w:space="0" w:color="auto"/>
            <w:bottom w:val="none" w:sz="0" w:space="0" w:color="auto"/>
            <w:right w:val="none" w:sz="0" w:space="0" w:color="auto"/>
          </w:divBdr>
        </w:div>
        <w:div w:id="1508206533">
          <w:marLeft w:val="480"/>
          <w:marRight w:val="0"/>
          <w:marTop w:val="0"/>
          <w:marBottom w:val="0"/>
          <w:divBdr>
            <w:top w:val="none" w:sz="0" w:space="0" w:color="auto"/>
            <w:left w:val="none" w:sz="0" w:space="0" w:color="auto"/>
            <w:bottom w:val="none" w:sz="0" w:space="0" w:color="auto"/>
            <w:right w:val="none" w:sz="0" w:space="0" w:color="auto"/>
          </w:divBdr>
        </w:div>
        <w:div w:id="242418831">
          <w:marLeft w:val="480"/>
          <w:marRight w:val="0"/>
          <w:marTop w:val="0"/>
          <w:marBottom w:val="0"/>
          <w:divBdr>
            <w:top w:val="none" w:sz="0" w:space="0" w:color="auto"/>
            <w:left w:val="none" w:sz="0" w:space="0" w:color="auto"/>
            <w:bottom w:val="none" w:sz="0" w:space="0" w:color="auto"/>
            <w:right w:val="none" w:sz="0" w:space="0" w:color="auto"/>
          </w:divBdr>
        </w:div>
        <w:div w:id="2064019384">
          <w:marLeft w:val="480"/>
          <w:marRight w:val="0"/>
          <w:marTop w:val="0"/>
          <w:marBottom w:val="0"/>
          <w:divBdr>
            <w:top w:val="none" w:sz="0" w:space="0" w:color="auto"/>
            <w:left w:val="none" w:sz="0" w:space="0" w:color="auto"/>
            <w:bottom w:val="none" w:sz="0" w:space="0" w:color="auto"/>
            <w:right w:val="none" w:sz="0" w:space="0" w:color="auto"/>
          </w:divBdr>
        </w:div>
      </w:divsChild>
    </w:div>
    <w:div w:id="408113535">
      <w:bodyDiv w:val="1"/>
      <w:marLeft w:val="0"/>
      <w:marRight w:val="0"/>
      <w:marTop w:val="0"/>
      <w:marBottom w:val="0"/>
      <w:divBdr>
        <w:top w:val="none" w:sz="0" w:space="0" w:color="auto"/>
        <w:left w:val="none" w:sz="0" w:space="0" w:color="auto"/>
        <w:bottom w:val="none" w:sz="0" w:space="0" w:color="auto"/>
        <w:right w:val="none" w:sz="0" w:space="0" w:color="auto"/>
      </w:divBdr>
    </w:div>
    <w:div w:id="417678503">
      <w:bodyDiv w:val="1"/>
      <w:marLeft w:val="0"/>
      <w:marRight w:val="0"/>
      <w:marTop w:val="0"/>
      <w:marBottom w:val="0"/>
      <w:divBdr>
        <w:top w:val="none" w:sz="0" w:space="0" w:color="auto"/>
        <w:left w:val="none" w:sz="0" w:space="0" w:color="auto"/>
        <w:bottom w:val="none" w:sz="0" w:space="0" w:color="auto"/>
        <w:right w:val="none" w:sz="0" w:space="0" w:color="auto"/>
      </w:divBdr>
    </w:div>
    <w:div w:id="431317653">
      <w:bodyDiv w:val="1"/>
      <w:marLeft w:val="0"/>
      <w:marRight w:val="0"/>
      <w:marTop w:val="0"/>
      <w:marBottom w:val="0"/>
      <w:divBdr>
        <w:top w:val="none" w:sz="0" w:space="0" w:color="auto"/>
        <w:left w:val="none" w:sz="0" w:space="0" w:color="auto"/>
        <w:bottom w:val="none" w:sz="0" w:space="0" w:color="auto"/>
        <w:right w:val="none" w:sz="0" w:space="0" w:color="auto"/>
      </w:divBdr>
      <w:divsChild>
        <w:div w:id="1261643927">
          <w:marLeft w:val="480"/>
          <w:marRight w:val="0"/>
          <w:marTop w:val="0"/>
          <w:marBottom w:val="0"/>
          <w:divBdr>
            <w:top w:val="none" w:sz="0" w:space="0" w:color="auto"/>
            <w:left w:val="none" w:sz="0" w:space="0" w:color="auto"/>
            <w:bottom w:val="none" w:sz="0" w:space="0" w:color="auto"/>
            <w:right w:val="none" w:sz="0" w:space="0" w:color="auto"/>
          </w:divBdr>
        </w:div>
        <w:div w:id="1295595088">
          <w:marLeft w:val="480"/>
          <w:marRight w:val="0"/>
          <w:marTop w:val="0"/>
          <w:marBottom w:val="0"/>
          <w:divBdr>
            <w:top w:val="none" w:sz="0" w:space="0" w:color="auto"/>
            <w:left w:val="none" w:sz="0" w:space="0" w:color="auto"/>
            <w:bottom w:val="none" w:sz="0" w:space="0" w:color="auto"/>
            <w:right w:val="none" w:sz="0" w:space="0" w:color="auto"/>
          </w:divBdr>
        </w:div>
        <w:div w:id="1023242167">
          <w:marLeft w:val="480"/>
          <w:marRight w:val="0"/>
          <w:marTop w:val="0"/>
          <w:marBottom w:val="0"/>
          <w:divBdr>
            <w:top w:val="none" w:sz="0" w:space="0" w:color="auto"/>
            <w:left w:val="none" w:sz="0" w:space="0" w:color="auto"/>
            <w:bottom w:val="none" w:sz="0" w:space="0" w:color="auto"/>
            <w:right w:val="none" w:sz="0" w:space="0" w:color="auto"/>
          </w:divBdr>
        </w:div>
        <w:div w:id="1745641245">
          <w:marLeft w:val="480"/>
          <w:marRight w:val="0"/>
          <w:marTop w:val="0"/>
          <w:marBottom w:val="0"/>
          <w:divBdr>
            <w:top w:val="none" w:sz="0" w:space="0" w:color="auto"/>
            <w:left w:val="none" w:sz="0" w:space="0" w:color="auto"/>
            <w:bottom w:val="none" w:sz="0" w:space="0" w:color="auto"/>
            <w:right w:val="none" w:sz="0" w:space="0" w:color="auto"/>
          </w:divBdr>
        </w:div>
        <w:div w:id="2085056839">
          <w:marLeft w:val="480"/>
          <w:marRight w:val="0"/>
          <w:marTop w:val="0"/>
          <w:marBottom w:val="0"/>
          <w:divBdr>
            <w:top w:val="none" w:sz="0" w:space="0" w:color="auto"/>
            <w:left w:val="none" w:sz="0" w:space="0" w:color="auto"/>
            <w:bottom w:val="none" w:sz="0" w:space="0" w:color="auto"/>
            <w:right w:val="none" w:sz="0" w:space="0" w:color="auto"/>
          </w:divBdr>
        </w:div>
        <w:div w:id="1422681746">
          <w:marLeft w:val="480"/>
          <w:marRight w:val="0"/>
          <w:marTop w:val="0"/>
          <w:marBottom w:val="0"/>
          <w:divBdr>
            <w:top w:val="none" w:sz="0" w:space="0" w:color="auto"/>
            <w:left w:val="none" w:sz="0" w:space="0" w:color="auto"/>
            <w:bottom w:val="none" w:sz="0" w:space="0" w:color="auto"/>
            <w:right w:val="none" w:sz="0" w:space="0" w:color="auto"/>
          </w:divBdr>
        </w:div>
        <w:div w:id="155727928">
          <w:marLeft w:val="480"/>
          <w:marRight w:val="0"/>
          <w:marTop w:val="0"/>
          <w:marBottom w:val="0"/>
          <w:divBdr>
            <w:top w:val="none" w:sz="0" w:space="0" w:color="auto"/>
            <w:left w:val="none" w:sz="0" w:space="0" w:color="auto"/>
            <w:bottom w:val="none" w:sz="0" w:space="0" w:color="auto"/>
            <w:right w:val="none" w:sz="0" w:space="0" w:color="auto"/>
          </w:divBdr>
        </w:div>
        <w:div w:id="1555312532">
          <w:marLeft w:val="480"/>
          <w:marRight w:val="0"/>
          <w:marTop w:val="0"/>
          <w:marBottom w:val="0"/>
          <w:divBdr>
            <w:top w:val="none" w:sz="0" w:space="0" w:color="auto"/>
            <w:left w:val="none" w:sz="0" w:space="0" w:color="auto"/>
            <w:bottom w:val="none" w:sz="0" w:space="0" w:color="auto"/>
            <w:right w:val="none" w:sz="0" w:space="0" w:color="auto"/>
          </w:divBdr>
        </w:div>
        <w:div w:id="1211914778">
          <w:marLeft w:val="480"/>
          <w:marRight w:val="0"/>
          <w:marTop w:val="0"/>
          <w:marBottom w:val="0"/>
          <w:divBdr>
            <w:top w:val="none" w:sz="0" w:space="0" w:color="auto"/>
            <w:left w:val="none" w:sz="0" w:space="0" w:color="auto"/>
            <w:bottom w:val="none" w:sz="0" w:space="0" w:color="auto"/>
            <w:right w:val="none" w:sz="0" w:space="0" w:color="auto"/>
          </w:divBdr>
        </w:div>
        <w:div w:id="1018432103">
          <w:marLeft w:val="480"/>
          <w:marRight w:val="0"/>
          <w:marTop w:val="0"/>
          <w:marBottom w:val="0"/>
          <w:divBdr>
            <w:top w:val="none" w:sz="0" w:space="0" w:color="auto"/>
            <w:left w:val="none" w:sz="0" w:space="0" w:color="auto"/>
            <w:bottom w:val="none" w:sz="0" w:space="0" w:color="auto"/>
            <w:right w:val="none" w:sz="0" w:space="0" w:color="auto"/>
          </w:divBdr>
        </w:div>
        <w:div w:id="632979389">
          <w:marLeft w:val="480"/>
          <w:marRight w:val="0"/>
          <w:marTop w:val="0"/>
          <w:marBottom w:val="0"/>
          <w:divBdr>
            <w:top w:val="none" w:sz="0" w:space="0" w:color="auto"/>
            <w:left w:val="none" w:sz="0" w:space="0" w:color="auto"/>
            <w:bottom w:val="none" w:sz="0" w:space="0" w:color="auto"/>
            <w:right w:val="none" w:sz="0" w:space="0" w:color="auto"/>
          </w:divBdr>
        </w:div>
        <w:div w:id="699086779">
          <w:marLeft w:val="480"/>
          <w:marRight w:val="0"/>
          <w:marTop w:val="0"/>
          <w:marBottom w:val="0"/>
          <w:divBdr>
            <w:top w:val="none" w:sz="0" w:space="0" w:color="auto"/>
            <w:left w:val="none" w:sz="0" w:space="0" w:color="auto"/>
            <w:bottom w:val="none" w:sz="0" w:space="0" w:color="auto"/>
            <w:right w:val="none" w:sz="0" w:space="0" w:color="auto"/>
          </w:divBdr>
        </w:div>
        <w:div w:id="337200155">
          <w:marLeft w:val="480"/>
          <w:marRight w:val="0"/>
          <w:marTop w:val="0"/>
          <w:marBottom w:val="0"/>
          <w:divBdr>
            <w:top w:val="none" w:sz="0" w:space="0" w:color="auto"/>
            <w:left w:val="none" w:sz="0" w:space="0" w:color="auto"/>
            <w:bottom w:val="none" w:sz="0" w:space="0" w:color="auto"/>
            <w:right w:val="none" w:sz="0" w:space="0" w:color="auto"/>
          </w:divBdr>
        </w:div>
        <w:div w:id="1404639568">
          <w:marLeft w:val="480"/>
          <w:marRight w:val="0"/>
          <w:marTop w:val="0"/>
          <w:marBottom w:val="0"/>
          <w:divBdr>
            <w:top w:val="none" w:sz="0" w:space="0" w:color="auto"/>
            <w:left w:val="none" w:sz="0" w:space="0" w:color="auto"/>
            <w:bottom w:val="none" w:sz="0" w:space="0" w:color="auto"/>
            <w:right w:val="none" w:sz="0" w:space="0" w:color="auto"/>
          </w:divBdr>
        </w:div>
        <w:div w:id="453866614">
          <w:marLeft w:val="480"/>
          <w:marRight w:val="0"/>
          <w:marTop w:val="0"/>
          <w:marBottom w:val="0"/>
          <w:divBdr>
            <w:top w:val="none" w:sz="0" w:space="0" w:color="auto"/>
            <w:left w:val="none" w:sz="0" w:space="0" w:color="auto"/>
            <w:bottom w:val="none" w:sz="0" w:space="0" w:color="auto"/>
            <w:right w:val="none" w:sz="0" w:space="0" w:color="auto"/>
          </w:divBdr>
        </w:div>
        <w:div w:id="1956329406">
          <w:marLeft w:val="480"/>
          <w:marRight w:val="0"/>
          <w:marTop w:val="0"/>
          <w:marBottom w:val="0"/>
          <w:divBdr>
            <w:top w:val="none" w:sz="0" w:space="0" w:color="auto"/>
            <w:left w:val="none" w:sz="0" w:space="0" w:color="auto"/>
            <w:bottom w:val="none" w:sz="0" w:space="0" w:color="auto"/>
            <w:right w:val="none" w:sz="0" w:space="0" w:color="auto"/>
          </w:divBdr>
        </w:div>
      </w:divsChild>
    </w:div>
    <w:div w:id="452868932">
      <w:bodyDiv w:val="1"/>
      <w:marLeft w:val="0"/>
      <w:marRight w:val="0"/>
      <w:marTop w:val="0"/>
      <w:marBottom w:val="0"/>
      <w:divBdr>
        <w:top w:val="none" w:sz="0" w:space="0" w:color="auto"/>
        <w:left w:val="none" w:sz="0" w:space="0" w:color="auto"/>
        <w:bottom w:val="none" w:sz="0" w:space="0" w:color="auto"/>
        <w:right w:val="none" w:sz="0" w:space="0" w:color="auto"/>
      </w:divBdr>
      <w:divsChild>
        <w:div w:id="65105590">
          <w:marLeft w:val="0"/>
          <w:marRight w:val="0"/>
          <w:marTop w:val="0"/>
          <w:marBottom w:val="0"/>
          <w:divBdr>
            <w:top w:val="none" w:sz="0" w:space="0" w:color="auto"/>
            <w:left w:val="none" w:sz="0" w:space="0" w:color="auto"/>
            <w:bottom w:val="none" w:sz="0" w:space="0" w:color="auto"/>
            <w:right w:val="none" w:sz="0" w:space="0" w:color="auto"/>
          </w:divBdr>
        </w:div>
        <w:div w:id="1485008903">
          <w:marLeft w:val="0"/>
          <w:marRight w:val="0"/>
          <w:marTop w:val="0"/>
          <w:marBottom w:val="0"/>
          <w:divBdr>
            <w:top w:val="none" w:sz="0" w:space="0" w:color="auto"/>
            <w:left w:val="none" w:sz="0" w:space="0" w:color="auto"/>
            <w:bottom w:val="none" w:sz="0" w:space="0" w:color="auto"/>
            <w:right w:val="none" w:sz="0" w:space="0" w:color="auto"/>
          </w:divBdr>
        </w:div>
        <w:div w:id="1838619285">
          <w:marLeft w:val="0"/>
          <w:marRight w:val="0"/>
          <w:marTop w:val="0"/>
          <w:marBottom w:val="0"/>
          <w:divBdr>
            <w:top w:val="none" w:sz="0" w:space="0" w:color="auto"/>
            <w:left w:val="none" w:sz="0" w:space="0" w:color="auto"/>
            <w:bottom w:val="none" w:sz="0" w:space="0" w:color="auto"/>
            <w:right w:val="none" w:sz="0" w:space="0" w:color="auto"/>
          </w:divBdr>
        </w:div>
        <w:div w:id="1324117920">
          <w:marLeft w:val="0"/>
          <w:marRight w:val="0"/>
          <w:marTop w:val="0"/>
          <w:marBottom w:val="0"/>
          <w:divBdr>
            <w:top w:val="none" w:sz="0" w:space="0" w:color="auto"/>
            <w:left w:val="none" w:sz="0" w:space="0" w:color="auto"/>
            <w:bottom w:val="none" w:sz="0" w:space="0" w:color="auto"/>
            <w:right w:val="none" w:sz="0" w:space="0" w:color="auto"/>
          </w:divBdr>
        </w:div>
        <w:div w:id="1707486671">
          <w:marLeft w:val="0"/>
          <w:marRight w:val="0"/>
          <w:marTop w:val="0"/>
          <w:marBottom w:val="0"/>
          <w:divBdr>
            <w:top w:val="none" w:sz="0" w:space="0" w:color="auto"/>
            <w:left w:val="none" w:sz="0" w:space="0" w:color="auto"/>
            <w:bottom w:val="none" w:sz="0" w:space="0" w:color="auto"/>
            <w:right w:val="none" w:sz="0" w:space="0" w:color="auto"/>
          </w:divBdr>
        </w:div>
        <w:div w:id="1988198058">
          <w:marLeft w:val="0"/>
          <w:marRight w:val="0"/>
          <w:marTop w:val="0"/>
          <w:marBottom w:val="0"/>
          <w:divBdr>
            <w:top w:val="none" w:sz="0" w:space="0" w:color="auto"/>
            <w:left w:val="none" w:sz="0" w:space="0" w:color="auto"/>
            <w:bottom w:val="none" w:sz="0" w:space="0" w:color="auto"/>
            <w:right w:val="none" w:sz="0" w:space="0" w:color="auto"/>
          </w:divBdr>
        </w:div>
        <w:div w:id="1632399705">
          <w:marLeft w:val="0"/>
          <w:marRight w:val="0"/>
          <w:marTop w:val="0"/>
          <w:marBottom w:val="0"/>
          <w:divBdr>
            <w:top w:val="none" w:sz="0" w:space="0" w:color="auto"/>
            <w:left w:val="none" w:sz="0" w:space="0" w:color="auto"/>
            <w:bottom w:val="none" w:sz="0" w:space="0" w:color="auto"/>
            <w:right w:val="none" w:sz="0" w:space="0" w:color="auto"/>
          </w:divBdr>
        </w:div>
        <w:div w:id="178470080">
          <w:marLeft w:val="0"/>
          <w:marRight w:val="0"/>
          <w:marTop w:val="0"/>
          <w:marBottom w:val="0"/>
          <w:divBdr>
            <w:top w:val="none" w:sz="0" w:space="0" w:color="auto"/>
            <w:left w:val="none" w:sz="0" w:space="0" w:color="auto"/>
            <w:bottom w:val="none" w:sz="0" w:space="0" w:color="auto"/>
            <w:right w:val="none" w:sz="0" w:space="0" w:color="auto"/>
          </w:divBdr>
        </w:div>
        <w:div w:id="1047266913">
          <w:marLeft w:val="0"/>
          <w:marRight w:val="0"/>
          <w:marTop w:val="0"/>
          <w:marBottom w:val="0"/>
          <w:divBdr>
            <w:top w:val="none" w:sz="0" w:space="0" w:color="auto"/>
            <w:left w:val="none" w:sz="0" w:space="0" w:color="auto"/>
            <w:bottom w:val="none" w:sz="0" w:space="0" w:color="auto"/>
            <w:right w:val="none" w:sz="0" w:space="0" w:color="auto"/>
          </w:divBdr>
        </w:div>
        <w:div w:id="1277101278">
          <w:marLeft w:val="0"/>
          <w:marRight w:val="0"/>
          <w:marTop w:val="0"/>
          <w:marBottom w:val="0"/>
          <w:divBdr>
            <w:top w:val="none" w:sz="0" w:space="0" w:color="auto"/>
            <w:left w:val="none" w:sz="0" w:space="0" w:color="auto"/>
            <w:bottom w:val="none" w:sz="0" w:space="0" w:color="auto"/>
            <w:right w:val="none" w:sz="0" w:space="0" w:color="auto"/>
          </w:divBdr>
        </w:div>
        <w:div w:id="1088842882">
          <w:marLeft w:val="0"/>
          <w:marRight w:val="0"/>
          <w:marTop w:val="0"/>
          <w:marBottom w:val="0"/>
          <w:divBdr>
            <w:top w:val="none" w:sz="0" w:space="0" w:color="auto"/>
            <w:left w:val="none" w:sz="0" w:space="0" w:color="auto"/>
            <w:bottom w:val="none" w:sz="0" w:space="0" w:color="auto"/>
            <w:right w:val="none" w:sz="0" w:space="0" w:color="auto"/>
          </w:divBdr>
        </w:div>
        <w:div w:id="1887373818">
          <w:marLeft w:val="0"/>
          <w:marRight w:val="0"/>
          <w:marTop w:val="0"/>
          <w:marBottom w:val="0"/>
          <w:divBdr>
            <w:top w:val="none" w:sz="0" w:space="0" w:color="auto"/>
            <w:left w:val="none" w:sz="0" w:space="0" w:color="auto"/>
            <w:bottom w:val="none" w:sz="0" w:space="0" w:color="auto"/>
            <w:right w:val="none" w:sz="0" w:space="0" w:color="auto"/>
          </w:divBdr>
        </w:div>
        <w:div w:id="1279219985">
          <w:marLeft w:val="0"/>
          <w:marRight w:val="0"/>
          <w:marTop w:val="0"/>
          <w:marBottom w:val="0"/>
          <w:divBdr>
            <w:top w:val="none" w:sz="0" w:space="0" w:color="auto"/>
            <w:left w:val="none" w:sz="0" w:space="0" w:color="auto"/>
            <w:bottom w:val="none" w:sz="0" w:space="0" w:color="auto"/>
            <w:right w:val="none" w:sz="0" w:space="0" w:color="auto"/>
          </w:divBdr>
        </w:div>
        <w:div w:id="329066856">
          <w:marLeft w:val="0"/>
          <w:marRight w:val="0"/>
          <w:marTop w:val="0"/>
          <w:marBottom w:val="0"/>
          <w:divBdr>
            <w:top w:val="none" w:sz="0" w:space="0" w:color="auto"/>
            <w:left w:val="none" w:sz="0" w:space="0" w:color="auto"/>
            <w:bottom w:val="none" w:sz="0" w:space="0" w:color="auto"/>
            <w:right w:val="none" w:sz="0" w:space="0" w:color="auto"/>
          </w:divBdr>
        </w:div>
        <w:div w:id="285701120">
          <w:marLeft w:val="0"/>
          <w:marRight w:val="0"/>
          <w:marTop w:val="0"/>
          <w:marBottom w:val="0"/>
          <w:divBdr>
            <w:top w:val="none" w:sz="0" w:space="0" w:color="auto"/>
            <w:left w:val="none" w:sz="0" w:space="0" w:color="auto"/>
            <w:bottom w:val="none" w:sz="0" w:space="0" w:color="auto"/>
            <w:right w:val="none" w:sz="0" w:space="0" w:color="auto"/>
          </w:divBdr>
        </w:div>
        <w:div w:id="1169829758">
          <w:marLeft w:val="0"/>
          <w:marRight w:val="0"/>
          <w:marTop w:val="0"/>
          <w:marBottom w:val="0"/>
          <w:divBdr>
            <w:top w:val="none" w:sz="0" w:space="0" w:color="auto"/>
            <w:left w:val="none" w:sz="0" w:space="0" w:color="auto"/>
            <w:bottom w:val="none" w:sz="0" w:space="0" w:color="auto"/>
            <w:right w:val="none" w:sz="0" w:space="0" w:color="auto"/>
          </w:divBdr>
        </w:div>
        <w:div w:id="280460848">
          <w:marLeft w:val="0"/>
          <w:marRight w:val="0"/>
          <w:marTop w:val="0"/>
          <w:marBottom w:val="0"/>
          <w:divBdr>
            <w:top w:val="none" w:sz="0" w:space="0" w:color="auto"/>
            <w:left w:val="none" w:sz="0" w:space="0" w:color="auto"/>
            <w:bottom w:val="none" w:sz="0" w:space="0" w:color="auto"/>
            <w:right w:val="none" w:sz="0" w:space="0" w:color="auto"/>
          </w:divBdr>
        </w:div>
      </w:divsChild>
    </w:div>
    <w:div w:id="480268619">
      <w:bodyDiv w:val="1"/>
      <w:marLeft w:val="0"/>
      <w:marRight w:val="0"/>
      <w:marTop w:val="0"/>
      <w:marBottom w:val="0"/>
      <w:divBdr>
        <w:top w:val="none" w:sz="0" w:space="0" w:color="auto"/>
        <w:left w:val="none" w:sz="0" w:space="0" w:color="auto"/>
        <w:bottom w:val="none" w:sz="0" w:space="0" w:color="auto"/>
        <w:right w:val="none" w:sz="0" w:space="0" w:color="auto"/>
      </w:divBdr>
      <w:divsChild>
        <w:div w:id="1846624484">
          <w:marLeft w:val="480"/>
          <w:marRight w:val="0"/>
          <w:marTop w:val="0"/>
          <w:marBottom w:val="0"/>
          <w:divBdr>
            <w:top w:val="none" w:sz="0" w:space="0" w:color="auto"/>
            <w:left w:val="none" w:sz="0" w:space="0" w:color="auto"/>
            <w:bottom w:val="none" w:sz="0" w:space="0" w:color="auto"/>
            <w:right w:val="none" w:sz="0" w:space="0" w:color="auto"/>
          </w:divBdr>
        </w:div>
        <w:div w:id="329451639">
          <w:marLeft w:val="480"/>
          <w:marRight w:val="0"/>
          <w:marTop w:val="0"/>
          <w:marBottom w:val="0"/>
          <w:divBdr>
            <w:top w:val="none" w:sz="0" w:space="0" w:color="auto"/>
            <w:left w:val="none" w:sz="0" w:space="0" w:color="auto"/>
            <w:bottom w:val="none" w:sz="0" w:space="0" w:color="auto"/>
            <w:right w:val="none" w:sz="0" w:space="0" w:color="auto"/>
          </w:divBdr>
        </w:div>
        <w:div w:id="1496263948">
          <w:marLeft w:val="480"/>
          <w:marRight w:val="0"/>
          <w:marTop w:val="0"/>
          <w:marBottom w:val="0"/>
          <w:divBdr>
            <w:top w:val="none" w:sz="0" w:space="0" w:color="auto"/>
            <w:left w:val="none" w:sz="0" w:space="0" w:color="auto"/>
            <w:bottom w:val="none" w:sz="0" w:space="0" w:color="auto"/>
            <w:right w:val="none" w:sz="0" w:space="0" w:color="auto"/>
          </w:divBdr>
        </w:div>
        <w:div w:id="1023870735">
          <w:marLeft w:val="480"/>
          <w:marRight w:val="0"/>
          <w:marTop w:val="0"/>
          <w:marBottom w:val="0"/>
          <w:divBdr>
            <w:top w:val="none" w:sz="0" w:space="0" w:color="auto"/>
            <w:left w:val="none" w:sz="0" w:space="0" w:color="auto"/>
            <w:bottom w:val="none" w:sz="0" w:space="0" w:color="auto"/>
            <w:right w:val="none" w:sz="0" w:space="0" w:color="auto"/>
          </w:divBdr>
        </w:div>
        <w:div w:id="1622028509">
          <w:marLeft w:val="480"/>
          <w:marRight w:val="0"/>
          <w:marTop w:val="0"/>
          <w:marBottom w:val="0"/>
          <w:divBdr>
            <w:top w:val="none" w:sz="0" w:space="0" w:color="auto"/>
            <w:left w:val="none" w:sz="0" w:space="0" w:color="auto"/>
            <w:bottom w:val="none" w:sz="0" w:space="0" w:color="auto"/>
            <w:right w:val="none" w:sz="0" w:space="0" w:color="auto"/>
          </w:divBdr>
        </w:div>
        <w:div w:id="490368684">
          <w:marLeft w:val="480"/>
          <w:marRight w:val="0"/>
          <w:marTop w:val="0"/>
          <w:marBottom w:val="0"/>
          <w:divBdr>
            <w:top w:val="none" w:sz="0" w:space="0" w:color="auto"/>
            <w:left w:val="none" w:sz="0" w:space="0" w:color="auto"/>
            <w:bottom w:val="none" w:sz="0" w:space="0" w:color="auto"/>
            <w:right w:val="none" w:sz="0" w:space="0" w:color="auto"/>
          </w:divBdr>
        </w:div>
        <w:div w:id="1821725611">
          <w:marLeft w:val="480"/>
          <w:marRight w:val="0"/>
          <w:marTop w:val="0"/>
          <w:marBottom w:val="0"/>
          <w:divBdr>
            <w:top w:val="none" w:sz="0" w:space="0" w:color="auto"/>
            <w:left w:val="none" w:sz="0" w:space="0" w:color="auto"/>
            <w:bottom w:val="none" w:sz="0" w:space="0" w:color="auto"/>
            <w:right w:val="none" w:sz="0" w:space="0" w:color="auto"/>
          </w:divBdr>
        </w:div>
        <w:div w:id="1890728843">
          <w:marLeft w:val="480"/>
          <w:marRight w:val="0"/>
          <w:marTop w:val="0"/>
          <w:marBottom w:val="0"/>
          <w:divBdr>
            <w:top w:val="none" w:sz="0" w:space="0" w:color="auto"/>
            <w:left w:val="none" w:sz="0" w:space="0" w:color="auto"/>
            <w:bottom w:val="none" w:sz="0" w:space="0" w:color="auto"/>
            <w:right w:val="none" w:sz="0" w:space="0" w:color="auto"/>
          </w:divBdr>
        </w:div>
        <w:div w:id="1303462693">
          <w:marLeft w:val="480"/>
          <w:marRight w:val="0"/>
          <w:marTop w:val="0"/>
          <w:marBottom w:val="0"/>
          <w:divBdr>
            <w:top w:val="none" w:sz="0" w:space="0" w:color="auto"/>
            <w:left w:val="none" w:sz="0" w:space="0" w:color="auto"/>
            <w:bottom w:val="none" w:sz="0" w:space="0" w:color="auto"/>
            <w:right w:val="none" w:sz="0" w:space="0" w:color="auto"/>
          </w:divBdr>
        </w:div>
        <w:div w:id="245773250">
          <w:marLeft w:val="480"/>
          <w:marRight w:val="0"/>
          <w:marTop w:val="0"/>
          <w:marBottom w:val="0"/>
          <w:divBdr>
            <w:top w:val="none" w:sz="0" w:space="0" w:color="auto"/>
            <w:left w:val="none" w:sz="0" w:space="0" w:color="auto"/>
            <w:bottom w:val="none" w:sz="0" w:space="0" w:color="auto"/>
            <w:right w:val="none" w:sz="0" w:space="0" w:color="auto"/>
          </w:divBdr>
        </w:div>
        <w:div w:id="1038043888">
          <w:marLeft w:val="480"/>
          <w:marRight w:val="0"/>
          <w:marTop w:val="0"/>
          <w:marBottom w:val="0"/>
          <w:divBdr>
            <w:top w:val="none" w:sz="0" w:space="0" w:color="auto"/>
            <w:left w:val="none" w:sz="0" w:space="0" w:color="auto"/>
            <w:bottom w:val="none" w:sz="0" w:space="0" w:color="auto"/>
            <w:right w:val="none" w:sz="0" w:space="0" w:color="auto"/>
          </w:divBdr>
        </w:div>
        <w:div w:id="2128965099">
          <w:marLeft w:val="480"/>
          <w:marRight w:val="0"/>
          <w:marTop w:val="0"/>
          <w:marBottom w:val="0"/>
          <w:divBdr>
            <w:top w:val="none" w:sz="0" w:space="0" w:color="auto"/>
            <w:left w:val="none" w:sz="0" w:space="0" w:color="auto"/>
            <w:bottom w:val="none" w:sz="0" w:space="0" w:color="auto"/>
            <w:right w:val="none" w:sz="0" w:space="0" w:color="auto"/>
          </w:divBdr>
        </w:div>
        <w:div w:id="81295757">
          <w:marLeft w:val="480"/>
          <w:marRight w:val="0"/>
          <w:marTop w:val="0"/>
          <w:marBottom w:val="0"/>
          <w:divBdr>
            <w:top w:val="none" w:sz="0" w:space="0" w:color="auto"/>
            <w:left w:val="none" w:sz="0" w:space="0" w:color="auto"/>
            <w:bottom w:val="none" w:sz="0" w:space="0" w:color="auto"/>
            <w:right w:val="none" w:sz="0" w:space="0" w:color="auto"/>
          </w:divBdr>
        </w:div>
        <w:div w:id="1016074254">
          <w:marLeft w:val="480"/>
          <w:marRight w:val="0"/>
          <w:marTop w:val="0"/>
          <w:marBottom w:val="0"/>
          <w:divBdr>
            <w:top w:val="none" w:sz="0" w:space="0" w:color="auto"/>
            <w:left w:val="none" w:sz="0" w:space="0" w:color="auto"/>
            <w:bottom w:val="none" w:sz="0" w:space="0" w:color="auto"/>
            <w:right w:val="none" w:sz="0" w:space="0" w:color="auto"/>
          </w:divBdr>
        </w:div>
        <w:div w:id="2011564464">
          <w:marLeft w:val="480"/>
          <w:marRight w:val="0"/>
          <w:marTop w:val="0"/>
          <w:marBottom w:val="0"/>
          <w:divBdr>
            <w:top w:val="none" w:sz="0" w:space="0" w:color="auto"/>
            <w:left w:val="none" w:sz="0" w:space="0" w:color="auto"/>
            <w:bottom w:val="none" w:sz="0" w:space="0" w:color="auto"/>
            <w:right w:val="none" w:sz="0" w:space="0" w:color="auto"/>
          </w:divBdr>
        </w:div>
      </w:divsChild>
    </w:div>
    <w:div w:id="519054393">
      <w:bodyDiv w:val="1"/>
      <w:marLeft w:val="0"/>
      <w:marRight w:val="0"/>
      <w:marTop w:val="0"/>
      <w:marBottom w:val="0"/>
      <w:divBdr>
        <w:top w:val="none" w:sz="0" w:space="0" w:color="auto"/>
        <w:left w:val="none" w:sz="0" w:space="0" w:color="auto"/>
        <w:bottom w:val="none" w:sz="0" w:space="0" w:color="auto"/>
        <w:right w:val="none" w:sz="0" w:space="0" w:color="auto"/>
      </w:divBdr>
      <w:divsChild>
        <w:div w:id="240333438">
          <w:marLeft w:val="480"/>
          <w:marRight w:val="0"/>
          <w:marTop w:val="0"/>
          <w:marBottom w:val="0"/>
          <w:divBdr>
            <w:top w:val="none" w:sz="0" w:space="0" w:color="auto"/>
            <w:left w:val="none" w:sz="0" w:space="0" w:color="auto"/>
            <w:bottom w:val="none" w:sz="0" w:space="0" w:color="auto"/>
            <w:right w:val="none" w:sz="0" w:space="0" w:color="auto"/>
          </w:divBdr>
        </w:div>
        <w:div w:id="485122995">
          <w:marLeft w:val="480"/>
          <w:marRight w:val="0"/>
          <w:marTop w:val="0"/>
          <w:marBottom w:val="0"/>
          <w:divBdr>
            <w:top w:val="none" w:sz="0" w:space="0" w:color="auto"/>
            <w:left w:val="none" w:sz="0" w:space="0" w:color="auto"/>
            <w:bottom w:val="none" w:sz="0" w:space="0" w:color="auto"/>
            <w:right w:val="none" w:sz="0" w:space="0" w:color="auto"/>
          </w:divBdr>
        </w:div>
        <w:div w:id="1737123204">
          <w:marLeft w:val="480"/>
          <w:marRight w:val="0"/>
          <w:marTop w:val="0"/>
          <w:marBottom w:val="0"/>
          <w:divBdr>
            <w:top w:val="none" w:sz="0" w:space="0" w:color="auto"/>
            <w:left w:val="none" w:sz="0" w:space="0" w:color="auto"/>
            <w:bottom w:val="none" w:sz="0" w:space="0" w:color="auto"/>
            <w:right w:val="none" w:sz="0" w:space="0" w:color="auto"/>
          </w:divBdr>
        </w:div>
        <w:div w:id="265693102">
          <w:marLeft w:val="480"/>
          <w:marRight w:val="0"/>
          <w:marTop w:val="0"/>
          <w:marBottom w:val="0"/>
          <w:divBdr>
            <w:top w:val="none" w:sz="0" w:space="0" w:color="auto"/>
            <w:left w:val="none" w:sz="0" w:space="0" w:color="auto"/>
            <w:bottom w:val="none" w:sz="0" w:space="0" w:color="auto"/>
            <w:right w:val="none" w:sz="0" w:space="0" w:color="auto"/>
          </w:divBdr>
        </w:div>
        <w:div w:id="1188643800">
          <w:marLeft w:val="480"/>
          <w:marRight w:val="0"/>
          <w:marTop w:val="0"/>
          <w:marBottom w:val="0"/>
          <w:divBdr>
            <w:top w:val="none" w:sz="0" w:space="0" w:color="auto"/>
            <w:left w:val="none" w:sz="0" w:space="0" w:color="auto"/>
            <w:bottom w:val="none" w:sz="0" w:space="0" w:color="auto"/>
            <w:right w:val="none" w:sz="0" w:space="0" w:color="auto"/>
          </w:divBdr>
        </w:div>
        <w:div w:id="1287814801">
          <w:marLeft w:val="480"/>
          <w:marRight w:val="0"/>
          <w:marTop w:val="0"/>
          <w:marBottom w:val="0"/>
          <w:divBdr>
            <w:top w:val="none" w:sz="0" w:space="0" w:color="auto"/>
            <w:left w:val="none" w:sz="0" w:space="0" w:color="auto"/>
            <w:bottom w:val="none" w:sz="0" w:space="0" w:color="auto"/>
            <w:right w:val="none" w:sz="0" w:space="0" w:color="auto"/>
          </w:divBdr>
        </w:div>
        <w:div w:id="777330593">
          <w:marLeft w:val="480"/>
          <w:marRight w:val="0"/>
          <w:marTop w:val="0"/>
          <w:marBottom w:val="0"/>
          <w:divBdr>
            <w:top w:val="none" w:sz="0" w:space="0" w:color="auto"/>
            <w:left w:val="none" w:sz="0" w:space="0" w:color="auto"/>
            <w:bottom w:val="none" w:sz="0" w:space="0" w:color="auto"/>
            <w:right w:val="none" w:sz="0" w:space="0" w:color="auto"/>
          </w:divBdr>
        </w:div>
        <w:div w:id="1978682714">
          <w:marLeft w:val="480"/>
          <w:marRight w:val="0"/>
          <w:marTop w:val="0"/>
          <w:marBottom w:val="0"/>
          <w:divBdr>
            <w:top w:val="none" w:sz="0" w:space="0" w:color="auto"/>
            <w:left w:val="none" w:sz="0" w:space="0" w:color="auto"/>
            <w:bottom w:val="none" w:sz="0" w:space="0" w:color="auto"/>
            <w:right w:val="none" w:sz="0" w:space="0" w:color="auto"/>
          </w:divBdr>
        </w:div>
        <w:div w:id="451478065">
          <w:marLeft w:val="480"/>
          <w:marRight w:val="0"/>
          <w:marTop w:val="0"/>
          <w:marBottom w:val="0"/>
          <w:divBdr>
            <w:top w:val="none" w:sz="0" w:space="0" w:color="auto"/>
            <w:left w:val="none" w:sz="0" w:space="0" w:color="auto"/>
            <w:bottom w:val="none" w:sz="0" w:space="0" w:color="auto"/>
            <w:right w:val="none" w:sz="0" w:space="0" w:color="auto"/>
          </w:divBdr>
        </w:div>
        <w:div w:id="334695750">
          <w:marLeft w:val="480"/>
          <w:marRight w:val="0"/>
          <w:marTop w:val="0"/>
          <w:marBottom w:val="0"/>
          <w:divBdr>
            <w:top w:val="none" w:sz="0" w:space="0" w:color="auto"/>
            <w:left w:val="none" w:sz="0" w:space="0" w:color="auto"/>
            <w:bottom w:val="none" w:sz="0" w:space="0" w:color="auto"/>
            <w:right w:val="none" w:sz="0" w:space="0" w:color="auto"/>
          </w:divBdr>
        </w:div>
        <w:div w:id="949170253">
          <w:marLeft w:val="480"/>
          <w:marRight w:val="0"/>
          <w:marTop w:val="0"/>
          <w:marBottom w:val="0"/>
          <w:divBdr>
            <w:top w:val="none" w:sz="0" w:space="0" w:color="auto"/>
            <w:left w:val="none" w:sz="0" w:space="0" w:color="auto"/>
            <w:bottom w:val="none" w:sz="0" w:space="0" w:color="auto"/>
            <w:right w:val="none" w:sz="0" w:space="0" w:color="auto"/>
          </w:divBdr>
        </w:div>
        <w:div w:id="38282100">
          <w:marLeft w:val="480"/>
          <w:marRight w:val="0"/>
          <w:marTop w:val="0"/>
          <w:marBottom w:val="0"/>
          <w:divBdr>
            <w:top w:val="none" w:sz="0" w:space="0" w:color="auto"/>
            <w:left w:val="none" w:sz="0" w:space="0" w:color="auto"/>
            <w:bottom w:val="none" w:sz="0" w:space="0" w:color="auto"/>
            <w:right w:val="none" w:sz="0" w:space="0" w:color="auto"/>
          </w:divBdr>
        </w:div>
        <w:div w:id="793448149">
          <w:marLeft w:val="480"/>
          <w:marRight w:val="0"/>
          <w:marTop w:val="0"/>
          <w:marBottom w:val="0"/>
          <w:divBdr>
            <w:top w:val="none" w:sz="0" w:space="0" w:color="auto"/>
            <w:left w:val="none" w:sz="0" w:space="0" w:color="auto"/>
            <w:bottom w:val="none" w:sz="0" w:space="0" w:color="auto"/>
            <w:right w:val="none" w:sz="0" w:space="0" w:color="auto"/>
          </w:divBdr>
        </w:div>
        <w:div w:id="76102305">
          <w:marLeft w:val="480"/>
          <w:marRight w:val="0"/>
          <w:marTop w:val="0"/>
          <w:marBottom w:val="0"/>
          <w:divBdr>
            <w:top w:val="none" w:sz="0" w:space="0" w:color="auto"/>
            <w:left w:val="none" w:sz="0" w:space="0" w:color="auto"/>
            <w:bottom w:val="none" w:sz="0" w:space="0" w:color="auto"/>
            <w:right w:val="none" w:sz="0" w:space="0" w:color="auto"/>
          </w:divBdr>
        </w:div>
        <w:div w:id="1085347272">
          <w:marLeft w:val="480"/>
          <w:marRight w:val="0"/>
          <w:marTop w:val="0"/>
          <w:marBottom w:val="0"/>
          <w:divBdr>
            <w:top w:val="none" w:sz="0" w:space="0" w:color="auto"/>
            <w:left w:val="none" w:sz="0" w:space="0" w:color="auto"/>
            <w:bottom w:val="none" w:sz="0" w:space="0" w:color="auto"/>
            <w:right w:val="none" w:sz="0" w:space="0" w:color="auto"/>
          </w:divBdr>
        </w:div>
        <w:div w:id="596333725">
          <w:marLeft w:val="480"/>
          <w:marRight w:val="0"/>
          <w:marTop w:val="0"/>
          <w:marBottom w:val="0"/>
          <w:divBdr>
            <w:top w:val="none" w:sz="0" w:space="0" w:color="auto"/>
            <w:left w:val="none" w:sz="0" w:space="0" w:color="auto"/>
            <w:bottom w:val="none" w:sz="0" w:space="0" w:color="auto"/>
            <w:right w:val="none" w:sz="0" w:space="0" w:color="auto"/>
          </w:divBdr>
        </w:div>
      </w:divsChild>
    </w:div>
    <w:div w:id="536089442">
      <w:bodyDiv w:val="1"/>
      <w:marLeft w:val="0"/>
      <w:marRight w:val="0"/>
      <w:marTop w:val="0"/>
      <w:marBottom w:val="0"/>
      <w:divBdr>
        <w:top w:val="none" w:sz="0" w:space="0" w:color="auto"/>
        <w:left w:val="none" w:sz="0" w:space="0" w:color="auto"/>
        <w:bottom w:val="none" w:sz="0" w:space="0" w:color="auto"/>
        <w:right w:val="none" w:sz="0" w:space="0" w:color="auto"/>
      </w:divBdr>
    </w:div>
    <w:div w:id="561916352">
      <w:bodyDiv w:val="1"/>
      <w:marLeft w:val="0"/>
      <w:marRight w:val="0"/>
      <w:marTop w:val="0"/>
      <w:marBottom w:val="0"/>
      <w:divBdr>
        <w:top w:val="none" w:sz="0" w:space="0" w:color="auto"/>
        <w:left w:val="none" w:sz="0" w:space="0" w:color="auto"/>
        <w:bottom w:val="none" w:sz="0" w:space="0" w:color="auto"/>
        <w:right w:val="none" w:sz="0" w:space="0" w:color="auto"/>
      </w:divBdr>
      <w:divsChild>
        <w:div w:id="1221330955">
          <w:marLeft w:val="0"/>
          <w:marRight w:val="0"/>
          <w:marTop w:val="0"/>
          <w:marBottom w:val="0"/>
          <w:divBdr>
            <w:top w:val="none" w:sz="0" w:space="0" w:color="auto"/>
            <w:left w:val="none" w:sz="0" w:space="0" w:color="auto"/>
            <w:bottom w:val="none" w:sz="0" w:space="0" w:color="auto"/>
            <w:right w:val="none" w:sz="0" w:space="0" w:color="auto"/>
          </w:divBdr>
        </w:div>
        <w:div w:id="715085386">
          <w:marLeft w:val="0"/>
          <w:marRight w:val="0"/>
          <w:marTop w:val="0"/>
          <w:marBottom w:val="0"/>
          <w:divBdr>
            <w:top w:val="none" w:sz="0" w:space="0" w:color="auto"/>
            <w:left w:val="none" w:sz="0" w:space="0" w:color="auto"/>
            <w:bottom w:val="none" w:sz="0" w:space="0" w:color="auto"/>
            <w:right w:val="none" w:sz="0" w:space="0" w:color="auto"/>
          </w:divBdr>
        </w:div>
        <w:div w:id="2023118039">
          <w:marLeft w:val="0"/>
          <w:marRight w:val="0"/>
          <w:marTop w:val="0"/>
          <w:marBottom w:val="0"/>
          <w:divBdr>
            <w:top w:val="none" w:sz="0" w:space="0" w:color="auto"/>
            <w:left w:val="none" w:sz="0" w:space="0" w:color="auto"/>
            <w:bottom w:val="none" w:sz="0" w:space="0" w:color="auto"/>
            <w:right w:val="none" w:sz="0" w:space="0" w:color="auto"/>
          </w:divBdr>
        </w:div>
        <w:div w:id="1713339253">
          <w:marLeft w:val="0"/>
          <w:marRight w:val="0"/>
          <w:marTop w:val="0"/>
          <w:marBottom w:val="0"/>
          <w:divBdr>
            <w:top w:val="none" w:sz="0" w:space="0" w:color="auto"/>
            <w:left w:val="none" w:sz="0" w:space="0" w:color="auto"/>
            <w:bottom w:val="none" w:sz="0" w:space="0" w:color="auto"/>
            <w:right w:val="none" w:sz="0" w:space="0" w:color="auto"/>
          </w:divBdr>
        </w:div>
        <w:div w:id="1734888115">
          <w:marLeft w:val="0"/>
          <w:marRight w:val="0"/>
          <w:marTop w:val="0"/>
          <w:marBottom w:val="0"/>
          <w:divBdr>
            <w:top w:val="none" w:sz="0" w:space="0" w:color="auto"/>
            <w:left w:val="none" w:sz="0" w:space="0" w:color="auto"/>
            <w:bottom w:val="none" w:sz="0" w:space="0" w:color="auto"/>
            <w:right w:val="none" w:sz="0" w:space="0" w:color="auto"/>
          </w:divBdr>
        </w:div>
        <w:div w:id="1434518971">
          <w:marLeft w:val="0"/>
          <w:marRight w:val="0"/>
          <w:marTop w:val="0"/>
          <w:marBottom w:val="0"/>
          <w:divBdr>
            <w:top w:val="none" w:sz="0" w:space="0" w:color="auto"/>
            <w:left w:val="none" w:sz="0" w:space="0" w:color="auto"/>
            <w:bottom w:val="none" w:sz="0" w:space="0" w:color="auto"/>
            <w:right w:val="none" w:sz="0" w:space="0" w:color="auto"/>
          </w:divBdr>
        </w:div>
        <w:div w:id="1882747619">
          <w:marLeft w:val="0"/>
          <w:marRight w:val="0"/>
          <w:marTop w:val="0"/>
          <w:marBottom w:val="0"/>
          <w:divBdr>
            <w:top w:val="none" w:sz="0" w:space="0" w:color="auto"/>
            <w:left w:val="none" w:sz="0" w:space="0" w:color="auto"/>
            <w:bottom w:val="none" w:sz="0" w:space="0" w:color="auto"/>
            <w:right w:val="none" w:sz="0" w:space="0" w:color="auto"/>
          </w:divBdr>
        </w:div>
        <w:div w:id="546529853">
          <w:marLeft w:val="0"/>
          <w:marRight w:val="0"/>
          <w:marTop w:val="0"/>
          <w:marBottom w:val="0"/>
          <w:divBdr>
            <w:top w:val="none" w:sz="0" w:space="0" w:color="auto"/>
            <w:left w:val="none" w:sz="0" w:space="0" w:color="auto"/>
            <w:bottom w:val="none" w:sz="0" w:space="0" w:color="auto"/>
            <w:right w:val="none" w:sz="0" w:space="0" w:color="auto"/>
          </w:divBdr>
        </w:div>
        <w:div w:id="1582133208">
          <w:marLeft w:val="0"/>
          <w:marRight w:val="0"/>
          <w:marTop w:val="0"/>
          <w:marBottom w:val="0"/>
          <w:divBdr>
            <w:top w:val="none" w:sz="0" w:space="0" w:color="auto"/>
            <w:left w:val="none" w:sz="0" w:space="0" w:color="auto"/>
            <w:bottom w:val="none" w:sz="0" w:space="0" w:color="auto"/>
            <w:right w:val="none" w:sz="0" w:space="0" w:color="auto"/>
          </w:divBdr>
        </w:div>
        <w:div w:id="1675912777">
          <w:marLeft w:val="0"/>
          <w:marRight w:val="0"/>
          <w:marTop w:val="0"/>
          <w:marBottom w:val="0"/>
          <w:divBdr>
            <w:top w:val="none" w:sz="0" w:space="0" w:color="auto"/>
            <w:left w:val="none" w:sz="0" w:space="0" w:color="auto"/>
            <w:bottom w:val="none" w:sz="0" w:space="0" w:color="auto"/>
            <w:right w:val="none" w:sz="0" w:space="0" w:color="auto"/>
          </w:divBdr>
        </w:div>
        <w:div w:id="747534799">
          <w:marLeft w:val="0"/>
          <w:marRight w:val="0"/>
          <w:marTop w:val="0"/>
          <w:marBottom w:val="0"/>
          <w:divBdr>
            <w:top w:val="none" w:sz="0" w:space="0" w:color="auto"/>
            <w:left w:val="none" w:sz="0" w:space="0" w:color="auto"/>
            <w:bottom w:val="none" w:sz="0" w:space="0" w:color="auto"/>
            <w:right w:val="none" w:sz="0" w:space="0" w:color="auto"/>
          </w:divBdr>
        </w:div>
        <w:div w:id="471138583">
          <w:marLeft w:val="0"/>
          <w:marRight w:val="0"/>
          <w:marTop w:val="0"/>
          <w:marBottom w:val="0"/>
          <w:divBdr>
            <w:top w:val="none" w:sz="0" w:space="0" w:color="auto"/>
            <w:left w:val="none" w:sz="0" w:space="0" w:color="auto"/>
            <w:bottom w:val="none" w:sz="0" w:space="0" w:color="auto"/>
            <w:right w:val="none" w:sz="0" w:space="0" w:color="auto"/>
          </w:divBdr>
        </w:div>
        <w:div w:id="1658848462">
          <w:marLeft w:val="0"/>
          <w:marRight w:val="0"/>
          <w:marTop w:val="0"/>
          <w:marBottom w:val="0"/>
          <w:divBdr>
            <w:top w:val="none" w:sz="0" w:space="0" w:color="auto"/>
            <w:left w:val="none" w:sz="0" w:space="0" w:color="auto"/>
            <w:bottom w:val="none" w:sz="0" w:space="0" w:color="auto"/>
            <w:right w:val="none" w:sz="0" w:space="0" w:color="auto"/>
          </w:divBdr>
        </w:div>
        <w:div w:id="1296763162">
          <w:marLeft w:val="0"/>
          <w:marRight w:val="0"/>
          <w:marTop w:val="0"/>
          <w:marBottom w:val="0"/>
          <w:divBdr>
            <w:top w:val="none" w:sz="0" w:space="0" w:color="auto"/>
            <w:left w:val="none" w:sz="0" w:space="0" w:color="auto"/>
            <w:bottom w:val="none" w:sz="0" w:space="0" w:color="auto"/>
            <w:right w:val="none" w:sz="0" w:space="0" w:color="auto"/>
          </w:divBdr>
        </w:div>
        <w:div w:id="1202667288">
          <w:marLeft w:val="0"/>
          <w:marRight w:val="0"/>
          <w:marTop w:val="0"/>
          <w:marBottom w:val="0"/>
          <w:divBdr>
            <w:top w:val="none" w:sz="0" w:space="0" w:color="auto"/>
            <w:left w:val="none" w:sz="0" w:space="0" w:color="auto"/>
            <w:bottom w:val="none" w:sz="0" w:space="0" w:color="auto"/>
            <w:right w:val="none" w:sz="0" w:space="0" w:color="auto"/>
          </w:divBdr>
        </w:div>
        <w:div w:id="150173334">
          <w:marLeft w:val="0"/>
          <w:marRight w:val="0"/>
          <w:marTop w:val="0"/>
          <w:marBottom w:val="0"/>
          <w:divBdr>
            <w:top w:val="none" w:sz="0" w:space="0" w:color="auto"/>
            <w:left w:val="none" w:sz="0" w:space="0" w:color="auto"/>
            <w:bottom w:val="none" w:sz="0" w:space="0" w:color="auto"/>
            <w:right w:val="none" w:sz="0" w:space="0" w:color="auto"/>
          </w:divBdr>
        </w:div>
        <w:div w:id="124200984">
          <w:marLeft w:val="0"/>
          <w:marRight w:val="0"/>
          <w:marTop w:val="0"/>
          <w:marBottom w:val="0"/>
          <w:divBdr>
            <w:top w:val="none" w:sz="0" w:space="0" w:color="auto"/>
            <w:left w:val="none" w:sz="0" w:space="0" w:color="auto"/>
            <w:bottom w:val="none" w:sz="0" w:space="0" w:color="auto"/>
            <w:right w:val="none" w:sz="0" w:space="0" w:color="auto"/>
          </w:divBdr>
        </w:div>
      </w:divsChild>
    </w:div>
    <w:div w:id="615720739">
      <w:bodyDiv w:val="1"/>
      <w:marLeft w:val="0"/>
      <w:marRight w:val="0"/>
      <w:marTop w:val="0"/>
      <w:marBottom w:val="0"/>
      <w:divBdr>
        <w:top w:val="none" w:sz="0" w:space="0" w:color="auto"/>
        <w:left w:val="none" w:sz="0" w:space="0" w:color="auto"/>
        <w:bottom w:val="none" w:sz="0" w:space="0" w:color="auto"/>
        <w:right w:val="none" w:sz="0" w:space="0" w:color="auto"/>
      </w:divBdr>
    </w:div>
    <w:div w:id="643588888">
      <w:bodyDiv w:val="1"/>
      <w:marLeft w:val="0"/>
      <w:marRight w:val="0"/>
      <w:marTop w:val="0"/>
      <w:marBottom w:val="0"/>
      <w:divBdr>
        <w:top w:val="none" w:sz="0" w:space="0" w:color="auto"/>
        <w:left w:val="none" w:sz="0" w:space="0" w:color="auto"/>
        <w:bottom w:val="none" w:sz="0" w:space="0" w:color="auto"/>
        <w:right w:val="none" w:sz="0" w:space="0" w:color="auto"/>
      </w:divBdr>
    </w:div>
    <w:div w:id="670330906">
      <w:bodyDiv w:val="1"/>
      <w:marLeft w:val="0"/>
      <w:marRight w:val="0"/>
      <w:marTop w:val="0"/>
      <w:marBottom w:val="0"/>
      <w:divBdr>
        <w:top w:val="none" w:sz="0" w:space="0" w:color="auto"/>
        <w:left w:val="none" w:sz="0" w:space="0" w:color="auto"/>
        <w:bottom w:val="none" w:sz="0" w:space="0" w:color="auto"/>
        <w:right w:val="none" w:sz="0" w:space="0" w:color="auto"/>
      </w:divBdr>
    </w:div>
    <w:div w:id="682318489">
      <w:bodyDiv w:val="1"/>
      <w:marLeft w:val="0"/>
      <w:marRight w:val="0"/>
      <w:marTop w:val="0"/>
      <w:marBottom w:val="0"/>
      <w:divBdr>
        <w:top w:val="none" w:sz="0" w:space="0" w:color="auto"/>
        <w:left w:val="none" w:sz="0" w:space="0" w:color="auto"/>
        <w:bottom w:val="none" w:sz="0" w:space="0" w:color="auto"/>
        <w:right w:val="none" w:sz="0" w:space="0" w:color="auto"/>
      </w:divBdr>
    </w:div>
    <w:div w:id="798105434">
      <w:bodyDiv w:val="1"/>
      <w:marLeft w:val="0"/>
      <w:marRight w:val="0"/>
      <w:marTop w:val="0"/>
      <w:marBottom w:val="0"/>
      <w:divBdr>
        <w:top w:val="none" w:sz="0" w:space="0" w:color="auto"/>
        <w:left w:val="none" w:sz="0" w:space="0" w:color="auto"/>
        <w:bottom w:val="none" w:sz="0" w:space="0" w:color="auto"/>
        <w:right w:val="none" w:sz="0" w:space="0" w:color="auto"/>
      </w:divBdr>
      <w:divsChild>
        <w:div w:id="1822696443">
          <w:marLeft w:val="480"/>
          <w:marRight w:val="0"/>
          <w:marTop w:val="0"/>
          <w:marBottom w:val="0"/>
          <w:divBdr>
            <w:top w:val="none" w:sz="0" w:space="0" w:color="auto"/>
            <w:left w:val="none" w:sz="0" w:space="0" w:color="auto"/>
            <w:bottom w:val="none" w:sz="0" w:space="0" w:color="auto"/>
            <w:right w:val="none" w:sz="0" w:space="0" w:color="auto"/>
          </w:divBdr>
        </w:div>
        <w:div w:id="2034066228">
          <w:marLeft w:val="480"/>
          <w:marRight w:val="0"/>
          <w:marTop w:val="0"/>
          <w:marBottom w:val="0"/>
          <w:divBdr>
            <w:top w:val="none" w:sz="0" w:space="0" w:color="auto"/>
            <w:left w:val="none" w:sz="0" w:space="0" w:color="auto"/>
            <w:bottom w:val="none" w:sz="0" w:space="0" w:color="auto"/>
            <w:right w:val="none" w:sz="0" w:space="0" w:color="auto"/>
          </w:divBdr>
        </w:div>
        <w:div w:id="1703821024">
          <w:marLeft w:val="480"/>
          <w:marRight w:val="0"/>
          <w:marTop w:val="0"/>
          <w:marBottom w:val="0"/>
          <w:divBdr>
            <w:top w:val="none" w:sz="0" w:space="0" w:color="auto"/>
            <w:left w:val="none" w:sz="0" w:space="0" w:color="auto"/>
            <w:bottom w:val="none" w:sz="0" w:space="0" w:color="auto"/>
            <w:right w:val="none" w:sz="0" w:space="0" w:color="auto"/>
          </w:divBdr>
        </w:div>
        <w:div w:id="1069811527">
          <w:marLeft w:val="480"/>
          <w:marRight w:val="0"/>
          <w:marTop w:val="0"/>
          <w:marBottom w:val="0"/>
          <w:divBdr>
            <w:top w:val="none" w:sz="0" w:space="0" w:color="auto"/>
            <w:left w:val="none" w:sz="0" w:space="0" w:color="auto"/>
            <w:bottom w:val="none" w:sz="0" w:space="0" w:color="auto"/>
            <w:right w:val="none" w:sz="0" w:space="0" w:color="auto"/>
          </w:divBdr>
        </w:div>
        <w:div w:id="1044672145">
          <w:marLeft w:val="480"/>
          <w:marRight w:val="0"/>
          <w:marTop w:val="0"/>
          <w:marBottom w:val="0"/>
          <w:divBdr>
            <w:top w:val="none" w:sz="0" w:space="0" w:color="auto"/>
            <w:left w:val="none" w:sz="0" w:space="0" w:color="auto"/>
            <w:bottom w:val="none" w:sz="0" w:space="0" w:color="auto"/>
            <w:right w:val="none" w:sz="0" w:space="0" w:color="auto"/>
          </w:divBdr>
        </w:div>
        <w:div w:id="1377700518">
          <w:marLeft w:val="480"/>
          <w:marRight w:val="0"/>
          <w:marTop w:val="0"/>
          <w:marBottom w:val="0"/>
          <w:divBdr>
            <w:top w:val="none" w:sz="0" w:space="0" w:color="auto"/>
            <w:left w:val="none" w:sz="0" w:space="0" w:color="auto"/>
            <w:bottom w:val="none" w:sz="0" w:space="0" w:color="auto"/>
            <w:right w:val="none" w:sz="0" w:space="0" w:color="auto"/>
          </w:divBdr>
        </w:div>
        <w:div w:id="424110917">
          <w:marLeft w:val="480"/>
          <w:marRight w:val="0"/>
          <w:marTop w:val="0"/>
          <w:marBottom w:val="0"/>
          <w:divBdr>
            <w:top w:val="none" w:sz="0" w:space="0" w:color="auto"/>
            <w:left w:val="none" w:sz="0" w:space="0" w:color="auto"/>
            <w:bottom w:val="none" w:sz="0" w:space="0" w:color="auto"/>
            <w:right w:val="none" w:sz="0" w:space="0" w:color="auto"/>
          </w:divBdr>
        </w:div>
        <w:div w:id="1600944734">
          <w:marLeft w:val="480"/>
          <w:marRight w:val="0"/>
          <w:marTop w:val="0"/>
          <w:marBottom w:val="0"/>
          <w:divBdr>
            <w:top w:val="none" w:sz="0" w:space="0" w:color="auto"/>
            <w:left w:val="none" w:sz="0" w:space="0" w:color="auto"/>
            <w:bottom w:val="none" w:sz="0" w:space="0" w:color="auto"/>
            <w:right w:val="none" w:sz="0" w:space="0" w:color="auto"/>
          </w:divBdr>
        </w:div>
        <w:div w:id="449663624">
          <w:marLeft w:val="480"/>
          <w:marRight w:val="0"/>
          <w:marTop w:val="0"/>
          <w:marBottom w:val="0"/>
          <w:divBdr>
            <w:top w:val="none" w:sz="0" w:space="0" w:color="auto"/>
            <w:left w:val="none" w:sz="0" w:space="0" w:color="auto"/>
            <w:bottom w:val="none" w:sz="0" w:space="0" w:color="auto"/>
            <w:right w:val="none" w:sz="0" w:space="0" w:color="auto"/>
          </w:divBdr>
        </w:div>
        <w:div w:id="982269523">
          <w:marLeft w:val="480"/>
          <w:marRight w:val="0"/>
          <w:marTop w:val="0"/>
          <w:marBottom w:val="0"/>
          <w:divBdr>
            <w:top w:val="none" w:sz="0" w:space="0" w:color="auto"/>
            <w:left w:val="none" w:sz="0" w:space="0" w:color="auto"/>
            <w:bottom w:val="none" w:sz="0" w:space="0" w:color="auto"/>
            <w:right w:val="none" w:sz="0" w:space="0" w:color="auto"/>
          </w:divBdr>
        </w:div>
        <w:div w:id="152919457">
          <w:marLeft w:val="480"/>
          <w:marRight w:val="0"/>
          <w:marTop w:val="0"/>
          <w:marBottom w:val="0"/>
          <w:divBdr>
            <w:top w:val="none" w:sz="0" w:space="0" w:color="auto"/>
            <w:left w:val="none" w:sz="0" w:space="0" w:color="auto"/>
            <w:bottom w:val="none" w:sz="0" w:space="0" w:color="auto"/>
            <w:right w:val="none" w:sz="0" w:space="0" w:color="auto"/>
          </w:divBdr>
        </w:div>
        <w:div w:id="2131899273">
          <w:marLeft w:val="480"/>
          <w:marRight w:val="0"/>
          <w:marTop w:val="0"/>
          <w:marBottom w:val="0"/>
          <w:divBdr>
            <w:top w:val="none" w:sz="0" w:space="0" w:color="auto"/>
            <w:left w:val="none" w:sz="0" w:space="0" w:color="auto"/>
            <w:bottom w:val="none" w:sz="0" w:space="0" w:color="auto"/>
            <w:right w:val="none" w:sz="0" w:space="0" w:color="auto"/>
          </w:divBdr>
        </w:div>
        <w:div w:id="778448687">
          <w:marLeft w:val="480"/>
          <w:marRight w:val="0"/>
          <w:marTop w:val="0"/>
          <w:marBottom w:val="0"/>
          <w:divBdr>
            <w:top w:val="none" w:sz="0" w:space="0" w:color="auto"/>
            <w:left w:val="none" w:sz="0" w:space="0" w:color="auto"/>
            <w:bottom w:val="none" w:sz="0" w:space="0" w:color="auto"/>
            <w:right w:val="none" w:sz="0" w:space="0" w:color="auto"/>
          </w:divBdr>
        </w:div>
        <w:div w:id="667490005">
          <w:marLeft w:val="480"/>
          <w:marRight w:val="0"/>
          <w:marTop w:val="0"/>
          <w:marBottom w:val="0"/>
          <w:divBdr>
            <w:top w:val="none" w:sz="0" w:space="0" w:color="auto"/>
            <w:left w:val="none" w:sz="0" w:space="0" w:color="auto"/>
            <w:bottom w:val="none" w:sz="0" w:space="0" w:color="auto"/>
            <w:right w:val="none" w:sz="0" w:space="0" w:color="auto"/>
          </w:divBdr>
        </w:div>
        <w:div w:id="1943293591">
          <w:marLeft w:val="480"/>
          <w:marRight w:val="0"/>
          <w:marTop w:val="0"/>
          <w:marBottom w:val="0"/>
          <w:divBdr>
            <w:top w:val="none" w:sz="0" w:space="0" w:color="auto"/>
            <w:left w:val="none" w:sz="0" w:space="0" w:color="auto"/>
            <w:bottom w:val="none" w:sz="0" w:space="0" w:color="auto"/>
            <w:right w:val="none" w:sz="0" w:space="0" w:color="auto"/>
          </w:divBdr>
        </w:div>
        <w:div w:id="663823097">
          <w:marLeft w:val="480"/>
          <w:marRight w:val="0"/>
          <w:marTop w:val="0"/>
          <w:marBottom w:val="0"/>
          <w:divBdr>
            <w:top w:val="none" w:sz="0" w:space="0" w:color="auto"/>
            <w:left w:val="none" w:sz="0" w:space="0" w:color="auto"/>
            <w:bottom w:val="none" w:sz="0" w:space="0" w:color="auto"/>
            <w:right w:val="none" w:sz="0" w:space="0" w:color="auto"/>
          </w:divBdr>
        </w:div>
      </w:divsChild>
    </w:div>
    <w:div w:id="805972318">
      <w:bodyDiv w:val="1"/>
      <w:marLeft w:val="0"/>
      <w:marRight w:val="0"/>
      <w:marTop w:val="0"/>
      <w:marBottom w:val="0"/>
      <w:divBdr>
        <w:top w:val="none" w:sz="0" w:space="0" w:color="auto"/>
        <w:left w:val="none" w:sz="0" w:space="0" w:color="auto"/>
        <w:bottom w:val="none" w:sz="0" w:space="0" w:color="auto"/>
        <w:right w:val="none" w:sz="0" w:space="0" w:color="auto"/>
      </w:divBdr>
    </w:div>
    <w:div w:id="820001132">
      <w:bodyDiv w:val="1"/>
      <w:marLeft w:val="0"/>
      <w:marRight w:val="0"/>
      <w:marTop w:val="0"/>
      <w:marBottom w:val="0"/>
      <w:divBdr>
        <w:top w:val="none" w:sz="0" w:space="0" w:color="auto"/>
        <w:left w:val="none" w:sz="0" w:space="0" w:color="auto"/>
        <w:bottom w:val="none" w:sz="0" w:space="0" w:color="auto"/>
        <w:right w:val="none" w:sz="0" w:space="0" w:color="auto"/>
      </w:divBdr>
      <w:divsChild>
        <w:div w:id="656226558">
          <w:marLeft w:val="0"/>
          <w:marRight w:val="0"/>
          <w:marTop w:val="0"/>
          <w:marBottom w:val="0"/>
          <w:divBdr>
            <w:top w:val="none" w:sz="0" w:space="0" w:color="auto"/>
            <w:left w:val="none" w:sz="0" w:space="0" w:color="auto"/>
            <w:bottom w:val="none" w:sz="0" w:space="0" w:color="auto"/>
            <w:right w:val="none" w:sz="0" w:space="0" w:color="auto"/>
          </w:divBdr>
        </w:div>
        <w:div w:id="1892226053">
          <w:marLeft w:val="0"/>
          <w:marRight w:val="0"/>
          <w:marTop w:val="0"/>
          <w:marBottom w:val="0"/>
          <w:divBdr>
            <w:top w:val="none" w:sz="0" w:space="0" w:color="auto"/>
            <w:left w:val="none" w:sz="0" w:space="0" w:color="auto"/>
            <w:bottom w:val="none" w:sz="0" w:space="0" w:color="auto"/>
            <w:right w:val="none" w:sz="0" w:space="0" w:color="auto"/>
          </w:divBdr>
        </w:div>
        <w:div w:id="388726655">
          <w:marLeft w:val="0"/>
          <w:marRight w:val="0"/>
          <w:marTop w:val="0"/>
          <w:marBottom w:val="0"/>
          <w:divBdr>
            <w:top w:val="none" w:sz="0" w:space="0" w:color="auto"/>
            <w:left w:val="none" w:sz="0" w:space="0" w:color="auto"/>
            <w:bottom w:val="none" w:sz="0" w:space="0" w:color="auto"/>
            <w:right w:val="none" w:sz="0" w:space="0" w:color="auto"/>
          </w:divBdr>
        </w:div>
        <w:div w:id="1484933742">
          <w:marLeft w:val="0"/>
          <w:marRight w:val="0"/>
          <w:marTop w:val="0"/>
          <w:marBottom w:val="0"/>
          <w:divBdr>
            <w:top w:val="none" w:sz="0" w:space="0" w:color="auto"/>
            <w:left w:val="none" w:sz="0" w:space="0" w:color="auto"/>
            <w:bottom w:val="none" w:sz="0" w:space="0" w:color="auto"/>
            <w:right w:val="none" w:sz="0" w:space="0" w:color="auto"/>
          </w:divBdr>
        </w:div>
        <w:div w:id="1862089888">
          <w:marLeft w:val="0"/>
          <w:marRight w:val="0"/>
          <w:marTop w:val="0"/>
          <w:marBottom w:val="0"/>
          <w:divBdr>
            <w:top w:val="none" w:sz="0" w:space="0" w:color="auto"/>
            <w:left w:val="none" w:sz="0" w:space="0" w:color="auto"/>
            <w:bottom w:val="none" w:sz="0" w:space="0" w:color="auto"/>
            <w:right w:val="none" w:sz="0" w:space="0" w:color="auto"/>
          </w:divBdr>
        </w:div>
        <w:div w:id="1911816369">
          <w:marLeft w:val="0"/>
          <w:marRight w:val="0"/>
          <w:marTop w:val="0"/>
          <w:marBottom w:val="0"/>
          <w:divBdr>
            <w:top w:val="none" w:sz="0" w:space="0" w:color="auto"/>
            <w:left w:val="none" w:sz="0" w:space="0" w:color="auto"/>
            <w:bottom w:val="none" w:sz="0" w:space="0" w:color="auto"/>
            <w:right w:val="none" w:sz="0" w:space="0" w:color="auto"/>
          </w:divBdr>
        </w:div>
        <w:div w:id="381712509">
          <w:marLeft w:val="0"/>
          <w:marRight w:val="0"/>
          <w:marTop w:val="0"/>
          <w:marBottom w:val="0"/>
          <w:divBdr>
            <w:top w:val="none" w:sz="0" w:space="0" w:color="auto"/>
            <w:left w:val="none" w:sz="0" w:space="0" w:color="auto"/>
            <w:bottom w:val="none" w:sz="0" w:space="0" w:color="auto"/>
            <w:right w:val="none" w:sz="0" w:space="0" w:color="auto"/>
          </w:divBdr>
        </w:div>
        <w:div w:id="225995808">
          <w:marLeft w:val="0"/>
          <w:marRight w:val="0"/>
          <w:marTop w:val="0"/>
          <w:marBottom w:val="0"/>
          <w:divBdr>
            <w:top w:val="none" w:sz="0" w:space="0" w:color="auto"/>
            <w:left w:val="none" w:sz="0" w:space="0" w:color="auto"/>
            <w:bottom w:val="none" w:sz="0" w:space="0" w:color="auto"/>
            <w:right w:val="none" w:sz="0" w:space="0" w:color="auto"/>
          </w:divBdr>
        </w:div>
        <w:div w:id="867186271">
          <w:marLeft w:val="0"/>
          <w:marRight w:val="0"/>
          <w:marTop w:val="0"/>
          <w:marBottom w:val="0"/>
          <w:divBdr>
            <w:top w:val="none" w:sz="0" w:space="0" w:color="auto"/>
            <w:left w:val="none" w:sz="0" w:space="0" w:color="auto"/>
            <w:bottom w:val="none" w:sz="0" w:space="0" w:color="auto"/>
            <w:right w:val="none" w:sz="0" w:space="0" w:color="auto"/>
          </w:divBdr>
        </w:div>
        <w:div w:id="1921793856">
          <w:marLeft w:val="0"/>
          <w:marRight w:val="0"/>
          <w:marTop w:val="0"/>
          <w:marBottom w:val="0"/>
          <w:divBdr>
            <w:top w:val="none" w:sz="0" w:space="0" w:color="auto"/>
            <w:left w:val="none" w:sz="0" w:space="0" w:color="auto"/>
            <w:bottom w:val="none" w:sz="0" w:space="0" w:color="auto"/>
            <w:right w:val="none" w:sz="0" w:space="0" w:color="auto"/>
          </w:divBdr>
        </w:div>
        <w:div w:id="586773719">
          <w:marLeft w:val="0"/>
          <w:marRight w:val="0"/>
          <w:marTop w:val="0"/>
          <w:marBottom w:val="0"/>
          <w:divBdr>
            <w:top w:val="none" w:sz="0" w:space="0" w:color="auto"/>
            <w:left w:val="none" w:sz="0" w:space="0" w:color="auto"/>
            <w:bottom w:val="none" w:sz="0" w:space="0" w:color="auto"/>
            <w:right w:val="none" w:sz="0" w:space="0" w:color="auto"/>
          </w:divBdr>
        </w:div>
        <w:div w:id="12345629">
          <w:marLeft w:val="0"/>
          <w:marRight w:val="0"/>
          <w:marTop w:val="0"/>
          <w:marBottom w:val="0"/>
          <w:divBdr>
            <w:top w:val="none" w:sz="0" w:space="0" w:color="auto"/>
            <w:left w:val="none" w:sz="0" w:space="0" w:color="auto"/>
            <w:bottom w:val="none" w:sz="0" w:space="0" w:color="auto"/>
            <w:right w:val="none" w:sz="0" w:space="0" w:color="auto"/>
          </w:divBdr>
        </w:div>
        <w:div w:id="695010908">
          <w:marLeft w:val="0"/>
          <w:marRight w:val="0"/>
          <w:marTop w:val="0"/>
          <w:marBottom w:val="0"/>
          <w:divBdr>
            <w:top w:val="none" w:sz="0" w:space="0" w:color="auto"/>
            <w:left w:val="none" w:sz="0" w:space="0" w:color="auto"/>
            <w:bottom w:val="none" w:sz="0" w:space="0" w:color="auto"/>
            <w:right w:val="none" w:sz="0" w:space="0" w:color="auto"/>
          </w:divBdr>
        </w:div>
        <w:div w:id="207300504">
          <w:marLeft w:val="0"/>
          <w:marRight w:val="0"/>
          <w:marTop w:val="0"/>
          <w:marBottom w:val="0"/>
          <w:divBdr>
            <w:top w:val="none" w:sz="0" w:space="0" w:color="auto"/>
            <w:left w:val="none" w:sz="0" w:space="0" w:color="auto"/>
            <w:bottom w:val="none" w:sz="0" w:space="0" w:color="auto"/>
            <w:right w:val="none" w:sz="0" w:space="0" w:color="auto"/>
          </w:divBdr>
        </w:div>
        <w:div w:id="6950418">
          <w:marLeft w:val="0"/>
          <w:marRight w:val="0"/>
          <w:marTop w:val="0"/>
          <w:marBottom w:val="0"/>
          <w:divBdr>
            <w:top w:val="none" w:sz="0" w:space="0" w:color="auto"/>
            <w:left w:val="none" w:sz="0" w:space="0" w:color="auto"/>
            <w:bottom w:val="none" w:sz="0" w:space="0" w:color="auto"/>
            <w:right w:val="none" w:sz="0" w:space="0" w:color="auto"/>
          </w:divBdr>
        </w:div>
        <w:div w:id="1426615485">
          <w:marLeft w:val="0"/>
          <w:marRight w:val="0"/>
          <w:marTop w:val="0"/>
          <w:marBottom w:val="0"/>
          <w:divBdr>
            <w:top w:val="none" w:sz="0" w:space="0" w:color="auto"/>
            <w:left w:val="none" w:sz="0" w:space="0" w:color="auto"/>
            <w:bottom w:val="none" w:sz="0" w:space="0" w:color="auto"/>
            <w:right w:val="none" w:sz="0" w:space="0" w:color="auto"/>
          </w:divBdr>
        </w:div>
        <w:div w:id="643657777">
          <w:marLeft w:val="0"/>
          <w:marRight w:val="0"/>
          <w:marTop w:val="0"/>
          <w:marBottom w:val="0"/>
          <w:divBdr>
            <w:top w:val="none" w:sz="0" w:space="0" w:color="auto"/>
            <w:left w:val="none" w:sz="0" w:space="0" w:color="auto"/>
            <w:bottom w:val="none" w:sz="0" w:space="0" w:color="auto"/>
            <w:right w:val="none" w:sz="0" w:space="0" w:color="auto"/>
          </w:divBdr>
        </w:div>
      </w:divsChild>
    </w:div>
    <w:div w:id="851264952">
      <w:bodyDiv w:val="1"/>
      <w:marLeft w:val="0"/>
      <w:marRight w:val="0"/>
      <w:marTop w:val="0"/>
      <w:marBottom w:val="0"/>
      <w:divBdr>
        <w:top w:val="none" w:sz="0" w:space="0" w:color="auto"/>
        <w:left w:val="none" w:sz="0" w:space="0" w:color="auto"/>
        <w:bottom w:val="none" w:sz="0" w:space="0" w:color="auto"/>
        <w:right w:val="none" w:sz="0" w:space="0" w:color="auto"/>
      </w:divBdr>
      <w:divsChild>
        <w:div w:id="2096122180">
          <w:marLeft w:val="480"/>
          <w:marRight w:val="0"/>
          <w:marTop w:val="0"/>
          <w:marBottom w:val="0"/>
          <w:divBdr>
            <w:top w:val="none" w:sz="0" w:space="0" w:color="auto"/>
            <w:left w:val="none" w:sz="0" w:space="0" w:color="auto"/>
            <w:bottom w:val="none" w:sz="0" w:space="0" w:color="auto"/>
            <w:right w:val="none" w:sz="0" w:space="0" w:color="auto"/>
          </w:divBdr>
        </w:div>
        <w:div w:id="1152217923">
          <w:marLeft w:val="480"/>
          <w:marRight w:val="0"/>
          <w:marTop w:val="0"/>
          <w:marBottom w:val="0"/>
          <w:divBdr>
            <w:top w:val="none" w:sz="0" w:space="0" w:color="auto"/>
            <w:left w:val="none" w:sz="0" w:space="0" w:color="auto"/>
            <w:bottom w:val="none" w:sz="0" w:space="0" w:color="auto"/>
            <w:right w:val="none" w:sz="0" w:space="0" w:color="auto"/>
          </w:divBdr>
        </w:div>
        <w:div w:id="249890854">
          <w:marLeft w:val="480"/>
          <w:marRight w:val="0"/>
          <w:marTop w:val="0"/>
          <w:marBottom w:val="0"/>
          <w:divBdr>
            <w:top w:val="none" w:sz="0" w:space="0" w:color="auto"/>
            <w:left w:val="none" w:sz="0" w:space="0" w:color="auto"/>
            <w:bottom w:val="none" w:sz="0" w:space="0" w:color="auto"/>
            <w:right w:val="none" w:sz="0" w:space="0" w:color="auto"/>
          </w:divBdr>
        </w:div>
        <w:div w:id="488257676">
          <w:marLeft w:val="480"/>
          <w:marRight w:val="0"/>
          <w:marTop w:val="0"/>
          <w:marBottom w:val="0"/>
          <w:divBdr>
            <w:top w:val="none" w:sz="0" w:space="0" w:color="auto"/>
            <w:left w:val="none" w:sz="0" w:space="0" w:color="auto"/>
            <w:bottom w:val="none" w:sz="0" w:space="0" w:color="auto"/>
            <w:right w:val="none" w:sz="0" w:space="0" w:color="auto"/>
          </w:divBdr>
        </w:div>
        <w:div w:id="1939486941">
          <w:marLeft w:val="480"/>
          <w:marRight w:val="0"/>
          <w:marTop w:val="0"/>
          <w:marBottom w:val="0"/>
          <w:divBdr>
            <w:top w:val="none" w:sz="0" w:space="0" w:color="auto"/>
            <w:left w:val="none" w:sz="0" w:space="0" w:color="auto"/>
            <w:bottom w:val="none" w:sz="0" w:space="0" w:color="auto"/>
            <w:right w:val="none" w:sz="0" w:space="0" w:color="auto"/>
          </w:divBdr>
        </w:div>
        <w:div w:id="2087072250">
          <w:marLeft w:val="480"/>
          <w:marRight w:val="0"/>
          <w:marTop w:val="0"/>
          <w:marBottom w:val="0"/>
          <w:divBdr>
            <w:top w:val="none" w:sz="0" w:space="0" w:color="auto"/>
            <w:left w:val="none" w:sz="0" w:space="0" w:color="auto"/>
            <w:bottom w:val="none" w:sz="0" w:space="0" w:color="auto"/>
            <w:right w:val="none" w:sz="0" w:space="0" w:color="auto"/>
          </w:divBdr>
        </w:div>
        <w:div w:id="1742293302">
          <w:marLeft w:val="480"/>
          <w:marRight w:val="0"/>
          <w:marTop w:val="0"/>
          <w:marBottom w:val="0"/>
          <w:divBdr>
            <w:top w:val="none" w:sz="0" w:space="0" w:color="auto"/>
            <w:left w:val="none" w:sz="0" w:space="0" w:color="auto"/>
            <w:bottom w:val="none" w:sz="0" w:space="0" w:color="auto"/>
            <w:right w:val="none" w:sz="0" w:space="0" w:color="auto"/>
          </w:divBdr>
        </w:div>
        <w:div w:id="1237284556">
          <w:marLeft w:val="480"/>
          <w:marRight w:val="0"/>
          <w:marTop w:val="0"/>
          <w:marBottom w:val="0"/>
          <w:divBdr>
            <w:top w:val="none" w:sz="0" w:space="0" w:color="auto"/>
            <w:left w:val="none" w:sz="0" w:space="0" w:color="auto"/>
            <w:bottom w:val="none" w:sz="0" w:space="0" w:color="auto"/>
            <w:right w:val="none" w:sz="0" w:space="0" w:color="auto"/>
          </w:divBdr>
        </w:div>
        <w:div w:id="165287039">
          <w:marLeft w:val="480"/>
          <w:marRight w:val="0"/>
          <w:marTop w:val="0"/>
          <w:marBottom w:val="0"/>
          <w:divBdr>
            <w:top w:val="none" w:sz="0" w:space="0" w:color="auto"/>
            <w:left w:val="none" w:sz="0" w:space="0" w:color="auto"/>
            <w:bottom w:val="none" w:sz="0" w:space="0" w:color="auto"/>
            <w:right w:val="none" w:sz="0" w:space="0" w:color="auto"/>
          </w:divBdr>
        </w:div>
        <w:div w:id="1670256577">
          <w:marLeft w:val="480"/>
          <w:marRight w:val="0"/>
          <w:marTop w:val="0"/>
          <w:marBottom w:val="0"/>
          <w:divBdr>
            <w:top w:val="none" w:sz="0" w:space="0" w:color="auto"/>
            <w:left w:val="none" w:sz="0" w:space="0" w:color="auto"/>
            <w:bottom w:val="none" w:sz="0" w:space="0" w:color="auto"/>
            <w:right w:val="none" w:sz="0" w:space="0" w:color="auto"/>
          </w:divBdr>
        </w:div>
        <w:div w:id="1401561056">
          <w:marLeft w:val="480"/>
          <w:marRight w:val="0"/>
          <w:marTop w:val="0"/>
          <w:marBottom w:val="0"/>
          <w:divBdr>
            <w:top w:val="none" w:sz="0" w:space="0" w:color="auto"/>
            <w:left w:val="none" w:sz="0" w:space="0" w:color="auto"/>
            <w:bottom w:val="none" w:sz="0" w:space="0" w:color="auto"/>
            <w:right w:val="none" w:sz="0" w:space="0" w:color="auto"/>
          </w:divBdr>
        </w:div>
        <w:div w:id="1849175696">
          <w:marLeft w:val="480"/>
          <w:marRight w:val="0"/>
          <w:marTop w:val="0"/>
          <w:marBottom w:val="0"/>
          <w:divBdr>
            <w:top w:val="none" w:sz="0" w:space="0" w:color="auto"/>
            <w:left w:val="none" w:sz="0" w:space="0" w:color="auto"/>
            <w:bottom w:val="none" w:sz="0" w:space="0" w:color="auto"/>
            <w:right w:val="none" w:sz="0" w:space="0" w:color="auto"/>
          </w:divBdr>
        </w:div>
        <w:div w:id="1377773700">
          <w:marLeft w:val="480"/>
          <w:marRight w:val="0"/>
          <w:marTop w:val="0"/>
          <w:marBottom w:val="0"/>
          <w:divBdr>
            <w:top w:val="none" w:sz="0" w:space="0" w:color="auto"/>
            <w:left w:val="none" w:sz="0" w:space="0" w:color="auto"/>
            <w:bottom w:val="none" w:sz="0" w:space="0" w:color="auto"/>
            <w:right w:val="none" w:sz="0" w:space="0" w:color="auto"/>
          </w:divBdr>
        </w:div>
        <w:div w:id="1960524973">
          <w:marLeft w:val="480"/>
          <w:marRight w:val="0"/>
          <w:marTop w:val="0"/>
          <w:marBottom w:val="0"/>
          <w:divBdr>
            <w:top w:val="none" w:sz="0" w:space="0" w:color="auto"/>
            <w:left w:val="none" w:sz="0" w:space="0" w:color="auto"/>
            <w:bottom w:val="none" w:sz="0" w:space="0" w:color="auto"/>
            <w:right w:val="none" w:sz="0" w:space="0" w:color="auto"/>
          </w:divBdr>
        </w:div>
        <w:div w:id="1516965671">
          <w:marLeft w:val="480"/>
          <w:marRight w:val="0"/>
          <w:marTop w:val="0"/>
          <w:marBottom w:val="0"/>
          <w:divBdr>
            <w:top w:val="none" w:sz="0" w:space="0" w:color="auto"/>
            <w:left w:val="none" w:sz="0" w:space="0" w:color="auto"/>
            <w:bottom w:val="none" w:sz="0" w:space="0" w:color="auto"/>
            <w:right w:val="none" w:sz="0" w:space="0" w:color="auto"/>
          </w:divBdr>
        </w:div>
        <w:div w:id="1297831363">
          <w:marLeft w:val="480"/>
          <w:marRight w:val="0"/>
          <w:marTop w:val="0"/>
          <w:marBottom w:val="0"/>
          <w:divBdr>
            <w:top w:val="none" w:sz="0" w:space="0" w:color="auto"/>
            <w:left w:val="none" w:sz="0" w:space="0" w:color="auto"/>
            <w:bottom w:val="none" w:sz="0" w:space="0" w:color="auto"/>
            <w:right w:val="none" w:sz="0" w:space="0" w:color="auto"/>
          </w:divBdr>
        </w:div>
      </w:divsChild>
    </w:div>
    <w:div w:id="858007316">
      <w:bodyDiv w:val="1"/>
      <w:marLeft w:val="0"/>
      <w:marRight w:val="0"/>
      <w:marTop w:val="0"/>
      <w:marBottom w:val="0"/>
      <w:divBdr>
        <w:top w:val="none" w:sz="0" w:space="0" w:color="auto"/>
        <w:left w:val="none" w:sz="0" w:space="0" w:color="auto"/>
        <w:bottom w:val="none" w:sz="0" w:space="0" w:color="auto"/>
        <w:right w:val="none" w:sz="0" w:space="0" w:color="auto"/>
      </w:divBdr>
    </w:div>
    <w:div w:id="863638811">
      <w:bodyDiv w:val="1"/>
      <w:marLeft w:val="0"/>
      <w:marRight w:val="0"/>
      <w:marTop w:val="0"/>
      <w:marBottom w:val="0"/>
      <w:divBdr>
        <w:top w:val="none" w:sz="0" w:space="0" w:color="auto"/>
        <w:left w:val="none" w:sz="0" w:space="0" w:color="auto"/>
        <w:bottom w:val="none" w:sz="0" w:space="0" w:color="auto"/>
        <w:right w:val="none" w:sz="0" w:space="0" w:color="auto"/>
      </w:divBdr>
      <w:divsChild>
        <w:div w:id="933365580">
          <w:marLeft w:val="480"/>
          <w:marRight w:val="0"/>
          <w:marTop w:val="0"/>
          <w:marBottom w:val="0"/>
          <w:divBdr>
            <w:top w:val="none" w:sz="0" w:space="0" w:color="auto"/>
            <w:left w:val="none" w:sz="0" w:space="0" w:color="auto"/>
            <w:bottom w:val="none" w:sz="0" w:space="0" w:color="auto"/>
            <w:right w:val="none" w:sz="0" w:space="0" w:color="auto"/>
          </w:divBdr>
        </w:div>
        <w:div w:id="1747919747">
          <w:marLeft w:val="480"/>
          <w:marRight w:val="0"/>
          <w:marTop w:val="0"/>
          <w:marBottom w:val="0"/>
          <w:divBdr>
            <w:top w:val="none" w:sz="0" w:space="0" w:color="auto"/>
            <w:left w:val="none" w:sz="0" w:space="0" w:color="auto"/>
            <w:bottom w:val="none" w:sz="0" w:space="0" w:color="auto"/>
            <w:right w:val="none" w:sz="0" w:space="0" w:color="auto"/>
          </w:divBdr>
        </w:div>
        <w:div w:id="2014604105">
          <w:marLeft w:val="480"/>
          <w:marRight w:val="0"/>
          <w:marTop w:val="0"/>
          <w:marBottom w:val="0"/>
          <w:divBdr>
            <w:top w:val="none" w:sz="0" w:space="0" w:color="auto"/>
            <w:left w:val="none" w:sz="0" w:space="0" w:color="auto"/>
            <w:bottom w:val="none" w:sz="0" w:space="0" w:color="auto"/>
            <w:right w:val="none" w:sz="0" w:space="0" w:color="auto"/>
          </w:divBdr>
        </w:div>
        <w:div w:id="1912810601">
          <w:marLeft w:val="480"/>
          <w:marRight w:val="0"/>
          <w:marTop w:val="0"/>
          <w:marBottom w:val="0"/>
          <w:divBdr>
            <w:top w:val="none" w:sz="0" w:space="0" w:color="auto"/>
            <w:left w:val="none" w:sz="0" w:space="0" w:color="auto"/>
            <w:bottom w:val="none" w:sz="0" w:space="0" w:color="auto"/>
            <w:right w:val="none" w:sz="0" w:space="0" w:color="auto"/>
          </w:divBdr>
        </w:div>
        <w:div w:id="1228691475">
          <w:marLeft w:val="480"/>
          <w:marRight w:val="0"/>
          <w:marTop w:val="0"/>
          <w:marBottom w:val="0"/>
          <w:divBdr>
            <w:top w:val="none" w:sz="0" w:space="0" w:color="auto"/>
            <w:left w:val="none" w:sz="0" w:space="0" w:color="auto"/>
            <w:bottom w:val="none" w:sz="0" w:space="0" w:color="auto"/>
            <w:right w:val="none" w:sz="0" w:space="0" w:color="auto"/>
          </w:divBdr>
        </w:div>
        <w:div w:id="1670330068">
          <w:marLeft w:val="480"/>
          <w:marRight w:val="0"/>
          <w:marTop w:val="0"/>
          <w:marBottom w:val="0"/>
          <w:divBdr>
            <w:top w:val="none" w:sz="0" w:space="0" w:color="auto"/>
            <w:left w:val="none" w:sz="0" w:space="0" w:color="auto"/>
            <w:bottom w:val="none" w:sz="0" w:space="0" w:color="auto"/>
            <w:right w:val="none" w:sz="0" w:space="0" w:color="auto"/>
          </w:divBdr>
        </w:div>
        <w:div w:id="1831867043">
          <w:marLeft w:val="480"/>
          <w:marRight w:val="0"/>
          <w:marTop w:val="0"/>
          <w:marBottom w:val="0"/>
          <w:divBdr>
            <w:top w:val="none" w:sz="0" w:space="0" w:color="auto"/>
            <w:left w:val="none" w:sz="0" w:space="0" w:color="auto"/>
            <w:bottom w:val="none" w:sz="0" w:space="0" w:color="auto"/>
            <w:right w:val="none" w:sz="0" w:space="0" w:color="auto"/>
          </w:divBdr>
        </w:div>
        <w:div w:id="53747204">
          <w:marLeft w:val="480"/>
          <w:marRight w:val="0"/>
          <w:marTop w:val="0"/>
          <w:marBottom w:val="0"/>
          <w:divBdr>
            <w:top w:val="none" w:sz="0" w:space="0" w:color="auto"/>
            <w:left w:val="none" w:sz="0" w:space="0" w:color="auto"/>
            <w:bottom w:val="none" w:sz="0" w:space="0" w:color="auto"/>
            <w:right w:val="none" w:sz="0" w:space="0" w:color="auto"/>
          </w:divBdr>
        </w:div>
        <w:div w:id="485050818">
          <w:marLeft w:val="480"/>
          <w:marRight w:val="0"/>
          <w:marTop w:val="0"/>
          <w:marBottom w:val="0"/>
          <w:divBdr>
            <w:top w:val="none" w:sz="0" w:space="0" w:color="auto"/>
            <w:left w:val="none" w:sz="0" w:space="0" w:color="auto"/>
            <w:bottom w:val="none" w:sz="0" w:space="0" w:color="auto"/>
            <w:right w:val="none" w:sz="0" w:space="0" w:color="auto"/>
          </w:divBdr>
        </w:div>
        <w:div w:id="627007121">
          <w:marLeft w:val="480"/>
          <w:marRight w:val="0"/>
          <w:marTop w:val="0"/>
          <w:marBottom w:val="0"/>
          <w:divBdr>
            <w:top w:val="none" w:sz="0" w:space="0" w:color="auto"/>
            <w:left w:val="none" w:sz="0" w:space="0" w:color="auto"/>
            <w:bottom w:val="none" w:sz="0" w:space="0" w:color="auto"/>
            <w:right w:val="none" w:sz="0" w:space="0" w:color="auto"/>
          </w:divBdr>
        </w:div>
        <w:div w:id="2011445904">
          <w:marLeft w:val="480"/>
          <w:marRight w:val="0"/>
          <w:marTop w:val="0"/>
          <w:marBottom w:val="0"/>
          <w:divBdr>
            <w:top w:val="none" w:sz="0" w:space="0" w:color="auto"/>
            <w:left w:val="none" w:sz="0" w:space="0" w:color="auto"/>
            <w:bottom w:val="none" w:sz="0" w:space="0" w:color="auto"/>
            <w:right w:val="none" w:sz="0" w:space="0" w:color="auto"/>
          </w:divBdr>
        </w:div>
        <w:div w:id="980771252">
          <w:marLeft w:val="480"/>
          <w:marRight w:val="0"/>
          <w:marTop w:val="0"/>
          <w:marBottom w:val="0"/>
          <w:divBdr>
            <w:top w:val="none" w:sz="0" w:space="0" w:color="auto"/>
            <w:left w:val="none" w:sz="0" w:space="0" w:color="auto"/>
            <w:bottom w:val="none" w:sz="0" w:space="0" w:color="auto"/>
            <w:right w:val="none" w:sz="0" w:space="0" w:color="auto"/>
          </w:divBdr>
        </w:div>
        <w:div w:id="1807967961">
          <w:marLeft w:val="480"/>
          <w:marRight w:val="0"/>
          <w:marTop w:val="0"/>
          <w:marBottom w:val="0"/>
          <w:divBdr>
            <w:top w:val="none" w:sz="0" w:space="0" w:color="auto"/>
            <w:left w:val="none" w:sz="0" w:space="0" w:color="auto"/>
            <w:bottom w:val="none" w:sz="0" w:space="0" w:color="auto"/>
            <w:right w:val="none" w:sz="0" w:space="0" w:color="auto"/>
          </w:divBdr>
        </w:div>
        <w:div w:id="1264529745">
          <w:marLeft w:val="480"/>
          <w:marRight w:val="0"/>
          <w:marTop w:val="0"/>
          <w:marBottom w:val="0"/>
          <w:divBdr>
            <w:top w:val="none" w:sz="0" w:space="0" w:color="auto"/>
            <w:left w:val="none" w:sz="0" w:space="0" w:color="auto"/>
            <w:bottom w:val="none" w:sz="0" w:space="0" w:color="auto"/>
            <w:right w:val="none" w:sz="0" w:space="0" w:color="auto"/>
          </w:divBdr>
        </w:div>
        <w:div w:id="109276984">
          <w:marLeft w:val="480"/>
          <w:marRight w:val="0"/>
          <w:marTop w:val="0"/>
          <w:marBottom w:val="0"/>
          <w:divBdr>
            <w:top w:val="none" w:sz="0" w:space="0" w:color="auto"/>
            <w:left w:val="none" w:sz="0" w:space="0" w:color="auto"/>
            <w:bottom w:val="none" w:sz="0" w:space="0" w:color="auto"/>
            <w:right w:val="none" w:sz="0" w:space="0" w:color="auto"/>
          </w:divBdr>
        </w:div>
        <w:div w:id="1315990420">
          <w:marLeft w:val="480"/>
          <w:marRight w:val="0"/>
          <w:marTop w:val="0"/>
          <w:marBottom w:val="0"/>
          <w:divBdr>
            <w:top w:val="none" w:sz="0" w:space="0" w:color="auto"/>
            <w:left w:val="none" w:sz="0" w:space="0" w:color="auto"/>
            <w:bottom w:val="none" w:sz="0" w:space="0" w:color="auto"/>
            <w:right w:val="none" w:sz="0" w:space="0" w:color="auto"/>
          </w:divBdr>
        </w:div>
      </w:divsChild>
    </w:div>
    <w:div w:id="914358690">
      <w:bodyDiv w:val="1"/>
      <w:marLeft w:val="0"/>
      <w:marRight w:val="0"/>
      <w:marTop w:val="0"/>
      <w:marBottom w:val="0"/>
      <w:divBdr>
        <w:top w:val="none" w:sz="0" w:space="0" w:color="auto"/>
        <w:left w:val="none" w:sz="0" w:space="0" w:color="auto"/>
        <w:bottom w:val="none" w:sz="0" w:space="0" w:color="auto"/>
        <w:right w:val="none" w:sz="0" w:space="0" w:color="auto"/>
      </w:divBdr>
      <w:divsChild>
        <w:div w:id="1973631577">
          <w:marLeft w:val="0"/>
          <w:marRight w:val="0"/>
          <w:marTop w:val="0"/>
          <w:marBottom w:val="0"/>
          <w:divBdr>
            <w:top w:val="none" w:sz="0" w:space="0" w:color="auto"/>
            <w:left w:val="none" w:sz="0" w:space="0" w:color="auto"/>
            <w:bottom w:val="none" w:sz="0" w:space="0" w:color="auto"/>
            <w:right w:val="none" w:sz="0" w:space="0" w:color="auto"/>
          </w:divBdr>
        </w:div>
        <w:div w:id="119567390">
          <w:marLeft w:val="0"/>
          <w:marRight w:val="0"/>
          <w:marTop w:val="0"/>
          <w:marBottom w:val="0"/>
          <w:divBdr>
            <w:top w:val="none" w:sz="0" w:space="0" w:color="auto"/>
            <w:left w:val="none" w:sz="0" w:space="0" w:color="auto"/>
            <w:bottom w:val="none" w:sz="0" w:space="0" w:color="auto"/>
            <w:right w:val="none" w:sz="0" w:space="0" w:color="auto"/>
          </w:divBdr>
        </w:div>
        <w:div w:id="1199857732">
          <w:marLeft w:val="0"/>
          <w:marRight w:val="0"/>
          <w:marTop w:val="0"/>
          <w:marBottom w:val="0"/>
          <w:divBdr>
            <w:top w:val="none" w:sz="0" w:space="0" w:color="auto"/>
            <w:left w:val="none" w:sz="0" w:space="0" w:color="auto"/>
            <w:bottom w:val="none" w:sz="0" w:space="0" w:color="auto"/>
            <w:right w:val="none" w:sz="0" w:space="0" w:color="auto"/>
          </w:divBdr>
        </w:div>
        <w:div w:id="984551236">
          <w:marLeft w:val="0"/>
          <w:marRight w:val="0"/>
          <w:marTop w:val="0"/>
          <w:marBottom w:val="0"/>
          <w:divBdr>
            <w:top w:val="none" w:sz="0" w:space="0" w:color="auto"/>
            <w:left w:val="none" w:sz="0" w:space="0" w:color="auto"/>
            <w:bottom w:val="none" w:sz="0" w:space="0" w:color="auto"/>
            <w:right w:val="none" w:sz="0" w:space="0" w:color="auto"/>
          </w:divBdr>
        </w:div>
        <w:div w:id="509224605">
          <w:marLeft w:val="0"/>
          <w:marRight w:val="0"/>
          <w:marTop w:val="0"/>
          <w:marBottom w:val="0"/>
          <w:divBdr>
            <w:top w:val="none" w:sz="0" w:space="0" w:color="auto"/>
            <w:left w:val="none" w:sz="0" w:space="0" w:color="auto"/>
            <w:bottom w:val="none" w:sz="0" w:space="0" w:color="auto"/>
            <w:right w:val="none" w:sz="0" w:space="0" w:color="auto"/>
          </w:divBdr>
        </w:div>
        <w:div w:id="1739092370">
          <w:marLeft w:val="0"/>
          <w:marRight w:val="0"/>
          <w:marTop w:val="0"/>
          <w:marBottom w:val="0"/>
          <w:divBdr>
            <w:top w:val="none" w:sz="0" w:space="0" w:color="auto"/>
            <w:left w:val="none" w:sz="0" w:space="0" w:color="auto"/>
            <w:bottom w:val="none" w:sz="0" w:space="0" w:color="auto"/>
            <w:right w:val="none" w:sz="0" w:space="0" w:color="auto"/>
          </w:divBdr>
        </w:div>
        <w:div w:id="232545117">
          <w:marLeft w:val="0"/>
          <w:marRight w:val="0"/>
          <w:marTop w:val="0"/>
          <w:marBottom w:val="0"/>
          <w:divBdr>
            <w:top w:val="none" w:sz="0" w:space="0" w:color="auto"/>
            <w:left w:val="none" w:sz="0" w:space="0" w:color="auto"/>
            <w:bottom w:val="none" w:sz="0" w:space="0" w:color="auto"/>
            <w:right w:val="none" w:sz="0" w:space="0" w:color="auto"/>
          </w:divBdr>
        </w:div>
        <w:div w:id="340207348">
          <w:marLeft w:val="0"/>
          <w:marRight w:val="0"/>
          <w:marTop w:val="0"/>
          <w:marBottom w:val="0"/>
          <w:divBdr>
            <w:top w:val="none" w:sz="0" w:space="0" w:color="auto"/>
            <w:left w:val="none" w:sz="0" w:space="0" w:color="auto"/>
            <w:bottom w:val="none" w:sz="0" w:space="0" w:color="auto"/>
            <w:right w:val="none" w:sz="0" w:space="0" w:color="auto"/>
          </w:divBdr>
        </w:div>
        <w:div w:id="25834976">
          <w:marLeft w:val="0"/>
          <w:marRight w:val="0"/>
          <w:marTop w:val="0"/>
          <w:marBottom w:val="0"/>
          <w:divBdr>
            <w:top w:val="none" w:sz="0" w:space="0" w:color="auto"/>
            <w:left w:val="none" w:sz="0" w:space="0" w:color="auto"/>
            <w:bottom w:val="none" w:sz="0" w:space="0" w:color="auto"/>
            <w:right w:val="none" w:sz="0" w:space="0" w:color="auto"/>
          </w:divBdr>
        </w:div>
        <w:div w:id="2001351613">
          <w:marLeft w:val="0"/>
          <w:marRight w:val="0"/>
          <w:marTop w:val="0"/>
          <w:marBottom w:val="0"/>
          <w:divBdr>
            <w:top w:val="none" w:sz="0" w:space="0" w:color="auto"/>
            <w:left w:val="none" w:sz="0" w:space="0" w:color="auto"/>
            <w:bottom w:val="none" w:sz="0" w:space="0" w:color="auto"/>
            <w:right w:val="none" w:sz="0" w:space="0" w:color="auto"/>
          </w:divBdr>
        </w:div>
        <w:div w:id="1931615649">
          <w:marLeft w:val="0"/>
          <w:marRight w:val="0"/>
          <w:marTop w:val="0"/>
          <w:marBottom w:val="0"/>
          <w:divBdr>
            <w:top w:val="none" w:sz="0" w:space="0" w:color="auto"/>
            <w:left w:val="none" w:sz="0" w:space="0" w:color="auto"/>
            <w:bottom w:val="none" w:sz="0" w:space="0" w:color="auto"/>
            <w:right w:val="none" w:sz="0" w:space="0" w:color="auto"/>
          </w:divBdr>
        </w:div>
        <w:div w:id="1040516981">
          <w:marLeft w:val="0"/>
          <w:marRight w:val="0"/>
          <w:marTop w:val="0"/>
          <w:marBottom w:val="0"/>
          <w:divBdr>
            <w:top w:val="none" w:sz="0" w:space="0" w:color="auto"/>
            <w:left w:val="none" w:sz="0" w:space="0" w:color="auto"/>
            <w:bottom w:val="none" w:sz="0" w:space="0" w:color="auto"/>
            <w:right w:val="none" w:sz="0" w:space="0" w:color="auto"/>
          </w:divBdr>
        </w:div>
        <w:div w:id="499737856">
          <w:marLeft w:val="0"/>
          <w:marRight w:val="0"/>
          <w:marTop w:val="0"/>
          <w:marBottom w:val="0"/>
          <w:divBdr>
            <w:top w:val="none" w:sz="0" w:space="0" w:color="auto"/>
            <w:left w:val="none" w:sz="0" w:space="0" w:color="auto"/>
            <w:bottom w:val="none" w:sz="0" w:space="0" w:color="auto"/>
            <w:right w:val="none" w:sz="0" w:space="0" w:color="auto"/>
          </w:divBdr>
        </w:div>
        <w:div w:id="1619677761">
          <w:marLeft w:val="0"/>
          <w:marRight w:val="0"/>
          <w:marTop w:val="0"/>
          <w:marBottom w:val="0"/>
          <w:divBdr>
            <w:top w:val="none" w:sz="0" w:space="0" w:color="auto"/>
            <w:left w:val="none" w:sz="0" w:space="0" w:color="auto"/>
            <w:bottom w:val="none" w:sz="0" w:space="0" w:color="auto"/>
            <w:right w:val="none" w:sz="0" w:space="0" w:color="auto"/>
          </w:divBdr>
        </w:div>
        <w:div w:id="851606019">
          <w:marLeft w:val="0"/>
          <w:marRight w:val="0"/>
          <w:marTop w:val="0"/>
          <w:marBottom w:val="0"/>
          <w:divBdr>
            <w:top w:val="none" w:sz="0" w:space="0" w:color="auto"/>
            <w:left w:val="none" w:sz="0" w:space="0" w:color="auto"/>
            <w:bottom w:val="none" w:sz="0" w:space="0" w:color="auto"/>
            <w:right w:val="none" w:sz="0" w:space="0" w:color="auto"/>
          </w:divBdr>
        </w:div>
        <w:div w:id="1748528947">
          <w:marLeft w:val="0"/>
          <w:marRight w:val="0"/>
          <w:marTop w:val="0"/>
          <w:marBottom w:val="0"/>
          <w:divBdr>
            <w:top w:val="none" w:sz="0" w:space="0" w:color="auto"/>
            <w:left w:val="none" w:sz="0" w:space="0" w:color="auto"/>
            <w:bottom w:val="none" w:sz="0" w:space="0" w:color="auto"/>
            <w:right w:val="none" w:sz="0" w:space="0" w:color="auto"/>
          </w:divBdr>
        </w:div>
        <w:div w:id="610279945">
          <w:marLeft w:val="0"/>
          <w:marRight w:val="0"/>
          <w:marTop w:val="0"/>
          <w:marBottom w:val="0"/>
          <w:divBdr>
            <w:top w:val="none" w:sz="0" w:space="0" w:color="auto"/>
            <w:left w:val="none" w:sz="0" w:space="0" w:color="auto"/>
            <w:bottom w:val="none" w:sz="0" w:space="0" w:color="auto"/>
            <w:right w:val="none" w:sz="0" w:space="0" w:color="auto"/>
          </w:divBdr>
        </w:div>
      </w:divsChild>
    </w:div>
    <w:div w:id="930040175">
      <w:bodyDiv w:val="1"/>
      <w:marLeft w:val="0"/>
      <w:marRight w:val="0"/>
      <w:marTop w:val="0"/>
      <w:marBottom w:val="0"/>
      <w:divBdr>
        <w:top w:val="none" w:sz="0" w:space="0" w:color="auto"/>
        <w:left w:val="none" w:sz="0" w:space="0" w:color="auto"/>
        <w:bottom w:val="none" w:sz="0" w:space="0" w:color="auto"/>
        <w:right w:val="none" w:sz="0" w:space="0" w:color="auto"/>
      </w:divBdr>
    </w:div>
    <w:div w:id="939219674">
      <w:bodyDiv w:val="1"/>
      <w:marLeft w:val="0"/>
      <w:marRight w:val="0"/>
      <w:marTop w:val="0"/>
      <w:marBottom w:val="0"/>
      <w:divBdr>
        <w:top w:val="none" w:sz="0" w:space="0" w:color="auto"/>
        <w:left w:val="none" w:sz="0" w:space="0" w:color="auto"/>
        <w:bottom w:val="none" w:sz="0" w:space="0" w:color="auto"/>
        <w:right w:val="none" w:sz="0" w:space="0" w:color="auto"/>
      </w:divBdr>
      <w:divsChild>
        <w:div w:id="1201750181">
          <w:marLeft w:val="480"/>
          <w:marRight w:val="0"/>
          <w:marTop w:val="0"/>
          <w:marBottom w:val="0"/>
          <w:divBdr>
            <w:top w:val="none" w:sz="0" w:space="0" w:color="auto"/>
            <w:left w:val="none" w:sz="0" w:space="0" w:color="auto"/>
            <w:bottom w:val="none" w:sz="0" w:space="0" w:color="auto"/>
            <w:right w:val="none" w:sz="0" w:space="0" w:color="auto"/>
          </w:divBdr>
        </w:div>
        <w:div w:id="26489320">
          <w:marLeft w:val="480"/>
          <w:marRight w:val="0"/>
          <w:marTop w:val="0"/>
          <w:marBottom w:val="0"/>
          <w:divBdr>
            <w:top w:val="none" w:sz="0" w:space="0" w:color="auto"/>
            <w:left w:val="none" w:sz="0" w:space="0" w:color="auto"/>
            <w:bottom w:val="none" w:sz="0" w:space="0" w:color="auto"/>
            <w:right w:val="none" w:sz="0" w:space="0" w:color="auto"/>
          </w:divBdr>
        </w:div>
        <w:div w:id="270891987">
          <w:marLeft w:val="480"/>
          <w:marRight w:val="0"/>
          <w:marTop w:val="0"/>
          <w:marBottom w:val="0"/>
          <w:divBdr>
            <w:top w:val="none" w:sz="0" w:space="0" w:color="auto"/>
            <w:left w:val="none" w:sz="0" w:space="0" w:color="auto"/>
            <w:bottom w:val="none" w:sz="0" w:space="0" w:color="auto"/>
            <w:right w:val="none" w:sz="0" w:space="0" w:color="auto"/>
          </w:divBdr>
        </w:div>
        <w:div w:id="94635143">
          <w:marLeft w:val="480"/>
          <w:marRight w:val="0"/>
          <w:marTop w:val="0"/>
          <w:marBottom w:val="0"/>
          <w:divBdr>
            <w:top w:val="none" w:sz="0" w:space="0" w:color="auto"/>
            <w:left w:val="none" w:sz="0" w:space="0" w:color="auto"/>
            <w:bottom w:val="none" w:sz="0" w:space="0" w:color="auto"/>
            <w:right w:val="none" w:sz="0" w:space="0" w:color="auto"/>
          </w:divBdr>
        </w:div>
        <w:div w:id="1006399266">
          <w:marLeft w:val="480"/>
          <w:marRight w:val="0"/>
          <w:marTop w:val="0"/>
          <w:marBottom w:val="0"/>
          <w:divBdr>
            <w:top w:val="none" w:sz="0" w:space="0" w:color="auto"/>
            <w:left w:val="none" w:sz="0" w:space="0" w:color="auto"/>
            <w:bottom w:val="none" w:sz="0" w:space="0" w:color="auto"/>
            <w:right w:val="none" w:sz="0" w:space="0" w:color="auto"/>
          </w:divBdr>
        </w:div>
        <w:div w:id="1681006443">
          <w:marLeft w:val="480"/>
          <w:marRight w:val="0"/>
          <w:marTop w:val="0"/>
          <w:marBottom w:val="0"/>
          <w:divBdr>
            <w:top w:val="none" w:sz="0" w:space="0" w:color="auto"/>
            <w:left w:val="none" w:sz="0" w:space="0" w:color="auto"/>
            <w:bottom w:val="none" w:sz="0" w:space="0" w:color="auto"/>
            <w:right w:val="none" w:sz="0" w:space="0" w:color="auto"/>
          </w:divBdr>
        </w:div>
        <w:div w:id="1098452559">
          <w:marLeft w:val="480"/>
          <w:marRight w:val="0"/>
          <w:marTop w:val="0"/>
          <w:marBottom w:val="0"/>
          <w:divBdr>
            <w:top w:val="none" w:sz="0" w:space="0" w:color="auto"/>
            <w:left w:val="none" w:sz="0" w:space="0" w:color="auto"/>
            <w:bottom w:val="none" w:sz="0" w:space="0" w:color="auto"/>
            <w:right w:val="none" w:sz="0" w:space="0" w:color="auto"/>
          </w:divBdr>
        </w:div>
        <w:div w:id="649678087">
          <w:marLeft w:val="480"/>
          <w:marRight w:val="0"/>
          <w:marTop w:val="0"/>
          <w:marBottom w:val="0"/>
          <w:divBdr>
            <w:top w:val="none" w:sz="0" w:space="0" w:color="auto"/>
            <w:left w:val="none" w:sz="0" w:space="0" w:color="auto"/>
            <w:bottom w:val="none" w:sz="0" w:space="0" w:color="auto"/>
            <w:right w:val="none" w:sz="0" w:space="0" w:color="auto"/>
          </w:divBdr>
        </w:div>
        <w:div w:id="581764483">
          <w:marLeft w:val="480"/>
          <w:marRight w:val="0"/>
          <w:marTop w:val="0"/>
          <w:marBottom w:val="0"/>
          <w:divBdr>
            <w:top w:val="none" w:sz="0" w:space="0" w:color="auto"/>
            <w:left w:val="none" w:sz="0" w:space="0" w:color="auto"/>
            <w:bottom w:val="none" w:sz="0" w:space="0" w:color="auto"/>
            <w:right w:val="none" w:sz="0" w:space="0" w:color="auto"/>
          </w:divBdr>
        </w:div>
        <w:div w:id="566261871">
          <w:marLeft w:val="480"/>
          <w:marRight w:val="0"/>
          <w:marTop w:val="0"/>
          <w:marBottom w:val="0"/>
          <w:divBdr>
            <w:top w:val="none" w:sz="0" w:space="0" w:color="auto"/>
            <w:left w:val="none" w:sz="0" w:space="0" w:color="auto"/>
            <w:bottom w:val="none" w:sz="0" w:space="0" w:color="auto"/>
            <w:right w:val="none" w:sz="0" w:space="0" w:color="auto"/>
          </w:divBdr>
        </w:div>
        <w:div w:id="768307759">
          <w:marLeft w:val="480"/>
          <w:marRight w:val="0"/>
          <w:marTop w:val="0"/>
          <w:marBottom w:val="0"/>
          <w:divBdr>
            <w:top w:val="none" w:sz="0" w:space="0" w:color="auto"/>
            <w:left w:val="none" w:sz="0" w:space="0" w:color="auto"/>
            <w:bottom w:val="none" w:sz="0" w:space="0" w:color="auto"/>
            <w:right w:val="none" w:sz="0" w:space="0" w:color="auto"/>
          </w:divBdr>
        </w:div>
        <w:div w:id="869730353">
          <w:marLeft w:val="480"/>
          <w:marRight w:val="0"/>
          <w:marTop w:val="0"/>
          <w:marBottom w:val="0"/>
          <w:divBdr>
            <w:top w:val="none" w:sz="0" w:space="0" w:color="auto"/>
            <w:left w:val="none" w:sz="0" w:space="0" w:color="auto"/>
            <w:bottom w:val="none" w:sz="0" w:space="0" w:color="auto"/>
            <w:right w:val="none" w:sz="0" w:space="0" w:color="auto"/>
          </w:divBdr>
        </w:div>
        <w:div w:id="667514381">
          <w:marLeft w:val="480"/>
          <w:marRight w:val="0"/>
          <w:marTop w:val="0"/>
          <w:marBottom w:val="0"/>
          <w:divBdr>
            <w:top w:val="none" w:sz="0" w:space="0" w:color="auto"/>
            <w:left w:val="none" w:sz="0" w:space="0" w:color="auto"/>
            <w:bottom w:val="none" w:sz="0" w:space="0" w:color="auto"/>
            <w:right w:val="none" w:sz="0" w:space="0" w:color="auto"/>
          </w:divBdr>
        </w:div>
        <w:div w:id="1881819837">
          <w:marLeft w:val="480"/>
          <w:marRight w:val="0"/>
          <w:marTop w:val="0"/>
          <w:marBottom w:val="0"/>
          <w:divBdr>
            <w:top w:val="none" w:sz="0" w:space="0" w:color="auto"/>
            <w:left w:val="none" w:sz="0" w:space="0" w:color="auto"/>
            <w:bottom w:val="none" w:sz="0" w:space="0" w:color="auto"/>
            <w:right w:val="none" w:sz="0" w:space="0" w:color="auto"/>
          </w:divBdr>
        </w:div>
        <w:div w:id="792867918">
          <w:marLeft w:val="480"/>
          <w:marRight w:val="0"/>
          <w:marTop w:val="0"/>
          <w:marBottom w:val="0"/>
          <w:divBdr>
            <w:top w:val="none" w:sz="0" w:space="0" w:color="auto"/>
            <w:left w:val="none" w:sz="0" w:space="0" w:color="auto"/>
            <w:bottom w:val="none" w:sz="0" w:space="0" w:color="auto"/>
            <w:right w:val="none" w:sz="0" w:space="0" w:color="auto"/>
          </w:divBdr>
        </w:div>
        <w:div w:id="1300300781">
          <w:marLeft w:val="480"/>
          <w:marRight w:val="0"/>
          <w:marTop w:val="0"/>
          <w:marBottom w:val="0"/>
          <w:divBdr>
            <w:top w:val="none" w:sz="0" w:space="0" w:color="auto"/>
            <w:left w:val="none" w:sz="0" w:space="0" w:color="auto"/>
            <w:bottom w:val="none" w:sz="0" w:space="0" w:color="auto"/>
            <w:right w:val="none" w:sz="0" w:space="0" w:color="auto"/>
          </w:divBdr>
        </w:div>
        <w:div w:id="840852032">
          <w:marLeft w:val="480"/>
          <w:marRight w:val="0"/>
          <w:marTop w:val="0"/>
          <w:marBottom w:val="0"/>
          <w:divBdr>
            <w:top w:val="none" w:sz="0" w:space="0" w:color="auto"/>
            <w:left w:val="none" w:sz="0" w:space="0" w:color="auto"/>
            <w:bottom w:val="none" w:sz="0" w:space="0" w:color="auto"/>
            <w:right w:val="none" w:sz="0" w:space="0" w:color="auto"/>
          </w:divBdr>
        </w:div>
      </w:divsChild>
    </w:div>
    <w:div w:id="948708329">
      <w:bodyDiv w:val="1"/>
      <w:marLeft w:val="0"/>
      <w:marRight w:val="0"/>
      <w:marTop w:val="0"/>
      <w:marBottom w:val="0"/>
      <w:divBdr>
        <w:top w:val="none" w:sz="0" w:space="0" w:color="auto"/>
        <w:left w:val="none" w:sz="0" w:space="0" w:color="auto"/>
        <w:bottom w:val="none" w:sz="0" w:space="0" w:color="auto"/>
        <w:right w:val="none" w:sz="0" w:space="0" w:color="auto"/>
      </w:divBdr>
    </w:div>
    <w:div w:id="996612771">
      <w:bodyDiv w:val="1"/>
      <w:marLeft w:val="0"/>
      <w:marRight w:val="0"/>
      <w:marTop w:val="0"/>
      <w:marBottom w:val="0"/>
      <w:divBdr>
        <w:top w:val="none" w:sz="0" w:space="0" w:color="auto"/>
        <w:left w:val="none" w:sz="0" w:space="0" w:color="auto"/>
        <w:bottom w:val="none" w:sz="0" w:space="0" w:color="auto"/>
        <w:right w:val="none" w:sz="0" w:space="0" w:color="auto"/>
      </w:divBdr>
    </w:div>
    <w:div w:id="1007708886">
      <w:bodyDiv w:val="1"/>
      <w:marLeft w:val="0"/>
      <w:marRight w:val="0"/>
      <w:marTop w:val="0"/>
      <w:marBottom w:val="0"/>
      <w:divBdr>
        <w:top w:val="none" w:sz="0" w:space="0" w:color="auto"/>
        <w:left w:val="none" w:sz="0" w:space="0" w:color="auto"/>
        <w:bottom w:val="none" w:sz="0" w:space="0" w:color="auto"/>
        <w:right w:val="none" w:sz="0" w:space="0" w:color="auto"/>
      </w:divBdr>
    </w:div>
    <w:div w:id="1010059312">
      <w:bodyDiv w:val="1"/>
      <w:marLeft w:val="0"/>
      <w:marRight w:val="0"/>
      <w:marTop w:val="0"/>
      <w:marBottom w:val="0"/>
      <w:divBdr>
        <w:top w:val="none" w:sz="0" w:space="0" w:color="auto"/>
        <w:left w:val="none" w:sz="0" w:space="0" w:color="auto"/>
        <w:bottom w:val="none" w:sz="0" w:space="0" w:color="auto"/>
        <w:right w:val="none" w:sz="0" w:space="0" w:color="auto"/>
      </w:divBdr>
    </w:div>
    <w:div w:id="1019159518">
      <w:bodyDiv w:val="1"/>
      <w:marLeft w:val="0"/>
      <w:marRight w:val="0"/>
      <w:marTop w:val="0"/>
      <w:marBottom w:val="0"/>
      <w:divBdr>
        <w:top w:val="none" w:sz="0" w:space="0" w:color="auto"/>
        <w:left w:val="none" w:sz="0" w:space="0" w:color="auto"/>
        <w:bottom w:val="none" w:sz="0" w:space="0" w:color="auto"/>
        <w:right w:val="none" w:sz="0" w:space="0" w:color="auto"/>
      </w:divBdr>
    </w:div>
    <w:div w:id="1024207262">
      <w:bodyDiv w:val="1"/>
      <w:marLeft w:val="0"/>
      <w:marRight w:val="0"/>
      <w:marTop w:val="0"/>
      <w:marBottom w:val="0"/>
      <w:divBdr>
        <w:top w:val="none" w:sz="0" w:space="0" w:color="auto"/>
        <w:left w:val="none" w:sz="0" w:space="0" w:color="auto"/>
        <w:bottom w:val="none" w:sz="0" w:space="0" w:color="auto"/>
        <w:right w:val="none" w:sz="0" w:space="0" w:color="auto"/>
      </w:divBdr>
      <w:divsChild>
        <w:div w:id="1207139661">
          <w:marLeft w:val="480"/>
          <w:marRight w:val="0"/>
          <w:marTop w:val="0"/>
          <w:marBottom w:val="0"/>
          <w:divBdr>
            <w:top w:val="none" w:sz="0" w:space="0" w:color="auto"/>
            <w:left w:val="none" w:sz="0" w:space="0" w:color="auto"/>
            <w:bottom w:val="none" w:sz="0" w:space="0" w:color="auto"/>
            <w:right w:val="none" w:sz="0" w:space="0" w:color="auto"/>
          </w:divBdr>
        </w:div>
        <w:div w:id="762845302">
          <w:marLeft w:val="480"/>
          <w:marRight w:val="0"/>
          <w:marTop w:val="0"/>
          <w:marBottom w:val="0"/>
          <w:divBdr>
            <w:top w:val="none" w:sz="0" w:space="0" w:color="auto"/>
            <w:left w:val="none" w:sz="0" w:space="0" w:color="auto"/>
            <w:bottom w:val="none" w:sz="0" w:space="0" w:color="auto"/>
            <w:right w:val="none" w:sz="0" w:space="0" w:color="auto"/>
          </w:divBdr>
        </w:div>
        <w:div w:id="1786541291">
          <w:marLeft w:val="480"/>
          <w:marRight w:val="0"/>
          <w:marTop w:val="0"/>
          <w:marBottom w:val="0"/>
          <w:divBdr>
            <w:top w:val="none" w:sz="0" w:space="0" w:color="auto"/>
            <w:left w:val="none" w:sz="0" w:space="0" w:color="auto"/>
            <w:bottom w:val="none" w:sz="0" w:space="0" w:color="auto"/>
            <w:right w:val="none" w:sz="0" w:space="0" w:color="auto"/>
          </w:divBdr>
        </w:div>
        <w:div w:id="146557128">
          <w:marLeft w:val="480"/>
          <w:marRight w:val="0"/>
          <w:marTop w:val="0"/>
          <w:marBottom w:val="0"/>
          <w:divBdr>
            <w:top w:val="none" w:sz="0" w:space="0" w:color="auto"/>
            <w:left w:val="none" w:sz="0" w:space="0" w:color="auto"/>
            <w:bottom w:val="none" w:sz="0" w:space="0" w:color="auto"/>
            <w:right w:val="none" w:sz="0" w:space="0" w:color="auto"/>
          </w:divBdr>
        </w:div>
        <w:div w:id="1244611045">
          <w:marLeft w:val="480"/>
          <w:marRight w:val="0"/>
          <w:marTop w:val="0"/>
          <w:marBottom w:val="0"/>
          <w:divBdr>
            <w:top w:val="none" w:sz="0" w:space="0" w:color="auto"/>
            <w:left w:val="none" w:sz="0" w:space="0" w:color="auto"/>
            <w:bottom w:val="none" w:sz="0" w:space="0" w:color="auto"/>
            <w:right w:val="none" w:sz="0" w:space="0" w:color="auto"/>
          </w:divBdr>
        </w:div>
        <w:div w:id="2045136121">
          <w:marLeft w:val="480"/>
          <w:marRight w:val="0"/>
          <w:marTop w:val="0"/>
          <w:marBottom w:val="0"/>
          <w:divBdr>
            <w:top w:val="none" w:sz="0" w:space="0" w:color="auto"/>
            <w:left w:val="none" w:sz="0" w:space="0" w:color="auto"/>
            <w:bottom w:val="none" w:sz="0" w:space="0" w:color="auto"/>
            <w:right w:val="none" w:sz="0" w:space="0" w:color="auto"/>
          </w:divBdr>
        </w:div>
        <w:div w:id="175266891">
          <w:marLeft w:val="480"/>
          <w:marRight w:val="0"/>
          <w:marTop w:val="0"/>
          <w:marBottom w:val="0"/>
          <w:divBdr>
            <w:top w:val="none" w:sz="0" w:space="0" w:color="auto"/>
            <w:left w:val="none" w:sz="0" w:space="0" w:color="auto"/>
            <w:bottom w:val="none" w:sz="0" w:space="0" w:color="auto"/>
            <w:right w:val="none" w:sz="0" w:space="0" w:color="auto"/>
          </w:divBdr>
        </w:div>
        <w:div w:id="967080741">
          <w:marLeft w:val="480"/>
          <w:marRight w:val="0"/>
          <w:marTop w:val="0"/>
          <w:marBottom w:val="0"/>
          <w:divBdr>
            <w:top w:val="none" w:sz="0" w:space="0" w:color="auto"/>
            <w:left w:val="none" w:sz="0" w:space="0" w:color="auto"/>
            <w:bottom w:val="none" w:sz="0" w:space="0" w:color="auto"/>
            <w:right w:val="none" w:sz="0" w:space="0" w:color="auto"/>
          </w:divBdr>
        </w:div>
        <w:div w:id="1640263331">
          <w:marLeft w:val="480"/>
          <w:marRight w:val="0"/>
          <w:marTop w:val="0"/>
          <w:marBottom w:val="0"/>
          <w:divBdr>
            <w:top w:val="none" w:sz="0" w:space="0" w:color="auto"/>
            <w:left w:val="none" w:sz="0" w:space="0" w:color="auto"/>
            <w:bottom w:val="none" w:sz="0" w:space="0" w:color="auto"/>
            <w:right w:val="none" w:sz="0" w:space="0" w:color="auto"/>
          </w:divBdr>
        </w:div>
        <w:div w:id="2146703008">
          <w:marLeft w:val="480"/>
          <w:marRight w:val="0"/>
          <w:marTop w:val="0"/>
          <w:marBottom w:val="0"/>
          <w:divBdr>
            <w:top w:val="none" w:sz="0" w:space="0" w:color="auto"/>
            <w:left w:val="none" w:sz="0" w:space="0" w:color="auto"/>
            <w:bottom w:val="none" w:sz="0" w:space="0" w:color="auto"/>
            <w:right w:val="none" w:sz="0" w:space="0" w:color="auto"/>
          </w:divBdr>
        </w:div>
        <w:div w:id="239411274">
          <w:marLeft w:val="480"/>
          <w:marRight w:val="0"/>
          <w:marTop w:val="0"/>
          <w:marBottom w:val="0"/>
          <w:divBdr>
            <w:top w:val="none" w:sz="0" w:space="0" w:color="auto"/>
            <w:left w:val="none" w:sz="0" w:space="0" w:color="auto"/>
            <w:bottom w:val="none" w:sz="0" w:space="0" w:color="auto"/>
            <w:right w:val="none" w:sz="0" w:space="0" w:color="auto"/>
          </w:divBdr>
        </w:div>
        <w:div w:id="1294411142">
          <w:marLeft w:val="480"/>
          <w:marRight w:val="0"/>
          <w:marTop w:val="0"/>
          <w:marBottom w:val="0"/>
          <w:divBdr>
            <w:top w:val="none" w:sz="0" w:space="0" w:color="auto"/>
            <w:left w:val="none" w:sz="0" w:space="0" w:color="auto"/>
            <w:bottom w:val="none" w:sz="0" w:space="0" w:color="auto"/>
            <w:right w:val="none" w:sz="0" w:space="0" w:color="auto"/>
          </w:divBdr>
        </w:div>
        <w:div w:id="486702192">
          <w:marLeft w:val="480"/>
          <w:marRight w:val="0"/>
          <w:marTop w:val="0"/>
          <w:marBottom w:val="0"/>
          <w:divBdr>
            <w:top w:val="none" w:sz="0" w:space="0" w:color="auto"/>
            <w:left w:val="none" w:sz="0" w:space="0" w:color="auto"/>
            <w:bottom w:val="none" w:sz="0" w:space="0" w:color="auto"/>
            <w:right w:val="none" w:sz="0" w:space="0" w:color="auto"/>
          </w:divBdr>
        </w:div>
        <w:div w:id="346100233">
          <w:marLeft w:val="480"/>
          <w:marRight w:val="0"/>
          <w:marTop w:val="0"/>
          <w:marBottom w:val="0"/>
          <w:divBdr>
            <w:top w:val="none" w:sz="0" w:space="0" w:color="auto"/>
            <w:left w:val="none" w:sz="0" w:space="0" w:color="auto"/>
            <w:bottom w:val="none" w:sz="0" w:space="0" w:color="auto"/>
            <w:right w:val="none" w:sz="0" w:space="0" w:color="auto"/>
          </w:divBdr>
        </w:div>
        <w:div w:id="1624538499">
          <w:marLeft w:val="480"/>
          <w:marRight w:val="0"/>
          <w:marTop w:val="0"/>
          <w:marBottom w:val="0"/>
          <w:divBdr>
            <w:top w:val="none" w:sz="0" w:space="0" w:color="auto"/>
            <w:left w:val="none" w:sz="0" w:space="0" w:color="auto"/>
            <w:bottom w:val="none" w:sz="0" w:space="0" w:color="auto"/>
            <w:right w:val="none" w:sz="0" w:space="0" w:color="auto"/>
          </w:divBdr>
        </w:div>
        <w:div w:id="623774889">
          <w:marLeft w:val="480"/>
          <w:marRight w:val="0"/>
          <w:marTop w:val="0"/>
          <w:marBottom w:val="0"/>
          <w:divBdr>
            <w:top w:val="none" w:sz="0" w:space="0" w:color="auto"/>
            <w:left w:val="none" w:sz="0" w:space="0" w:color="auto"/>
            <w:bottom w:val="none" w:sz="0" w:space="0" w:color="auto"/>
            <w:right w:val="none" w:sz="0" w:space="0" w:color="auto"/>
          </w:divBdr>
        </w:div>
      </w:divsChild>
    </w:div>
    <w:div w:id="1040285193">
      <w:bodyDiv w:val="1"/>
      <w:marLeft w:val="0"/>
      <w:marRight w:val="0"/>
      <w:marTop w:val="0"/>
      <w:marBottom w:val="0"/>
      <w:divBdr>
        <w:top w:val="none" w:sz="0" w:space="0" w:color="auto"/>
        <w:left w:val="none" w:sz="0" w:space="0" w:color="auto"/>
        <w:bottom w:val="none" w:sz="0" w:space="0" w:color="auto"/>
        <w:right w:val="none" w:sz="0" w:space="0" w:color="auto"/>
      </w:divBdr>
    </w:div>
    <w:div w:id="1050958346">
      <w:bodyDiv w:val="1"/>
      <w:marLeft w:val="0"/>
      <w:marRight w:val="0"/>
      <w:marTop w:val="0"/>
      <w:marBottom w:val="0"/>
      <w:divBdr>
        <w:top w:val="none" w:sz="0" w:space="0" w:color="auto"/>
        <w:left w:val="none" w:sz="0" w:space="0" w:color="auto"/>
        <w:bottom w:val="none" w:sz="0" w:space="0" w:color="auto"/>
        <w:right w:val="none" w:sz="0" w:space="0" w:color="auto"/>
      </w:divBdr>
    </w:div>
    <w:div w:id="1056009939">
      <w:bodyDiv w:val="1"/>
      <w:marLeft w:val="0"/>
      <w:marRight w:val="0"/>
      <w:marTop w:val="0"/>
      <w:marBottom w:val="0"/>
      <w:divBdr>
        <w:top w:val="none" w:sz="0" w:space="0" w:color="auto"/>
        <w:left w:val="none" w:sz="0" w:space="0" w:color="auto"/>
        <w:bottom w:val="none" w:sz="0" w:space="0" w:color="auto"/>
        <w:right w:val="none" w:sz="0" w:space="0" w:color="auto"/>
      </w:divBdr>
      <w:divsChild>
        <w:div w:id="506405071">
          <w:marLeft w:val="480"/>
          <w:marRight w:val="0"/>
          <w:marTop w:val="0"/>
          <w:marBottom w:val="0"/>
          <w:divBdr>
            <w:top w:val="none" w:sz="0" w:space="0" w:color="auto"/>
            <w:left w:val="none" w:sz="0" w:space="0" w:color="auto"/>
            <w:bottom w:val="none" w:sz="0" w:space="0" w:color="auto"/>
            <w:right w:val="none" w:sz="0" w:space="0" w:color="auto"/>
          </w:divBdr>
        </w:div>
        <w:div w:id="986669250">
          <w:marLeft w:val="480"/>
          <w:marRight w:val="0"/>
          <w:marTop w:val="0"/>
          <w:marBottom w:val="0"/>
          <w:divBdr>
            <w:top w:val="none" w:sz="0" w:space="0" w:color="auto"/>
            <w:left w:val="none" w:sz="0" w:space="0" w:color="auto"/>
            <w:bottom w:val="none" w:sz="0" w:space="0" w:color="auto"/>
            <w:right w:val="none" w:sz="0" w:space="0" w:color="auto"/>
          </w:divBdr>
        </w:div>
        <w:div w:id="199242884">
          <w:marLeft w:val="480"/>
          <w:marRight w:val="0"/>
          <w:marTop w:val="0"/>
          <w:marBottom w:val="0"/>
          <w:divBdr>
            <w:top w:val="none" w:sz="0" w:space="0" w:color="auto"/>
            <w:left w:val="none" w:sz="0" w:space="0" w:color="auto"/>
            <w:bottom w:val="none" w:sz="0" w:space="0" w:color="auto"/>
            <w:right w:val="none" w:sz="0" w:space="0" w:color="auto"/>
          </w:divBdr>
        </w:div>
        <w:div w:id="1303805301">
          <w:marLeft w:val="480"/>
          <w:marRight w:val="0"/>
          <w:marTop w:val="0"/>
          <w:marBottom w:val="0"/>
          <w:divBdr>
            <w:top w:val="none" w:sz="0" w:space="0" w:color="auto"/>
            <w:left w:val="none" w:sz="0" w:space="0" w:color="auto"/>
            <w:bottom w:val="none" w:sz="0" w:space="0" w:color="auto"/>
            <w:right w:val="none" w:sz="0" w:space="0" w:color="auto"/>
          </w:divBdr>
        </w:div>
        <w:div w:id="285429533">
          <w:marLeft w:val="480"/>
          <w:marRight w:val="0"/>
          <w:marTop w:val="0"/>
          <w:marBottom w:val="0"/>
          <w:divBdr>
            <w:top w:val="none" w:sz="0" w:space="0" w:color="auto"/>
            <w:left w:val="none" w:sz="0" w:space="0" w:color="auto"/>
            <w:bottom w:val="none" w:sz="0" w:space="0" w:color="auto"/>
            <w:right w:val="none" w:sz="0" w:space="0" w:color="auto"/>
          </w:divBdr>
        </w:div>
        <w:div w:id="472718120">
          <w:marLeft w:val="480"/>
          <w:marRight w:val="0"/>
          <w:marTop w:val="0"/>
          <w:marBottom w:val="0"/>
          <w:divBdr>
            <w:top w:val="none" w:sz="0" w:space="0" w:color="auto"/>
            <w:left w:val="none" w:sz="0" w:space="0" w:color="auto"/>
            <w:bottom w:val="none" w:sz="0" w:space="0" w:color="auto"/>
            <w:right w:val="none" w:sz="0" w:space="0" w:color="auto"/>
          </w:divBdr>
        </w:div>
        <w:div w:id="1456288475">
          <w:marLeft w:val="480"/>
          <w:marRight w:val="0"/>
          <w:marTop w:val="0"/>
          <w:marBottom w:val="0"/>
          <w:divBdr>
            <w:top w:val="none" w:sz="0" w:space="0" w:color="auto"/>
            <w:left w:val="none" w:sz="0" w:space="0" w:color="auto"/>
            <w:bottom w:val="none" w:sz="0" w:space="0" w:color="auto"/>
            <w:right w:val="none" w:sz="0" w:space="0" w:color="auto"/>
          </w:divBdr>
        </w:div>
        <w:div w:id="198469111">
          <w:marLeft w:val="480"/>
          <w:marRight w:val="0"/>
          <w:marTop w:val="0"/>
          <w:marBottom w:val="0"/>
          <w:divBdr>
            <w:top w:val="none" w:sz="0" w:space="0" w:color="auto"/>
            <w:left w:val="none" w:sz="0" w:space="0" w:color="auto"/>
            <w:bottom w:val="none" w:sz="0" w:space="0" w:color="auto"/>
            <w:right w:val="none" w:sz="0" w:space="0" w:color="auto"/>
          </w:divBdr>
        </w:div>
        <w:div w:id="1772581010">
          <w:marLeft w:val="480"/>
          <w:marRight w:val="0"/>
          <w:marTop w:val="0"/>
          <w:marBottom w:val="0"/>
          <w:divBdr>
            <w:top w:val="none" w:sz="0" w:space="0" w:color="auto"/>
            <w:left w:val="none" w:sz="0" w:space="0" w:color="auto"/>
            <w:bottom w:val="none" w:sz="0" w:space="0" w:color="auto"/>
            <w:right w:val="none" w:sz="0" w:space="0" w:color="auto"/>
          </w:divBdr>
        </w:div>
        <w:div w:id="1278876679">
          <w:marLeft w:val="480"/>
          <w:marRight w:val="0"/>
          <w:marTop w:val="0"/>
          <w:marBottom w:val="0"/>
          <w:divBdr>
            <w:top w:val="none" w:sz="0" w:space="0" w:color="auto"/>
            <w:left w:val="none" w:sz="0" w:space="0" w:color="auto"/>
            <w:bottom w:val="none" w:sz="0" w:space="0" w:color="auto"/>
            <w:right w:val="none" w:sz="0" w:space="0" w:color="auto"/>
          </w:divBdr>
        </w:div>
        <w:div w:id="1170563070">
          <w:marLeft w:val="480"/>
          <w:marRight w:val="0"/>
          <w:marTop w:val="0"/>
          <w:marBottom w:val="0"/>
          <w:divBdr>
            <w:top w:val="none" w:sz="0" w:space="0" w:color="auto"/>
            <w:left w:val="none" w:sz="0" w:space="0" w:color="auto"/>
            <w:bottom w:val="none" w:sz="0" w:space="0" w:color="auto"/>
            <w:right w:val="none" w:sz="0" w:space="0" w:color="auto"/>
          </w:divBdr>
        </w:div>
        <w:div w:id="1066025504">
          <w:marLeft w:val="480"/>
          <w:marRight w:val="0"/>
          <w:marTop w:val="0"/>
          <w:marBottom w:val="0"/>
          <w:divBdr>
            <w:top w:val="none" w:sz="0" w:space="0" w:color="auto"/>
            <w:left w:val="none" w:sz="0" w:space="0" w:color="auto"/>
            <w:bottom w:val="none" w:sz="0" w:space="0" w:color="auto"/>
            <w:right w:val="none" w:sz="0" w:space="0" w:color="auto"/>
          </w:divBdr>
        </w:div>
        <w:div w:id="1325472378">
          <w:marLeft w:val="480"/>
          <w:marRight w:val="0"/>
          <w:marTop w:val="0"/>
          <w:marBottom w:val="0"/>
          <w:divBdr>
            <w:top w:val="none" w:sz="0" w:space="0" w:color="auto"/>
            <w:left w:val="none" w:sz="0" w:space="0" w:color="auto"/>
            <w:bottom w:val="none" w:sz="0" w:space="0" w:color="auto"/>
            <w:right w:val="none" w:sz="0" w:space="0" w:color="auto"/>
          </w:divBdr>
        </w:div>
        <w:div w:id="1064330126">
          <w:marLeft w:val="480"/>
          <w:marRight w:val="0"/>
          <w:marTop w:val="0"/>
          <w:marBottom w:val="0"/>
          <w:divBdr>
            <w:top w:val="none" w:sz="0" w:space="0" w:color="auto"/>
            <w:left w:val="none" w:sz="0" w:space="0" w:color="auto"/>
            <w:bottom w:val="none" w:sz="0" w:space="0" w:color="auto"/>
            <w:right w:val="none" w:sz="0" w:space="0" w:color="auto"/>
          </w:divBdr>
        </w:div>
        <w:div w:id="1925340455">
          <w:marLeft w:val="480"/>
          <w:marRight w:val="0"/>
          <w:marTop w:val="0"/>
          <w:marBottom w:val="0"/>
          <w:divBdr>
            <w:top w:val="none" w:sz="0" w:space="0" w:color="auto"/>
            <w:left w:val="none" w:sz="0" w:space="0" w:color="auto"/>
            <w:bottom w:val="none" w:sz="0" w:space="0" w:color="auto"/>
            <w:right w:val="none" w:sz="0" w:space="0" w:color="auto"/>
          </w:divBdr>
        </w:div>
        <w:div w:id="1157958548">
          <w:marLeft w:val="480"/>
          <w:marRight w:val="0"/>
          <w:marTop w:val="0"/>
          <w:marBottom w:val="0"/>
          <w:divBdr>
            <w:top w:val="none" w:sz="0" w:space="0" w:color="auto"/>
            <w:left w:val="none" w:sz="0" w:space="0" w:color="auto"/>
            <w:bottom w:val="none" w:sz="0" w:space="0" w:color="auto"/>
            <w:right w:val="none" w:sz="0" w:space="0" w:color="auto"/>
          </w:divBdr>
        </w:div>
      </w:divsChild>
    </w:div>
    <w:div w:id="1097871943">
      <w:bodyDiv w:val="1"/>
      <w:marLeft w:val="0"/>
      <w:marRight w:val="0"/>
      <w:marTop w:val="0"/>
      <w:marBottom w:val="0"/>
      <w:divBdr>
        <w:top w:val="none" w:sz="0" w:space="0" w:color="auto"/>
        <w:left w:val="none" w:sz="0" w:space="0" w:color="auto"/>
        <w:bottom w:val="none" w:sz="0" w:space="0" w:color="auto"/>
        <w:right w:val="none" w:sz="0" w:space="0" w:color="auto"/>
      </w:divBdr>
      <w:divsChild>
        <w:div w:id="1912041986">
          <w:marLeft w:val="0"/>
          <w:marRight w:val="0"/>
          <w:marTop w:val="0"/>
          <w:marBottom w:val="0"/>
          <w:divBdr>
            <w:top w:val="none" w:sz="0" w:space="0" w:color="auto"/>
            <w:left w:val="none" w:sz="0" w:space="0" w:color="auto"/>
            <w:bottom w:val="none" w:sz="0" w:space="0" w:color="auto"/>
            <w:right w:val="none" w:sz="0" w:space="0" w:color="auto"/>
          </w:divBdr>
        </w:div>
        <w:div w:id="1738437670">
          <w:marLeft w:val="0"/>
          <w:marRight w:val="0"/>
          <w:marTop w:val="0"/>
          <w:marBottom w:val="0"/>
          <w:divBdr>
            <w:top w:val="none" w:sz="0" w:space="0" w:color="auto"/>
            <w:left w:val="none" w:sz="0" w:space="0" w:color="auto"/>
            <w:bottom w:val="none" w:sz="0" w:space="0" w:color="auto"/>
            <w:right w:val="none" w:sz="0" w:space="0" w:color="auto"/>
          </w:divBdr>
        </w:div>
        <w:div w:id="1997880275">
          <w:marLeft w:val="0"/>
          <w:marRight w:val="0"/>
          <w:marTop w:val="0"/>
          <w:marBottom w:val="0"/>
          <w:divBdr>
            <w:top w:val="none" w:sz="0" w:space="0" w:color="auto"/>
            <w:left w:val="none" w:sz="0" w:space="0" w:color="auto"/>
            <w:bottom w:val="none" w:sz="0" w:space="0" w:color="auto"/>
            <w:right w:val="none" w:sz="0" w:space="0" w:color="auto"/>
          </w:divBdr>
        </w:div>
        <w:div w:id="757487977">
          <w:marLeft w:val="0"/>
          <w:marRight w:val="0"/>
          <w:marTop w:val="0"/>
          <w:marBottom w:val="0"/>
          <w:divBdr>
            <w:top w:val="none" w:sz="0" w:space="0" w:color="auto"/>
            <w:left w:val="none" w:sz="0" w:space="0" w:color="auto"/>
            <w:bottom w:val="none" w:sz="0" w:space="0" w:color="auto"/>
            <w:right w:val="none" w:sz="0" w:space="0" w:color="auto"/>
          </w:divBdr>
        </w:div>
        <w:div w:id="812648432">
          <w:marLeft w:val="0"/>
          <w:marRight w:val="0"/>
          <w:marTop w:val="0"/>
          <w:marBottom w:val="0"/>
          <w:divBdr>
            <w:top w:val="none" w:sz="0" w:space="0" w:color="auto"/>
            <w:left w:val="none" w:sz="0" w:space="0" w:color="auto"/>
            <w:bottom w:val="none" w:sz="0" w:space="0" w:color="auto"/>
            <w:right w:val="none" w:sz="0" w:space="0" w:color="auto"/>
          </w:divBdr>
        </w:div>
        <w:div w:id="222521155">
          <w:marLeft w:val="0"/>
          <w:marRight w:val="0"/>
          <w:marTop w:val="0"/>
          <w:marBottom w:val="0"/>
          <w:divBdr>
            <w:top w:val="none" w:sz="0" w:space="0" w:color="auto"/>
            <w:left w:val="none" w:sz="0" w:space="0" w:color="auto"/>
            <w:bottom w:val="none" w:sz="0" w:space="0" w:color="auto"/>
            <w:right w:val="none" w:sz="0" w:space="0" w:color="auto"/>
          </w:divBdr>
        </w:div>
        <w:div w:id="297228467">
          <w:marLeft w:val="0"/>
          <w:marRight w:val="0"/>
          <w:marTop w:val="0"/>
          <w:marBottom w:val="0"/>
          <w:divBdr>
            <w:top w:val="none" w:sz="0" w:space="0" w:color="auto"/>
            <w:left w:val="none" w:sz="0" w:space="0" w:color="auto"/>
            <w:bottom w:val="none" w:sz="0" w:space="0" w:color="auto"/>
            <w:right w:val="none" w:sz="0" w:space="0" w:color="auto"/>
          </w:divBdr>
        </w:div>
        <w:div w:id="1791821518">
          <w:marLeft w:val="0"/>
          <w:marRight w:val="0"/>
          <w:marTop w:val="0"/>
          <w:marBottom w:val="0"/>
          <w:divBdr>
            <w:top w:val="none" w:sz="0" w:space="0" w:color="auto"/>
            <w:left w:val="none" w:sz="0" w:space="0" w:color="auto"/>
            <w:bottom w:val="none" w:sz="0" w:space="0" w:color="auto"/>
            <w:right w:val="none" w:sz="0" w:space="0" w:color="auto"/>
          </w:divBdr>
        </w:div>
        <w:div w:id="455102164">
          <w:marLeft w:val="0"/>
          <w:marRight w:val="0"/>
          <w:marTop w:val="0"/>
          <w:marBottom w:val="0"/>
          <w:divBdr>
            <w:top w:val="none" w:sz="0" w:space="0" w:color="auto"/>
            <w:left w:val="none" w:sz="0" w:space="0" w:color="auto"/>
            <w:bottom w:val="none" w:sz="0" w:space="0" w:color="auto"/>
            <w:right w:val="none" w:sz="0" w:space="0" w:color="auto"/>
          </w:divBdr>
        </w:div>
        <w:div w:id="783495902">
          <w:marLeft w:val="0"/>
          <w:marRight w:val="0"/>
          <w:marTop w:val="0"/>
          <w:marBottom w:val="0"/>
          <w:divBdr>
            <w:top w:val="none" w:sz="0" w:space="0" w:color="auto"/>
            <w:left w:val="none" w:sz="0" w:space="0" w:color="auto"/>
            <w:bottom w:val="none" w:sz="0" w:space="0" w:color="auto"/>
            <w:right w:val="none" w:sz="0" w:space="0" w:color="auto"/>
          </w:divBdr>
        </w:div>
        <w:div w:id="1939874720">
          <w:marLeft w:val="0"/>
          <w:marRight w:val="0"/>
          <w:marTop w:val="0"/>
          <w:marBottom w:val="0"/>
          <w:divBdr>
            <w:top w:val="none" w:sz="0" w:space="0" w:color="auto"/>
            <w:left w:val="none" w:sz="0" w:space="0" w:color="auto"/>
            <w:bottom w:val="none" w:sz="0" w:space="0" w:color="auto"/>
            <w:right w:val="none" w:sz="0" w:space="0" w:color="auto"/>
          </w:divBdr>
        </w:div>
        <w:div w:id="1276596772">
          <w:marLeft w:val="0"/>
          <w:marRight w:val="0"/>
          <w:marTop w:val="0"/>
          <w:marBottom w:val="0"/>
          <w:divBdr>
            <w:top w:val="none" w:sz="0" w:space="0" w:color="auto"/>
            <w:left w:val="none" w:sz="0" w:space="0" w:color="auto"/>
            <w:bottom w:val="none" w:sz="0" w:space="0" w:color="auto"/>
            <w:right w:val="none" w:sz="0" w:space="0" w:color="auto"/>
          </w:divBdr>
        </w:div>
        <w:div w:id="1405840406">
          <w:marLeft w:val="0"/>
          <w:marRight w:val="0"/>
          <w:marTop w:val="0"/>
          <w:marBottom w:val="0"/>
          <w:divBdr>
            <w:top w:val="none" w:sz="0" w:space="0" w:color="auto"/>
            <w:left w:val="none" w:sz="0" w:space="0" w:color="auto"/>
            <w:bottom w:val="none" w:sz="0" w:space="0" w:color="auto"/>
            <w:right w:val="none" w:sz="0" w:space="0" w:color="auto"/>
          </w:divBdr>
        </w:div>
        <w:div w:id="554435907">
          <w:marLeft w:val="0"/>
          <w:marRight w:val="0"/>
          <w:marTop w:val="0"/>
          <w:marBottom w:val="0"/>
          <w:divBdr>
            <w:top w:val="none" w:sz="0" w:space="0" w:color="auto"/>
            <w:left w:val="none" w:sz="0" w:space="0" w:color="auto"/>
            <w:bottom w:val="none" w:sz="0" w:space="0" w:color="auto"/>
            <w:right w:val="none" w:sz="0" w:space="0" w:color="auto"/>
          </w:divBdr>
        </w:div>
        <w:div w:id="1419133032">
          <w:marLeft w:val="0"/>
          <w:marRight w:val="0"/>
          <w:marTop w:val="0"/>
          <w:marBottom w:val="0"/>
          <w:divBdr>
            <w:top w:val="none" w:sz="0" w:space="0" w:color="auto"/>
            <w:left w:val="none" w:sz="0" w:space="0" w:color="auto"/>
            <w:bottom w:val="none" w:sz="0" w:space="0" w:color="auto"/>
            <w:right w:val="none" w:sz="0" w:space="0" w:color="auto"/>
          </w:divBdr>
        </w:div>
        <w:div w:id="1733890210">
          <w:marLeft w:val="0"/>
          <w:marRight w:val="0"/>
          <w:marTop w:val="0"/>
          <w:marBottom w:val="0"/>
          <w:divBdr>
            <w:top w:val="none" w:sz="0" w:space="0" w:color="auto"/>
            <w:left w:val="none" w:sz="0" w:space="0" w:color="auto"/>
            <w:bottom w:val="none" w:sz="0" w:space="0" w:color="auto"/>
            <w:right w:val="none" w:sz="0" w:space="0" w:color="auto"/>
          </w:divBdr>
        </w:div>
        <w:div w:id="743068276">
          <w:marLeft w:val="0"/>
          <w:marRight w:val="0"/>
          <w:marTop w:val="0"/>
          <w:marBottom w:val="0"/>
          <w:divBdr>
            <w:top w:val="none" w:sz="0" w:space="0" w:color="auto"/>
            <w:left w:val="none" w:sz="0" w:space="0" w:color="auto"/>
            <w:bottom w:val="none" w:sz="0" w:space="0" w:color="auto"/>
            <w:right w:val="none" w:sz="0" w:space="0" w:color="auto"/>
          </w:divBdr>
        </w:div>
      </w:divsChild>
    </w:div>
    <w:div w:id="1129854567">
      <w:bodyDiv w:val="1"/>
      <w:marLeft w:val="0"/>
      <w:marRight w:val="0"/>
      <w:marTop w:val="0"/>
      <w:marBottom w:val="0"/>
      <w:divBdr>
        <w:top w:val="none" w:sz="0" w:space="0" w:color="auto"/>
        <w:left w:val="none" w:sz="0" w:space="0" w:color="auto"/>
        <w:bottom w:val="none" w:sz="0" w:space="0" w:color="auto"/>
        <w:right w:val="none" w:sz="0" w:space="0" w:color="auto"/>
      </w:divBdr>
      <w:divsChild>
        <w:div w:id="1150949978">
          <w:marLeft w:val="480"/>
          <w:marRight w:val="0"/>
          <w:marTop w:val="0"/>
          <w:marBottom w:val="0"/>
          <w:divBdr>
            <w:top w:val="none" w:sz="0" w:space="0" w:color="auto"/>
            <w:left w:val="none" w:sz="0" w:space="0" w:color="auto"/>
            <w:bottom w:val="none" w:sz="0" w:space="0" w:color="auto"/>
            <w:right w:val="none" w:sz="0" w:space="0" w:color="auto"/>
          </w:divBdr>
        </w:div>
        <w:div w:id="187642446">
          <w:marLeft w:val="480"/>
          <w:marRight w:val="0"/>
          <w:marTop w:val="0"/>
          <w:marBottom w:val="0"/>
          <w:divBdr>
            <w:top w:val="none" w:sz="0" w:space="0" w:color="auto"/>
            <w:left w:val="none" w:sz="0" w:space="0" w:color="auto"/>
            <w:bottom w:val="none" w:sz="0" w:space="0" w:color="auto"/>
            <w:right w:val="none" w:sz="0" w:space="0" w:color="auto"/>
          </w:divBdr>
        </w:div>
        <w:div w:id="1875188045">
          <w:marLeft w:val="480"/>
          <w:marRight w:val="0"/>
          <w:marTop w:val="0"/>
          <w:marBottom w:val="0"/>
          <w:divBdr>
            <w:top w:val="none" w:sz="0" w:space="0" w:color="auto"/>
            <w:left w:val="none" w:sz="0" w:space="0" w:color="auto"/>
            <w:bottom w:val="none" w:sz="0" w:space="0" w:color="auto"/>
            <w:right w:val="none" w:sz="0" w:space="0" w:color="auto"/>
          </w:divBdr>
        </w:div>
        <w:div w:id="747386137">
          <w:marLeft w:val="480"/>
          <w:marRight w:val="0"/>
          <w:marTop w:val="0"/>
          <w:marBottom w:val="0"/>
          <w:divBdr>
            <w:top w:val="none" w:sz="0" w:space="0" w:color="auto"/>
            <w:left w:val="none" w:sz="0" w:space="0" w:color="auto"/>
            <w:bottom w:val="none" w:sz="0" w:space="0" w:color="auto"/>
            <w:right w:val="none" w:sz="0" w:space="0" w:color="auto"/>
          </w:divBdr>
        </w:div>
        <w:div w:id="592664922">
          <w:marLeft w:val="480"/>
          <w:marRight w:val="0"/>
          <w:marTop w:val="0"/>
          <w:marBottom w:val="0"/>
          <w:divBdr>
            <w:top w:val="none" w:sz="0" w:space="0" w:color="auto"/>
            <w:left w:val="none" w:sz="0" w:space="0" w:color="auto"/>
            <w:bottom w:val="none" w:sz="0" w:space="0" w:color="auto"/>
            <w:right w:val="none" w:sz="0" w:space="0" w:color="auto"/>
          </w:divBdr>
        </w:div>
        <w:div w:id="2087725713">
          <w:marLeft w:val="480"/>
          <w:marRight w:val="0"/>
          <w:marTop w:val="0"/>
          <w:marBottom w:val="0"/>
          <w:divBdr>
            <w:top w:val="none" w:sz="0" w:space="0" w:color="auto"/>
            <w:left w:val="none" w:sz="0" w:space="0" w:color="auto"/>
            <w:bottom w:val="none" w:sz="0" w:space="0" w:color="auto"/>
            <w:right w:val="none" w:sz="0" w:space="0" w:color="auto"/>
          </w:divBdr>
        </w:div>
        <w:div w:id="168328694">
          <w:marLeft w:val="480"/>
          <w:marRight w:val="0"/>
          <w:marTop w:val="0"/>
          <w:marBottom w:val="0"/>
          <w:divBdr>
            <w:top w:val="none" w:sz="0" w:space="0" w:color="auto"/>
            <w:left w:val="none" w:sz="0" w:space="0" w:color="auto"/>
            <w:bottom w:val="none" w:sz="0" w:space="0" w:color="auto"/>
            <w:right w:val="none" w:sz="0" w:space="0" w:color="auto"/>
          </w:divBdr>
        </w:div>
        <w:div w:id="16126058">
          <w:marLeft w:val="480"/>
          <w:marRight w:val="0"/>
          <w:marTop w:val="0"/>
          <w:marBottom w:val="0"/>
          <w:divBdr>
            <w:top w:val="none" w:sz="0" w:space="0" w:color="auto"/>
            <w:left w:val="none" w:sz="0" w:space="0" w:color="auto"/>
            <w:bottom w:val="none" w:sz="0" w:space="0" w:color="auto"/>
            <w:right w:val="none" w:sz="0" w:space="0" w:color="auto"/>
          </w:divBdr>
        </w:div>
        <w:div w:id="896666298">
          <w:marLeft w:val="480"/>
          <w:marRight w:val="0"/>
          <w:marTop w:val="0"/>
          <w:marBottom w:val="0"/>
          <w:divBdr>
            <w:top w:val="none" w:sz="0" w:space="0" w:color="auto"/>
            <w:left w:val="none" w:sz="0" w:space="0" w:color="auto"/>
            <w:bottom w:val="none" w:sz="0" w:space="0" w:color="auto"/>
            <w:right w:val="none" w:sz="0" w:space="0" w:color="auto"/>
          </w:divBdr>
        </w:div>
        <w:div w:id="136145022">
          <w:marLeft w:val="480"/>
          <w:marRight w:val="0"/>
          <w:marTop w:val="0"/>
          <w:marBottom w:val="0"/>
          <w:divBdr>
            <w:top w:val="none" w:sz="0" w:space="0" w:color="auto"/>
            <w:left w:val="none" w:sz="0" w:space="0" w:color="auto"/>
            <w:bottom w:val="none" w:sz="0" w:space="0" w:color="auto"/>
            <w:right w:val="none" w:sz="0" w:space="0" w:color="auto"/>
          </w:divBdr>
        </w:div>
        <w:div w:id="1239948233">
          <w:marLeft w:val="480"/>
          <w:marRight w:val="0"/>
          <w:marTop w:val="0"/>
          <w:marBottom w:val="0"/>
          <w:divBdr>
            <w:top w:val="none" w:sz="0" w:space="0" w:color="auto"/>
            <w:left w:val="none" w:sz="0" w:space="0" w:color="auto"/>
            <w:bottom w:val="none" w:sz="0" w:space="0" w:color="auto"/>
            <w:right w:val="none" w:sz="0" w:space="0" w:color="auto"/>
          </w:divBdr>
        </w:div>
        <w:div w:id="134840317">
          <w:marLeft w:val="480"/>
          <w:marRight w:val="0"/>
          <w:marTop w:val="0"/>
          <w:marBottom w:val="0"/>
          <w:divBdr>
            <w:top w:val="none" w:sz="0" w:space="0" w:color="auto"/>
            <w:left w:val="none" w:sz="0" w:space="0" w:color="auto"/>
            <w:bottom w:val="none" w:sz="0" w:space="0" w:color="auto"/>
            <w:right w:val="none" w:sz="0" w:space="0" w:color="auto"/>
          </w:divBdr>
        </w:div>
        <w:div w:id="1006248796">
          <w:marLeft w:val="480"/>
          <w:marRight w:val="0"/>
          <w:marTop w:val="0"/>
          <w:marBottom w:val="0"/>
          <w:divBdr>
            <w:top w:val="none" w:sz="0" w:space="0" w:color="auto"/>
            <w:left w:val="none" w:sz="0" w:space="0" w:color="auto"/>
            <w:bottom w:val="none" w:sz="0" w:space="0" w:color="auto"/>
            <w:right w:val="none" w:sz="0" w:space="0" w:color="auto"/>
          </w:divBdr>
        </w:div>
        <w:div w:id="419838247">
          <w:marLeft w:val="480"/>
          <w:marRight w:val="0"/>
          <w:marTop w:val="0"/>
          <w:marBottom w:val="0"/>
          <w:divBdr>
            <w:top w:val="none" w:sz="0" w:space="0" w:color="auto"/>
            <w:left w:val="none" w:sz="0" w:space="0" w:color="auto"/>
            <w:bottom w:val="none" w:sz="0" w:space="0" w:color="auto"/>
            <w:right w:val="none" w:sz="0" w:space="0" w:color="auto"/>
          </w:divBdr>
        </w:div>
        <w:div w:id="588319776">
          <w:marLeft w:val="480"/>
          <w:marRight w:val="0"/>
          <w:marTop w:val="0"/>
          <w:marBottom w:val="0"/>
          <w:divBdr>
            <w:top w:val="none" w:sz="0" w:space="0" w:color="auto"/>
            <w:left w:val="none" w:sz="0" w:space="0" w:color="auto"/>
            <w:bottom w:val="none" w:sz="0" w:space="0" w:color="auto"/>
            <w:right w:val="none" w:sz="0" w:space="0" w:color="auto"/>
          </w:divBdr>
        </w:div>
        <w:div w:id="803735037">
          <w:marLeft w:val="480"/>
          <w:marRight w:val="0"/>
          <w:marTop w:val="0"/>
          <w:marBottom w:val="0"/>
          <w:divBdr>
            <w:top w:val="none" w:sz="0" w:space="0" w:color="auto"/>
            <w:left w:val="none" w:sz="0" w:space="0" w:color="auto"/>
            <w:bottom w:val="none" w:sz="0" w:space="0" w:color="auto"/>
            <w:right w:val="none" w:sz="0" w:space="0" w:color="auto"/>
          </w:divBdr>
        </w:div>
        <w:div w:id="966621888">
          <w:marLeft w:val="480"/>
          <w:marRight w:val="0"/>
          <w:marTop w:val="0"/>
          <w:marBottom w:val="0"/>
          <w:divBdr>
            <w:top w:val="none" w:sz="0" w:space="0" w:color="auto"/>
            <w:left w:val="none" w:sz="0" w:space="0" w:color="auto"/>
            <w:bottom w:val="none" w:sz="0" w:space="0" w:color="auto"/>
            <w:right w:val="none" w:sz="0" w:space="0" w:color="auto"/>
          </w:divBdr>
        </w:div>
      </w:divsChild>
    </w:div>
    <w:div w:id="1202476622">
      <w:bodyDiv w:val="1"/>
      <w:marLeft w:val="0"/>
      <w:marRight w:val="0"/>
      <w:marTop w:val="0"/>
      <w:marBottom w:val="0"/>
      <w:divBdr>
        <w:top w:val="none" w:sz="0" w:space="0" w:color="auto"/>
        <w:left w:val="none" w:sz="0" w:space="0" w:color="auto"/>
        <w:bottom w:val="none" w:sz="0" w:space="0" w:color="auto"/>
        <w:right w:val="none" w:sz="0" w:space="0" w:color="auto"/>
      </w:divBdr>
    </w:div>
    <w:div w:id="1270428728">
      <w:bodyDiv w:val="1"/>
      <w:marLeft w:val="0"/>
      <w:marRight w:val="0"/>
      <w:marTop w:val="0"/>
      <w:marBottom w:val="0"/>
      <w:divBdr>
        <w:top w:val="none" w:sz="0" w:space="0" w:color="auto"/>
        <w:left w:val="none" w:sz="0" w:space="0" w:color="auto"/>
        <w:bottom w:val="none" w:sz="0" w:space="0" w:color="auto"/>
        <w:right w:val="none" w:sz="0" w:space="0" w:color="auto"/>
      </w:divBdr>
    </w:div>
    <w:div w:id="1292251601">
      <w:bodyDiv w:val="1"/>
      <w:marLeft w:val="0"/>
      <w:marRight w:val="0"/>
      <w:marTop w:val="0"/>
      <w:marBottom w:val="0"/>
      <w:divBdr>
        <w:top w:val="none" w:sz="0" w:space="0" w:color="auto"/>
        <w:left w:val="none" w:sz="0" w:space="0" w:color="auto"/>
        <w:bottom w:val="none" w:sz="0" w:space="0" w:color="auto"/>
        <w:right w:val="none" w:sz="0" w:space="0" w:color="auto"/>
      </w:divBdr>
    </w:div>
    <w:div w:id="1316376784">
      <w:bodyDiv w:val="1"/>
      <w:marLeft w:val="0"/>
      <w:marRight w:val="0"/>
      <w:marTop w:val="0"/>
      <w:marBottom w:val="0"/>
      <w:divBdr>
        <w:top w:val="none" w:sz="0" w:space="0" w:color="auto"/>
        <w:left w:val="none" w:sz="0" w:space="0" w:color="auto"/>
        <w:bottom w:val="none" w:sz="0" w:space="0" w:color="auto"/>
        <w:right w:val="none" w:sz="0" w:space="0" w:color="auto"/>
      </w:divBdr>
      <w:divsChild>
        <w:div w:id="1935243489">
          <w:marLeft w:val="0"/>
          <w:marRight w:val="0"/>
          <w:marTop w:val="0"/>
          <w:marBottom w:val="0"/>
          <w:divBdr>
            <w:top w:val="none" w:sz="0" w:space="0" w:color="auto"/>
            <w:left w:val="none" w:sz="0" w:space="0" w:color="auto"/>
            <w:bottom w:val="none" w:sz="0" w:space="0" w:color="auto"/>
            <w:right w:val="none" w:sz="0" w:space="0" w:color="auto"/>
          </w:divBdr>
        </w:div>
        <w:div w:id="21902474">
          <w:marLeft w:val="0"/>
          <w:marRight w:val="0"/>
          <w:marTop w:val="0"/>
          <w:marBottom w:val="0"/>
          <w:divBdr>
            <w:top w:val="none" w:sz="0" w:space="0" w:color="auto"/>
            <w:left w:val="none" w:sz="0" w:space="0" w:color="auto"/>
            <w:bottom w:val="none" w:sz="0" w:space="0" w:color="auto"/>
            <w:right w:val="none" w:sz="0" w:space="0" w:color="auto"/>
          </w:divBdr>
        </w:div>
        <w:div w:id="712584098">
          <w:marLeft w:val="0"/>
          <w:marRight w:val="0"/>
          <w:marTop w:val="0"/>
          <w:marBottom w:val="0"/>
          <w:divBdr>
            <w:top w:val="none" w:sz="0" w:space="0" w:color="auto"/>
            <w:left w:val="none" w:sz="0" w:space="0" w:color="auto"/>
            <w:bottom w:val="none" w:sz="0" w:space="0" w:color="auto"/>
            <w:right w:val="none" w:sz="0" w:space="0" w:color="auto"/>
          </w:divBdr>
        </w:div>
        <w:div w:id="89667344">
          <w:marLeft w:val="0"/>
          <w:marRight w:val="0"/>
          <w:marTop w:val="0"/>
          <w:marBottom w:val="0"/>
          <w:divBdr>
            <w:top w:val="none" w:sz="0" w:space="0" w:color="auto"/>
            <w:left w:val="none" w:sz="0" w:space="0" w:color="auto"/>
            <w:bottom w:val="none" w:sz="0" w:space="0" w:color="auto"/>
            <w:right w:val="none" w:sz="0" w:space="0" w:color="auto"/>
          </w:divBdr>
        </w:div>
        <w:div w:id="173225274">
          <w:marLeft w:val="0"/>
          <w:marRight w:val="0"/>
          <w:marTop w:val="0"/>
          <w:marBottom w:val="0"/>
          <w:divBdr>
            <w:top w:val="none" w:sz="0" w:space="0" w:color="auto"/>
            <w:left w:val="none" w:sz="0" w:space="0" w:color="auto"/>
            <w:bottom w:val="none" w:sz="0" w:space="0" w:color="auto"/>
            <w:right w:val="none" w:sz="0" w:space="0" w:color="auto"/>
          </w:divBdr>
        </w:div>
        <w:div w:id="416101010">
          <w:marLeft w:val="0"/>
          <w:marRight w:val="0"/>
          <w:marTop w:val="0"/>
          <w:marBottom w:val="0"/>
          <w:divBdr>
            <w:top w:val="none" w:sz="0" w:space="0" w:color="auto"/>
            <w:left w:val="none" w:sz="0" w:space="0" w:color="auto"/>
            <w:bottom w:val="none" w:sz="0" w:space="0" w:color="auto"/>
            <w:right w:val="none" w:sz="0" w:space="0" w:color="auto"/>
          </w:divBdr>
        </w:div>
        <w:div w:id="883637555">
          <w:marLeft w:val="0"/>
          <w:marRight w:val="0"/>
          <w:marTop w:val="0"/>
          <w:marBottom w:val="0"/>
          <w:divBdr>
            <w:top w:val="none" w:sz="0" w:space="0" w:color="auto"/>
            <w:left w:val="none" w:sz="0" w:space="0" w:color="auto"/>
            <w:bottom w:val="none" w:sz="0" w:space="0" w:color="auto"/>
            <w:right w:val="none" w:sz="0" w:space="0" w:color="auto"/>
          </w:divBdr>
        </w:div>
        <w:div w:id="1656294400">
          <w:marLeft w:val="0"/>
          <w:marRight w:val="0"/>
          <w:marTop w:val="0"/>
          <w:marBottom w:val="0"/>
          <w:divBdr>
            <w:top w:val="none" w:sz="0" w:space="0" w:color="auto"/>
            <w:left w:val="none" w:sz="0" w:space="0" w:color="auto"/>
            <w:bottom w:val="none" w:sz="0" w:space="0" w:color="auto"/>
            <w:right w:val="none" w:sz="0" w:space="0" w:color="auto"/>
          </w:divBdr>
        </w:div>
        <w:div w:id="1541479075">
          <w:marLeft w:val="0"/>
          <w:marRight w:val="0"/>
          <w:marTop w:val="0"/>
          <w:marBottom w:val="0"/>
          <w:divBdr>
            <w:top w:val="none" w:sz="0" w:space="0" w:color="auto"/>
            <w:left w:val="none" w:sz="0" w:space="0" w:color="auto"/>
            <w:bottom w:val="none" w:sz="0" w:space="0" w:color="auto"/>
            <w:right w:val="none" w:sz="0" w:space="0" w:color="auto"/>
          </w:divBdr>
        </w:div>
        <w:div w:id="1780099833">
          <w:marLeft w:val="0"/>
          <w:marRight w:val="0"/>
          <w:marTop w:val="0"/>
          <w:marBottom w:val="0"/>
          <w:divBdr>
            <w:top w:val="none" w:sz="0" w:space="0" w:color="auto"/>
            <w:left w:val="none" w:sz="0" w:space="0" w:color="auto"/>
            <w:bottom w:val="none" w:sz="0" w:space="0" w:color="auto"/>
            <w:right w:val="none" w:sz="0" w:space="0" w:color="auto"/>
          </w:divBdr>
        </w:div>
        <w:div w:id="898832301">
          <w:marLeft w:val="0"/>
          <w:marRight w:val="0"/>
          <w:marTop w:val="0"/>
          <w:marBottom w:val="0"/>
          <w:divBdr>
            <w:top w:val="none" w:sz="0" w:space="0" w:color="auto"/>
            <w:left w:val="none" w:sz="0" w:space="0" w:color="auto"/>
            <w:bottom w:val="none" w:sz="0" w:space="0" w:color="auto"/>
            <w:right w:val="none" w:sz="0" w:space="0" w:color="auto"/>
          </w:divBdr>
        </w:div>
        <w:div w:id="1712609479">
          <w:marLeft w:val="0"/>
          <w:marRight w:val="0"/>
          <w:marTop w:val="0"/>
          <w:marBottom w:val="0"/>
          <w:divBdr>
            <w:top w:val="none" w:sz="0" w:space="0" w:color="auto"/>
            <w:left w:val="none" w:sz="0" w:space="0" w:color="auto"/>
            <w:bottom w:val="none" w:sz="0" w:space="0" w:color="auto"/>
            <w:right w:val="none" w:sz="0" w:space="0" w:color="auto"/>
          </w:divBdr>
        </w:div>
        <w:div w:id="1843347924">
          <w:marLeft w:val="0"/>
          <w:marRight w:val="0"/>
          <w:marTop w:val="0"/>
          <w:marBottom w:val="0"/>
          <w:divBdr>
            <w:top w:val="none" w:sz="0" w:space="0" w:color="auto"/>
            <w:left w:val="none" w:sz="0" w:space="0" w:color="auto"/>
            <w:bottom w:val="none" w:sz="0" w:space="0" w:color="auto"/>
            <w:right w:val="none" w:sz="0" w:space="0" w:color="auto"/>
          </w:divBdr>
        </w:div>
        <w:div w:id="1905791399">
          <w:marLeft w:val="0"/>
          <w:marRight w:val="0"/>
          <w:marTop w:val="0"/>
          <w:marBottom w:val="0"/>
          <w:divBdr>
            <w:top w:val="none" w:sz="0" w:space="0" w:color="auto"/>
            <w:left w:val="none" w:sz="0" w:space="0" w:color="auto"/>
            <w:bottom w:val="none" w:sz="0" w:space="0" w:color="auto"/>
            <w:right w:val="none" w:sz="0" w:space="0" w:color="auto"/>
          </w:divBdr>
        </w:div>
        <w:div w:id="879323560">
          <w:marLeft w:val="0"/>
          <w:marRight w:val="0"/>
          <w:marTop w:val="0"/>
          <w:marBottom w:val="0"/>
          <w:divBdr>
            <w:top w:val="none" w:sz="0" w:space="0" w:color="auto"/>
            <w:left w:val="none" w:sz="0" w:space="0" w:color="auto"/>
            <w:bottom w:val="none" w:sz="0" w:space="0" w:color="auto"/>
            <w:right w:val="none" w:sz="0" w:space="0" w:color="auto"/>
          </w:divBdr>
        </w:div>
        <w:div w:id="69354172">
          <w:marLeft w:val="0"/>
          <w:marRight w:val="0"/>
          <w:marTop w:val="0"/>
          <w:marBottom w:val="0"/>
          <w:divBdr>
            <w:top w:val="none" w:sz="0" w:space="0" w:color="auto"/>
            <w:left w:val="none" w:sz="0" w:space="0" w:color="auto"/>
            <w:bottom w:val="none" w:sz="0" w:space="0" w:color="auto"/>
            <w:right w:val="none" w:sz="0" w:space="0" w:color="auto"/>
          </w:divBdr>
        </w:div>
        <w:div w:id="796988966">
          <w:marLeft w:val="0"/>
          <w:marRight w:val="0"/>
          <w:marTop w:val="0"/>
          <w:marBottom w:val="0"/>
          <w:divBdr>
            <w:top w:val="none" w:sz="0" w:space="0" w:color="auto"/>
            <w:left w:val="none" w:sz="0" w:space="0" w:color="auto"/>
            <w:bottom w:val="none" w:sz="0" w:space="0" w:color="auto"/>
            <w:right w:val="none" w:sz="0" w:space="0" w:color="auto"/>
          </w:divBdr>
        </w:div>
      </w:divsChild>
    </w:div>
    <w:div w:id="1334651113">
      <w:bodyDiv w:val="1"/>
      <w:marLeft w:val="0"/>
      <w:marRight w:val="0"/>
      <w:marTop w:val="0"/>
      <w:marBottom w:val="0"/>
      <w:divBdr>
        <w:top w:val="none" w:sz="0" w:space="0" w:color="auto"/>
        <w:left w:val="none" w:sz="0" w:space="0" w:color="auto"/>
        <w:bottom w:val="none" w:sz="0" w:space="0" w:color="auto"/>
        <w:right w:val="none" w:sz="0" w:space="0" w:color="auto"/>
      </w:divBdr>
    </w:div>
    <w:div w:id="1370254208">
      <w:bodyDiv w:val="1"/>
      <w:marLeft w:val="0"/>
      <w:marRight w:val="0"/>
      <w:marTop w:val="0"/>
      <w:marBottom w:val="0"/>
      <w:divBdr>
        <w:top w:val="none" w:sz="0" w:space="0" w:color="auto"/>
        <w:left w:val="none" w:sz="0" w:space="0" w:color="auto"/>
        <w:bottom w:val="none" w:sz="0" w:space="0" w:color="auto"/>
        <w:right w:val="none" w:sz="0" w:space="0" w:color="auto"/>
      </w:divBdr>
      <w:divsChild>
        <w:div w:id="697895916">
          <w:marLeft w:val="0"/>
          <w:marRight w:val="0"/>
          <w:marTop w:val="0"/>
          <w:marBottom w:val="0"/>
          <w:divBdr>
            <w:top w:val="none" w:sz="0" w:space="0" w:color="auto"/>
            <w:left w:val="none" w:sz="0" w:space="0" w:color="auto"/>
            <w:bottom w:val="none" w:sz="0" w:space="0" w:color="auto"/>
            <w:right w:val="none" w:sz="0" w:space="0" w:color="auto"/>
          </w:divBdr>
        </w:div>
        <w:div w:id="1528788737">
          <w:marLeft w:val="0"/>
          <w:marRight w:val="0"/>
          <w:marTop w:val="0"/>
          <w:marBottom w:val="0"/>
          <w:divBdr>
            <w:top w:val="none" w:sz="0" w:space="0" w:color="auto"/>
            <w:left w:val="none" w:sz="0" w:space="0" w:color="auto"/>
            <w:bottom w:val="none" w:sz="0" w:space="0" w:color="auto"/>
            <w:right w:val="none" w:sz="0" w:space="0" w:color="auto"/>
          </w:divBdr>
        </w:div>
        <w:div w:id="136608560">
          <w:marLeft w:val="0"/>
          <w:marRight w:val="0"/>
          <w:marTop w:val="0"/>
          <w:marBottom w:val="0"/>
          <w:divBdr>
            <w:top w:val="none" w:sz="0" w:space="0" w:color="auto"/>
            <w:left w:val="none" w:sz="0" w:space="0" w:color="auto"/>
            <w:bottom w:val="none" w:sz="0" w:space="0" w:color="auto"/>
            <w:right w:val="none" w:sz="0" w:space="0" w:color="auto"/>
          </w:divBdr>
        </w:div>
        <w:div w:id="48186829">
          <w:marLeft w:val="0"/>
          <w:marRight w:val="0"/>
          <w:marTop w:val="0"/>
          <w:marBottom w:val="0"/>
          <w:divBdr>
            <w:top w:val="none" w:sz="0" w:space="0" w:color="auto"/>
            <w:left w:val="none" w:sz="0" w:space="0" w:color="auto"/>
            <w:bottom w:val="none" w:sz="0" w:space="0" w:color="auto"/>
            <w:right w:val="none" w:sz="0" w:space="0" w:color="auto"/>
          </w:divBdr>
        </w:div>
        <w:div w:id="1589383000">
          <w:marLeft w:val="0"/>
          <w:marRight w:val="0"/>
          <w:marTop w:val="0"/>
          <w:marBottom w:val="0"/>
          <w:divBdr>
            <w:top w:val="none" w:sz="0" w:space="0" w:color="auto"/>
            <w:left w:val="none" w:sz="0" w:space="0" w:color="auto"/>
            <w:bottom w:val="none" w:sz="0" w:space="0" w:color="auto"/>
            <w:right w:val="none" w:sz="0" w:space="0" w:color="auto"/>
          </w:divBdr>
        </w:div>
        <w:div w:id="540704500">
          <w:marLeft w:val="0"/>
          <w:marRight w:val="0"/>
          <w:marTop w:val="0"/>
          <w:marBottom w:val="0"/>
          <w:divBdr>
            <w:top w:val="none" w:sz="0" w:space="0" w:color="auto"/>
            <w:left w:val="none" w:sz="0" w:space="0" w:color="auto"/>
            <w:bottom w:val="none" w:sz="0" w:space="0" w:color="auto"/>
            <w:right w:val="none" w:sz="0" w:space="0" w:color="auto"/>
          </w:divBdr>
        </w:div>
        <w:div w:id="359626146">
          <w:marLeft w:val="0"/>
          <w:marRight w:val="0"/>
          <w:marTop w:val="0"/>
          <w:marBottom w:val="0"/>
          <w:divBdr>
            <w:top w:val="none" w:sz="0" w:space="0" w:color="auto"/>
            <w:left w:val="none" w:sz="0" w:space="0" w:color="auto"/>
            <w:bottom w:val="none" w:sz="0" w:space="0" w:color="auto"/>
            <w:right w:val="none" w:sz="0" w:space="0" w:color="auto"/>
          </w:divBdr>
        </w:div>
        <w:div w:id="1955017572">
          <w:marLeft w:val="0"/>
          <w:marRight w:val="0"/>
          <w:marTop w:val="0"/>
          <w:marBottom w:val="0"/>
          <w:divBdr>
            <w:top w:val="none" w:sz="0" w:space="0" w:color="auto"/>
            <w:left w:val="none" w:sz="0" w:space="0" w:color="auto"/>
            <w:bottom w:val="none" w:sz="0" w:space="0" w:color="auto"/>
            <w:right w:val="none" w:sz="0" w:space="0" w:color="auto"/>
          </w:divBdr>
        </w:div>
        <w:div w:id="650712307">
          <w:marLeft w:val="0"/>
          <w:marRight w:val="0"/>
          <w:marTop w:val="0"/>
          <w:marBottom w:val="0"/>
          <w:divBdr>
            <w:top w:val="none" w:sz="0" w:space="0" w:color="auto"/>
            <w:left w:val="none" w:sz="0" w:space="0" w:color="auto"/>
            <w:bottom w:val="none" w:sz="0" w:space="0" w:color="auto"/>
            <w:right w:val="none" w:sz="0" w:space="0" w:color="auto"/>
          </w:divBdr>
        </w:div>
        <w:div w:id="709956781">
          <w:marLeft w:val="0"/>
          <w:marRight w:val="0"/>
          <w:marTop w:val="0"/>
          <w:marBottom w:val="0"/>
          <w:divBdr>
            <w:top w:val="none" w:sz="0" w:space="0" w:color="auto"/>
            <w:left w:val="none" w:sz="0" w:space="0" w:color="auto"/>
            <w:bottom w:val="none" w:sz="0" w:space="0" w:color="auto"/>
            <w:right w:val="none" w:sz="0" w:space="0" w:color="auto"/>
          </w:divBdr>
        </w:div>
        <w:div w:id="1035812145">
          <w:marLeft w:val="0"/>
          <w:marRight w:val="0"/>
          <w:marTop w:val="0"/>
          <w:marBottom w:val="0"/>
          <w:divBdr>
            <w:top w:val="none" w:sz="0" w:space="0" w:color="auto"/>
            <w:left w:val="none" w:sz="0" w:space="0" w:color="auto"/>
            <w:bottom w:val="none" w:sz="0" w:space="0" w:color="auto"/>
            <w:right w:val="none" w:sz="0" w:space="0" w:color="auto"/>
          </w:divBdr>
        </w:div>
        <w:div w:id="219286352">
          <w:marLeft w:val="0"/>
          <w:marRight w:val="0"/>
          <w:marTop w:val="0"/>
          <w:marBottom w:val="0"/>
          <w:divBdr>
            <w:top w:val="none" w:sz="0" w:space="0" w:color="auto"/>
            <w:left w:val="none" w:sz="0" w:space="0" w:color="auto"/>
            <w:bottom w:val="none" w:sz="0" w:space="0" w:color="auto"/>
            <w:right w:val="none" w:sz="0" w:space="0" w:color="auto"/>
          </w:divBdr>
        </w:div>
        <w:div w:id="2095470029">
          <w:marLeft w:val="0"/>
          <w:marRight w:val="0"/>
          <w:marTop w:val="0"/>
          <w:marBottom w:val="0"/>
          <w:divBdr>
            <w:top w:val="none" w:sz="0" w:space="0" w:color="auto"/>
            <w:left w:val="none" w:sz="0" w:space="0" w:color="auto"/>
            <w:bottom w:val="none" w:sz="0" w:space="0" w:color="auto"/>
            <w:right w:val="none" w:sz="0" w:space="0" w:color="auto"/>
          </w:divBdr>
        </w:div>
        <w:div w:id="742260776">
          <w:marLeft w:val="0"/>
          <w:marRight w:val="0"/>
          <w:marTop w:val="0"/>
          <w:marBottom w:val="0"/>
          <w:divBdr>
            <w:top w:val="none" w:sz="0" w:space="0" w:color="auto"/>
            <w:left w:val="none" w:sz="0" w:space="0" w:color="auto"/>
            <w:bottom w:val="none" w:sz="0" w:space="0" w:color="auto"/>
            <w:right w:val="none" w:sz="0" w:space="0" w:color="auto"/>
          </w:divBdr>
        </w:div>
        <w:div w:id="8992722">
          <w:marLeft w:val="0"/>
          <w:marRight w:val="0"/>
          <w:marTop w:val="0"/>
          <w:marBottom w:val="0"/>
          <w:divBdr>
            <w:top w:val="none" w:sz="0" w:space="0" w:color="auto"/>
            <w:left w:val="none" w:sz="0" w:space="0" w:color="auto"/>
            <w:bottom w:val="none" w:sz="0" w:space="0" w:color="auto"/>
            <w:right w:val="none" w:sz="0" w:space="0" w:color="auto"/>
          </w:divBdr>
        </w:div>
        <w:div w:id="2066224031">
          <w:marLeft w:val="0"/>
          <w:marRight w:val="0"/>
          <w:marTop w:val="0"/>
          <w:marBottom w:val="0"/>
          <w:divBdr>
            <w:top w:val="none" w:sz="0" w:space="0" w:color="auto"/>
            <w:left w:val="none" w:sz="0" w:space="0" w:color="auto"/>
            <w:bottom w:val="none" w:sz="0" w:space="0" w:color="auto"/>
            <w:right w:val="none" w:sz="0" w:space="0" w:color="auto"/>
          </w:divBdr>
        </w:div>
        <w:div w:id="1185901277">
          <w:marLeft w:val="0"/>
          <w:marRight w:val="0"/>
          <w:marTop w:val="0"/>
          <w:marBottom w:val="0"/>
          <w:divBdr>
            <w:top w:val="none" w:sz="0" w:space="0" w:color="auto"/>
            <w:left w:val="none" w:sz="0" w:space="0" w:color="auto"/>
            <w:bottom w:val="none" w:sz="0" w:space="0" w:color="auto"/>
            <w:right w:val="none" w:sz="0" w:space="0" w:color="auto"/>
          </w:divBdr>
        </w:div>
      </w:divsChild>
    </w:div>
    <w:div w:id="1394893906">
      <w:bodyDiv w:val="1"/>
      <w:marLeft w:val="0"/>
      <w:marRight w:val="0"/>
      <w:marTop w:val="0"/>
      <w:marBottom w:val="0"/>
      <w:divBdr>
        <w:top w:val="none" w:sz="0" w:space="0" w:color="auto"/>
        <w:left w:val="none" w:sz="0" w:space="0" w:color="auto"/>
        <w:bottom w:val="none" w:sz="0" w:space="0" w:color="auto"/>
        <w:right w:val="none" w:sz="0" w:space="0" w:color="auto"/>
      </w:divBdr>
    </w:div>
    <w:div w:id="1439174463">
      <w:bodyDiv w:val="1"/>
      <w:marLeft w:val="0"/>
      <w:marRight w:val="0"/>
      <w:marTop w:val="0"/>
      <w:marBottom w:val="0"/>
      <w:divBdr>
        <w:top w:val="none" w:sz="0" w:space="0" w:color="auto"/>
        <w:left w:val="none" w:sz="0" w:space="0" w:color="auto"/>
        <w:bottom w:val="none" w:sz="0" w:space="0" w:color="auto"/>
        <w:right w:val="none" w:sz="0" w:space="0" w:color="auto"/>
      </w:divBdr>
    </w:div>
    <w:div w:id="1453667210">
      <w:bodyDiv w:val="1"/>
      <w:marLeft w:val="0"/>
      <w:marRight w:val="0"/>
      <w:marTop w:val="0"/>
      <w:marBottom w:val="0"/>
      <w:divBdr>
        <w:top w:val="none" w:sz="0" w:space="0" w:color="auto"/>
        <w:left w:val="none" w:sz="0" w:space="0" w:color="auto"/>
        <w:bottom w:val="none" w:sz="0" w:space="0" w:color="auto"/>
        <w:right w:val="none" w:sz="0" w:space="0" w:color="auto"/>
      </w:divBdr>
      <w:divsChild>
        <w:div w:id="1719744552">
          <w:marLeft w:val="480"/>
          <w:marRight w:val="0"/>
          <w:marTop w:val="0"/>
          <w:marBottom w:val="0"/>
          <w:divBdr>
            <w:top w:val="none" w:sz="0" w:space="0" w:color="auto"/>
            <w:left w:val="none" w:sz="0" w:space="0" w:color="auto"/>
            <w:bottom w:val="none" w:sz="0" w:space="0" w:color="auto"/>
            <w:right w:val="none" w:sz="0" w:space="0" w:color="auto"/>
          </w:divBdr>
        </w:div>
        <w:div w:id="1807434877">
          <w:marLeft w:val="480"/>
          <w:marRight w:val="0"/>
          <w:marTop w:val="0"/>
          <w:marBottom w:val="0"/>
          <w:divBdr>
            <w:top w:val="none" w:sz="0" w:space="0" w:color="auto"/>
            <w:left w:val="none" w:sz="0" w:space="0" w:color="auto"/>
            <w:bottom w:val="none" w:sz="0" w:space="0" w:color="auto"/>
            <w:right w:val="none" w:sz="0" w:space="0" w:color="auto"/>
          </w:divBdr>
        </w:div>
        <w:div w:id="302124623">
          <w:marLeft w:val="480"/>
          <w:marRight w:val="0"/>
          <w:marTop w:val="0"/>
          <w:marBottom w:val="0"/>
          <w:divBdr>
            <w:top w:val="none" w:sz="0" w:space="0" w:color="auto"/>
            <w:left w:val="none" w:sz="0" w:space="0" w:color="auto"/>
            <w:bottom w:val="none" w:sz="0" w:space="0" w:color="auto"/>
            <w:right w:val="none" w:sz="0" w:space="0" w:color="auto"/>
          </w:divBdr>
        </w:div>
        <w:div w:id="1927569428">
          <w:marLeft w:val="480"/>
          <w:marRight w:val="0"/>
          <w:marTop w:val="0"/>
          <w:marBottom w:val="0"/>
          <w:divBdr>
            <w:top w:val="none" w:sz="0" w:space="0" w:color="auto"/>
            <w:left w:val="none" w:sz="0" w:space="0" w:color="auto"/>
            <w:bottom w:val="none" w:sz="0" w:space="0" w:color="auto"/>
            <w:right w:val="none" w:sz="0" w:space="0" w:color="auto"/>
          </w:divBdr>
        </w:div>
        <w:div w:id="1897232329">
          <w:marLeft w:val="480"/>
          <w:marRight w:val="0"/>
          <w:marTop w:val="0"/>
          <w:marBottom w:val="0"/>
          <w:divBdr>
            <w:top w:val="none" w:sz="0" w:space="0" w:color="auto"/>
            <w:left w:val="none" w:sz="0" w:space="0" w:color="auto"/>
            <w:bottom w:val="none" w:sz="0" w:space="0" w:color="auto"/>
            <w:right w:val="none" w:sz="0" w:space="0" w:color="auto"/>
          </w:divBdr>
        </w:div>
        <w:div w:id="1945653400">
          <w:marLeft w:val="480"/>
          <w:marRight w:val="0"/>
          <w:marTop w:val="0"/>
          <w:marBottom w:val="0"/>
          <w:divBdr>
            <w:top w:val="none" w:sz="0" w:space="0" w:color="auto"/>
            <w:left w:val="none" w:sz="0" w:space="0" w:color="auto"/>
            <w:bottom w:val="none" w:sz="0" w:space="0" w:color="auto"/>
            <w:right w:val="none" w:sz="0" w:space="0" w:color="auto"/>
          </w:divBdr>
        </w:div>
        <w:div w:id="1765343392">
          <w:marLeft w:val="480"/>
          <w:marRight w:val="0"/>
          <w:marTop w:val="0"/>
          <w:marBottom w:val="0"/>
          <w:divBdr>
            <w:top w:val="none" w:sz="0" w:space="0" w:color="auto"/>
            <w:left w:val="none" w:sz="0" w:space="0" w:color="auto"/>
            <w:bottom w:val="none" w:sz="0" w:space="0" w:color="auto"/>
            <w:right w:val="none" w:sz="0" w:space="0" w:color="auto"/>
          </w:divBdr>
        </w:div>
        <w:div w:id="1919947713">
          <w:marLeft w:val="480"/>
          <w:marRight w:val="0"/>
          <w:marTop w:val="0"/>
          <w:marBottom w:val="0"/>
          <w:divBdr>
            <w:top w:val="none" w:sz="0" w:space="0" w:color="auto"/>
            <w:left w:val="none" w:sz="0" w:space="0" w:color="auto"/>
            <w:bottom w:val="none" w:sz="0" w:space="0" w:color="auto"/>
            <w:right w:val="none" w:sz="0" w:space="0" w:color="auto"/>
          </w:divBdr>
        </w:div>
        <w:div w:id="1841197714">
          <w:marLeft w:val="480"/>
          <w:marRight w:val="0"/>
          <w:marTop w:val="0"/>
          <w:marBottom w:val="0"/>
          <w:divBdr>
            <w:top w:val="none" w:sz="0" w:space="0" w:color="auto"/>
            <w:left w:val="none" w:sz="0" w:space="0" w:color="auto"/>
            <w:bottom w:val="none" w:sz="0" w:space="0" w:color="auto"/>
            <w:right w:val="none" w:sz="0" w:space="0" w:color="auto"/>
          </w:divBdr>
        </w:div>
        <w:div w:id="2126925308">
          <w:marLeft w:val="480"/>
          <w:marRight w:val="0"/>
          <w:marTop w:val="0"/>
          <w:marBottom w:val="0"/>
          <w:divBdr>
            <w:top w:val="none" w:sz="0" w:space="0" w:color="auto"/>
            <w:left w:val="none" w:sz="0" w:space="0" w:color="auto"/>
            <w:bottom w:val="none" w:sz="0" w:space="0" w:color="auto"/>
            <w:right w:val="none" w:sz="0" w:space="0" w:color="auto"/>
          </w:divBdr>
        </w:div>
        <w:div w:id="1227762205">
          <w:marLeft w:val="480"/>
          <w:marRight w:val="0"/>
          <w:marTop w:val="0"/>
          <w:marBottom w:val="0"/>
          <w:divBdr>
            <w:top w:val="none" w:sz="0" w:space="0" w:color="auto"/>
            <w:left w:val="none" w:sz="0" w:space="0" w:color="auto"/>
            <w:bottom w:val="none" w:sz="0" w:space="0" w:color="auto"/>
            <w:right w:val="none" w:sz="0" w:space="0" w:color="auto"/>
          </w:divBdr>
        </w:div>
        <w:div w:id="951203817">
          <w:marLeft w:val="480"/>
          <w:marRight w:val="0"/>
          <w:marTop w:val="0"/>
          <w:marBottom w:val="0"/>
          <w:divBdr>
            <w:top w:val="none" w:sz="0" w:space="0" w:color="auto"/>
            <w:left w:val="none" w:sz="0" w:space="0" w:color="auto"/>
            <w:bottom w:val="none" w:sz="0" w:space="0" w:color="auto"/>
            <w:right w:val="none" w:sz="0" w:space="0" w:color="auto"/>
          </w:divBdr>
        </w:div>
        <w:div w:id="2083142220">
          <w:marLeft w:val="480"/>
          <w:marRight w:val="0"/>
          <w:marTop w:val="0"/>
          <w:marBottom w:val="0"/>
          <w:divBdr>
            <w:top w:val="none" w:sz="0" w:space="0" w:color="auto"/>
            <w:left w:val="none" w:sz="0" w:space="0" w:color="auto"/>
            <w:bottom w:val="none" w:sz="0" w:space="0" w:color="auto"/>
            <w:right w:val="none" w:sz="0" w:space="0" w:color="auto"/>
          </w:divBdr>
        </w:div>
        <w:div w:id="2123573521">
          <w:marLeft w:val="480"/>
          <w:marRight w:val="0"/>
          <w:marTop w:val="0"/>
          <w:marBottom w:val="0"/>
          <w:divBdr>
            <w:top w:val="none" w:sz="0" w:space="0" w:color="auto"/>
            <w:left w:val="none" w:sz="0" w:space="0" w:color="auto"/>
            <w:bottom w:val="none" w:sz="0" w:space="0" w:color="auto"/>
            <w:right w:val="none" w:sz="0" w:space="0" w:color="auto"/>
          </w:divBdr>
        </w:div>
        <w:div w:id="2072077323">
          <w:marLeft w:val="480"/>
          <w:marRight w:val="0"/>
          <w:marTop w:val="0"/>
          <w:marBottom w:val="0"/>
          <w:divBdr>
            <w:top w:val="none" w:sz="0" w:space="0" w:color="auto"/>
            <w:left w:val="none" w:sz="0" w:space="0" w:color="auto"/>
            <w:bottom w:val="none" w:sz="0" w:space="0" w:color="auto"/>
            <w:right w:val="none" w:sz="0" w:space="0" w:color="auto"/>
          </w:divBdr>
        </w:div>
        <w:div w:id="667557102">
          <w:marLeft w:val="480"/>
          <w:marRight w:val="0"/>
          <w:marTop w:val="0"/>
          <w:marBottom w:val="0"/>
          <w:divBdr>
            <w:top w:val="none" w:sz="0" w:space="0" w:color="auto"/>
            <w:left w:val="none" w:sz="0" w:space="0" w:color="auto"/>
            <w:bottom w:val="none" w:sz="0" w:space="0" w:color="auto"/>
            <w:right w:val="none" w:sz="0" w:space="0" w:color="auto"/>
          </w:divBdr>
        </w:div>
        <w:div w:id="1904481931">
          <w:marLeft w:val="480"/>
          <w:marRight w:val="0"/>
          <w:marTop w:val="0"/>
          <w:marBottom w:val="0"/>
          <w:divBdr>
            <w:top w:val="none" w:sz="0" w:space="0" w:color="auto"/>
            <w:left w:val="none" w:sz="0" w:space="0" w:color="auto"/>
            <w:bottom w:val="none" w:sz="0" w:space="0" w:color="auto"/>
            <w:right w:val="none" w:sz="0" w:space="0" w:color="auto"/>
          </w:divBdr>
        </w:div>
      </w:divsChild>
    </w:div>
    <w:div w:id="1454250299">
      <w:bodyDiv w:val="1"/>
      <w:marLeft w:val="0"/>
      <w:marRight w:val="0"/>
      <w:marTop w:val="0"/>
      <w:marBottom w:val="0"/>
      <w:divBdr>
        <w:top w:val="none" w:sz="0" w:space="0" w:color="auto"/>
        <w:left w:val="none" w:sz="0" w:space="0" w:color="auto"/>
        <w:bottom w:val="none" w:sz="0" w:space="0" w:color="auto"/>
        <w:right w:val="none" w:sz="0" w:space="0" w:color="auto"/>
      </w:divBdr>
      <w:divsChild>
        <w:div w:id="50931282">
          <w:marLeft w:val="0"/>
          <w:marRight w:val="0"/>
          <w:marTop w:val="0"/>
          <w:marBottom w:val="0"/>
          <w:divBdr>
            <w:top w:val="none" w:sz="0" w:space="0" w:color="auto"/>
            <w:left w:val="none" w:sz="0" w:space="0" w:color="auto"/>
            <w:bottom w:val="none" w:sz="0" w:space="0" w:color="auto"/>
            <w:right w:val="none" w:sz="0" w:space="0" w:color="auto"/>
          </w:divBdr>
        </w:div>
        <w:div w:id="571887833">
          <w:marLeft w:val="0"/>
          <w:marRight w:val="0"/>
          <w:marTop w:val="0"/>
          <w:marBottom w:val="0"/>
          <w:divBdr>
            <w:top w:val="none" w:sz="0" w:space="0" w:color="auto"/>
            <w:left w:val="none" w:sz="0" w:space="0" w:color="auto"/>
            <w:bottom w:val="none" w:sz="0" w:space="0" w:color="auto"/>
            <w:right w:val="none" w:sz="0" w:space="0" w:color="auto"/>
          </w:divBdr>
        </w:div>
        <w:div w:id="826241743">
          <w:marLeft w:val="0"/>
          <w:marRight w:val="0"/>
          <w:marTop w:val="0"/>
          <w:marBottom w:val="0"/>
          <w:divBdr>
            <w:top w:val="none" w:sz="0" w:space="0" w:color="auto"/>
            <w:left w:val="none" w:sz="0" w:space="0" w:color="auto"/>
            <w:bottom w:val="none" w:sz="0" w:space="0" w:color="auto"/>
            <w:right w:val="none" w:sz="0" w:space="0" w:color="auto"/>
          </w:divBdr>
        </w:div>
        <w:div w:id="301690560">
          <w:marLeft w:val="0"/>
          <w:marRight w:val="0"/>
          <w:marTop w:val="0"/>
          <w:marBottom w:val="0"/>
          <w:divBdr>
            <w:top w:val="none" w:sz="0" w:space="0" w:color="auto"/>
            <w:left w:val="none" w:sz="0" w:space="0" w:color="auto"/>
            <w:bottom w:val="none" w:sz="0" w:space="0" w:color="auto"/>
            <w:right w:val="none" w:sz="0" w:space="0" w:color="auto"/>
          </w:divBdr>
        </w:div>
        <w:div w:id="1658923020">
          <w:marLeft w:val="0"/>
          <w:marRight w:val="0"/>
          <w:marTop w:val="0"/>
          <w:marBottom w:val="0"/>
          <w:divBdr>
            <w:top w:val="none" w:sz="0" w:space="0" w:color="auto"/>
            <w:left w:val="none" w:sz="0" w:space="0" w:color="auto"/>
            <w:bottom w:val="none" w:sz="0" w:space="0" w:color="auto"/>
            <w:right w:val="none" w:sz="0" w:space="0" w:color="auto"/>
          </w:divBdr>
        </w:div>
        <w:div w:id="1737121553">
          <w:marLeft w:val="0"/>
          <w:marRight w:val="0"/>
          <w:marTop w:val="0"/>
          <w:marBottom w:val="0"/>
          <w:divBdr>
            <w:top w:val="none" w:sz="0" w:space="0" w:color="auto"/>
            <w:left w:val="none" w:sz="0" w:space="0" w:color="auto"/>
            <w:bottom w:val="none" w:sz="0" w:space="0" w:color="auto"/>
            <w:right w:val="none" w:sz="0" w:space="0" w:color="auto"/>
          </w:divBdr>
        </w:div>
        <w:div w:id="1151866580">
          <w:marLeft w:val="0"/>
          <w:marRight w:val="0"/>
          <w:marTop w:val="0"/>
          <w:marBottom w:val="0"/>
          <w:divBdr>
            <w:top w:val="none" w:sz="0" w:space="0" w:color="auto"/>
            <w:left w:val="none" w:sz="0" w:space="0" w:color="auto"/>
            <w:bottom w:val="none" w:sz="0" w:space="0" w:color="auto"/>
            <w:right w:val="none" w:sz="0" w:space="0" w:color="auto"/>
          </w:divBdr>
        </w:div>
        <w:div w:id="1063485013">
          <w:marLeft w:val="0"/>
          <w:marRight w:val="0"/>
          <w:marTop w:val="0"/>
          <w:marBottom w:val="0"/>
          <w:divBdr>
            <w:top w:val="none" w:sz="0" w:space="0" w:color="auto"/>
            <w:left w:val="none" w:sz="0" w:space="0" w:color="auto"/>
            <w:bottom w:val="none" w:sz="0" w:space="0" w:color="auto"/>
            <w:right w:val="none" w:sz="0" w:space="0" w:color="auto"/>
          </w:divBdr>
        </w:div>
        <w:div w:id="695933519">
          <w:marLeft w:val="0"/>
          <w:marRight w:val="0"/>
          <w:marTop w:val="0"/>
          <w:marBottom w:val="0"/>
          <w:divBdr>
            <w:top w:val="none" w:sz="0" w:space="0" w:color="auto"/>
            <w:left w:val="none" w:sz="0" w:space="0" w:color="auto"/>
            <w:bottom w:val="none" w:sz="0" w:space="0" w:color="auto"/>
            <w:right w:val="none" w:sz="0" w:space="0" w:color="auto"/>
          </w:divBdr>
        </w:div>
        <w:div w:id="1196846165">
          <w:marLeft w:val="0"/>
          <w:marRight w:val="0"/>
          <w:marTop w:val="0"/>
          <w:marBottom w:val="0"/>
          <w:divBdr>
            <w:top w:val="none" w:sz="0" w:space="0" w:color="auto"/>
            <w:left w:val="none" w:sz="0" w:space="0" w:color="auto"/>
            <w:bottom w:val="none" w:sz="0" w:space="0" w:color="auto"/>
            <w:right w:val="none" w:sz="0" w:space="0" w:color="auto"/>
          </w:divBdr>
        </w:div>
        <w:div w:id="367413882">
          <w:marLeft w:val="0"/>
          <w:marRight w:val="0"/>
          <w:marTop w:val="0"/>
          <w:marBottom w:val="0"/>
          <w:divBdr>
            <w:top w:val="none" w:sz="0" w:space="0" w:color="auto"/>
            <w:left w:val="none" w:sz="0" w:space="0" w:color="auto"/>
            <w:bottom w:val="none" w:sz="0" w:space="0" w:color="auto"/>
            <w:right w:val="none" w:sz="0" w:space="0" w:color="auto"/>
          </w:divBdr>
        </w:div>
        <w:div w:id="1522428535">
          <w:marLeft w:val="0"/>
          <w:marRight w:val="0"/>
          <w:marTop w:val="0"/>
          <w:marBottom w:val="0"/>
          <w:divBdr>
            <w:top w:val="none" w:sz="0" w:space="0" w:color="auto"/>
            <w:left w:val="none" w:sz="0" w:space="0" w:color="auto"/>
            <w:bottom w:val="none" w:sz="0" w:space="0" w:color="auto"/>
            <w:right w:val="none" w:sz="0" w:space="0" w:color="auto"/>
          </w:divBdr>
        </w:div>
        <w:div w:id="207573732">
          <w:marLeft w:val="0"/>
          <w:marRight w:val="0"/>
          <w:marTop w:val="0"/>
          <w:marBottom w:val="0"/>
          <w:divBdr>
            <w:top w:val="none" w:sz="0" w:space="0" w:color="auto"/>
            <w:left w:val="none" w:sz="0" w:space="0" w:color="auto"/>
            <w:bottom w:val="none" w:sz="0" w:space="0" w:color="auto"/>
            <w:right w:val="none" w:sz="0" w:space="0" w:color="auto"/>
          </w:divBdr>
        </w:div>
        <w:div w:id="44835879">
          <w:marLeft w:val="0"/>
          <w:marRight w:val="0"/>
          <w:marTop w:val="0"/>
          <w:marBottom w:val="0"/>
          <w:divBdr>
            <w:top w:val="none" w:sz="0" w:space="0" w:color="auto"/>
            <w:left w:val="none" w:sz="0" w:space="0" w:color="auto"/>
            <w:bottom w:val="none" w:sz="0" w:space="0" w:color="auto"/>
            <w:right w:val="none" w:sz="0" w:space="0" w:color="auto"/>
          </w:divBdr>
        </w:div>
        <w:div w:id="82725281">
          <w:marLeft w:val="0"/>
          <w:marRight w:val="0"/>
          <w:marTop w:val="0"/>
          <w:marBottom w:val="0"/>
          <w:divBdr>
            <w:top w:val="none" w:sz="0" w:space="0" w:color="auto"/>
            <w:left w:val="none" w:sz="0" w:space="0" w:color="auto"/>
            <w:bottom w:val="none" w:sz="0" w:space="0" w:color="auto"/>
            <w:right w:val="none" w:sz="0" w:space="0" w:color="auto"/>
          </w:divBdr>
        </w:div>
        <w:div w:id="1266694645">
          <w:marLeft w:val="0"/>
          <w:marRight w:val="0"/>
          <w:marTop w:val="0"/>
          <w:marBottom w:val="0"/>
          <w:divBdr>
            <w:top w:val="none" w:sz="0" w:space="0" w:color="auto"/>
            <w:left w:val="none" w:sz="0" w:space="0" w:color="auto"/>
            <w:bottom w:val="none" w:sz="0" w:space="0" w:color="auto"/>
            <w:right w:val="none" w:sz="0" w:space="0" w:color="auto"/>
          </w:divBdr>
        </w:div>
        <w:div w:id="116532259">
          <w:marLeft w:val="0"/>
          <w:marRight w:val="0"/>
          <w:marTop w:val="0"/>
          <w:marBottom w:val="0"/>
          <w:divBdr>
            <w:top w:val="none" w:sz="0" w:space="0" w:color="auto"/>
            <w:left w:val="none" w:sz="0" w:space="0" w:color="auto"/>
            <w:bottom w:val="none" w:sz="0" w:space="0" w:color="auto"/>
            <w:right w:val="none" w:sz="0" w:space="0" w:color="auto"/>
          </w:divBdr>
        </w:div>
      </w:divsChild>
    </w:div>
    <w:div w:id="1463378446">
      <w:bodyDiv w:val="1"/>
      <w:marLeft w:val="0"/>
      <w:marRight w:val="0"/>
      <w:marTop w:val="0"/>
      <w:marBottom w:val="0"/>
      <w:divBdr>
        <w:top w:val="none" w:sz="0" w:space="0" w:color="auto"/>
        <w:left w:val="none" w:sz="0" w:space="0" w:color="auto"/>
        <w:bottom w:val="none" w:sz="0" w:space="0" w:color="auto"/>
        <w:right w:val="none" w:sz="0" w:space="0" w:color="auto"/>
      </w:divBdr>
    </w:div>
    <w:div w:id="1471482926">
      <w:bodyDiv w:val="1"/>
      <w:marLeft w:val="0"/>
      <w:marRight w:val="0"/>
      <w:marTop w:val="0"/>
      <w:marBottom w:val="0"/>
      <w:divBdr>
        <w:top w:val="none" w:sz="0" w:space="0" w:color="auto"/>
        <w:left w:val="none" w:sz="0" w:space="0" w:color="auto"/>
        <w:bottom w:val="none" w:sz="0" w:space="0" w:color="auto"/>
        <w:right w:val="none" w:sz="0" w:space="0" w:color="auto"/>
      </w:divBdr>
    </w:div>
    <w:div w:id="1480345684">
      <w:bodyDiv w:val="1"/>
      <w:marLeft w:val="0"/>
      <w:marRight w:val="0"/>
      <w:marTop w:val="0"/>
      <w:marBottom w:val="0"/>
      <w:divBdr>
        <w:top w:val="none" w:sz="0" w:space="0" w:color="auto"/>
        <w:left w:val="none" w:sz="0" w:space="0" w:color="auto"/>
        <w:bottom w:val="none" w:sz="0" w:space="0" w:color="auto"/>
        <w:right w:val="none" w:sz="0" w:space="0" w:color="auto"/>
      </w:divBdr>
    </w:div>
    <w:div w:id="1494879648">
      <w:bodyDiv w:val="1"/>
      <w:marLeft w:val="0"/>
      <w:marRight w:val="0"/>
      <w:marTop w:val="0"/>
      <w:marBottom w:val="0"/>
      <w:divBdr>
        <w:top w:val="none" w:sz="0" w:space="0" w:color="auto"/>
        <w:left w:val="none" w:sz="0" w:space="0" w:color="auto"/>
        <w:bottom w:val="none" w:sz="0" w:space="0" w:color="auto"/>
        <w:right w:val="none" w:sz="0" w:space="0" w:color="auto"/>
      </w:divBdr>
    </w:div>
    <w:div w:id="1555198242">
      <w:bodyDiv w:val="1"/>
      <w:marLeft w:val="0"/>
      <w:marRight w:val="0"/>
      <w:marTop w:val="0"/>
      <w:marBottom w:val="0"/>
      <w:divBdr>
        <w:top w:val="none" w:sz="0" w:space="0" w:color="auto"/>
        <w:left w:val="none" w:sz="0" w:space="0" w:color="auto"/>
        <w:bottom w:val="none" w:sz="0" w:space="0" w:color="auto"/>
        <w:right w:val="none" w:sz="0" w:space="0" w:color="auto"/>
      </w:divBdr>
      <w:divsChild>
        <w:div w:id="1106655621">
          <w:marLeft w:val="480"/>
          <w:marRight w:val="0"/>
          <w:marTop w:val="0"/>
          <w:marBottom w:val="0"/>
          <w:divBdr>
            <w:top w:val="none" w:sz="0" w:space="0" w:color="auto"/>
            <w:left w:val="none" w:sz="0" w:space="0" w:color="auto"/>
            <w:bottom w:val="none" w:sz="0" w:space="0" w:color="auto"/>
            <w:right w:val="none" w:sz="0" w:space="0" w:color="auto"/>
          </w:divBdr>
        </w:div>
        <w:div w:id="1310984971">
          <w:marLeft w:val="480"/>
          <w:marRight w:val="0"/>
          <w:marTop w:val="0"/>
          <w:marBottom w:val="0"/>
          <w:divBdr>
            <w:top w:val="none" w:sz="0" w:space="0" w:color="auto"/>
            <w:left w:val="none" w:sz="0" w:space="0" w:color="auto"/>
            <w:bottom w:val="none" w:sz="0" w:space="0" w:color="auto"/>
            <w:right w:val="none" w:sz="0" w:space="0" w:color="auto"/>
          </w:divBdr>
        </w:div>
        <w:div w:id="1018584893">
          <w:marLeft w:val="480"/>
          <w:marRight w:val="0"/>
          <w:marTop w:val="0"/>
          <w:marBottom w:val="0"/>
          <w:divBdr>
            <w:top w:val="none" w:sz="0" w:space="0" w:color="auto"/>
            <w:left w:val="none" w:sz="0" w:space="0" w:color="auto"/>
            <w:bottom w:val="none" w:sz="0" w:space="0" w:color="auto"/>
            <w:right w:val="none" w:sz="0" w:space="0" w:color="auto"/>
          </w:divBdr>
        </w:div>
        <w:div w:id="1342582846">
          <w:marLeft w:val="480"/>
          <w:marRight w:val="0"/>
          <w:marTop w:val="0"/>
          <w:marBottom w:val="0"/>
          <w:divBdr>
            <w:top w:val="none" w:sz="0" w:space="0" w:color="auto"/>
            <w:left w:val="none" w:sz="0" w:space="0" w:color="auto"/>
            <w:bottom w:val="none" w:sz="0" w:space="0" w:color="auto"/>
            <w:right w:val="none" w:sz="0" w:space="0" w:color="auto"/>
          </w:divBdr>
        </w:div>
        <w:div w:id="1337928137">
          <w:marLeft w:val="480"/>
          <w:marRight w:val="0"/>
          <w:marTop w:val="0"/>
          <w:marBottom w:val="0"/>
          <w:divBdr>
            <w:top w:val="none" w:sz="0" w:space="0" w:color="auto"/>
            <w:left w:val="none" w:sz="0" w:space="0" w:color="auto"/>
            <w:bottom w:val="none" w:sz="0" w:space="0" w:color="auto"/>
            <w:right w:val="none" w:sz="0" w:space="0" w:color="auto"/>
          </w:divBdr>
        </w:div>
        <w:div w:id="252784528">
          <w:marLeft w:val="480"/>
          <w:marRight w:val="0"/>
          <w:marTop w:val="0"/>
          <w:marBottom w:val="0"/>
          <w:divBdr>
            <w:top w:val="none" w:sz="0" w:space="0" w:color="auto"/>
            <w:left w:val="none" w:sz="0" w:space="0" w:color="auto"/>
            <w:bottom w:val="none" w:sz="0" w:space="0" w:color="auto"/>
            <w:right w:val="none" w:sz="0" w:space="0" w:color="auto"/>
          </w:divBdr>
        </w:div>
        <w:div w:id="1310095723">
          <w:marLeft w:val="480"/>
          <w:marRight w:val="0"/>
          <w:marTop w:val="0"/>
          <w:marBottom w:val="0"/>
          <w:divBdr>
            <w:top w:val="none" w:sz="0" w:space="0" w:color="auto"/>
            <w:left w:val="none" w:sz="0" w:space="0" w:color="auto"/>
            <w:bottom w:val="none" w:sz="0" w:space="0" w:color="auto"/>
            <w:right w:val="none" w:sz="0" w:space="0" w:color="auto"/>
          </w:divBdr>
        </w:div>
        <w:div w:id="536895218">
          <w:marLeft w:val="480"/>
          <w:marRight w:val="0"/>
          <w:marTop w:val="0"/>
          <w:marBottom w:val="0"/>
          <w:divBdr>
            <w:top w:val="none" w:sz="0" w:space="0" w:color="auto"/>
            <w:left w:val="none" w:sz="0" w:space="0" w:color="auto"/>
            <w:bottom w:val="none" w:sz="0" w:space="0" w:color="auto"/>
            <w:right w:val="none" w:sz="0" w:space="0" w:color="auto"/>
          </w:divBdr>
        </w:div>
        <w:div w:id="240793623">
          <w:marLeft w:val="480"/>
          <w:marRight w:val="0"/>
          <w:marTop w:val="0"/>
          <w:marBottom w:val="0"/>
          <w:divBdr>
            <w:top w:val="none" w:sz="0" w:space="0" w:color="auto"/>
            <w:left w:val="none" w:sz="0" w:space="0" w:color="auto"/>
            <w:bottom w:val="none" w:sz="0" w:space="0" w:color="auto"/>
            <w:right w:val="none" w:sz="0" w:space="0" w:color="auto"/>
          </w:divBdr>
        </w:div>
        <w:div w:id="1351028973">
          <w:marLeft w:val="480"/>
          <w:marRight w:val="0"/>
          <w:marTop w:val="0"/>
          <w:marBottom w:val="0"/>
          <w:divBdr>
            <w:top w:val="none" w:sz="0" w:space="0" w:color="auto"/>
            <w:left w:val="none" w:sz="0" w:space="0" w:color="auto"/>
            <w:bottom w:val="none" w:sz="0" w:space="0" w:color="auto"/>
            <w:right w:val="none" w:sz="0" w:space="0" w:color="auto"/>
          </w:divBdr>
        </w:div>
        <w:div w:id="1707560481">
          <w:marLeft w:val="480"/>
          <w:marRight w:val="0"/>
          <w:marTop w:val="0"/>
          <w:marBottom w:val="0"/>
          <w:divBdr>
            <w:top w:val="none" w:sz="0" w:space="0" w:color="auto"/>
            <w:left w:val="none" w:sz="0" w:space="0" w:color="auto"/>
            <w:bottom w:val="none" w:sz="0" w:space="0" w:color="auto"/>
            <w:right w:val="none" w:sz="0" w:space="0" w:color="auto"/>
          </w:divBdr>
        </w:div>
        <w:div w:id="1983803293">
          <w:marLeft w:val="480"/>
          <w:marRight w:val="0"/>
          <w:marTop w:val="0"/>
          <w:marBottom w:val="0"/>
          <w:divBdr>
            <w:top w:val="none" w:sz="0" w:space="0" w:color="auto"/>
            <w:left w:val="none" w:sz="0" w:space="0" w:color="auto"/>
            <w:bottom w:val="none" w:sz="0" w:space="0" w:color="auto"/>
            <w:right w:val="none" w:sz="0" w:space="0" w:color="auto"/>
          </w:divBdr>
        </w:div>
        <w:div w:id="308247406">
          <w:marLeft w:val="480"/>
          <w:marRight w:val="0"/>
          <w:marTop w:val="0"/>
          <w:marBottom w:val="0"/>
          <w:divBdr>
            <w:top w:val="none" w:sz="0" w:space="0" w:color="auto"/>
            <w:left w:val="none" w:sz="0" w:space="0" w:color="auto"/>
            <w:bottom w:val="none" w:sz="0" w:space="0" w:color="auto"/>
            <w:right w:val="none" w:sz="0" w:space="0" w:color="auto"/>
          </w:divBdr>
        </w:div>
        <w:div w:id="1439989461">
          <w:marLeft w:val="480"/>
          <w:marRight w:val="0"/>
          <w:marTop w:val="0"/>
          <w:marBottom w:val="0"/>
          <w:divBdr>
            <w:top w:val="none" w:sz="0" w:space="0" w:color="auto"/>
            <w:left w:val="none" w:sz="0" w:space="0" w:color="auto"/>
            <w:bottom w:val="none" w:sz="0" w:space="0" w:color="auto"/>
            <w:right w:val="none" w:sz="0" w:space="0" w:color="auto"/>
          </w:divBdr>
        </w:div>
        <w:div w:id="1381319888">
          <w:marLeft w:val="480"/>
          <w:marRight w:val="0"/>
          <w:marTop w:val="0"/>
          <w:marBottom w:val="0"/>
          <w:divBdr>
            <w:top w:val="none" w:sz="0" w:space="0" w:color="auto"/>
            <w:left w:val="none" w:sz="0" w:space="0" w:color="auto"/>
            <w:bottom w:val="none" w:sz="0" w:space="0" w:color="auto"/>
            <w:right w:val="none" w:sz="0" w:space="0" w:color="auto"/>
          </w:divBdr>
        </w:div>
        <w:div w:id="1857618987">
          <w:marLeft w:val="480"/>
          <w:marRight w:val="0"/>
          <w:marTop w:val="0"/>
          <w:marBottom w:val="0"/>
          <w:divBdr>
            <w:top w:val="none" w:sz="0" w:space="0" w:color="auto"/>
            <w:left w:val="none" w:sz="0" w:space="0" w:color="auto"/>
            <w:bottom w:val="none" w:sz="0" w:space="0" w:color="auto"/>
            <w:right w:val="none" w:sz="0" w:space="0" w:color="auto"/>
          </w:divBdr>
        </w:div>
      </w:divsChild>
    </w:div>
    <w:div w:id="1578131759">
      <w:bodyDiv w:val="1"/>
      <w:marLeft w:val="0"/>
      <w:marRight w:val="0"/>
      <w:marTop w:val="0"/>
      <w:marBottom w:val="0"/>
      <w:divBdr>
        <w:top w:val="none" w:sz="0" w:space="0" w:color="auto"/>
        <w:left w:val="none" w:sz="0" w:space="0" w:color="auto"/>
        <w:bottom w:val="none" w:sz="0" w:space="0" w:color="auto"/>
        <w:right w:val="none" w:sz="0" w:space="0" w:color="auto"/>
      </w:divBdr>
    </w:div>
    <w:div w:id="1600287498">
      <w:bodyDiv w:val="1"/>
      <w:marLeft w:val="0"/>
      <w:marRight w:val="0"/>
      <w:marTop w:val="0"/>
      <w:marBottom w:val="0"/>
      <w:divBdr>
        <w:top w:val="none" w:sz="0" w:space="0" w:color="auto"/>
        <w:left w:val="none" w:sz="0" w:space="0" w:color="auto"/>
        <w:bottom w:val="none" w:sz="0" w:space="0" w:color="auto"/>
        <w:right w:val="none" w:sz="0" w:space="0" w:color="auto"/>
      </w:divBdr>
    </w:div>
    <w:div w:id="1619674664">
      <w:bodyDiv w:val="1"/>
      <w:marLeft w:val="0"/>
      <w:marRight w:val="0"/>
      <w:marTop w:val="0"/>
      <w:marBottom w:val="0"/>
      <w:divBdr>
        <w:top w:val="none" w:sz="0" w:space="0" w:color="auto"/>
        <w:left w:val="none" w:sz="0" w:space="0" w:color="auto"/>
        <w:bottom w:val="none" w:sz="0" w:space="0" w:color="auto"/>
        <w:right w:val="none" w:sz="0" w:space="0" w:color="auto"/>
      </w:divBdr>
    </w:div>
    <w:div w:id="1639609818">
      <w:bodyDiv w:val="1"/>
      <w:marLeft w:val="0"/>
      <w:marRight w:val="0"/>
      <w:marTop w:val="0"/>
      <w:marBottom w:val="0"/>
      <w:divBdr>
        <w:top w:val="none" w:sz="0" w:space="0" w:color="auto"/>
        <w:left w:val="none" w:sz="0" w:space="0" w:color="auto"/>
        <w:bottom w:val="none" w:sz="0" w:space="0" w:color="auto"/>
        <w:right w:val="none" w:sz="0" w:space="0" w:color="auto"/>
      </w:divBdr>
    </w:div>
    <w:div w:id="1692301287">
      <w:bodyDiv w:val="1"/>
      <w:marLeft w:val="0"/>
      <w:marRight w:val="0"/>
      <w:marTop w:val="0"/>
      <w:marBottom w:val="0"/>
      <w:divBdr>
        <w:top w:val="none" w:sz="0" w:space="0" w:color="auto"/>
        <w:left w:val="none" w:sz="0" w:space="0" w:color="auto"/>
        <w:bottom w:val="none" w:sz="0" w:space="0" w:color="auto"/>
        <w:right w:val="none" w:sz="0" w:space="0" w:color="auto"/>
      </w:divBdr>
    </w:div>
    <w:div w:id="1744832467">
      <w:bodyDiv w:val="1"/>
      <w:marLeft w:val="0"/>
      <w:marRight w:val="0"/>
      <w:marTop w:val="0"/>
      <w:marBottom w:val="0"/>
      <w:divBdr>
        <w:top w:val="none" w:sz="0" w:space="0" w:color="auto"/>
        <w:left w:val="none" w:sz="0" w:space="0" w:color="auto"/>
        <w:bottom w:val="none" w:sz="0" w:space="0" w:color="auto"/>
        <w:right w:val="none" w:sz="0" w:space="0" w:color="auto"/>
      </w:divBdr>
    </w:div>
    <w:div w:id="1755010872">
      <w:bodyDiv w:val="1"/>
      <w:marLeft w:val="0"/>
      <w:marRight w:val="0"/>
      <w:marTop w:val="0"/>
      <w:marBottom w:val="0"/>
      <w:divBdr>
        <w:top w:val="none" w:sz="0" w:space="0" w:color="auto"/>
        <w:left w:val="none" w:sz="0" w:space="0" w:color="auto"/>
        <w:bottom w:val="none" w:sz="0" w:space="0" w:color="auto"/>
        <w:right w:val="none" w:sz="0" w:space="0" w:color="auto"/>
      </w:divBdr>
    </w:div>
    <w:div w:id="1760642501">
      <w:bodyDiv w:val="1"/>
      <w:marLeft w:val="0"/>
      <w:marRight w:val="0"/>
      <w:marTop w:val="0"/>
      <w:marBottom w:val="0"/>
      <w:divBdr>
        <w:top w:val="none" w:sz="0" w:space="0" w:color="auto"/>
        <w:left w:val="none" w:sz="0" w:space="0" w:color="auto"/>
        <w:bottom w:val="none" w:sz="0" w:space="0" w:color="auto"/>
        <w:right w:val="none" w:sz="0" w:space="0" w:color="auto"/>
      </w:divBdr>
    </w:div>
    <w:div w:id="1768039495">
      <w:bodyDiv w:val="1"/>
      <w:marLeft w:val="0"/>
      <w:marRight w:val="0"/>
      <w:marTop w:val="0"/>
      <w:marBottom w:val="0"/>
      <w:divBdr>
        <w:top w:val="none" w:sz="0" w:space="0" w:color="auto"/>
        <w:left w:val="none" w:sz="0" w:space="0" w:color="auto"/>
        <w:bottom w:val="none" w:sz="0" w:space="0" w:color="auto"/>
        <w:right w:val="none" w:sz="0" w:space="0" w:color="auto"/>
      </w:divBdr>
    </w:div>
    <w:div w:id="1783109715">
      <w:bodyDiv w:val="1"/>
      <w:marLeft w:val="0"/>
      <w:marRight w:val="0"/>
      <w:marTop w:val="0"/>
      <w:marBottom w:val="0"/>
      <w:divBdr>
        <w:top w:val="none" w:sz="0" w:space="0" w:color="auto"/>
        <w:left w:val="none" w:sz="0" w:space="0" w:color="auto"/>
        <w:bottom w:val="none" w:sz="0" w:space="0" w:color="auto"/>
        <w:right w:val="none" w:sz="0" w:space="0" w:color="auto"/>
      </w:divBdr>
      <w:divsChild>
        <w:div w:id="966005407">
          <w:marLeft w:val="480"/>
          <w:marRight w:val="0"/>
          <w:marTop w:val="0"/>
          <w:marBottom w:val="0"/>
          <w:divBdr>
            <w:top w:val="none" w:sz="0" w:space="0" w:color="auto"/>
            <w:left w:val="none" w:sz="0" w:space="0" w:color="auto"/>
            <w:bottom w:val="none" w:sz="0" w:space="0" w:color="auto"/>
            <w:right w:val="none" w:sz="0" w:space="0" w:color="auto"/>
          </w:divBdr>
        </w:div>
        <w:div w:id="1823934180">
          <w:marLeft w:val="480"/>
          <w:marRight w:val="0"/>
          <w:marTop w:val="0"/>
          <w:marBottom w:val="0"/>
          <w:divBdr>
            <w:top w:val="none" w:sz="0" w:space="0" w:color="auto"/>
            <w:left w:val="none" w:sz="0" w:space="0" w:color="auto"/>
            <w:bottom w:val="none" w:sz="0" w:space="0" w:color="auto"/>
            <w:right w:val="none" w:sz="0" w:space="0" w:color="auto"/>
          </w:divBdr>
        </w:div>
        <w:div w:id="1857041766">
          <w:marLeft w:val="480"/>
          <w:marRight w:val="0"/>
          <w:marTop w:val="0"/>
          <w:marBottom w:val="0"/>
          <w:divBdr>
            <w:top w:val="none" w:sz="0" w:space="0" w:color="auto"/>
            <w:left w:val="none" w:sz="0" w:space="0" w:color="auto"/>
            <w:bottom w:val="none" w:sz="0" w:space="0" w:color="auto"/>
            <w:right w:val="none" w:sz="0" w:space="0" w:color="auto"/>
          </w:divBdr>
        </w:div>
        <w:div w:id="547107367">
          <w:marLeft w:val="480"/>
          <w:marRight w:val="0"/>
          <w:marTop w:val="0"/>
          <w:marBottom w:val="0"/>
          <w:divBdr>
            <w:top w:val="none" w:sz="0" w:space="0" w:color="auto"/>
            <w:left w:val="none" w:sz="0" w:space="0" w:color="auto"/>
            <w:bottom w:val="none" w:sz="0" w:space="0" w:color="auto"/>
            <w:right w:val="none" w:sz="0" w:space="0" w:color="auto"/>
          </w:divBdr>
        </w:div>
        <w:div w:id="634532307">
          <w:marLeft w:val="480"/>
          <w:marRight w:val="0"/>
          <w:marTop w:val="0"/>
          <w:marBottom w:val="0"/>
          <w:divBdr>
            <w:top w:val="none" w:sz="0" w:space="0" w:color="auto"/>
            <w:left w:val="none" w:sz="0" w:space="0" w:color="auto"/>
            <w:bottom w:val="none" w:sz="0" w:space="0" w:color="auto"/>
            <w:right w:val="none" w:sz="0" w:space="0" w:color="auto"/>
          </w:divBdr>
        </w:div>
        <w:div w:id="2050639557">
          <w:marLeft w:val="480"/>
          <w:marRight w:val="0"/>
          <w:marTop w:val="0"/>
          <w:marBottom w:val="0"/>
          <w:divBdr>
            <w:top w:val="none" w:sz="0" w:space="0" w:color="auto"/>
            <w:left w:val="none" w:sz="0" w:space="0" w:color="auto"/>
            <w:bottom w:val="none" w:sz="0" w:space="0" w:color="auto"/>
            <w:right w:val="none" w:sz="0" w:space="0" w:color="auto"/>
          </w:divBdr>
        </w:div>
        <w:div w:id="318002627">
          <w:marLeft w:val="480"/>
          <w:marRight w:val="0"/>
          <w:marTop w:val="0"/>
          <w:marBottom w:val="0"/>
          <w:divBdr>
            <w:top w:val="none" w:sz="0" w:space="0" w:color="auto"/>
            <w:left w:val="none" w:sz="0" w:space="0" w:color="auto"/>
            <w:bottom w:val="none" w:sz="0" w:space="0" w:color="auto"/>
            <w:right w:val="none" w:sz="0" w:space="0" w:color="auto"/>
          </w:divBdr>
        </w:div>
        <w:div w:id="1090126511">
          <w:marLeft w:val="480"/>
          <w:marRight w:val="0"/>
          <w:marTop w:val="0"/>
          <w:marBottom w:val="0"/>
          <w:divBdr>
            <w:top w:val="none" w:sz="0" w:space="0" w:color="auto"/>
            <w:left w:val="none" w:sz="0" w:space="0" w:color="auto"/>
            <w:bottom w:val="none" w:sz="0" w:space="0" w:color="auto"/>
            <w:right w:val="none" w:sz="0" w:space="0" w:color="auto"/>
          </w:divBdr>
        </w:div>
        <w:div w:id="204955045">
          <w:marLeft w:val="480"/>
          <w:marRight w:val="0"/>
          <w:marTop w:val="0"/>
          <w:marBottom w:val="0"/>
          <w:divBdr>
            <w:top w:val="none" w:sz="0" w:space="0" w:color="auto"/>
            <w:left w:val="none" w:sz="0" w:space="0" w:color="auto"/>
            <w:bottom w:val="none" w:sz="0" w:space="0" w:color="auto"/>
            <w:right w:val="none" w:sz="0" w:space="0" w:color="auto"/>
          </w:divBdr>
        </w:div>
        <w:div w:id="647789135">
          <w:marLeft w:val="480"/>
          <w:marRight w:val="0"/>
          <w:marTop w:val="0"/>
          <w:marBottom w:val="0"/>
          <w:divBdr>
            <w:top w:val="none" w:sz="0" w:space="0" w:color="auto"/>
            <w:left w:val="none" w:sz="0" w:space="0" w:color="auto"/>
            <w:bottom w:val="none" w:sz="0" w:space="0" w:color="auto"/>
            <w:right w:val="none" w:sz="0" w:space="0" w:color="auto"/>
          </w:divBdr>
        </w:div>
        <w:div w:id="1391927876">
          <w:marLeft w:val="480"/>
          <w:marRight w:val="0"/>
          <w:marTop w:val="0"/>
          <w:marBottom w:val="0"/>
          <w:divBdr>
            <w:top w:val="none" w:sz="0" w:space="0" w:color="auto"/>
            <w:left w:val="none" w:sz="0" w:space="0" w:color="auto"/>
            <w:bottom w:val="none" w:sz="0" w:space="0" w:color="auto"/>
            <w:right w:val="none" w:sz="0" w:space="0" w:color="auto"/>
          </w:divBdr>
        </w:div>
        <w:div w:id="247545781">
          <w:marLeft w:val="480"/>
          <w:marRight w:val="0"/>
          <w:marTop w:val="0"/>
          <w:marBottom w:val="0"/>
          <w:divBdr>
            <w:top w:val="none" w:sz="0" w:space="0" w:color="auto"/>
            <w:left w:val="none" w:sz="0" w:space="0" w:color="auto"/>
            <w:bottom w:val="none" w:sz="0" w:space="0" w:color="auto"/>
            <w:right w:val="none" w:sz="0" w:space="0" w:color="auto"/>
          </w:divBdr>
        </w:div>
        <w:div w:id="721518287">
          <w:marLeft w:val="480"/>
          <w:marRight w:val="0"/>
          <w:marTop w:val="0"/>
          <w:marBottom w:val="0"/>
          <w:divBdr>
            <w:top w:val="none" w:sz="0" w:space="0" w:color="auto"/>
            <w:left w:val="none" w:sz="0" w:space="0" w:color="auto"/>
            <w:bottom w:val="none" w:sz="0" w:space="0" w:color="auto"/>
            <w:right w:val="none" w:sz="0" w:space="0" w:color="auto"/>
          </w:divBdr>
        </w:div>
        <w:div w:id="2025741919">
          <w:marLeft w:val="480"/>
          <w:marRight w:val="0"/>
          <w:marTop w:val="0"/>
          <w:marBottom w:val="0"/>
          <w:divBdr>
            <w:top w:val="none" w:sz="0" w:space="0" w:color="auto"/>
            <w:left w:val="none" w:sz="0" w:space="0" w:color="auto"/>
            <w:bottom w:val="none" w:sz="0" w:space="0" w:color="auto"/>
            <w:right w:val="none" w:sz="0" w:space="0" w:color="auto"/>
          </w:divBdr>
        </w:div>
        <w:div w:id="354040316">
          <w:marLeft w:val="480"/>
          <w:marRight w:val="0"/>
          <w:marTop w:val="0"/>
          <w:marBottom w:val="0"/>
          <w:divBdr>
            <w:top w:val="none" w:sz="0" w:space="0" w:color="auto"/>
            <w:left w:val="none" w:sz="0" w:space="0" w:color="auto"/>
            <w:bottom w:val="none" w:sz="0" w:space="0" w:color="auto"/>
            <w:right w:val="none" w:sz="0" w:space="0" w:color="auto"/>
          </w:divBdr>
        </w:div>
        <w:div w:id="433870253">
          <w:marLeft w:val="480"/>
          <w:marRight w:val="0"/>
          <w:marTop w:val="0"/>
          <w:marBottom w:val="0"/>
          <w:divBdr>
            <w:top w:val="none" w:sz="0" w:space="0" w:color="auto"/>
            <w:left w:val="none" w:sz="0" w:space="0" w:color="auto"/>
            <w:bottom w:val="none" w:sz="0" w:space="0" w:color="auto"/>
            <w:right w:val="none" w:sz="0" w:space="0" w:color="auto"/>
          </w:divBdr>
        </w:div>
      </w:divsChild>
    </w:div>
    <w:div w:id="1789546628">
      <w:bodyDiv w:val="1"/>
      <w:marLeft w:val="0"/>
      <w:marRight w:val="0"/>
      <w:marTop w:val="0"/>
      <w:marBottom w:val="0"/>
      <w:divBdr>
        <w:top w:val="none" w:sz="0" w:space="0" w:color="auto"/>
        <w:left w:val="none" w:sz="0" w:space="0" w:color="auto"/>
        <w:bottom w:val="none" w:sz="0" w:space="0" w:color="auto"/>
        <w:right w:val="none" w:sz="0" w:space="0" w:color="auto"/>
      </w:divBdr>
      <w:divsChild>
        <w:div w:id="814831639">
          <w:marLeft w:val="0"/>
          <w:marRight w:val="0"/>
          <w:marTop w:val="0"/>
          <w:marBottom w:val="0"/>
          <w:divBdr>
            <w:top w:val="none" w:sz="0" w:space="0" w:color="auto"/>
            <w:left w:val="none" w:sz="0" w:space="0" w:color="auto"/>
            <w:bottom w:val="none" w:sz="0" w:space="0" w:color="auto"/>
            <w:right w:val="none" w:sz="0" w:space="0" w:color="auto"/>
          </w:divBdr>
        </w:div>
        <w:div w:id="162933644">
          <w:marLeft w:val="0"/>
          <w:marRight w:val="0"/>
          <w:marTop w:val="0"/>
          <w:marBottom w:val="0"/>
          <w:divBdr>
            <w:top w:val="none" w:sz="0" w:space="0" w:color="auto"/>
            <w:left w:val="none" w:sz="0" w:space="0" w:color="auto"/>
            <w:bottom w:val="none" w:sz="0" w:space="0" w:color="auto"/>
            <w:right w:val="none" w:sz="0" w:space="0" w:color="auto"/>
          </w:divBdr>
        </w:div>
        <w:div w:id="935289373">
          <w:marLeft w:val="0"/>
          <w:marRight w:val="0"/>
          <w:marTop w:val="0"/>
          <w:marBottom w:val="0"/>
          <w:divBdr>
            <w:top w:val="none" w:sz="0" w:space="0" w:color="auto"/>
            <w:left w:val="none" w:sz="0" w:space="0" w:color="auto"/>
            <w:bottom w:val="none" w:sz="0" w:space="0" w:color="auto"/>
            <w:right w:val="none" w:sz="0" w:space="0" w:color="auto"/>
          </w:divBdr>
        </w:div>
        <w:div w:id="247423678">
          <w:marLeft w:val="0"/>
          <w:marRight w:val="0"/>
          <w:marTop w:val="0"/>
          <w:marBottom w:val="0"/>
          <w:divBdr>
            <w:top w:val="none" w:sz="0" w:space="0" w:color="auto"/>
            <w:left w:val="none" w:sz="0" w:space="0" w:color="auto"/>
            <w:bottom w:val="none" w:sz="0" w:space="0" w:color="auto"/>
            <w:right w:val="none" w:sz="0" w:space="0" w:color="auto"/>
          </w:divBdr>
        </w:div>
        <w:div w:id="1042437689">
          <w:marLeft w:val="0"/>
          <w:marRight w:val="0"/>
          <w:marTop w:val="0"/>
          <w:marBottom w:val="0"/>
          <w:divBdr>
            <w:top w:val="none" w:sz="0" w:space="0" w:color="auto"/>
            <w:left w:val="none" w:sz="0" w:space="0" w:color="auto"/>
            <w:bottom w:val="none" w:sz="0" w:space="0" w:color="auto"/>
            <w:right w:val="none" w:sz="0" w:space="0" w:color="auto"/>
          </w:divBdr>
        </w:div>
        <w:div w:id="1512376697">
          <w:marLeft w:val="0"/>
          <w:marRight w:val="0"/>
          <w:marTop w:val="0"/>
          <w:marBottom w:val="0"/>
          <w:divBdr>
            <w:top w:val="none" w:sz="0" w:space="0" w:color="auto"/>
            <w:left w:val="none" w:sz="0" w:space="0" w:color="auto"/>
            <w:bottom w:val="none" w:sz="0" w:space="0" w:color="auto"/>
            <w:right w:val="none" w:sz="0" w:space="0" w:color="auto"/>
          </w:divBdr>
        </w:div>
        <w:div w:id="2074110794">
          <w:marLeft w:val="0"/>
          <w:marRight w:val="0"/>
          <w:marTop w:val="0"/>
          <w:marBottom w:val="0"/>
          <w:divBdr>
            <w:top w:val="none" w:sz="0" w:space="0" w:color="auto"/>
            <w:left w:val="none" w:sz="0" w:space="0" w:color="auto"/>
            <w:bottom w:val="none" w:sz="0" w:space="0" w:color="auto"/>
            <w:right w:val="none" w:sz="0" w:space="0" w:color="auto"/>
          </w:divBdr>
        </w:div>
        <w:div w:id="689113429">
          <w:marLeft w:val="0"/>
          <w:marRight w:val="0"/>
          <w:marTop w:val="0"/>
          <w:marBottom w:val="0"/>
          <w:divBdr>
            <w:top w:val="none" w:sz="0" w:space="0" w:color="auto"/>
            <w:left w:val="none" w:sz="0" w:space="0" w:color="auto"/>
            <w:bottom w:val="none" w:sz="0" w:space="0" w:color="auto"/>
            <w:right w:val="none" w:sz="0" w:space="0" w:color="auto"/>
          </w:divBdr>
        </w:div>
        <w:div w:id="347298209">
          <w:marLeft w:val="0"/>
          <w:marRight w:val="0"/>
          <w:marTop w:val="0"/>
          <w:marBottom w:val="0"/>
          <w:divBdr>
            <w:top w:val="none" w:sz="0" w:space="0" w:color="auto"/>
            <w:left w:val="none" w:sz="0" w:space="0" w:color="auto"/>
            <w:bottom w:val="none" w:sz="0" w:space="0" w:color="auto"/>
            <w:right w:val="none" w:sz="0" w:space="0" w:color="auto"/>
          </w:divBdr>
        </w:div>
        <w:div w:id="683214179">
          <w:marLeft w:val="0"/>
          <w:marRight w:val="0"/>
          <w:marTop w:val="0"/>
          <w:marBottom w:val="0"/>
          <w:divBdr>
            <w:top w:val="none" w:sz="0" w:space="0" w:color="auto"/>
            <w:left w:val="none" w:sz="0" w:space="0" w:color="auto"/>
            <w:bottom w:val="none" w:sz="0" w:space="0" w:color="auto"/>
            <w:right w:val="none" w:sz="0" w:space="0" w:color="auto"/>
          </w:divBdr>
        </w:div>
        <w:div w:id="1107844930">
          <w:marLeft w:val="0"/>
          <w:marRight w:val="0"/>
          <w:marTop w:val="0"/>
          <w:marBottom w:val="0"/>
          <w:divBdr>
            <w:top w:val="none" w:sz="0" w:space="0" w:color="auto"/>
            <w:left w:val="none" w:sz="0" w:space="0" w:color="auto"/>
            <w:bottom w:val="none" w:sz="0" w:space="0" w:color="auto"/>
            <w:right w:val="none" w:sz="0" w:space="0" w:color="auto"/>
          </w:divBdr>
        </w:div>
        <w:div w:id="217784333">
          <w:marLeft w:val="0"/>
          <w:marRight w:val="0"/>
          <w:marTop w:val="0"/>
          <w:marBottom w:val="0"/>
          <w:divBdr>
            <w:top w:val="none" w:sz="0" w:space="0" w:color="auto"/>
            <w:left w:val="none" w:sz="0" w:space="0" w:color="auto"/>
            <w:bottom w:val="none" w:sz="0" w:space="0" w:color="auto"/>
            <w:right w:val="none" w:sz="0" w:space="0" w:color="auto"/>
          </w:divBdr>
        </w:div>
        <w:div w:id="616982945">
          <w:marLeft w:val="0"/>
          <w:marRight w:val="0"/>
          <w:marTop w:val="0"/>
          <w:marBottom w:val="0"/>
          <w:divBdr>
            <w:top w:val="none" w:sz="0" w:space="0" w:color="auto"/>
            <w:left w:val="none" w:sz="0" w:space="0" w:color="auto"/>
            <w:bottom w:val="none" w:sz="0" w:space="0" w:color="auto"/>
            <w:right w:val="none" w:sz="0" w:space="0" w:color="auto"/>
          </w:divBdr>
        </w:div>
        <w:div w:id="2116434705">
          <w:marLeft w:val="0"/>
          <w:marRight w:val="0"/>
          <w:marTop w:val="0"/>
          <w:marBottom w:val="0"/>
          <w:divBdr>
            <w:top w:val="none" w:sz="0" w:space="0" w:color="auto"/>
            <w:left w:val="none" w:sz="0" w:space="0" w:color="auto"/>
            <w:bottom w:val="none" w:sz="0" w:space="0" w:color="auto"/>
            <w:right w:val="none" w:sz="0" w:space="0" w:color="auto"/>
          </w:divBdr>
        </w:div>
        <w:div w:id="137503173">
          <w:marLeft w:val="0"/>
          <w:marRight w:val="0"/>
          <w:marTop w:val="0"/>
          <w:marBottom w:val="0"/>
          <w:divBdr>
            <w:top w:val="none" w:sz="0" w:space="0" w:color="auto"/>
            <w:left w:val="none" w:sz="0" w:space="0" w:color="auto"/>
            <w:bottom w:val="none" w:sz="0" w:space="0" w:color="auto"/>
            <w:right w:val="none" w:sz="0" w:space="0" w:color="auto"/>
          </w:divBdr>
        </w:div>
        <w:div w:id="125853593">
          <w:marLeft w:val="0"/>
          <w:marRight w:val="0"/>
          <w:marTop w:val="0"/>
          <w:marBottom w:val="0"/>
          <w:divBdr>
            <w:top w:val="none" w:sz="0" w:space="0" w:color="auto"/>
            <w:left w:val="none" w:sz="0" w:space="0" w:color="auto"/>
            <w:bottom w:val="none" w:sz="0" w:space="0" w:color="auto"/>
            <w:right w:val="none" w:sz="0" w:space="0" w:color="auto"/>
          </w:divBdr>
        </w:div>
        <w:div w:id="163860682">
          <w:marLeft w:val="0"/>
          <w:marRight w:val="0"/>
          <w:marTop w:val="0"/>
          <w:marBottom w:val="0"/>
          <w:divBdr>
            <w:top w:val="none" w:sz="0" w:space="0" w:color="auto"/>
            <w:left w:val="none" w:sz="0" w:space="0" w:color="auto"/>
            <w:bottom w:val="none" w:sz="0" w:space="0" w:color="auto"/>
            <w:right w:val="none" w:sz="0" w:space="0" w:color="auto"/>
          </w:divBdr>
        </w:div>
      </w:divsChild>
    </w:div>
    <w:div w:id="1906649359">
      <w:bodyDiv w:val="1"/>
      <w:marLeft w:val="0"/>
      <w:marRight w:val="0"/>
      <w:marTop w:val="0"/>
      <w:marBottom w:val="0"/>
      <w:divBdr>
        <w:top w:val="none" w:sz="0" w:space="0" w:color="auto"/>
        <w:left w:val="none" w:sz="0" w:space="0" w:color="auto"/>
        <w:bottom w:val="none" w:sz="0" w:space="0" w:color="auto"/>
        <w:right w:val="none" w:sz="0" w:space="0" w:color="auto"/>
      </w:divBdr>
    </w:div>
    <w:div w:id="1974869798">
      <w:bodyDiv w:val="1"/>
      <w:marLeft w:val="0"/>
      <w:marRight w:val="0"/>
      <w:marTop w:val="0"/>
      <w:marBottom w:val="0"/>
      <w:divBdr>
        <w:top w:val="none" w:sz="0" w:space="0" w:color="auto"/>
        <w:left w:val="none" w:sz="0" w:space="0" w:color="auto"/>
        <w:bottom w:val="none" w:sz="0" w:space="0" w:color="auto"/>
        <w:right w:val="none" w:sz="0" w:space="0" w:color="auto"/>
      </w:divBdr>
    </w:div>
    <w:div w:id="1981576290">
      <w:bodyDiv w:val="1"/>
      <w:marLeft w:val="0"/>
      <w:marRight w:val="0"/>
      <w:marTop w:val="0"/>
      <w:marBottom w:val="0"/>
      <w:divBdr>
        <w:top w:val="none" w:sz="0" w:space="0" w:color="auto"/>
        <w:left w:val="none" w:sz="0" w:space="0" w:color="auto"/>
        <w:bottom w:val="none" w:sz="0" w:space="0" w:color="auto"/>
        <w:right w:val="none" w:sz="0" w:space="0" w:color="auto"/>
      </w:divBdr>
    </w:div>
    <w:div w:id="2016808115">
      <w:bodyDiv w:val="1"/>
      <w:marLeft w:val="0"/>
      <w:marRight w:val="0"/>
      <w:marTop w:val="0"/>
      <w:marBottom w:val="0"/>
      <w:divBdr>
        <w:top w:val="none" w:sz="0" w:space="0" w:color="auto"/>
        <w:left w:val="none" w:sz="0" w:space="0" w:color="auto"/>
        <w:bottom w:val="none" w:sz="0" w:space="0" w:color="auto"/>
        <w:right w:val="none" w:sz="0" w:space="0" w:color="auto"/>
      </w:divBdr>
    </w:div>
    <w:div w:id="2081243851">
      <w:bodyDiv w:val="1"/>
      <w:marLeft w:val="0"/>
      <w:marRight w:val="0"/>
      <w:marTop w:val="0"/>
      <w:marBottom w:val="0"/>
      <w:divBdr>
        <w:top w:val="none" w:sz="0" w:space="0" w:color="auto"/>
        <w:left w:val="none" w:sz="0" w:space="0" w:color="auto"/>
        <w:bottom w:val="none" w:sz="0" w:space="0" w:color="auto"/>
        <w:right w:val="none" w:sz="0" w:space="0" w:color="auto"/>
      </w:divBdr>
    </w:div>
    <w:div w:id="2140105450">
      <w:bodyDiv w:val="1"/>
      <w:marLeft w:val="0"/>
      <w:marRight w:val="0"/>
      <w:marTop w:val="0"/>
      <w:marBottom w:val="0"/>
      <w:divBdr>
        <w:top w:val="none" w:sz="0" w:space="0" w:color="auto"/>
        <w:left w:val="none" w:sz="0" w:space="0" w:color="auto"/>
        <w:bottom w:val="none" w:sz="0" w:space="0" w:color="auto"/>
        <w:right w:val="none" w:sz="0" w:space="0" w:color="auto"/>
      </w:divBdr>
    </w:div>
    <w:div w:id="21465024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riyadi80@ft.unmul.ac.id" TargetMode="Externa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jpg"/><Relationship Id="rId2" Type="http://schemas.openxmlformats.org/officeDocument/2006/relationships/hyperlink" Target="http://e-journals.unmul.ac.id/index.php/TK" TargetMode="External"/><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646805DA-59EB-4EEF-BECC-1D356CAD5678}"/>
      </w:docPartPr>
      <w:docPartBody>
        <w:p w:rsidR="00B25FF6" w:rsidRDefault="00AB5ECF">
          <w:r w:rsidRPr="00F0020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ECF"/>
    <w:rsid w:val="000C0102"/>
    <w:rsid w:val="0011662A"/>
    <w:rsid w:val="00303758"/>
    <w:rsid w:val="003B5C8E"/>
    <w:rsid w:val="004057E4"/>
    <w:rsid w:val="0042527C"/>
    <w:rsid w:val="00572951"/>
    <w:rsid w:val="008F4A8C"/>
    <w:rsid w:val="00AB5ECF"/>
    <w:rsid w:val="00B015EF"/>
    <w:rsid w:val="00B25FF6"/>
    <w:rsid w:val="00CD1B40"/>
    <w:rsid w:val="00D95908"/>
    <w:rsid w:val="00E13D6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B5ECF"/>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CCED408-1E69-4E93-B611-4215DBC5BD63}">
  <we:reference id="wa104382081" version="1.55.1.0" store="en-GB" storeType="OMEX"/>
  <we:alternateReferences>
    <we:reference id="WA104382081" version="1.55.1.0" store="" storeType="OMEX"/>
  </we:alternateReferences>
  <we:properties>
    <we:property name="MENDELEY_BIBLIOGRAPHY_IS_DIRTY" value="false"/>
    <we:property name="MENDELEY_BIBLIOGRAPHY_LAST_MODIFIED" value="1776446921663"/>
    <we:property name="MENDELEY_CITATIONS" value="[{&quot;citationID&quot;:&quot;MENDELEY_CITATION_b92460df-e439-4654-b254-d62b3ccf488e&quot;,&quot;properties&quot;:{&quot;noteIndex&quot;:0},&quot;isEdited&quot;:false,&quot;manualOverride&quot;:{&quot;isManuallyOverridden&quot;:true,&quot;citeprocText&quot;:&quot;(Yulianto, 2023; Prasetyo, Hamdhani and Mustakim, 2025)&quot;,&quot;manualOverrideText&quot;:&quot;(Yulianto, 2023; Prasetyo et al., 2025)&quot;},&quot;citationTag&quot;:&quot;MENDELEY_CITATION_v3_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&quot;,&quot;citationItems&quot;:[{&quot;id&quot;:&quot;89f38f63-479f-3b0e-8aca-3955b4288046&quot;,&quot;itemData&quot;:{&quot;type&quot;:&quot;article-journal&quot;,&quot;id&quot;:&quot;89f38f63-479f-3b0e-8aca-3955b4288046&quot;,&quot;title&quot;:&quot;Sungai sebagai Sumber Kehidupan dan Pariwisata: Peluang dan Tantangan&quot;,&quot;author&quot;:[{&quot;family&quot;:&quot;Yulianto&quot;,&quot;given&quot;:&quot;A&quot;,&quot;parse-names&quot;:false,&quot;dropping-particle&quot;:&quot;&quot;,&quot;non-dropping-particle&quot;:&quot;&quot;}],&quot;container-title&quot;:&quot;Jurnal Ekonomi dan Pariwisata&quot;,&quot;issued&quot;:{&quot;date-parts&quot;:[[2023]]},&quot;page&quot;:&quot;200-2015&quot;,&quot;issue&quot;:&quot;3&quot;,&quot;volume&quot;:&quot;15&quot;,&quot;container-title-short&quot;:&quot;&quot;},&quot;isTemporary&quot;:false},{&quot;id&quot;:&quot;07cf0667-89c9-3b44-88bf-6ffd20470c18&quot;,&quot;itemData&quot;:{&quot;type&quot;:&quot;article-journal&quot;,&quot;id&quot;:&quot;07cf0667-89c9-3b44-88bf-6ffd20470c18&quot;,&quot;title&quot;:&quot;Water quality analysis during tidal conditions using the Pollution Index Method in the Karang Mumus River, East Kalimantan&quot;,&quot;author&quot;:[{&quot;family&quot;:&quot;Prasetyo&quot;,&quot;given&quot;:&quot;Wahyu Agus&quot;,&quot;parse-names&quot;:false,&quot;dropping-particle&quot;:&quot;&quot;,&quot;non-dropping-particle&quot;:&quot;&quot;},{&quot;family&quot;:&quot;Hamdhani&quot;,&quot;given&quot;:&quot;Hamdhani&quot;,&quot;parse-names&quot;:false,&quot;dropping-particle&quot;:&quot;&quot;,&quot;non-dropping-particle&quot;:&quot;&quot;},{&quot;family&quot;:&quot;Mustakim&quot;,&quot;given&quot;:&quot;Mohammad&quot;,&quot;parse-names&quot;:false,&quot;dropping-particle&quot;:&quot;&quot;,&quot;non-dropping-particle&quot;:&quot;&quot;}],&quot;container-title&quot;:&quot;Jurnal Ilmu Perikanan Tropis Nusantara (Nusantara Tropical Fisheries Science Journal)&quot;,&quot;DOI&quot;:&quot;10.30872/jipt.v4i1.1166&quot;,&quot;issued&quot;:{&quot;date-parts&quot;:[[2025,3,14]]},&quot;page&quot;:&quot;57-63&quot;,&quot;abstract&quot;:&quot;The Karang Mumus River, located in East Kalimantan, serves as an essential resource for the local community, supporting fisheries, trade, and household activities. However, these uses contribute to waste accumulation, potentially impacting the river's water quality. Tidal movements play a crucial role in water circulation, with the river's flow influenced by the Mahakam River’s tides, leading to backwater flow during high tide. This tidal phase affects the dispersion of pollutants. This study aims to assess the water quality, Pollution Index, and variations in water conditions between high and low tide in the Karang Mumus River. Sampling was conducted at three research stations: Station 1 (Gelatik Bridge), Station 2 (Perniagaan Bridge), and Station 3 (Selili Bridge) from September to November 2023. Water quality measurements were performed both in situ (on-site) and ex situ (at the Water Quality Laboratory, Faculty of Fisheries and Marine Science, Mulawarman University). The analysis follows Government Regulation (PP) No. 22 of 2021 on Environmental Protection and Management (Appendix VI). Results indicate that the DO and COD parameters only meet class III-IV water quality standards, while color, temperature, TDS, TSS, BOD, total phosphate, and nitrate comply with class I-IV standards. The Pollution Index (IP) assessment, based on class I-IV quality standards, categorizes the Karang Mumus River as meeting quality standards to lightly polluted, with an IP range of 0.53 - 2.90. According to Minister of Environment Decree No. 115 of 2003, water meeting quality standards has an IP of 0 &lt; IP &lt; 1.0, while lightly polluted water falls within 1 &lt; IP &lt; 5.&quot;,&quot;publisher&quot;:&quot;Universitas Mulawarman&quot;,&quot;issue&quot;:&quot;1&quot;,&quot;volume&quot;:&quot;4&quot;},&quot;isTemporary&quot;:false}]},{&quot;citationID&quot;:&quot;MENDELEY_CITATION_45b0b139-2fbd-4ff3-a684-24771169c351&quot;,&quot;properties&quot;:{&quot;noteIndex&quot;:0},&quot;isEdited&quot;:false,&quot;manualOverride&quot;:{&quot;isManuallyOverridden&quot;:true,&quot;citeprocText&quot;:&quot;(Boileau, Acharya and Duan, 2019)&quot;,&quot;manualOverrideText&quot;:&quot;(Boileau et al, 2019)&quot;},&quot;citationItems&quot;:[{&quot;id&quot;:&quot;19792212-850d-3b32-bf9b-15514ad6aea7&quot;,&quot;itemData&quot;:{&quot;type&quot;:&quot;book&quot;,&quot;id&quot;:&quot;19792212-850d-3b32-bf9b-15514ad6aea7&quot;,&quot;title&quot;:&quot;Global Environment Outlook – GEO-6: Healthy Planet, Healthy People&quot;,&quot;author&quot;:[{&quot;family&quot;:&quot;Boileau&quot;,&quot;given&quot;:&quot;Pierre&quot;,&quot;parse-names&quot;:false,&quot;dropping-particle&quot;:&quot;&quot;,&quot;non-dropping-particle&quot;:&quot;&quot;},{&quot;family&quot;:&quot;Acharya&quot;,&quot;given&quot;:&quot;Minang&quot;,&quot;parse-names&quot;:false,&quot;dropping-particle&quot;:&quot;&quot;,&quot;non-dropping-particle&quot;:&quot;&quot;},{&quot;family&quot;:&quot;Duan&quot;,&quot;given&quot;:&quot;Yunting&quot;,&quot;parse-names&quot;:false,&quot;dropping-particle&quot;:&quot;&quot;,&quot;non-dropping-particle&quot;:&quot;&quot;}],&quot;container-title&quot;:&quot;Global Environment Outlook – GEO-6: Healthy Planet, Healthy People&quot;,&quot;DOI&quot;:&quot;10.1017/9781108627146&quot;,&quot;issued&quot;:{&quot;date-parts&quot;:[[2019,5,31]]},&quot;abstract&quot;:&quot;Spanish translation of the English. Perspectivas mundiales -- Estado del medio ambiente -- Medidas normativas -- Panorama futuro -- Perspectivas y recomendaciones.&quot;,&quot;publisher&quot;:&quot;Cambridge University Press&quot;,&quot;container-title-short&quot;:&quot;&quot;},&quot;isTemporary&quot;:false}],&quot;citationTag&quot;:&quot;MENDELEY_CITATION_v3_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&quot;},{&quot;citationID&quot;:&quot;MENDELEY_CITATION_0d19faef-f42e-4e12-bc0d-6b6b91d71473&quot;,&quot;properties&quot;:{&quot;noteIndex&quot;:0},&quot;isEdited&quot;:false,&quot;manualOverride&quot;:{&quot;isManuallyOverridden&quot;:false,&quot;citeprocText&quot;:&quot;(Rahmawati, 2015)&quot;,&quot;manualOverrideText&quot;:&quot;&quot;},&quot;citationTag&quot;:&quot;MENDELEY_CITATION_v3_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&quot;,&quot;citationItems&quot;:[{&quot;id&quot;:&quot;2c3b9a88-9ea8-305a-9fd2-e1d5b5154047&quot;,&quot;itemData&quot;:{&quot;type&quot;:&quot;report&quot;,&quot;id&quot;:&quot;2c3b9a88-9ea8-305a-9fd2-e1d5b5154047&quot;,&quot;title&quot;:&quot;Kearifan\tLokal\tMasyarakat\tDayak\tBenuaq\tdalam\tPemanfaatan\tLahan\t\ndan\t Pemeliharaan\t Lingkungan&quot;,&quot;author&quot;:[{&quot;family&quot;:&quot;Rahmawati&quot;,&quot;given&quot;:&quot;Hetty&quot;,&quot;parse-names&quot;:false,&quot;dropping-particle&quot;:&quot;&quot;,&quot;non-dropping-particle&quot;:&quot;&quot;}],&quot;issued&quot;:{&quot;date-parts&quot;:[[2015,10]]},&quot;container-title-short&quot;:&quot;&quot;},&quot;isTemporary&quot;:false}]},{&quot;citationID&quot;:&quot;MENDELEY_CITATION_c6cf8d2f-a2da-49d5-a5c2-9779397fa47d&quot;,&quot;properties&quot;:{&quot;noteIndex&quot;:0},&quot;isEdited&quot;:false,&quot;manualOverride&quot;:{&quot;isManuallyOverridden&quot;:false,&quot;citeprocText&quot;:&quot;(Purnamasari, 2017; Verstegen &lt;i&gt;et al.&lt;/i&gt;, 2019)&quot;,&quot;manualOverrideText&quot;:&quot;&quot;},&quot;citationTag&quot;:&quot;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&quot;,&quot;citationItems&quot;:[{&quot;id&quot;:&quot;11efcabf-6c7c-3fb4-8c1a-b6d336bb9463&quot;,&quot;itemData&quot;:{&quot;type&quot;:&quot;article-journal&quot;,&quot;id&quot;:&quot;11efcabf-6c7c-3fb4-8c1a-b6d336bb9463&quot;,&quot;title&quot;:&quot;Recent and projected impacts of land use and land cover changes on carbon stocks and biodiversity in East Kalimantan, Indonesia&quot;,&quot;author&quot;:[{&quot;family&quot;:&quot;Verstegen&quot;,&quot;given&quot;:&quot;Judith A.&quot;,&quot;parse-names&quot;:false,&quot;dropping-particle&quot;:&quot;&quot;,&quot;non-dropping-particle&quot;:&quot;&quot;},{&quot;family&quot;:&quot;Laan&quot;,&quot;given&quot;:&quot;Carina&quot;,&quot;parse-names&quot;:false,&quot;dropping-particle&quot;:&quot;&quot;,&quot;non-dropping-particle&quot;:&quot;van der&quot;},{&quot;family&quot;:&quot;Dekker&quot;,&quot;given&quot;:&quot;Stefan C.&quot;,&quot;parse-names&quot;:false,&quot;dropping-particle&quot;:&quot;&quot;,&quot;non-dropping-particle&quot;:&quot;&quot;},{&quot;family&quot;:&quot;Faaij&quot;,&quot;given&quot;:&quot;André P.C.&quot;,&quot;parse-names&quot;:false,&quot;dropping-particle&quot;:&quot;&quot;,&quot;non-dropping-particle&quot;:&quot;&quot;},{&quot;family&quot;:&quot;Santos&quot;,&quot;given&quot;:&quot;Maria J.&quot;,&quot;parse-names&quot;:false,&quot;dropping-particle&quot;:&quot;&quot;,&quot;non-dropping-particle&quot;:&quot;&quot;}],&quot;container-title&quot;:&quot;Ecological Indicators&quot;,&quot;container-title-short&quot;:&quot;Ecol. Indic.&quot;,&quot;DOI&quot;:&quot;10.1016/j.ecolind.2019.04.053&quot;,&quot;ISSN&quot;:&quot;1470160X&quot;,&quot;issued&quot;:{&quot;date-parts&quot;:[[2019,8,1]]},&quot;page&quot;:&quot;563-575&quot;,&quot;abstract&quot;:&quot;Large-scale land use and land cover (LULC) changes can have strong impacts on natural ecosystems, such as losses of biodiversity and carbon. Future impacts, under one or multiple future scenarios, can be estimated with the use of LULC projections from land use change models. Our aim is to quantify LULC change impacts on carbon stocks and biodiversity in the West Kutai and Mahakam Ulu districts in East Kalimantan, Indonesia. Hereto, we used LULC data from 1990 to 2009 and land use change model projections up to 2030 under four contrasting LULC change scenarios differing along two axes: land development (limited vs. unlimited) and zoning (restricted vs. unrestricted), explicitly considering the uncertainties in the land use change model. For the LULC change impact calculations, three quantitative indicators were evaluated: aboveground biomass (AGB) (for carbon stocks), closed-canopy forest patch size distribution and plant species richness (for biodiversity). Subsequently, we statistically assessed whether the motivation to opt for a specific scenario was conclusive given the uncertainty in the indicator values. We found that under the limited development scenarios the projected AGB decrease towards 2030 was insignificant, plant species richness was projected to decrease significantly by ∼3%, and closed-canopy forest patches mainly of 100–1000 ha were projected to become fragmented. The effect of zoning was insignificant under these scenarios. The difference between the limited and unlimited development scenarios was significant, with the projected impacts under the unlimited development scenarios being much higher: AGB was projected to decrease 4–30%, plant species richness 10–40%, and the closed-canopy forest was projected to completely loose its typical patch size distribution. The effect of zoning on these scenarios was positive and significant. These results suggest that the most sustainable pathway for East Kalimantan, given our indicators, would be to limit land development, mainly large-scale cash-crop cultivation. If land development cannot be limited, the implementation of restricted development zones is advised. The methodologic novelty of our approach is that we propagate uncertainties from a land use change model to the impact assessment and test the significance of differences between future scenarios, in other words we test if a potential policy instrument has a significant (positive) effect on the studied indicators and may thus be worth implementing.&quot;,&quot;publisher&quot;:&quot;Elsevier B.V.&quot;,&quot;volume&quot;:&quot;103&quot;},&quot;isTemporary&quot;:false},{&quot;id&quot;:&quot;85576a8d-dadf-3d09-b5fa-b9b2bc8ea96b&quot;,&quot;itemData&quot;:{&quot;type&quot;:&quot;thesis&quot;,&quot;id&quot;:&quot;85576a8d-dadf-3d09-b5fa-b9b2bc8ea96b&quot;,&quot;title&quot;:&quot;Penentuan status mutu air Kali Wonokromo dengan metode storet dan indeks pencemar&quot;,&quot;author&quot;:[{&quot;family&quot;:&quot;Purnamasari&quot;,&quot;given&quot;:&quot;Dian Eva&quot;,&quot;parse-names&quot;:false,&quot;dropping-particle&quot;:&quot;&quot;,&quot;non-dropping-particle&quot;:&quot;&quot;}],&quot;container-title&quot;:&quot;Skripsi&quot;,&quot;issued&quot;:{&quot;date-parts&quot;:[[2017]]},&quot;publisher-place&quot;:&quot;Surabaya&quot;,&quot;number-of-pages&quot;:&quot;1-138&quot;,&quot;abstract&quot;:&quot;Kali Wonokromo merupakan salah satu Kali di Kota Surabaya yang mempunyai fungsi pokok untuk drainase kota, kegiatan perikanan, peternakan, mengaliri tanaman, serta pariwisata air di wilayah kota Surabaya. Kali Wonokromo mengalir ke arah pantai timur dan bermuara ke Selat Madura. Pada hulu Kali Wonokromo terdapat permukimam dan pertokoan yang membuang sampah dan limbah ke kali Wonokromo. Berbagai kegiatan di daerah aliran Kali Wonokromo tersebut tentunya dapat meningkatkan pencemaran. Kali Wonokromo saat ini telah tercemar karena melebihi baku mutu air kelas II. Pemantauan yang telah dilakukan sebelumnya adalah membandingkan kualitas parameter dengan baku mutu kelas air namun belum dilakukan kajian lebih lanjut tentang tingkat pencemaran Kali Wonokromo. Tingkat pencemaran Kali Wonokromo dapat dilihat dari status mutu airnya. Sehingga diperlukan metode-metode penentuan status mutu air untuk mengetahui tingkat pencemaran Kali Wonokromo dengan hasil yang dibandingkan satu sama lain. Dalam penelitian ini, metode yang digunakan adalah metode STORET dan Indeks Pencemaran (IP). Penggunaan kedua metode tersebut mengacu pada Keputusan Menteri Lingkungan Hidup No. 113 Tahun 2003. Secara prinsip metoda STORET adalah membandingkan antara data kualitas air dengan baku mutu air yang disesuaikan dengan peruntukannya guna menentukan status mutu air. Cara untuk menentukan status mutu air metode STORET menggunakan sistem nilai dari US-EPA (Environmental Protection Agency) dengan mengklasifikasikan mutu air dalam empat kelas. Sedangkan metode IP menggunakan bobot yang ditentukan karena peruntukan/manfaat sungai sesuai dengan segmennya. Penelitian ini dilakukan pada 5 segmen pada Kali Wonokromo. Parameter kualitas air sungai yang digunakan meliputi: suhu, pH, DO, BOD, TSS, COD, NO3-N, PO4. Data kualitas air yang diperoleh pada keempat segmen (suhu, pH, DO, BOD, TSS, COD, NO3-N, PO4) yang selanjutnya dianalisa untuk tiap segmen dan dilakukan perbandingan hasil perhitungan dengan menggunakan metode STORET dan Indeks Pencemar. Status mutu Kali Wonokromo dihitung dengan menggunakan STORET diketahui mempunyai status tercemar sedang. Sedangkan hasil perhitungan dengan menggunakan metode IP didapatkan status mutu air yang relative konstan setiap pengambilan sampelnya yaitu tercemar ringan.&quot;,&quot;publisher&quot;:&quot;Institut Teknologi Sepuluh Nopember&quot;,&quot;container-title-short&quot;:&quot;&quot;},&quot;isTemporary&quot;:false}]},{&quot;citationID&quot;:&quot;MENDELEY_CITATION_af65f679-d8de-4f6b-88b1-f4fff9c774ee&quot;,&quot;properties&quot;:{&quot;noteIndex&quot;:0},&quot;isEdited&quot;:false,&quot;manualOverride&quot;:{&quot;isManuallyOverridden&quot;:true,&quot;citeprocText&quot;:&quot;(Angi, Wibowo and Wiati, 2021)&quot;,&quot;manualOverrideText&quot;:&quot;(Angi et al., 2021)&quot;},&quot;citationItems&quot;:[{&quot;id&quot;:&quot;c0cdc536-bf4d-3ac1-81b9-56236331a8cb&quot;,&quot;itemData&quot;:{&quot;type&quot;:&quot;paper-conference&quot;,&quot;id&quot;:&quot;c0cdc536-bf4d-3ac1-81b9-56236331a8cb&quot;,&quot;title&quot;:&quot;The potential, utilization and management of forest biodiversity for the livelihood of local communities in Ratah Watershed, East Kalimantan Province, Indonesia&quot;,&quot;author&quot;:[{&quot;family&quot;:&quot;Angi&quot;,&quot;given&quot;:&quot;Eddy Mangopo&quot;,&quot;parse-names&quot;:false,&quot;dropping-particle&quot;:&quot;&quot;,&quot;non-dropping-particle&quot;:&quot;&quot;},{&quot;family&quot;:&quot;Wibowo&quot;,&quot;given&quot;:&quot;Ari&quot;,&quot;parse-names&quot;:false,&quot;dropping-particle&quot;:&quot;&quot;,&quot;non-dropping-particle&quot;:&quot;&quot;},{&quot;family&quot;:&quot;Wiati&quot;,&quot;given&quot;:&quot;Catur Budi&quot;,&quot;parse-names&quot;:false,&quot;dropping-particle&quot;:&quot;&quot;,&quot;non-dropping-particle&quot;:&quot;&quot;}],&quot;container-title&quot;:&quot;IOP Conference Series: Earth and Environmental Science&quot;,&quot;container-title-short&quot;:&quot;IOP Conf. Ser. Earth Environ. Sci.&quot;,&quot;DOI&quot;:&quot;10.1088/1755-1315/886/1/012020&quot;,&quot;ISSN&quot;:&quot;17551315&quot;,&quot;issued&quot;:{&quot;date-parts&quot;:[[2021,11,17]]},&quot;abstract&quot;:&quot;Forest biodiversity is crucial for the survival of local communities in Mahakam Ulu District, East Kalimantan Province, Indonesia, especially for the Punan Dayak, Bahau Bateq Hwang Lung Gelawang, and Bakumpai Dayak tribes who live in the Ratah Watershed area. For generations, local communities in the Ratah Watershed have had local wisdom to protect the resources in the forest around them. Unfortunately, various problems threaten the existence of forest biodiversity in the Ratah Watershed. The purpose of this study is to show the identification results of the potential, utilization, and management of biodiversity according to local communities in Mahakam Ulu District, East Kalimantan Province, and the threats faced. The data was obtained through interviews with key informants, FGDs, participatory mapping, and field observations with the people of Nyari Bungan Village, Long Gelawang Village, Danum Paroy Village, and Muara Ratah Village. The result of the study indicated that local communities in the Ratah Watershed find it more inconvenient to utilize forest resources because of the diminishing potential for biodiversity. The low level of welfare, unclear village boundaries, overlapping village areas with private companies (timber companies, oil palm) are the main problems. Conservation of biodiversity from forests in the Ratah Watershed requires the cooperation of various parties, especially in increasing community capacity in managing forest resources for better environment.&quot;,&quot;publisher&quot;:&quot;IOP Publishing Ltd&quot;,&quot;issue&quot;:&quot;1&quot;,&quot;volume&quot;:&quot;886&quot;},&quot;isTemporary&quot;:false}],&quot;citationTag&quot;:&quot;MENDELEY_CITATION_v3_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&quot;},{&quot;citationID&quot;:&quot;MENDELEY_CITATION_d434552e-d7b9-494b-8743-08ab49db0f61&quot;,&quot;properties&quot;:{&quot;noteIndex&quot;:0},&quot;isEdited&quot;:false,&quot;manualOverride&quot;:{&quot;isManuallyOverridden&quot;:true,&quot;citeprocText&quot;:&quot;(Lubis, Yuliani and Sayekti, 2023)&quot;,&quot;manualOverrideText&quot;:&quot;(Lubis et al., 2023)&quot;},&quot;citationItems&quot;:[{&quot;id&quot;:&quot;f99aabf7-76be-38b5-9e47-50c70bc2c6ef&quot;,&quot;itemData&quot;:{&quot;type&quot;:&quot;article-journal&quot;,&quot;id&quot;:&quot;f99aabf7-76be-38b5-9e47-50c70bc2c6ef&quot;,&quot;title&quot;:&quot;Studi Penentuan Status Mutu Air dengan Metode IP, WQI, dan NSF-WQI pada Sungai Mewek-Kalisari-Bango di Kota Malang&quot;,&quot;author&quot;:[{&quot;family&quot;:&quot;Lubis&quot;,&quot;given&quot;:&quot;Rizki Fajar Rani&quot;,&quot;parse-names&quot;:false,&quot;dropping-particle&quot;:&quot;&quot;,&quot;non-dropping-particle&quot;:&quot;&quot;},{&quot;family&quot;:&quot;Yuliani&quot;,&quot;given&quot;:&quot;Emma&quot;,&quot;parse-names&quot;:false,&quot;dropping-particle&quot;:&quot;&quot;,&quot;non-dropping-particle&quot;:&quot;&quot;},{&quot;family&quot;:&quot;Sayekti&quot;,&quot;given&quot;:&quot;Rini Wahyu&quot;,&quot;parse-names&quot;:false,&quot;dropping-particle&quot;:&quot;&quot;,&quot;non-dropping-particle&quot;:&quot;&quot;}],&quot;container-title&quot;:&quot;Jurnal Teknologi dan Rekayasa Sumber Daya Air&quot;,&quot;DOI&quot;:&quot;10.21776/ub.jtresda.2023.003.02.048&quot;,&quot;ISSN&quot;:&quot;2798-2386&quot;,&quot;issued&quot;:{&quot;date-parts&quot;:[[2023,7,25]]},&quot;page&quot;:&quot;564-577&quot;,&quot;abstract&quot;:&quot;Sungai Mewek-Kalisari-Bango merupakan salah satu sungai utama di Kota Malang. Keberadaan sungai ini sangat penting bagi masyarakat sekitar sungai, seperti digunakan untuk keperluan mandi, masak, irigasi, dan lain-lain. Namun saat ini terjadi banyak penumpukan sampah di sepanjang sungai, utamanya sampah hasil kegiatan domestik. Selain itu, limbah industri dan pertanian juga memperburuk kualitas air sungai. Hal ini sesuai dengan hasil pemantauan yang menunjukkan beberapa parameter kualitas air sungai telah melewati baku mutu. Tujuan penelitian adalah untuk menetapkan status mutu air pada musim kemarau di Sungai Mewek-Kalisari-Bango. Penetapan status mutu air menggunakan metode Indeks Pencemaran, WQI, dan NSF-WQI. Tujuan lainnya yaitu untuk mengetahui sumber pencemaran sungai berdasarkan penggunaan lahan di sekitar sungai. Hasil status mutu air Sungai Mewek-Kalisari-Bango dapat disimpulkan sebagai berikut: metode Indeks Pencemaran (tercemar ringan), metode WQI (bersih), dan metode NSF-WQI (sedang). Berdasarkan penggunaan lahan, pada segmentasi Sungai Mewek-Kalisari-Bango bagian hulu sumber pencemaran didominasi limbah pertanian. Sedangkan pada bagian tengah dan hilir sumber pencemaran didominasi limbah domestik. Secara umum sumber pencemaran pada Sungai Mewek-Kalisari-Bango terdiri dari limbah domestik, pertanian, dan industri. Namun berdasarkan hasil analisis korelasi dengan metode Spearman, didapat bahwa tidak ada korelasi antara luas tutupan lahan dan kualitas air, baik pada kualitas tiap parameter maupun status mutu airnya.&quot;,&quot;publisher&quot;:&quot;Brawijaya University&quot;,&quot;issue&quot;:&quot;2&quot;,&quot;volume&quot;:&quot;3&quot;,&quot;container-title-short&quot;:&quot;&quot;},&quot;isTemporary&quot;:false}],&quot;citationTag&quot;:&quot;MENDELEY_CITATION_v3_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&quot;},{&quot;citationID&quot;:&quot;MENDELEY_CITATION_cc980087-5ca0-47c4-a3f5-2cc027742c7a&quot;,&quot;properties&quot;:{&quot;noteIndex&quot;:0},&quot;isEdited&quot;:false,&quot;manualOverride&quot;:{&quot;isManuallyOverridden&quot;:false,&quot;citeprocText&quot;:&quot;(Basuki &lt;i&gt;et al.&lt;/i&gt;, 2022)&quot;,&quot;manualOverrideText&quot;:&quot;&quot;},&quot;citationTag&quot;:&quot;MENDELEY_CITATION_v3_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&quot;,&quot;citationItems&quot;:[{&quot;id&quot;:&quot;c95131dc-541a-3044-a318-b5402f0dc8c2&quot;,&quot;itemData&quot;:{&quot;type&quot;:&quot;article&quot;,&quot;id&quot;:&quot;c95131dc-541a-3044-a318-b5402f0dc8c2&quot;,&quot;title&quot;:&quot;Improvement of Integrated Watershed Management in Indonesia for Mitigation and Adaptation to Climate Change: A Review&quot;,&quot;author&quot;:[{&quot;family&quot;:&quot;Basuki&quot;,&quot;given&quot;:&quot;Tyas Mutiara&quot;,&quot;parse-names&quot;:false,&quot;dropping-particle&quot;:&quot;&quot;,&quot;non-dropping-particle&quot;:&quot;&quot;},{&quot;family&quot;:&quot;Nugroho&quot;,&quot;given&quot;:&quot;Hunggul Yudono Setio Hadi&quot;,&quot;parse-names&quot;:false,&quot;dropping-particle&quot;:&quot;&quot;,&quot;non-dropping-particle&quot;:&quot;&quot;},{&quot;family&quot;:&quot;Indrajaya&quot;,&quot;given&quot;:&quot;Yonky&quot;,&quot;parse-names&quot;:false,&quot;dropping-particle&quot;:&quot;&quot;,&quot;non-dropping-particle&quot;:&quot;&quot;},{&quot;family&quot;:&quot;Pramono&quot;,&quot;given&quot;:&quot;Irfan Budi&quot;,&quot;parse-names&quot;:false,&quot;dropping-particle&quot;:&quot;&quot;,&quot;non-dropping-particle&quot;:&quot;&quot;},{&quot;family&quot;:&quot;Nugroho&quot;,&quot;given&quot;:&quot;Nunung Puji&quot;,&quot;parse-names&quot;:false,&quot;dropping-particle&quot;:&quot;&quot;,&quot;non-dropping-particle&quot;:&quot;&quot;},{&quot;family&quot;:&quot;Supangat&quot;,&quot;given&quot;:&quot;Agung Budi&quot;,&quot;parse-names&quot;:false,&quot;dropping-particle&quot;:&quot;&quot;,&quot;non-dropping-particle&quot;:&quot;&quot;},{&quot;family&quot;:&quot;Indrawati&quot;,&quot;given&quot;:&quot;Dewi Retna&quot;,&quot;parse-names&quot;:false,&quot;dropping-particle&quot;:&quot;&quot;,&quot;non-dropping-particle&quot;:&quot;&quot;},{&quot;family&quot;:&quot;Savitri&quot;,&quot;given&quot;:&quot;Endang&quot;,&quot;parse-names&quot;:false,&quot;dropping-particle&quot;:&quot;&quot;,&quot;non-dropping-particle&quot;:&quot;&quot;},{&quot;family&quot;:&quot;Wahyuningrum&quot;,&quot;given&quot;:&quot;Nining&quot;,&quot;parse-names&quot;:false,&quot;dropping-particle&quot;:&quot;&quot;,&quot;non-dropping-particle&quot;:&quot;&quot;},{&quot;family&quot;:&quot;Purwanto&quot;,&quot;given&quot;:&quot;&quot;,&quot;parse-names&quot;:false,&quot;dropping-particle&quot;:&quot;&quot;,&quot;non-dropping-particle&quot;:&quot;&quot;},{&quot;family&quot;:&quot;Cahyono&quot;,&quot;given&quot;:&quot;Sigit Andy&quot;,&quot;parse-names&quot;:false,&quot;dropping-particle&quot;:&quot;&quot;,&quot;non-dropping-particle&quot;:&quot;&quot;},{&quot;family&quot;:&quot;Putra&quot;,&quot;given&quot;:&quot;Pamungkas Buana&quot;,&quot;parse-names&quot;:false,&quot;dropping-particle&quot;:&quot;&quot;,&quot;non-dropping-particle&quot;:&quot;&quot;},{&quot;family&quot;:&quot;Adi&quot;,&quot;given&quot;:&quot;Rahardyan Nugroho&quot;,&quot;parse-names&quot;:false,&quot;dropping-particle&quot;:&quot;&quot;,&quot;non-dropping-particle&quot;:&quot;&quot;},{&quot;family&quot;:&quot;Nugroho&quot;,&quot;given&quot;:&quot;Agung Wahyu&quot;,&quot;parse-names&quot;:false,&quot;dropping-particle&quot;:&quot;&quot;,&quot;non-dropping-particle&quot;:&quot;&quot;},{&quot;family&quot;:&quot;Auliyani&quot;,&quot;given&quot;:&quot;Diah&quot;,&quot;parse-names&quot;:false,&quot;dropping-particle&quot;:&quot;&quot;,&quot;non-dropping-particle&quot;:&quot;&quot;},{&quot;family&quot;:&quot;Wuryanta&quot;,&quot;given&quot;:&quot;Agus&quot;,&quot;parse-names&quot;:false,&quot;dropping-particle&quot;:&quot;&quot;,&quot;non-dropping-particle&quot;:&quot;&quot;},{&quot;family&quot;:&quot;Riyanto&quot;,&quot;given&quot;:&quot;Heru Dwi&quot;,&quot;parse-names&quot;:false,&quot;dropping-particle&quot;:&quot;&quot;,&quot;non-dropping-particle&quot;:&quot;&quot;},{&quot;family&quot;:&quot;Harjadi&quot;,&quot;given&quot;:&quot;Beny&quot;,&quot;parse-names&quot;:false,&quot;dropping-particle&quot;:&quot;&quot;,&quot;non-dropping-particle&quot;:&quot;&quot;},{&quot;family&quot;:&quot;Yudilastyantoro&quot;,&quot;given&quot;:&quot;Casimerus&quot;,&quot;parse-names&quot;:false,&quot;dropping-particle&quot;:&quot;&quot;,&quot;non-dropping-particle&quot;:&quot;&quot;},{&quot;family&quot;:&quot;Hanindityasari&quot;,&quot;given&quot;:&quot;Luthfi&quot;,&quot;parse-names&quot;:false,&quot;dropping-particle&quot;:&quot;&quot;,&quot;non-dropping-particle&quot;:&quot;&quot;},{&quot;family&quot;:&quot;Nada&quot;,&quot;given&quot;:&quot;Firda Maftukhakh Hilmya&quot;,&quot;parse-names&quot;:false,&quot;dropping-particle&quot;:&quot;&quot;,&quot;non-dropping-particle&quot;:&quot;&quot;},{&quot;family&quot;:&quot;Simarmata&quot;,&quot;given&quot;:&quot;Daniel Pandapotan&quot;,&quot;parse-names&quot;:false,&quot;dropping-particle&quot;:&quot;&quot;,&quot;non-dropping-particle&quot;:&quot;&quot;}],&quot;container-title&quot;:&quot;Sustainability (Switzerland)&quot;,&quot;DOI&quot;:&quot;10.3390/su14169997&quot;,&quot;ISSN&quot;:&quot;20711050&quot;,&quot;issued&quot;:{&quot;date-parts&quot;:[[2022,8,1]]},&quot;abstract&quot;:&quot;Climate change is a major challenge for Indonesia due to its impact on food, water, energy sustainability, and environmental health. Almost all Indonesian regions are exposed to floods, landslides, soil erosion, drought, and heavy rains. In response to these challenges, the Government of Indonesia has determined integrated watershed management (IWM) to be one of the key programs to reduce greenhouse gas (GHG) emissions, as stated in the updated Indonesian nationally determined contribution (NDC). This paper intends to review Indonesia′s efforts in mitigating and adapting to climate change through an IWM approach, and its attempts to realize a decent life and environment for all communities. Improvement of the IWM can be conducted by strengthening the synergy between the responsible institutions for watershed management and the responsible institutions for handling mitigation and adaptation of climate change impacts. In addition, it is important to prioritize coordination, participation, and collaboration not only at the national government level but also at the international level, since numerous problems may exist in the transboundary between countries, and finding solutions should involve planning, implementation, monitoring, and evaluation. Implementing the micro watershed model (MWM), supported by culture, local wisdom, and traditional knowledge in communities, can be used to improve the current IWM.&quot;,&quot;publisher&quot;:&quot;MDPI&quot;,&quot;issue&quot;:&quot;16&quot;,&quot;volume&quot;:&quot;14&quot;,&quot;container-title-short&quot;:&quot;&quot;},&quot;isTemporary&quot;:false}]},{&quot;citationID&quot;:&quot;MENDELEY_CITATION_c995ba14-fce8-413d-9111-291ff5d431e5&quot;,&quot;properties&quot;:{&quot;noteIndex&quot;:0},&quot;isEdited&quot;:false,&quot;manualOverride&quot;:{&quot;isManuallyOverridden&quot;:false,&quot;citeprocText&quot;:&quot;(United Nations, 2023)&quot;,&quot;manualOverrideText&quot;:&quot;&quot;},&quot;citationTag&quot;:&quot;MENDELEY_CITATION_v3_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&quot;,&quot;citationItems&quot;:[{&quot;id&quot;:&quot;7cf5b216-12d0-3bbe-af3f-aa727b6464ea&quot;,&quot;itemData&quot;:{&quot;type&quot;:&quot;article-journal&quot;,&quot;id&quot;:&quot;7cf5b216-12d0-3bbe-af3f-aa727b6464ea&quot;,&quot;title&quot;:&quot;The Sustainable Development Goals Report 2023&quot;,&quot;author&quot;:[{&quot;family&quot;:&quot;United Nations&quot;,&quot;given&quot;:&quot;&quot;,&quot;parse-names&quot;:false,&quot;dropping-particle&quot;:&quot;&quot;,&quot;non-dropping-particle&quot;:&quot;&quot;}],&quot;issued&quot;:{&quot;date-parts&quot;:[[2023]]},&quot;container-title-short&quot;:&quot;&quot;},&quot;isTemporary&quot;:false}]},{&quot;citationID&quot;:&quot;MENDELEY_CITATION_6fc83331-93c0-436e-aaac-41358cc3bcd4&quot;,&quot;properties&quot;:{&quot;noteIndex&quot;:0},&quot;isEdited&quot;:false,&quot;manualOverride&quot;:{&quot;isManuallyOverridden&quot;:false,&quot;citeprocText&quot;:&quot;(Permen LH 115, 2003)&quot;,&quot;manualOverrideText&quot;:&quot;&quot;},&quot;citationTag&quot;:&quot;MENDELEY_CITATION_v3_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&quot;,&quot;citationItems&quot;:[{&quot;id&quot;:&quot;9a0f28e5-c1b6-3937-bcf3-c5be6be19b91&quot;,&quot;itemData&quot;:{&quot;type&quot;:&quot;report&quot;,&quot;id&quot;:&quot;9a0f28e5-c1b6-3937-bcf3-c5be6be19b91&quot;,&quot;title&quot;:&quot;Keputusan\nMenteri Negara Lingkungan Hidup\nNomor : 115 Tahun 2003\nTentang\nPedoman Penentuan Status Mutu Air&quot;,&quot;author&quot;:[{&quot;family&quot;:&quot;Permen LH 115&quot;,&quot;given&quot;:&quot;&quot;,&quot;parse-names&quot;:false,&quot;dropping-particle&quot;:&quot;&quot;,&quot;non-dropping-particle&quot;:&quot;&quot;}],&quot;issued&quot;:{&quot;date-parts&quot;:[[2003]]},&quot;container-title-short&quot;:&quot;&quot;},&quot;isTemporary&quot;:false}]},{&quot;citationID&quot;:&quot;MENDELEY_CITATION_82a73e53-3948-4e3a-b8ae-b14a160dd9c9&quot;,&quot;properties&quot;:{&quot;noteIndex&quot;:0},&quot;isEdited&quot;:false,&quot;manualOverride&quot;:{&quot;isManuallyOverridden&quot;:true,&quot;citeprocText&quot;:&quot;(Permen LH 115, 2003)&quot;,&quot;manualOverrideText&quot;:&quot;(Permen LH 115, 2003).&quot;},&quot;citationTag&quot;:&quot;MENDELEY_CITATION_v3_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&quot;,&quot;citationItems&quot;:[{&quot;id&quot;:&quot;9a0f28e5-c1b6-3937-bcf3-c5be6be19b91&quot;,&quot;itemData&quot;:{&quot;type&quot;:&quot;report&quot;,&quot;id&quot;:&quot;9a0f28e5-c1b6-3937-bcf3-c5be6be19b91&quot;,&quot;title&quot;:&quot;Keputusan\nMenteri Negara Lingkungan Hidup\nNomor : 115 Tahun 2003\nTentang\nPedoman Penentuan Status Mutu Air&quot;,&quot;author&quot;:[{&quot;family&quot;:&quot;Permen LH 115&quot;,&quot;given&quot;:&quot;&quot;,&quot;parse-names&quot;:false,&quot;dropping-particle&quot;:&quot;&quot;,&quot;non-dropping-particle&quot;:&quot;&quot;}],&quot;issued&quot;:{&quot;date-parts&quot;:[[2003]]},&quot;container-title-short&quot;:&quot;&quot;},&quot;isTemporary&quot;:false}]},{&quot;citationID&quot;:&quot;MENDELEY_CITATION_75d572d3-f79a-4d54-a857-06e7bf590eb9&quot;,&quot;properties&quot;:{&quot;noteIndex&quot;:0},&quot;isEdited&quot;:false,&quot;manualOverride&quot;:{&quot;isManuallyOverridden&quot;:false,&quot;citeprocText&quot;:&quot;(Febriani, 2022)&quot;,&quot;manualOverrideText&quot;:&quot;&quot;},&quot;citationTag&quot;:&quot;MENDELEY_CITATION_v3_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&quot;,&quot;citationItems&quot;:[{&quot;id&quot;:&quot;f16ba2ec-3467-3142-8f0f-576947331dca&quot;,&quot;itemData&quot;:{&quot;type&quot;:&quot;article-journal&quot;,&quot;id&quot;:&quot;f16ba2ec-3467-3142-8f0f-576947331dca&quot;,&quot;title&quot;:&quot;Analisis Deskriptif Standar Deviasi&quot;,&quot;author&quot;:[{&quot;family&quot;:&quot;Febriani&quot;,&quot;given&quot;:&quot;Suci&quot;,&quot;parse-names&quot;:false,&quot;dropping-particle&quot;:&quot;&quot;,&quot;non-dropping-particle&quot;:&quot;&quot;}],&quot;container-title&quot;:&quot;Jurnal Pendidikan Tambusai&quot;,&quot;ISSN&quot;:&quot;2614-3097&quot;,&quot;issued&quot;:{&quot;date-parts&quot;:[[2022]]},&quot;page&quot;:&quot;910-913&quot;,&quot;issue&quot;:&quot;1&quot;,&quot;volume&quot;:&quot;6&quot;,&quot;container-title-short&quot;:&quot;&quot;},&quot;isTemporary&quot;:false}]},{&quot;citationID&quot;:&quot;MENDELEY_CITATION_f9dd375c-842b-44bc-9f70-0a2b691a3d5f&quot;,&quot;properties&quot;:{&quot;noteIndex&quot;:0},&quot;isEdited&quot;:false,&quot;manualOverride&quot;:{&quot;isManuallyOverridden&quot;:false,&quot;citeprocText&quot;:&quot;(Febriani, 2022)&quot;,&quot;manualOverrideText&quot;:&quot;&quot;},&quot;citationTag&quot;:&quot;MENDELEY_CITATION_v3_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&quot;,&quot;citationItems&quot;:[{&quot;id&quot;:&quot;f16ba2ec-3467-3142-8f0f-576947331dca&quot;,&quot;itemData&quot;:{&quot;type&quot;:&quot;article-journal&quot;,&quot;id&quot;:&quot;f16ba2ec-3467-3142-8f0f-576947331dca&quot;,&quot;title&quot;:&quot;Analisis Deskriptif Standar Deviasi&quot;,&quot;author&quot;:[{&quot;family&quot;:&quot;Febriani&quot;,&quot;given&quot;:&quot;Suci&quot;,&quot;parse-names&quot;:false,&quot;dropping-particle&quot;:&quot;&quot;,&quot;non-dropping-particle&quot;:&quot;&quot;}],&quot;container-title&quot;:&quot;Jurnal Pendidikan Tambusai&quot;,&quot;ISSN&quot;:&quot;2614-3097&quot;,&quot;issued&quot;:{&quot;date-parts&quot;:[[2022]]},&quot;page&quot;:&quot;910-913&quot;,&quot;issue&quot;:&quot;1&quot;,&quot;volume&quot;:&quot;6&quot;,&quot;container-title-short&quot;:&quot;&quot;},&quot;isTemporary&quot;:false}]},{&quot;citationID&quot;:&quot;MENDELEY_CITATION_236d712b-2e7e-4d57-a9aa-a5ae1a50402b&quot;,&quot;properties&quot;:{&quot;noteIndex&quot;:0},&quot;isEdited&quot;:false,&quot;manualOverride&quot;:{&quot;isManuallyOverridden&quot;:false,&quot;citeprocText&quot;:&quot;(Subagiyo &lt;i&gt;et al.&lt;/i&gt;, 2019; Wulandari &lt;i&gt;et al.&lt;/i&gt;, 2024)&quot;,&quot;manualOverrideText&quot;:&quot;&quot;},&quot;citationTag&quot;:&quot;MENDELEY_CITATION_v3_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&quot;,&quot;citationItems&quot;:[{&quot;id&quot;:&quot;88bebefb-bdc2-3959-a7fa-5fd9ba3ac019&quot;,&quot;itemData&quot;:{&quot;type&quot;:&quot;article-journal&quot;,&quot;id&quot;:&quot;88bebefb-bdc2-3959-a7fa-5fd9ba3ac019&quot;,&quot;title&quot;:&quot;WATER QUALITY STATUS OF KALIMANTAN WATER BODIES BASED ON THE POLLUTION INDEX&quot;,&quot;author&quot;:[{&quot;family&quot;:&quot;Subagiyo&quot;,&quot;given&quot;:&quot;Lambang&quot;,&quot;parse-names&quot;:false,&quot;dropping-particle&quot;:&quot;&quot;,&quot;non-dropping-particle&quot;:&quot;&quot;},{&quot;family&quot;:&quot;Nuryadin&quot;,&quot;given&quot;:&quot;Atin&quot;,&quot;parse-names&quot;:false,&quot;dropping-particle&quot;:&quot;&quot;,&quot;non-dropping-particle&quot;:&quot;&quot;},{&quot;family&quot;:&quot;Sulaeman&quot;,&quot;given&quot;:&quot;Nurul F&quot;,&quot;parse-names&quot;:false,&quot;dropping-particle&quot;:&quot;&quot;,&quot;non-dropping-particle&quot;:&quot;&quot;},{&quot;family&quot;:&quot;Widyastuti&quot;,&quot;given&quot;:&quot;Rina&quot;,&quot;parse-names&quot;:false,&quot;dropping-particle&quot;:&quot;&quot;,&quot;non-dropping-particle&quot;:&quot;&quot;}],&quot;container-title&quot;:&quot;Poll Res&quot;,&quot;ISSN&quot;:&quot;0257-8050&quot;,&quot;issued&quot;:{&quot;date-parts&quot;:[[2019]]},&quot;page&quot;:&quot;536-543&quot;,&quot;abstract&quot;:&quot;These days, the quality of water bodies is a growing environmental concern, so the studies of water quality are extremely important. The aim of this paper is to determine the water quality status of Kalimantan water bodies, using some physical, biological, and chemical parameters. The samples for characterization were collected from 29 water bodies in Kalimantan, which have been divided into 80 different monitoring stations. The water bodies consisted of rivers and lakes that spread to all provinces in Kalimantan. In order to determine the status of water quality, collected samples were analyzed, using the Nemerow pollution index as a comprehensive index method. The results that were obtained show the average water pollution index of Kalimantan was 5.35, where it can be categorized as moderately polluted water. Based on the pollution parameters observed, the main sources of pollutants were domestic wastes, agricultural wastes, mining activities, deforestation, and forest fires.&quot;,&quot;issue&quot;:&quot;3&quot;,&quot;volume&quot;:&quot;38&quot;,&quot;container-title-short&quot;:&quot;&quot;},&quot;isTemporary&quot;:false},{&quot;id&quot;:&quot;4d5a176e-81e4-3d4f-b9ec-008d80aa5c35&quot;,&quot;itemData&quot;:{&quot;type&quot;:&quot;article-journal&quot;,&quot;id&quot;:&quot;4d5a176e-81e4-3d4f-b9ec-008d80aa5c35&quot;,&quot;title&quot;:&quot;Water pollution and sanitation in Indonesia: a review on water quality, health and environmental impacts, management, and future challenges&quot;,&quot;author&quot;:[{&quot;family&quot;:&quot;Wulandari&quot;,&quot;given&quot;:&quot;Retno&quot;,&quot;parse-names&quot;:false,&quot;dropping-particle&quot;:&quot;&quot;,&quot;non-dropping-particle&quot;:&quot;&quot;},{&quot;family&quot;:&quot;Iswara&quot;,&quot;given&quot;:&quot;Aditya Prana&quot;,&quot;parse-names&quot;:false,&quot;dropping-particle&quot;:&quot;&quot;,&quot;non-dropping-particle&quot;:&quot;&quot;},{&quot;family&quot;:&quot;Qadafi&quot;,&quot;given&quot;:&quot;Muammar&quot;,&quot;parse-names&quot;:false,&quot;dropping-particle&quot;:&quot;&quot;,&quot;non-dropping-particle&quot;:&quot;&quot;},{&quot;family&quot;:&quot;Prayogo&quot;,&quot;given&quot;:&quot;Wisnu&quot;,&quot;parse-names&quot;:false,&quot;dropping-particle&quot;:&quot;&quot;,&quot;non-dropping-particle&quot;:&quot;&quot;},{&quot;family&quot;:&quot;Astuti&quot;,&quot;given&quot;:&quot;Ratna Dwi Puji&quot;,&quot;parse-names&quot;:false,&quot;dropping-particle&quot;:&quot;&quot;,&quot;non-dropping-particle&quot;:&quot;&quot;},{&quot;family&quot;:&quot;Utami&quot;,&quot;given&quot;:&quot;Rosetyati Retno&quot;,&quot;parse-names&quot;:false,&quot;dropping-particle&quot;:&quot;&quot;,&quot;non-dropping-particle&quot;:&quot;&quot;},{&quot;family&quot;:&quot;Jayanti&quot;,&quot;given&quot;:&quot;Merri&quot;,&quot;parse-names&quot;:false,&quot;dropping-particle&quot;:&quot;&quot;,&quot;non-dropping-particle&quot;:&quot;&quot;},{&quot;family&quot;:&quot;Awfa&quot;,&quot;given&quot;:&quot;Dion&quot;,&quot;parse-names&quot;:false,&quot;dropping-particle&quot;:&quot;&quot;,&quot;non-dropping-particle&quot;:&quot;&quot;},{&quot;family&quot;:&quot;Suryawan&quot;,&quot;given&quot;:&quot;I Wayan Koko&quot;,&quot;parse-names&quot;:false,&quot;dropping-particle&quot;:&quot;&quot;,&quot;non-dropping-particle&quot;:&quot;&quot;},{&quot;family&quot;:&quot;Fitria&quot;,&quot;given&quot;:&quot;Laili&quot;,&quot;parse-names&quot;:false,&quot;dropping-particle&quot;:&quot;&quot;,&quot;non-dropping-particle&quot;:&quot;&quot;},{&quot;family&quot;:&quot;Andhikaputra&quot;,&quot;given&quot;:&quot;Gerry&quot;,&quot;parse-names&quot;:false,&quot;dropping-particle&quot;:&quot;&quot;,&quot;non-dropping-particle&quot;:&quot;&quot;}],&quot;container-title&quot;:&quot;Environmental Science and Pollution Research&quot;,&quot;DOI&quot;:&quot;10.1007/s11356-024-35567-x&quot;,&quot;ISSN&quot;:&quot;1614-7499&quot;,&quot;URL&quot;:&quot;https://doi.org/10.1007/s11356-024-35567-x&quot;,&quot;issued&quot;:{&quot;date-parts&quot;:[[2024]]},&quot;page&quot;:&quot;65967-65992&quot;,&quot;abstract&quot;:&quot;As an archipelagic tropical developing country, Indonesia is characterized by vast expanses of rural and isolated areas. This review aims to discuss water pollution and sanitation’s existing condition, health, and environmental impacts, alongside its management and challenges in Indonesia. The systematic review approach was utilized to ensure transparency and replicability, following the Preferred Reporting Items for Systematic Reviews and Meta-Analyses (PRISMA) criteria. Many water sources in Indonesia are contaminated by various pollutants such as heavy metals, microplastics, pesticides, and endocrine-disrupting chemicals (EDCs). Moreover, the existing water and wastewater treatment plants cannot completely remove pollutants, including bacteria that cause waterborne diseases. The lack of proper sanitation facilities, including toilets and latrines, is not only reported in rural areas but also in peri-urban regions of Indonesia. This situation forces many to rely on unimproved water sources, such as river water, for their daily use and engage in open defecation, which may increase the risk of direct exposure to waterborne contaminants. Insufficient sanitation has been linked to significant public health issues in Indonesia, including maternal health complications, childhood stunting, and an increased incidence of waterborne diseases such as diarrhea. Based on the findings of this review, Indonesia still needs to improve its sanitation and water treatment facilities, as well as reduce pollution of the aquatic environment. This condition not only illustrates the condition of water and sanitation in Indonesia but can also be used as an illustration of how developing countries face various pollution and sanitation problems during the massive development and industry.&quot;,&quot;issue&quot;:&quot;58&quot;,&quot;volume&quot;:&quot;31&quot;,&quot;container-title-short&quot;:&quot;&quot;},&quot;isTemporary&quot;:false}]},{&quot;citationID&quot;:&quot;MENDELEY_CITATION_07aa6b5b-c866-4794-bcea-c478c26f11f3&quot;,&quot;properties&quot;:{&quot;noteIndex&quot;:0},&quot;isEdited&quot;:false,&quot;manualOverride&quot;:{&quot;isManuallyOverridden&quot;:true,&quot;citeprocText&quot;:&quot;(Subagiyo &lt;i&gt;et al.&lt;/i&gt;, 2019; Wulandari &lt;i&gt;et al.&lt;/i&gt;, 2024)&quot;,&quot;manualOverrideText&quot;:&quot;(Subagiyo et al., 2019; Wulandari et al., 2024).&quot;},&quot;citationTag&quot;:&quot;MENDELEY_CITATION_v3_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&quot;,&quot;citationItems&quot;:[{&quot;id&quot;:&quot;4d5a176e-81e4-3d4f-b9ec-008d80aa5c35&quot;,&quot;itemData&quot;:{&quot;type&quot;:&quot;article-journal&quot;,&quot;id&quot;:&quot;4d5a176e-81e4-3d4f-b9ec-008d80aa5c35&quot;,&quot;title&quot;:&quot;Water pollution and sanitation in Indonesia: a review on water quality, health and environmental impacts, management, and future challenges&quot;,&quot;author&quot;:[{&quot;family&quot;:&quot;Wulandari&quot;,&quot;given&quot;:&quot;Retno&quot;,&quot;parse-names&quot;:false,&quot;dropping-particle&quot;:&quot;&quot;,&quot;non-dropping-particle&quot;:&quot;&quot;},{&quot;family&quot;:&quot;Iswara&quot;,&quot;given&quot;:&quot;Aditya Prana&quot;,&quot;parse-names&quot;:false,&quot;dropping-particle&quot;:&quot;&quot;,&quot;non-dropping-particle&quot;:&quot;&quot;},{&quot;family&quot;:&quot;Qadafi&quot;,&quot;given&quot;:&quot;Muammar&quot;,&quot;parse-names&quot;:false,&quot;dropping-particle&quot;:&quot;&quot;,&quot;non-dropping-particle&quot;:&quot;&quot;},{&quot;family&quot;:&quot;Prayogo&quot;,&quot;given&quot;:&quot;Wisnu&quot;,&quot;parse-names&quot;:false,&quot;dropping-particle&quot;:&quot;&quot;,&quot;non-dropping-particle&quot;:&quot;&quot;},{&quot;family&quot;:&quot;Astuti&quot;,&quot;given&quot;:&quot;Ratna Dwi Puji&quot;,&quot;parse-names&quot;:false,&quot;dropping-particle&quot;:&quot;&quot;,&quot;non-dropping-particle&quot;:&quot;&quot;},{&quot;family&quot;:&quot;Utami&quot;,&quot;given&quot;:&quot;Rosetyati Retno&quot;,&quot;parse-names&quot;:false,&quot;dropping-particle&quot;:&quot;&quot;,&quot;non-dropping-particle&quot;:&quot;&quot;},{&quot;family&quot;:&quot;Jayanti&quot;,&quot;given&quot;:&quot;Merri&quot;,&quot;parse-names&quot;:false,&quot;dropping-particle&quot;:&quot;&quot;,&quot;non-dropping-particle&quot;:&quot;&quot;},{&quot;family&quot;:&quot;Awfa&quot;,&quot;given&quot;:&quot;Dion&quot;,&quot;parse-names&quot;:false,&quot;dropping-particle&quot;:&quot;&quot;,&quot;non-dropping-particle&quot;:&quot;&quot;},{&quot;family&quot;:&quot;Suryawan&quot;,&quot;given&quot;:&quot;I Wayan Koko&quot;,&quot;parse-names&quot;:false,&quot;dropping-particle&quot;:&quot;&quot;,&quot;non-dropping-particle&quot;:&quot;&quot;},{&quot;family&quot;:&quot;Fitria&quot;,&quot;given&quot;:&quot;Laili&quot;,&quot;parse-names&quot;:false,&quot;dropping-particle&quot;:&quot;&quot;,&quot;non-dropping-particle&quot;:&quot;&quot;},{&quot;family&quot;:&quot;Andhikaputra&quot;,&quot;given&quot;:&quot;Gerry&quot;,&quot;parse-names&quot;:false,&quot;dropping-particle&quot;:&quot;&quot;,&quot;non-dropping-particle&quot;:&quot;&quot;}],&quot;container-title&quot;:&quot;Environmental Science and Pollution Research&quot;,&quot;DOI&quot;:&quot;10.1007/s11356-024-35567-x&quot;,&quot;ISSN&quot;:&quot;1614-7499&quot;,&quot;URL&quot;:&quot;https://doi.org/10.1007/s11356-024-35567-x&quot;,&quot;issued&quot;:{&quot;date-parts&quot;:[[2024]]},&quot;page&quot;:&quot;65967-65992&quot;,&quot;abstract&quot;:&quot;As an archipelagic tropical developing country, Indonesia is characterized by vast expanses of rural and isolated areas. This review aims to discuss water pollution and sanitation’s existing condition, health, and environmental impacts, alongside its management and challenges in Indonesia. The systematic review approach was utilized to ensure transparency and replicability, following the Preferred Reporting Items for Systematic Reviews and Meta-Analyses (PRISMA) criteria. Many water sources in Indonesia are contaminated by various pollutants such as heavy metals, microplastics, pesticides, and endocrine-disrupting chemicals (EDCs). Moreover, the existing water and wastewater treatment plants cannot completely remove pollutants, including bacteria that cause waterborne diseases. The lack of proper sanitation facilities, including toilets and latrines, is not only reported in rural areas but also in peri-urban regions of Indonesia. This situation forces many to rely on unimproved water sources, such as river water, for their daily use and engage in open defecation, which may increase the risk of direct exposure to waterborne contaminants. Insufficient sanitation has been linked to significant public health issues in Indonesia, including maternal health complications, childhood stunting, and an increased incidence of waterborne diseases such as diarrhea. Based on the findings of this review, Indonesia still needs to improve its sanitation and water treatment facilities, as well as reduce pollution of the aquatic environment. This condition not only illustrates the condition of water and sanitation in Indonesia but can also be used as an illustration of how developing countries face various pollution and sanitation problems during the massive development and industry.&quot;,&quot;issue&quot;:&quot;58&quot;,&quot;volume&quot;:&quot;31&quot;,&quot;container-title-short&quot;:&quot;&quot;},&quot;isTemporary&quot;:false},{&quot;id&quot;:&quot;88bebefb-bdc2-3959-a7fa-5fd9ba3ac019&quot;,&quot;itemData&quot;:{&quot;type&quot;:&quot;article-journal&quot;,&quot;id&quot;:&quot;88bebefb-bdc2-3959-a7fa-5fd9ba3ac019&quot;,&quot;title&quot;:&quot;WATER QUALITY STATUS OF KALIMANTAN WATER BODIES BASED ON THE POLLUTION INDEX&quot;,&quot;author&quot;:[{&quot;family&quot;:&quot;Subagiyo&quot;,&quot;given&quot;:&quot;Lambang&quot;,&quot;parse-names&quot;:false,&quot;dropping-particle&quot;:&quot;&quot;,&quot;non-dropping-particle&quot;:&quot;&quot;},{&quot;family&quot;:&quot;Nuryadin&quot;,&quot;given&quot;:&quot;Atin&quot;,&quot;parse-names&quot;:false,&quot;dropping-particle&quot;:&quot;&quot;,&quot;non-dropping-particle&quot;:&quot;&quot;},{&quot;family&quot;:&quot;Sulaeman&quot;,&quot;given&quot;:&quot;Nurul F&quot;,&quot;parse-names&quot;:false,&quot;dropping-particle&quot;:&quot;&quot;,&quot;non-dropping-particle&quot;:&quot;&quot;},{&quot;family&quot;:&quot;Widyastuti&quot;,&quot;given&quot;:&quot;Rina&quot;,&quot;parse-names&quot;:false,&quot;dropping-particle&quot;:&quot;&quot;,&quot;non-dropping-particle&quot;:&quot;&quot;}],&quot;container-title&quot;:&quot;Poll Res&quot;,&quot;ISSN&quot;:&quot;0257-8050&quot;,&quot;issued&quot;:{&quot;date-parts&quot;:[[2019]]},&quot;page&quot;:&quot;536-543&quot;,&quot;abstract&quot;:&quot;These days, the quality of water bodies is a growing environmental concern, so the studies of water quality are extremely important. The aim of this paper is to determine the water quality status of Kalimantan water bodies, using some physical, biological, and chemical parameters. The samples for characterization were collected from 29 water bodies in Kalimantan, which have been divided into 80 different monitoring stations. The water bodies consisted of rivers and lakes that spread to all provinces in Kalimantan. In order to determine the status of water quality, collected samples were analyzed, using the Nemerow pollution index as a comprehensive index method. The results that were obtained show the average water pollution index of Kalimantan was 5.35, where it can be categorized as moderately polluted water. Based on the pollution parameters observed, the main sources of pollutants were domestic wastes, agricultural wastes, mining activities, deforestation, and forest fires.&quot;,&quot;issue&quot;:&quot;3&quot;,&quot;volume&quot;:&quot;38&quot;,&quot;container-title-short&quot;:&quot;&quot;},&quot;isTemporary&quot;:false}]},{&quot;citationID&quot;:&quot;MENDELEY_CITATION_4553fe1f-753f-4819-9980-1f3ce041fcab&quot;,&quot;properties&quot;:{&quot;noteIndex&quot;:0},&quot;isEdited&quot;:false,&quot;manualOverride&quot;:{&quot;isManuallyOverridden&quot;:false,&quot;citeprocText&quot;:&quot;(Dewi, Supraba and Kamulyan, 2020; Hidayah &lt;i&gt;et al.&lt;/i&gt;, 2021; Afifah &lt;i&gt;et al.&lt;/i&gt;, 2025)&quot;,&quot;manualOverrideText&quot;:&quot;&quot;},&quot;citationTag&quot;:&quot;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&quot;,&quot;citationItems&quot;:[{&quot;id&quot;:&quot;1f3417cb-d558-3357-81a5-e1f843dd3d9b&quot;,&quot;itemData&quot;:{&quot;type&quot;:&quot;article-journal&quot;,&quot;id&quot;:&quot;1f3417cb-d558-3357-81a5-e1f843dd3d9b&quot;,&quot;title&quot;:&quot;Seasonal and Spatial Water Pollution Status at the Rivers Estuaries in Cirebon Region&quot;,&quot;author&quot;:[{&quot;family&quot;:&quot;Hidayah&quot;,&quot;given&quot;:&quot;Izhamil&quot;,&quot;parse-names&quot;:false,&quot;dropping-particle&quot;:&quot;&quot;,&quot;non-dropping-particle&quot;:&quot;&quot;},{&quot;family&quot;:&quot;Januar&quot;,&quot;given&quot;:&quot;Hedi Indra&quot;,&quot;parse-names&quot;:false,&quot;dropping-particle&quot;:&quot;&quot;,&quot;non-dropping-particle&quot;:&quot;&quot;},{&quot;family&quot;:&quot;Dwiyitno&quot;,&quot;given&quot;:&quot;Dwiyitno&quot;,&quot;parse-names&quot;:false,&quot;dropping-particle&quot;:&quot;&quot;,&quot;non-dropping-particle&quot;:&quot;&quot;},{&quot;family&quot;:&quot;Prihantini&quot;,&quot;given&quot;:&quot;Nining Betawati&quot;,&quot;parse-names&quot;:false,&quot;dropping-particle&quot;:&quot;&quot;,&quot;non-dropping-particle&quot;:&quot;&quot;}],&quot;container-title&quot;:&quot;Squalen Bulletin of Marine and Fisheries Postharvest and Biotechnology&quot;,&quot;DOI&quot;:&quot;10.15578/squalen.505&quot;,&quot;issued&quot;:{&quot;date-parts&quot;:[[2021]]},&quot;page&quot;:&quot;75-82&quot;,&quot;issue&quot;:&quot;2&quot;,&quot;volume&quot;:&quot;16&quot;,&quot;container-title-short&quot;:&quot;&quot;},&quot;isTemporary&quot;:false},{&quot;id&quot;:&quot;b7e154d3-60fb-34bf-a4a1-3d0e30c9bf60&quot;,&quot;itemData&quot;:{&quot;type&quot;:&quot;report&quot;,&quot;id&quot;:&quot;b7e154d3-60fb-34bf-a4a1-3d0e30c9bf60&quot;,&quot;title&quot;:&quot;PENENTUAN STATUS MUTU AIR WADUK SERMO DENGAN METODE STORET DAN INDEKS PENCEMARAN&quot;,&quot;author&quot;:[{&quot;family&quot;:&quot;Dewi&quot;,&quot;given&quot;:&quot;&quot;,&quot;parse-names&quot;:false,&quot;dropping-particle&quot;:&quot;&quot;,&quot;non-dropping-particle&quot;:&quot;&quot;},{&quot;family&quot;:&quot;Supraba&quot;,&quot;given&quot;:&quot;Intan&quot;,&quot;parse-names&quot;:false,&quot;dropping-particle&quot;:&quot;&quot;,&quot;non-dropping-particle&quot;:&quot;&quot;},{&quot;family&quot;:&quot;Kamulyan&quot;,&quot;given&quot;:&quot;Budi&quot;,&quot;parse-names&quot;:false,&quot;dropping-particle&quot;:&quot;&quot;,&quot;non-dropping-particle&quot;:&quot;&quot;}],&quot;accessed&quot;:{&quot;date-parts&quot;:[[2026,4,9]]},&quot;DOI&quot;:&quot;https://doi.org/10.20885/jstl.vol12.iss1.art2&quot;,&quot;URL&quot;:&quot;https://journal.uii.ac.id/JSTL/article/view/13675?utm_source=copilot.com&quot;,&quot;issued&quot;:{&quot;date-parts&quot;:[[2020,1]]},&quot;publisher-place&quot;:&quot;Yogyakarta&quot;,&quot;number-of-pages&quot;:&quot;12-24&quot;,&quot;abstract&quot;:&quot;Sermo reservoir is used by PDAM Tirta Binangun as raw water for drinking water. To be qualified as raw water for drinking, the quality of water in Waduk Sermo must be on par with the requirements written in the Regulation of Daerah Istimewa Yogyakarta Governor number 20 year of 2008. In previous research, it is stated that fish farming with floating net cages causes mild pollution in Sermo Reservoir. Another research stated that the status of water quality in Sermo Reservoir in the year of 2010, 2011 and 2012 calculated with Pollution Index (PI) method serve the result as mild polluted. This research aims to determine the status of water quality in Sermo Reservoir after floating net cages prohibited from operation in Sermo Reservoir based on several parameters of Sermo Reservoir's water quality compared with the Regulation of DIY Governor number 20 year of 2018. STORET method and Pollution Index (PI) used to determine status of water quality. Both of the methods uses the principle of comparison between water quality data from the fields and the water quality standards according to its purposes. Water quality data as an input for both of the methods obtained by sampling and laboratory testing. Parameter of water quality such as TDS, pH, temperature, phosphate, turbidity, nitrite, nitrate, NH3-N, and DO. Calculation result with STORET method stated that Sermo Reservoir has a moderate pollution status, while calculation result with the Pollution Index (PI) method stated that Sermo Reservoir still has a mild pollution status. All of this indicates that there are another sources of pollution besides the floating net cages.&quot;,&quot;container-title-short&quot;:&quot;&quot;},&quot;isTemporary&quot;:false},{&quot;id&quot;:&quot;d6ea10ce-3bdd-30e2-ab11-d09dd269d3ea&quot;,&quot;itemData&quot;:{&quot;type&quot;:&quot;article-journal&quot;,&quot;id&quot;:&quot;d6ea10ce-3bdd-30e2-ab11-d09dd269d3ea&quot;,&quot;title&quot;:&quot;Perbandingan Status Mutu Air Sungai Bengawan Solo 2020-2022 dengan Metode STORET dan Metode Indeks Pencemaran&quot;,&quot;author&quot;:[{&quot;family&quot;:&quot;Afifah&quot;,&quot;given&quot;:&quot;Nuha Amiratul&quot;,&quot;parse-names&quot;:false,&quot;dropping-particle&quot;:&quot;&quot;,&quot;non-dropping-particle&quot;:&quot;&quot;},{&quot;family&quot;:&quot;Triyadi&quot;,&quot;given&quot;:&quot;Riska Aprilia&quot;,&quot;parse-names&quot;:false,&quot;dropping-particle&quot;:&quot;&quot;,&quot;non-dropping-particle&quot;:&quot;&quot;},{&quot;family&quot;:&quot;Lukito&quot;,&quot;given&quot;:&quot;Herwin&quot;,&quot;parse-names&quot;:false,&quot;dropping-particle&quot;:&quot;&quot;,&quot;non-dropping-particle&quot;:&quot;&quot;},{&quot;family&quot;:&quot;Wicaksono&quot;,&quot;given&quot;:&quot;Aditya Pandu&quot;,&quot;parse-names&quot;:false,&quot;dropping-particle&quot;:&quot;&quot;,&quot;non-dropping-particle&quot;:&quot;&quot;},{&quot;family&quot;:&quot;Waisnawa&quot;,&quot;given&quot;:&quot;I Putu Gema Bujangga&quot;,&quot;parse-names&quot;:false,&quot;dropping-particle&quot;:&quot;&quot;,&quot;non-dropping-particle&quot;:&quot;&quot;},{&quot;family&quot;:&quot;Mulyana&quot;,&quot;given&quot;:&quot;Asep&quot;,&quot;parse-names&quot;:false,&quot;dropping-particle&quot;:&quot;&quot;,&quot;non-dropping-particle&quot;:&quot;&quot;}],&quot;container-title&quot;:&quot;Jurnal Ilmu Lingkungan&quot;,&quot;DOI&quot;:&quot;10.14710/jil.23.3.742-750&quot;,&quot;ISSN&quot;:&quot;1829-8907&quot;,&quot;issued&quot;:{&quot;date-parts&quot;:[[2025,5,31]]},&quot;page&quot;:&quot;742-750&quot;,&quot;abstract&quot;:&quot;Sungai Bengawan Solo merupakan salah satu sungai terpanjang di Pulau Jawa yang memiliki peran krusial bagi kehidupan masyarakat sekitarnya sebagai sumber air baku, irigasi, dan transportasi. Namun, sungai ini menghadapi masalah pencemaran yang serius, yang berasal dari limbah industri, pertanian, dan rumah tangga. Pencemaran air dapat memberikan dampak negatif pada kesehatan manusia dan lingkungan, serta mengancam keberlanjutan ekosistem sungai. Oleh karena itu, penelitian ini bertujuan untuk membandingkan dua metode penetapan status mutu air, yaitu Metode STORET dan Metode Indeks Pencemaran, dalam mengevaluasi kualitas air Sungai Bengawan Solo. Metode penelitian ini menggunakan sampel air dari Sungai Bengawan Solo di pos pemantauan Juranggempal, Wonogiri, Jawa Tengah, dari tahun 2020 hingga 2022. Parameter kualitas air yang dianalisis mencakup pH, oksigen terlarut, BOD, COD, TSS, fosfat, nitrat, dan fecal Coliform, sesuai dengan Peraturan Menteri Lingkungan Hidup dan Kehutanan nomor 27 Tahun 2021. Hasil analisis menunjukkan bahwa kualitas air Sungai Bengawan Solo terburuk pada bulan Desember 2020, Mei, Oktober, dan November 2021, serta Januari dan Juni 2022, dengan beberapa parameter tidak memenuhi baku mutu. Berdasarkan analisis Metode STORET, status mutu air Sungai Bengawan Solo terkategori sebagai Cemar Sedang pada tahun 2020 dan Cemar Berat pada tahun 2021 dan 2022. Sedangkan, berdasarkan Metode Indeks Pencemaran, status mutu air terkategori sebagai Cemar Berat pada tahun 2020 dan 2022, serta Cemar Sedang pada tahun 2021. Perbedaan hasil analisis status mutu air Sungai Bengawan Solo disebabkan oleh perbedaan karakteristik dan sensitivitas antara kedua metode.&quot;,&quot;publisher&quot;:&quot;Institute of Research and Community Services Diponegoro University (LPPM UNDIP)&quot;,&quot;issue&quot;:&quot;3&quot;,&quot;volume&quot;:&quot;23&quot;,&quot;container-title-short&quot;:&quot;&quot;},&quot;isTemporary&quot;:false}]}]"/>
    <we:property name="MENDELEY_CITATIONS_LOCALE_CODE" value="&quot;en-GB&quot;"/>
    <we:property name="MENDELEY_CITATIONS_STYLE" value="{&quot;id&quot;:&quot;https://www.zotero.org/styles/harvard-cite-them-right-10th-edition&quot;,&quot;title&quot;:&quot;Cite Them Right 10th edition (author-date/Harvard)&quot;,&quot;format&quot;:&quot;author-date&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D7C0B7-1E5D-4E64-8053-C228FF516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13</Pages>
  <Words>4145</Words>
  <Characters>23629</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Monsieur_Qthink</dc:creator>
  <cp:lastModifiedBy>Monsieur QThink</cp:lastModifiedBy>
  <cp:revision>9</cp:revision>
  <cp:lastPrinted>2026-04-18T04:50:00Z</cp:lastPrinted>
  <dcterms:created xsi:type="dcterms:W3CDTF">2026-04-17T17:39:00Z</dcterms:created>
  <dcterms:modified xsi:type="dcterms:W3CDTF">2026-04-18T04:55:00Z</dcterms:modified>
</cp:coreProperties>
</file>