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487D6" w14:textId="20CC95A0" w:rsidR="002710A0" w:rsidRPr="0014341E" w:rsidRDefault="00003817" w:rsidP="002710A0">
      <w:pPr>
        <w:tabs>
          <w:tab w:val="right" w:pos="7938"/>
        </w:tabs>
        <w:jc w:val="center"/>
        <w:rPr>
          <w:rFonts w:ascii="Candara" w:hAnsi="Candara"/>
          <w:b/>
          <w:sz w:val="32"/>
          <w:szCs w:val="32"/>
        </w:rPr>
      </w:pPr>
      <w:r>
        <w:rPr>
          <w:rFonts w:ascii="Candara" w:hAnsi="Candara"/>
          <w:b/>
          <w:sz w:val="32"/>
          <w:szCs w:val="32"/>
        </w:rPr>
        <w:t>Hubungan Kepemimpinan Transformasional dengan Kepercayaan Kepada Pemimpin Kota Balikpapan pada Generasi Milenial Kota Balikpapan</w:t>
      </w:r>
      <w:r w:rsidR="002710A0" w:rsidRPr="0014341E">
        <w:rPr>
          <w:rFonts w:ascii="Candara" w:hAnsi="Candara"/>
          <w:b/>
          <w:sz w:val="32"/>
          <w:szCs w:val="32"/>
        </w:rPr>
        <w:t xml:space="preserve"> </w:t>
      </w:r>
    </w:p>
    <w:p w14:paraId="6036A006" w14:textId="77777777" w:rsidR="002710A0" w:rsidRPr="0014341E" w:rsidRDefault="002710A0" w:rsidP="002710A0">
      <w:pPr>
        <w:tabs>
          <w:tab w:val="right" w:pos="7938"/>
        </w:tabs>
        <w:jc w:val="center"/>
        <w:rPr>
          <w:rFonts w:ascii="Candara" w:hAnsi="Candara"/>
          <w:b/>
          <w:sz w:val="32"/>
          <w:szCs w:val="32"/>
        </w:rPr>
      </w:pPr>
    </w:p>
    <w:p w14:paraId="73628884" w14:textId="77777777" w:rsidR="00003817" w:rsidRPr="006E24A5" w:rsidRDefault="00003817" w:rsidP="00003817">
      <w:pPr>
        <w:jc w:val="center"/>
        <w:rPr>
          <w:rFonts w:ascii="Candara" w:eastAsia="Candara" w:hAnsi="Candara" w:cs="Candara"/>
          <w:b/>
          <w:sz w:val="24"/>
          <w:szCs w:val="24"/>
        </w:rPr>
      </w:pPr>
      <w:r w:rsidRPr="006E24A5">
        <w:rPr>
          <w:rFonts w:ascii="Candara" w:eastAsia="Candara" w:hAnsi="Candara" w:cs="Candara"/>
          <w:b/>
          <w:sz w:val="24"/>
          <w:szCs w:val="24"/>
        </w:rPr>
        <w:t>Khofifah Wahyuningdias</w:t>
      </w:r>
      <w:r w:rsidRPr="006E24A5">
        <w:rPr>
          <w:rFonts w:ascii="Candara" w:eastAsia="Candara" w:hAnsi="Candara" w:cs="Candara"/>
          <w:b/>
          <w:sz w:val="24"/>
          <w:szCs w:val="24"/>
          <w:vertAlign w:val="superscript"/>
        </w:rPr>
        <w:t>1</w:t>
      </w:r>
      <w:r w:rsidRPr="006E24A5">
        <w:rPr>
          <w:rFonts w:ascii="Candara" w:eastAsia="Candara" w:hAnsi="Candara" w:cs="Candara"/>
          <w:b/>
          <w:sz w:val="24"/>
          <w:szCs w:val="24"/>
        </w:rPr>
        <w:t>, Lisda Sofia</w:t>
      </w:r>
      <w:r w:rsidRPr="006E24A5">
        <w:rPr>
          <w:rFonts w:ascii="Candara" w:eastAsia="Candara" w:hAnsi="Candara" w:cs="Candara"/>
          <w:b/>
          <w:sz w:val="24"/>
          <w:szCs w:val="24"/>
          <w:vertAlign w:val="superscript"/>
        </w:rPr>
        <w:t>2</w:t>
      </w:r>
      <w:r w:rsidRPr="006E24A5">
        <w:rPr>
          <w:rFonts w:ascii="Candara" w:eastAsia="Candara" w:hAnsi="Candara" w:cs="Candara"/>
          <w:b/>
          <w:sz w:val="24"/>
          <w:szCs w:val="24"/>
        </w:rPr>
        <w:t xml:space="preserve">, Dian </w:t>
      </w:r>
      <w:proofErr w:type="gramStart"/>
      <w:r w:rsidRPr="006E24A5">
        <w:rPr>
          <w:rFonts w:ascii="Candara" w:eastAsia="Candara" w:hAnsi="Candara" w:cs="Candara"/>
          <w:b/>
          <w:sz w:val="24"/>
          <w:szCs w:val="24"/>
        </w:rPr>
        <w:t>Dwi</w:t>
      </w:r>
      <w:proofErr w:type="gramEnd"/>
      <w:r w:rsidRPr="006E24A5">
        <w:rPr>
          <w:rFonts w:ascii="Candara" w:eastAsia="Candara" w:hAnsi="Candara" w:cs="Candara"/>
          <w:b/>
          <w:sz w:val="24"/>
          <w:szCs w:val="24"/>
        </w:rPr>
        <w:t xml:space="preserve"> Nur Rahmah</w:t>
      </w:r>
      <w:r w:rsidRPr="006E24A5">
        <w:rPr>
          <w:rFonts w:ascii="Candara" w:eastAsia="Candara" w:hAnsi="Candara" w:cs="Candara"/>
          <w:b/>
          <w:sz w:val="24"/>
          <w:szCs w:val="24"/>
          <w:vertAlign w:val="superscript"/>
        </w:rPr>
        <w:t>3</w:t>
      </w:r>
    </w:p>
    <w:p w14:paraId="261C30D5" w14:textId="77777777" w:rsidR="00003817" w:rsidRPr="006E24A5" w:rsidRDefault="00003817" w:rsidP="00003817">
      <w:pPr>
        <w:jc w:val="center"/>
        <w:rPr>
          <w:rFonts w:ascii="Candara" w:eastAsia="Candara" w:hAnsi="Candara" w:cs="Candara"/>
          <w:sz w:val="24"/>
          <w:szCs w:val="24"/>
        </w:rPr>
      </w:pPr>
      <w:r w:rsidRPr="006E24A5">
        <w:rPr>
          <w:rFonts w:ascii="Candara" w:eastAsia="Candara" w:hAnsi="Candara" w:cs="Candara"/>
          <w:sz w:val="24"/>
          <w:szCs w:val="24"/>
          <w:vertAlign w:val="superscript"/>
        </w:rPr>
        <w:t>1</w:t>
      </w:r>
      <w:proofErr w:type="gramStart"/>
      <w:r w:rsidRPr="006E24A5">
        <w:rPr>
          <w:rFonts w:ascii="Candara" w:eastAsia="Candara" w:hAnsi="Candara" w:cs="Candara"/>
          <w:sz w:val="24"/>
          <w:szCs w:val="24"/>
          <w:vertAlign w:val="superscript"/>
        </w:rPr>
        <w:t>,2,3</w:t>
      </w:r>
      <w:r w:rsidRPr="006E24A5">
        <w:rPr>
          <w:rFonts w:ascii="Candara" w:eastAsia="Candara" w:hAnsi="Candara" w:cs="Candara"/>
          <w:sz w:val="24"/>
          <w:szCs w:val="24"/>
        </w:rPr>
        <w:t>Department</w:t>
      </w:r>
      <w:proofErr w:type="gramEnd"/>
      <w:r w:rsidRPr="006E24A5">
        <w:rPr>
          <w:rFonts w:ascii="Candara" w:eastAsia="Candara" w:hAnsi="Candara" w:cs="Candara"/>
          <w:sz w:val="24"/>
          <w:szCs w:val="24"/>
        </w:rPr>
        <w:t xml:space="preserve"> of Psychology, Faculty of Social and Political Sciences</w:t>
      </w:r>
    </w:p>
    <w:p w14:paraId="34529E89" w14:textId="49003E35" w:rsidR="002710A0" w:rsidRPr="0014341E" w:rsidRDefault="00003817" w:rsidP="00003817">
      <w:pPr>
        <w:jc w:val="center"/>
        <w:rPr>
          <w:rFonts w:ascii="Candara" w:hAnsi="Candara"/>
          <w:sz w:val="24"/>
          <w:szCs w:val="18"/>
        </w:rPr>
      </w:pPr>
      <w:r>
        <w:rPr>
          <w:rFonts w:ascii="Candara" w:eastAsia="Candara" w:hAnsi="Candara" w:cs="Candara"/>
          <w:sz w:val="24"/>
          <w:szCs w:val="24"/>
        </w:rPr>
        <w:t>Mulawarman University, Indonesia</w:t>
      </w:r>
    </w:p>
    <w:p w14:paraId="6098C9DB" w14:textId="393F0D34" w:rsidR="002710A0" w:rsidRPr="009F4573" w:rsidRDefault="002710A0" w:rsidP="001D752F">
      <w:pPr>
        <w:spacing w:before="1"/>
        <w:ind w:left="2127" w:right="708" w:hanging="1560"/>
        <w:jc w:val="center"/>
        <w:rPr>
          <w:rFonts w:ascii="Candara" w:hAnsi="Candara"/>
        </w:rPr>
      </w:pPr>
      <w:r w:rsidRPr="0014341E">
        <w:rPr>
          <w:rFonts w:ascii="Candara" w:hAnsi="Candara"/>
        </w:rPr>
        <w:t>Email:</w:t>
      </w:r>
      <w:r w:rsidRPr="0014341E">
        <w:rPr>
          <w:rFonts w:ascii="Candara" w:hAnsi="Candara"/>
          <w:spacing w:val="43"/>
        </w:rPr>
        <w:t xml:space="preserve"> </w:t>
      </w:r>
      <w:r w:rsidR="001D752F" w:rsidRPr="0014341E">
        <w:rPr>
          <w:rFonts w:ascii="Candara" w:eastAsia="Candara" w:hAnsi="Candara" w:cs="Candara"/>
          <w:vertAlign w:val="superscript"/>
          <w:lang w:val="id-ID"/>
        </w:rPr>
        <w:t>1</w:t>
      </w:r>
      <w:hyperlink r:id="rId10" w:history="1">
        <w:r w:rsidR="009F4573" w:rsidRPr="009F4573">
          <w:rPr>
            <w:rStyle w:val="Hyperlink"/>
            <w:rFonts w:ascii="Candara" w:hAnsi="Candara"/>
            <w:color w:val="auto"/>
            <w:u w:val="none"/>
          </w:rPr>
          <w:t>khofifahdiass@gmail.com</w:t>
        </w:r>
      </w:hyperlink>
      <w:r w:rsidR="001D752F" w:rsidRPr="009F4573">
        <w:rPr>
          <w:rFonts w:ascii="Candara" w:hAnsi="Candara"/>
          <w:spacing w:val="1"/>
        </w:rPr>
        <w:t xml:space="preserve">, </w:t>
      </w:r>
      <w:hyperlink r:id="rId11" w:history="1">
        <w:r w:rsidR="001D752F" w:rsidRPr="009F4573">
          <w:rPr>
            <w:rStyle w:val="Hyperlink"/>
            <w:rFonts w:ascii="Candara" w:hAnsi="Candara"/>
            <w:color w:val="auto"/>
            <w:spacing w:val="-1"/>
            <w:u w:val="none"/>
            <w:vertAlign w:val="superscript"/>
          </w:rPr>
          <w:t>2</w:t>
        </w:r>
        <w:r w:rsidR="00003817" w:rsidRPr="009F4573">
          <w:rPr>
            <w:rFonts w:ascii="Candara" w:eastAsia="Candara" w:hAnsi="Candara" w:cs="Candara"/>
          </w:rPr>
          <w:t xml:space="preserve"> lisda.sofia@fisip.unmul.ac.id</w:t>
        </w:r>
        <w:r w:rsidR="00003817" w:rsidRPr="009F4573">
          <w:rPr>
            <w:rStyle w:val="Hyperlink"/>
            <w:rFonts w:ascii="Candara" w:hAnsi="Candara"/>
            <w:color w:val="auto"/>
            <w:szCs w:val="24"/>
            <w:u w:val="none"/>
          </w:rPr>
          <w:t xml:space="preserve"> </w:t>
        </w:r>
      </w:hyperlink>
      <w:proofErr w:type="gramStart"/>
      <w:r w:rsidR="001D752F" w:rsidRPr="009F4573">
        <w:rPr>
          <w:rFonts w:ascii="Candara" w:hAnsi="Candara"/>
          <w:szCs w:val="24"/>
        </w:rPr>
        <w:t xml:space="preserve">, </w:t>
      </w:r>
      <w:r w:rsidRPr="009F4573">
        <w:rPr>
          <w:rFonts w:ascii="Candara" w:hAnsi="Candara"/>
          <w:vertAlign w:val="superscript"/>
        </w:rPr>
        <w:t xml:space="preserve"> 3</w:t>
      </w:r>
      <w:r w:rsidRPr="009F4573">
        <w:rPr>
          <w:rFonts w:ascii="Candara" w:hAnsi="Candara"/>
          <w:spacing w:val="-4"/>
        </w:rPr>
        <w:t>dian.dnr@fisip.unmul.ac.id</w:t>
      </w:r>
      <w:proofErr w:type="gramEnd"/>
    </w:p>
    <w:p w14:paraId="0C8BB9FD" w14:textId="310B6C5C" w:rsidR="0090768F" w:rsidRDefault="0090768F" w:rsidP="0090768F">
      <w:pPr>
        <w:jc w:val="center"/>
        <w:rPr>
          <w:rFonts w:ascii="Candara" w:eastAsia="Candara" w:hAnsi="Candara" w:cs="Candara"/>
          <w:lang w:val="id-ID"/>
        </w:rPr>
      </w:pPr>
    </w:p>
    <w:p w14:paraId="1E48D4C6" w14:textId="77777777" w:rsidR="006C6798" w:rsidRPr="00F345CE" w:rsidRDefault="006C6798" w:rsidP="0090768F">
      <w:pPr>
        <w:jc w:val="center"/>
        <w:rPr>
          <w:rFonts w:ascii="Candara" w:eastAsia="Candara" w:hAnsi="Candara" w:cs="Candara"/>
        </w:rPr>
      </w:pPr>
    </w:p>
    <w:tbl>
      <w:tblPr>
        <w:tblW w:w="935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ayout w:type="fixed"/>
        <w:tblLook w:val="0400" w:firstRow="0" w:lastRow="0" w:firstColumn="0" w:lastColumn="0" w:noHBand="0" w:noVBand="1"/>
      </w:tblPr>
      <w:tblGrid>
        <w:gridCol w:w="2983"/>
        <w:gridCol w:w="301"/>
        <w:gridCol w:w="3809"/>
        <w:gridCol w:w="301"/>
        <w:gridCol w:w="1961"/>
      </w:tblGrid>
      <w:tr w:rsidR="0090768F" w:rsidRPr="0090768F" w14:paraId="51E868C0" w14:textId="77777777" w:rsidTr="00273F1E">
        <w:tc>
          <w:tcPr>
            <w:tcW w:w="2983" w:type="dxa"/>
            <w:tcBorders>
              <w:top w:val="single" w:sz="4" w:space="0" w:color="000000"/>
              <w:left w:val="nil"/>
              <w:bottom w:val="single" w:sz="4" w:space="0" w:color="000000"/>
              <w:right w:val="nil"/>
            </w:tcBorders>
          </w:tcPr>
          <w:p w14:paraId="12012605" w14:textId="77777777" w:rsidR="0090768F" w:rsidRPr="0090768F" w:rsidRDefault="0090768F" w:rsidP="0090768F">
            <w:pPr>
              <w:jc w:val="both"/>
              <w:rPr>
                <w:rFonts w:ascii="Candara" w:eastAsia="Candara" w:hAnsi="Candara" w:cs="Candara"/>
                <w:b/>
              </w:rPr>
            </w:pPr>
            <w:r w:rsidRPr="0090768F">
              <w:rPr>
                <w:rFonts w:ascii="Candara" w:eastAsia="Candara" w:hAnsi="Candara" w:cs="Candara"/>
                <w:b/>
              </w:rPr>
              <w:t>Article Info</w:t>
            </w:r>
          </w:p>
        </w:tc>
        <w:tc>
          <w:tcPr>
            <w:tcW w:w="301" w:type="dxa"/>
            <w:tcBorders>
              <w:top w:val="single" w:sz="4" w:space="0" w:color="000000"/>
              <w:left w:val="nil"/>
              <w:bottom w:val="nil"/>
              <w:right w:val="nil"/>
            </w:tcBorders>
          </w:tcPr>
          <w:p w14:paraId="511C4A35" w14:textId="77777777" w:rsidR="0090768F" w:rsidRPr="0090768F" w:rsidRDefault="0090768F" w:rsidP="0090768F">
            <w:pPr>
              <w:jc w:val="center"/>
              <w:rPr>
                <w:rFonts w:ascii="Candara" w:eastAsia="Candara" w:hAnsi="Candara" w:cs="Candara"/>
              </w:rPr>
            </w:pPr>
          </w:p>
        </w:tc>
        <w:tc>
          <w:tcPr>
            <w:tcW w:w="6071" w:type="dxa"/>
            <w:gridSpan w:val="3"/>
            <w:tcBorders>
              <w:top w:val="single" w:sz="4" w:space="0" w:color="000000"/>
              <w:left w:val="nil"/>
              <w:bottom w:val="single" w:sz="4" w:space="0" w:color="000000"/>
              <w:right w:val="nil"/>
            </w:tcBorders>
          </w:tcPr>
          <w:p w14:paraId="4557BC87" w14:textId="710BC990" w:rsidR="0090768F" w:rsidRPr="0090768F" w:rsidRDefault="0090768F" w:rsidP="0090768F">
            <w:pPr>
              <w:jc w:val="center"/>
              <w:rPr>
                <w:rFonts w:ascii="Candara" w:eastAsia="Candara" w:hAnsi="Candara" w:cs="Candara"/>
                <w:color w:val="000000"/>
                <w:sz w:val="24"/>
                <w:szCs w:val="24"/>
              </w:rPr>
            </w:pPr>
            <w:r w:rsidRPr="0090768F">
              <w:rPr>
                <w:rFonts w:ascii="Candara" w:eastAsia="Candara" w:hAnsi="Candara" w:cs="Candara"/>
                <w:b/>
                <w:color w:val="000000"/>
              </w:rPr>
              <w:t xml:space="preserve">ABSTRACT </w:t>
            </w:r>
          </w:p>
        </w:tc>
      </w:tr>
      <w:tr w:rsidR="0090768F" w:rsidRPr="0090768F" w14:paraId="03C50127" w14:textId="77777777" w:rsidTr="00273F1E">
        <w:trPr>
          <w:trHeight w:val="1268"/>
        </w:trPr>
        <w:tc>
          <w:tcPr>
            <w:tcW w:w="2983" w:type="dxa"/>
            <w:tcBorders>
              <w:top w:val="single" w:sz="4" w:space="0" w:color="000000"/>
              <w:left w:val="nil"/>
              <w:bottom w:val="single" w:sz="4" w:space="0" w:color="000000"/>
              <w:right w:val="nil"/>
            </w:tcBorders>
          </w:tcPr>
          <w:p w14:paraId="5C076231" w14:textId="77777777" w:rsidR="0090768F" w:rsidRPr="0090768F" w:rsidRDefault="0090768F" w:rsidP="0090768F">
            <w:pPr>
              <w:jc w:val="both"/>
              <w:rPr>
                <w:rFonts w:ascii="Candara" w:eastAsia="Candara" w:hAnsi="Candara" w:cs="Candara"/>
                <w:b/>
                <w:i/>
              </w:rPr>
            </w:pPr>
            <w:r w:rsidRPr="0090768F">
              <w:rPr>
                <w:rFonts w:ascii="Candara" w:eastAsia="Candara" w:hAnsi="Candara" w:cs="Candara"/>
                <w:b/>
                <w:i/>
              </w:rPr>
              <w:t>Article history:</w:t>
            </w:r>
          </w:p>
          <w:p w14:paraId="224EE6D7" w14:textId="77777777" w:rsidR="0090768F" w:rsidRPr="0090768F" w:rsidRDefault="0090768F" w:rsidP="0090768F">
            <w:pPr>
              <w:jc w:val="both"/>
              <w:rPr>
                <w:rFonts w:ascii="Candara" w:eastAsia="Candara" w:hAnsi="Candara" w:cs="Candara"/>
                <w:lang w:val="id-ID"/>
              </w:rPr>
            </w:pPr>
            <w:r w:rsidRPr="0090768F">
              <w:rPr>
                <w:rFonts w:ascii="Candara" w:eastAsia="Candara" w:hAnsi="Candara" w:cs="Candara"/>
              </w:rPr>
              <w:t xml:space="preserve">Received </w:t>
            </w:r>
            <w:r w:rsidRPr="0090768F">
              <w:rPr>
                <w:rFonts w:ascii="Candara" w:eastAsia="Candara" w:hAnsi="Candara" w:cs="Candara"/>
                <w:lang w:val="id-ID"/>
              </w:rPr>
              <w:t>dd/mm/yyyy</w:t>
            </w:r>
          </w:p>
          <w:p w14:paraId="47FA954E" w14:textId="77777777" w:rsidR="0090768F" w:rsidRPr="0090768F" w:rsidRDefault="0090768F" w:rsidP="0090768F">
            <w:pPr>
              <w:jc w:val="both"/>
              <w:rPr>
                <w:rFonts w:ascii="Candara" w:eastAsia="Candara" w:hAnsi="Candara" w:cs="Candara"/>
              </w:rPr>
            </w:pPr>
            <w:r w:rsidRPr="0090768F">
              <w:rPr>
                <w:rFonts w:ascii="Candara" w:eastAsia="Candara" w:hAnsi="Candara" w:cs="Candara"/>
              </w:rPr>
              <w:t xml:space="preserve">Revised </w:t>
            </w:r>
            <w:r w:rsidRPr="0090768F">
              <w:rPr>
                <w:rFonts w:ascii="Candara" w:eastAsia="Candara" w:hAnsi="Candara" w:cs="Candara"/>
                <w:lang w:val="id-ID"/>
              </w:rPr>
              <w:t>dd/mm/yyyy</w:t>
            </w:r>
          </w:p>
          <w:p w14:paraId="733EAAF3" w14:textId="77777777" w:rsidR="0090768F" w:rsidRPr="0090768F" w:rsidRDefault="0090768F" w:rsidP="0090768F">
            <w:pPr>
              <w:jc w:val="both"/>
              <w:rPr>
                <w:rFonts w:ascii="Candara" w:eastAsia="Candara" w:hAnsi="Candara" w:cs="Candara"/>
              </w:rPr>
            </w:pPr>
            <w:r w:rsidRPr="0090768F">
              <w:rPr>
                <w:rFonts w:ascii="Candara" w:eastAsia="Candara" w:hAnsi="Candara" w:cs="Candara"/>
              </w:rPr>
              <w:t xml:space="preserve">Accepted </w:t>
            </w:r>
            <w:r w:rsidRPr="0090768F">
              <w:rPr>
                <w:rFonts w:ascii="Candara" w:eastAsia="Candara" w:hAnsi="Candara" w:cs="Candara"/>
                <w:lang w:val="id-ID"/>
              </w:rPr>
              <w:t>dd/mm/yyyy</w:t>
            </w:r>
          </w:p>
          <w:p w14:paraId="46310F68" w14:textId="77777777" w:rsidR="0090768F" w:rsidRPr="0090768F" w:rsidRDefault="0090768F" w:rsidP="0090768F">
            <w:pPr>
              <w:jc w:val="both"/>
              <w:rPr>
                <w:rFonts w:ascii="Candara" w:eastAsia="Candara" w:hAnsi="Candara" w:cs="Candara"/>
              </w:rPr>
            </w:pPr>
          </w:p>
        </w:tc>
        <w:tc>
          <w:tcPr>
            <w:tcW w:w="301" w:type="dxa"/>
            <w:vMerge w:val="restart"/>
            <w:tcBorders>
              <w:top w:val="nil"/>
              <w:left w:val="nil"/>
              <w:bottom w:val="nil"/>
              <w:right w:val="nil"/>
            </w:tcBorders>
          </w:tcPr>
          <w:p w14:paraId="6328EE9B" w14:textId="77777777" w:rsidR="0090768F" w:rsidRPr="0090768F" w:rsidRDefault="0090768F" w:rsidP="0090768F">
            <w:pPr>
              <w:jc w:val="both"/>
              <w:rPr>
                <w:rFonts w:ascii="Candara" w:eastAsia="Candara" w:hAnsi="Candara" w:cs="Candara"/>
              </w:rPr>
            </w:pPr>
          </w:p>
        </w:tc>
        <w:tc>
          <w:tcPr>
            <w:tcW w:w="6071" w:type="dxa"/>
            <w:gridSpan w:val="3"/>
            <w:vMerge w:val="restart"/>
            <w:tcBorders>
              <w:top w:val="single" w:sz="4" w:space="0" w:color="000000"/>
              <w:left w:val="nil"/>
              <w:bottom w:val="nil"/>
              <w:right w:val="nil"/>
            </w:tcBorders>
          </w:tcPr>
          <w:p w14:paraId="7BE10D37" w14:textId="45F52D39" w:rsidR="0090768F" w:rsidRPr="008B4457" w:rsidRDefault="008B4457" w:rsidP="0090768F">
            <w:pPr>
              <w:jc w:val="both"/>
              <w:rPr>
                <w:rFonts w:ascii="Candara" w:eastAsia="Candara" w:hAnsi="Candara" w:cs="Candara"/>
                <w:i/>
              </w:rPr>
            </w:pPr>
            <w:r w:rsidRPr="008B4457">
              <w:rPr>
                <w:rFonts w:ascii="Candara" w:hAnsi="Candara"/>
                <w:i/>
              </w:rPr>
              <w:t>This study aims to determine the correlation between transformational leadership and trust in the leader mayor of Balikpapan (a study on the millennial generation of Balikpapan City). This study uses a quantitative approach. The subjects of this study were 400 millenial generation in Balikpapan who were selected using simple random sampling technique. The data collection method used is a scale of trust in leaders and transformational leadership. The collected data was analyzed bye using the Pearson Product Moment. The results of this study indicate that there is a positive and significant relationship between transformational leadership and trust in leaders with the value of r count = 0.852, greater than the value of r table = 0.082 and the value of p = 0.000 (p &lt; 0.050).</w:t>
            </w:r>
          </w:p>
        </w:tc>
      </w:tr>
      <w:tr w:rsidR="0090768F" w:rsidRPr="0090768F" w14:paraId="46144418" w14:textId="77777777" w:rsidTr="00273F1E">
        <w:trPr>
          <w:trHeight w:val="1231"/>
        </w:trPr>
        <w:tc>
          <w:tcPr>
            <w:tcW w:w="2983" w:type="dxa"/>
            <w:vMerge w:val="restart"/>
            <w:tcBorders>
              <w:top w:val="single" w:sz="4" w:space="0" w:color="000000"/>
              <w:left w:val="nil"/>
              <w:bottom w:val="single" w:sz="4" w:space="0" w:color="000000"/>
              <w:right w:val="nil"/>
            </w:tcBorders>
          </w:tcPr>
          <w:p w14:paraId="37C9E68C" w14:textId="77777777" w:rsidR="0090768F" w:rsidRPr="0090768F" w:rsidRDefault="0090768F" w:rsidP="0090768F">
            <w:pPr>
              <w:jc w:val="both"/>
              <w:rPr>
                <w:rFonts w:ascii="Candara" w:eastAsia="Candara" w:hAnsi="Candara" w:cs="Candara"/>
                <w:b/>
                <w:i/>
              </w:rPr>
            </w:pPr>
            <w:r w:rsidRPr="0090768F">
              <w:rPr>
                <w:rFonts w:ascii="Candara" w:eastAsia="Candara" w:hAnsi="Candara" w:cs="Candara"/>
                <w:b/>
                <w:i/>
              </w:rPr>
              <w:t>Keywords:</w:t>
            </w:r>
          </w:p>
          <w:p w14:paraId="579E573C" w14:textId="49DEF03A" w:rsidR="0090768F" w:rsidRPr="00F345CE" w:rsidRDefault="00BD157A" w:rsidP="00F345CE">
            <w:pPr>
              <w:jc w:val="both"/>
              <w:rPr>
                <w:rFonts w:ascii="Candara" w:eastAsia="Candara" w:hAnsi="Candara" w:cs="Candara"/>
                <w:i/>
                <w:iCs/>
              </w:rPr>
            </w:pPr>
            <w:r w:rsidRPr="006E24A5">
              <w:rPr>
                <w:rFonts w:ascii="Candara" w:eastAsia="Candara" w:hAnsi="Candara" w:cs="Candara"/>
                <w:i/>
                <w:iCs/>
              </w:rPr>
              <w:t>Trust in leader</w:t>
            </w:r>
            <w:r w:rsidRPr="006E24A5">
              <w:rPr>
                <w:rFonts w:ascii="Candara" w:eastAsia="Candara" w:hAnsi="Candara" w:cs="Candara"/>
                <w:i/>
                <w:iCs/>
                <w:lang w:val="id-ID"/>
              </w:rPr>
              <w:t>;</w:t>
            </w:r>
            <w:r w:rsidRPr="006E24A5">
              <w:rPr>
                <w:rFonts w:ascii="Candara" w:eastAsia="Candara" w:hAnsi="Candara" w:cs="Candara"/>
                <w:i/>
                <w:iCs/>
              </w:rPr>
              <w:t xml:space="preserve"> Transformasional leadership</w:t>
            </w:r>
            <w:r w:rsidRPr="006E24A5">
              <w:rPr>
                <w:rFonts w:ascii="Candara" w:eastAsia="Candara" w:hAnsi="Candara" w:cs="Candara"/>
                <w:i/>
                <w:iCs/>
                <w:lang w:val="id-ID"/>
              </w:rPr>
              <w:t>;</w:t>
            </w:r>
            <w:r w:rsidRPr="006E24A5">
              <w:rPr>
                <w:rFonts w:ascii="Candara" w:eastAsia="Candara" w:hAnsi="Candara" w:cs="Candara"/>
                <w:i/>
                <w:iCs/>
              </w:rPr>
              <w:t xml:space="preserve"> Millennial generation.</w:t>
            </w:r>
          </w:p>
          <w:p w14:paraId="0E4E1214" w14:textId="1A9D4D8A" w:rsidR="0090768F" w:rsidRPr="0090768F" w:rsidRDefault="0090768F" w:rsidP="0090768F">
            <w:pPr>
              <w:jc w:val="both"/>
              <w:rPr>
                <w:rFonts w:ascii="Candara" w:eastAsia="Candara" w:hAnsi="Candara" w:cs="Candara"/>
                <w:b/>
                <w:i/>
              </w:rPr>
            </w:pPr>
          </w:p>
        </w:tc>
        <w:tc>
          <w:tcPr>
            <w:tcW w:w="301" w:type="dxa"/>
            <w:vMerge/>
            <w:tcBorders>
              <w:top w:val="nil"/>
              <w:left w:val="nil"/>
              <w:bottom w:val="nil"/>
              <w:right w:val="nil"/>
            </w:tcBorders>
          </w:tcPr>
          <w:p w14:paraId="64183060" w14:textId="77777777" w:rsidR="0090768F" w:rsidRPr="0090768F" w:rsidRDefault="0090768F" w:rsidP="0090768F">
            <w:pPr>
              <w:widowControl w:val="0"/>
              <w:pBdr>
                <w:top w:val="nil"/>
                <w:left w:val="nil"/>
                <w:bottom w:val="nil"/>
                <w:right w:val="nil"/>
                <w:between w:val="nil"/>
              </w:pBdr>
              <w:rPr>
                <w:rFonts w:ascii="Candara" w:eastAsia="Candara" w:hAnsi="Candara" w:cs="Candara"/>
                <w:b/>
                <w:i/>
              </w:rPr>
            </w:pPr>
          </w:p>
        </w:tc>
        <w:tc>
          <w:tcPr>
            <w:tcW w:w="6071" w:type="dxa"/>
            <w:gridSpan w:val="3"/>
            <w:vMerge/>
            <w:tcBorders>
              <w:top w:val="single" w:sz="4" w:space="0" w:color="000000"/>
              <w:left w:val="nil"/>
              <w:bottom w:val="nil"/>
              <w:right w:val="nil"/>
            </w:tcBorders>
          </w:tcPr>
          <w:p w14:paraId="0F04CC0A" w14:textId="77777777" w:rsidR="0090768F" w:rsidRPr="0090768F" w:rsidRDefault="0090768F" w:rsidP="0090768F">
            <w:pPr>
              <w:widowControl w:val="0"/>
              <w:pBdr>
                <w:top w:val="nil"/>
                <w:left w:val="nil"/>
                <w:bottom w:val="nil"/>
                <w:right w:val="nil"/>
                <w:between w:val="nil"/>
              </w:pBdr>
              <w:rPr>
                <w:rFonts w:ascii="Candara" w:eastAsia="Candara" w:hAnsi="Candara" w:cs="Candara"/>
                <w:b/>
                <w:i/>
              </w:rPr>
            </w:pPr>
          </w:p>
        </w:tc>
      </w:tr>
      <w:tr w:rsidR="0090768F" w:rsidRPr="0090768F" w14:paraId="45E17D51" w14:textId="77777777" w:rsidTr="00273F1E">
        <w:trPr>
          <w:trHeight w:val="223"/>
        </w:trPr>
        <w:tc>
          <w:tcPr>
            <w:tcW w:w="2983" w:type="dxa"/>
            <w:vMerge/>
            <w:tcBorders>
              <w:top w:val="single" w:sz="4" w:space="0" w:color="000000"/>
              <w:left w:val="nil"/>
              <w:bottom w:val="single" w:sz="4" w:space="0" w:color="000000"/>
              <w:right w:val="nil"/>
            </w:tcBorders>
          </w:tcPr>
          <w:p w14:paraId="128529DC" w14:textId="77777777" w:rsidR="0090768F" w:rsidRPr="0090768F" w:rsidRDefault="0090768F" w:rsidP="0090768F">
            <w:pPr>
              <w:widowControl w:val="0"/>
              <w:pBdr>
                <w:top w:val="nil"/>
                <w:left w:val="nil"/>
                <w:bottom w:val="nil"/>
                <w:right w:val="nil"/>
                <w:between w:val="nil"/>
              </w:pBdr>
              <w:rPr>
                <w:rFonts w:ascii="Candara" w:eastAsia="Candara" w:hAnsi="Candara" w:cs="Candara"/>
                <w:b/>
                <w:i/>
              </w:rPr>
            </w:pPr>
          </w:p>
        </w:tc>
        <w:tc>
          <w:tcPr>
            <w:tcW w:w="301" w:type="dxa"/>
            <w:vMerge/>
            <w:tcBorders>
              <w:top w:val="nil"/>
              <w:left w:val="nil"/>
              <w:bottom w:val="nil"/>
              <w:right w:val="nil"/>
            </w:tcBorders>
          </w:tcPr>
          <w:p w14:paraId="19A387EF" w14:textId="77777777" w:rsidR="0090768F" w:rsidRPr="0090768F" w:rsidRDefault="0090768F" w:rsidP="0090768F">
            <w:pPr>
              <w:widowControl w:val="0"/>
              <w:pBdr>
                <w:top w:val="nil"/>
                <w:left w:val="nil"/>
                <w:bottom w:val="nil"/>
                <w:right w:val="nil"/>
                <w:between w:val="nil"/>
              </w:pBdr>
              <w:rPr>
                <w:rFonts w:ascii="Candara" w:eastAsia="Candara" w:hAnsi="Candara" w:cs="Candara"/>
                <w:b/>
                <w:i/>
              </w:rPr>
            </w:pPr>
          </w:p>
        </w:tc>
        <w:tc>
          <w:tcPr>
            <w:tcW w:w="6071" w:type="dxa"/>
            <w:gridSpan w:val="3"/>
            <w:tcBorders>
              <w:top w:val="nil"/>
              <w:left w:val="nil"/>
              <w:bottom w:val="single" w:sz="4" w:space="0" w:color="000000"/>
              <w:right w:val="nil"/>
            </w:tcBorders>
          </w:tcPr>
          <w:p w14:paraId="31A29957" w14:textId="77777777" w:rsidR="0090768F" w:rsidRPr="0090768F" w:rsidRDefault="0090768F" w:rsidP="0090768F">
            <w:pPr>
              <w:rPr>
                <w:rFonts w:ascii="Candara" w:eastAsia="Candara" w:hAnsi="Candara" w:cs="Candara"/>
                <w:i/>
                <w:color w:val="000000"/>
                <w:sz w:val="18"/>
                <w:szCs w:val="18"/>
              </w:rPr>
            </w:pPr>
          </w:p>
        </w:tc>
      </w:tr>
      <w:tr w:rsidR="0090768F" w:rsidRPr="0090768F" w14:paraId="0AF9F07F" w14:textId="77777777" w:rsidTr="00273F1E">
        <w:trPr>
          <w:trHeight w:val="77"/>
        </w:trPr>
        <w:tc>
          <w:tcPr>
            <w:tcW w:w="7093" w:type="dxa"/>
            <w:gridSpan w:val="3"/>
            <w:tcBorders>
              <w:top w:val="single" w:sz="4" w:space="0" w:color="000000"/>
              <w:left w:val="nil"/>
              <w:bottom w:val="single" w:sz="4" w:space="0" w:color="000000"/>
              <w:right w:val="nil"/>
            </w:tcBorders>
          </w:tcPr>
          <w:p w14:paraId="769156AD" w14:textId="1D7DABE1" w:rsidR="0090768F" w:rsidRPr="0090768F" w:rsidRDefault="0090768F" w:rsidP="0090768F">
            <w:pPr>
              <w:jc w:val="center"/>
              <w:rPr>
                <w:rFonts w:ascii="Candara" w:eastAsia="Candara" w:hAnsi="Candara" w:cs="Candara"/>
                <w:color w:val="000000"/>
                <w:sz w:val="18"/>
                <w:szCs w:val="18"/>
              </w:rPr>
            </w:pPr>
            <w:r w:rsidRPr="0090768F">
              <w:rPr>
                <w:rFonts w:ascii="Candara" w:eastAsia="Candara" w:hAnsi="Candara" w:cs="Candara"/>
                <w:b/>
                <w:color w:val="000000"/>
              </w:rPr>
              <w:t>ABSTRAK</w:t>
            </w:r>
          </w:p>
        </w:tc>
        <w:tc>
          <w:tcPr>
            <w:tcW w:w="301" w:type="dxa"/>
            <w:vMerge w:val="restart"/>
            <w:tcBorders>
              <w:top w:val="single" w:sz="4" w:space="0" w:color="000000"/>
              <w:left w:val="nil"/>
              <w:right w:val="nil"/>
            </w:tcBorders>
          </w:tcPr>
          <w:p w14:paraId="40B72B46" w14:textId="77777777" w:rsidR="0090768F" w:rsidRPr="0090768F" w:rsidRDefault="0090768F" w:rsidP="0090768F">
            <w:pPr>
              <w:jc w:val="both"/>
              <w:rPr>
                <w:rFonts w:ascii="Candara" w:eastAsia="Candara" w:hAnsi="Candara" w:cs="Candara"/>
                <w:color w:val="000000"/>
                <w:sz w:val="18"/>
                <w:szCs w:val="18"/>
              </w:rPr>
            </w:pPr>
          </w:p>
        </w:tc>
        <w:tc>
          <w:tcPr>
            <w:tcW w:w="1961" w:type="dxa"/>
            <w:tcBorders>
              <w:top w:val="nil"/>
              <w:left w:val="nil"/>
              <w:bottom w:val="single" w:sz="4" w:space="0" w:color="000000"/>
              <w:right w:val="nil"/>
            </w:tcBorders>
          </w:tcPr>
          <w:p w14:paraId="4E040328" w14:textId="77777777" w:rsidR="0090768F" w:rsidRPr="0090768F" w:rsidRDefault="0090768F" w:rsidP="0090768F">
            <w:pPr>
              <w:rPr>
                <w:rFonts w:ascii="Candara" w:eastAsia="Candara" w:hAnsi="Candara" w:cs="Candara"/>
                <w:b/>
              </w:rPr>
            </w:pPr>
            <w:r w:rsidRPr="0090768F">
              <w:rPr>
                <w:rFonts w:ascii="Candara" w:eastAsia="Candara" w:hAnsi="Candara" w:cs="Candara"/>
                <w:b/>
              </w:rPr>
              <w:t>Kata kunci</w:t>
            </w:r>
          </w:p>
        </w:tc>
      </w:tr>
      <w:tr w:rsidR="0090768F" w:rsidRPr="0090768F" w14:paraId="2DBA430C" w14:textId="77777777" w:rsidTr="0070435F">
        <w:trPr>
          <w:trHeight w:val="2069"/>
        </w:trPr>
        <w:tc>
          <w:tcPr>
            <w:tcW w:w="7093" w:type="dxa"/>
            <w:gridSpan w:val="3"/>
            <w:tcBorders>
              <w:top w:val="single" w:sz="4" w:space="0" w:color="000000"/>
              <w:left w:val="nil"/>
              <w:bottom w:val="single" w:sz="4" w:space="0" w:color="000000"/>
              <w:right w:val="nil"/>
            </w:tcBorders>
          </w:tcPr>
          <w:p w14:paraId="318BFF3F" w14:textId="74E7B7E6" w:rsidR="0090768F" w:rsidRPr="0090768F" w:rsidRDefault="00BD157A" w:rsidP="0090768F">
            <w:pPr>
              <w:jc w:val="both"/>
              <w:rPr>
                <w:rFonts w:ascii="Candara" w:eastAsia="Candara" w:hAnsi="Candara" w:cs="Candara"/>
                <w:b/>
                <w:color w:val="000000"/>
                <w:sz w:val="18"/>
                <w:szCs w:val="18"/>
                <w:lang w:val="id-ID"/>
              </w:rPr>
            </w:pPr>
            <w:r w:rsidRPr="006E24A5">
              <w:rPr>
                <w:rFonts w:ascii="Candara" w:hAnsi="Candara"/>
              </w:rPr>
              <w:t xml:space="preserve">Penelitian ini bertujuan untuk mengetahui hubungan kepemimpinan transformasional dengan kepercayaan kepada pemimpin Kota Balikpapan (studi pada generasi milenial Kota Balikpapan). Penelitian ini menggunakan pendekatan kuantitatif. Subjek penelitian ini adalah 400 orang generasi milenial di Balikpapan yang dipilih menggunakan teknik </w:t>
            </w:r>
            <w:r w:rsidRPr="006E24A5">
              <w:rPr>
                <w:rFonts w:ascii="Candara" w:hAnsi="Candara"/>
                <w:i/>
              </w:rPr>
              <w:t>simple random sampling</w:t>
            </w:r>
            <w:r w:rsidRPr="006E24A5">
              <w:rPr>
                <w:rFonts w:ascii="Candara" w:hAnsi="Candara"/>
              </w:rPr>
              <w:t xml:space="preserve">. Metode pengumpulan data yang digunakan adalah skala kepercayaan kepada pemimpin dan kepemimpinan transformasional. Data yang terkumpul dianalisis dengan uji analisis </w:t>
            </w:r>
            <w:r w:rsidRPr="006E24A5">
              <w:rPr>
                <w:rFonts w:ascii="Candara" w:hAnsi="Candara"/>
                <w:i/>
              </w:rPr>
              <w:t xml:space="preserve">Pearson Product Moment. </w:t>
            </w:r>
            <w:r w:rsidRPr="006E24A5">
              <w:rPr>
                <w:rFonts w:ascii="Candara" w:hAnsi="Candara"/>
              </w:rPr>
              <w:t>Hasil penelitian ini menunjukkan bahwa ada hubungan positif dan signifikan antara kepemimpinan transformasional dengan kepercayaan kepada pemimpin yang dengan r hitung = 0.852 lebih besar dari nilai r tabel = 0.082 dan nilai p = 0.000 (p &lt; 0.050).</w:t>
            </w:r>
          </w:p>
        </w:tc>
        <w:tc>
          <w:tcPr>
            <w:tcW w:w="301" w:type="dxa"/>
            <w:vMerge/>
            <w:tcBorders>
              <w:top w:val="single" w:sz="4" w:space="0" w:color="000000"/>
              <w:left w:val="nil"/>
              <w:bottom w:val="single" w:sz="4" w:space="0" w:color="000000"/>
              <w:right w:val="nil"/>
            </w:tcBorders>
          </w:tcPr>
          <w:p w14:paraId="62CBD5D2" w14:textId="77777777" w:rsidR="0090768F" w:rsidRPr="0090768F" w:rsidRDefault="0090768F" w:rsidP="0090768F">
            <w:pPr>
              <w:widowControl w:val="0"/>
              <w:pBdr>
                <w:top w:val="nil"/>
                <w:left w:val="nil"/>
                <w:bottom w:val="nil"/>
                <w:right w:val="nil"/>
                <w:between w:val="nil"/>
              </w:pBdr>
              <w:rPr>
                <w:rFonts w:ascii="Candara" w:eastAsia="Candara" w:hAnsi="Candara" w:cs="Candara"/>
                <w:b/>
                <w:color w:val="000000"/>
                <w:sz w:val="18"/>
                <w:szCs w:val="18"/>
              </w:rPr>
            </w:pPr>
          </w:p>
        </w:tc>
        <w:tc>
          <w:tcPr>
            <w:tcW w:w="1961" w:type="dxa"/>
            <w:tcBorders>
              <w:top w:val="single" w:sz="4" w:space="0" w:color="000000"/>
              <w:left w:val="nil"/>
              <w:bottom w:val="single" w:sz="4" w:space="0" w:color="000000"/>
              <w:right w:val="nil"/>
            </w:tcBorders>
          </w:tcPr>
          <w:p w14:paraId="010E9F20" w14:textId="77777777" w:rsidR="00BD157A" w:rsidRPr="006E24A5" w:rsidRDefault="00BD157A" w:rsidP="00BD157A">
            <w:pPr>
              <w:jc w:val="both"/>
              <w:rPr>
                <w:rFonts w:ascii="Candara" w:eastAsia="Candara" w:hAnsi="Candara" w:cs="Candara"/>
                <w:lang w:val="id-ID"/>
              </w:rPr>
            </w:pPr>
            <w:r w:rsidRPr="006E24A5">
              <w:rPr>
                <w:rFonts w:ascii="Candara" w:eastAsia="Candara" w:hAnsi="Candara" w:cs="Candara"/>
              </w:rPr>
              <w:t>Kepercayaan kepada pemimpin</w:t>
            </w:r>
            <w:r w:rsidRPr="006E24A5">
              <w:rPr>
                <w:rFonts w:ascii="Candara" w:eastAsia="Candara" w:hAnsi="Candara" w:cs="Candara"/>
                <w:lang w:val="id-ID"/>
              </w:rPr>
              <w:t>;</w:t>
            </w:r>
          </w:p>
          <w:p w14:paraId="28FB3F55" w14:textId="77777777" w:rsidR="00BD157A" w:rsidRPr="006E24A5" w:rsidRDefault="00BD157A" w:rsidP="00BD157A">
            <w:pPr>
              <w:jc w:val="both"/>
              <w:rPr>
                <w:rFonts w:ascii="Candara" w:eastAsia="Candara" w:hAnsi="Candara" w:cs="Candara"/>
                <w:lang w:val="id-ID"/>
              </w:rPr>
            </w:pPr>
            <w:r w:rsidRPr="006E24A5">
              <w:rPr>
                <w:rFonts w:ascii="Candara" w:eastAsia="Candara" w:hAnsi="Candara" w:cs="Candara"/>
              </w:rPr>
              <w:t>Kepemimpinan transformasional</w:t>
            </w:r>
            <w:r w:rsidRPr="006E24A5">
              <w:rPr>
                <w:rFonts w:ascii="Candara" w:eastAsia="Candara" w:hAnsi="Candara" w:cs="Candara"/>
                <w:lang w:val="id-ID"/>
              </w:rPr>
              <w:t>;</w:t>
            </w:r>
          </w:p>
          <w:p w14:paraId="174ADAD8" w14:textId="295C54F7" w:rsidR="0090768F" w:rsidRPr="000A3E8D" w:rsidRDefault="00BD157A" w:rsidP="00BD157A">
            <w:pPr>
              <w:jc w:val="both"/>
              <w:rPr>
                <w:rFonts w:ascii="Candara" w:eastAsia="Candara" w:hAnsi="Candara" w:cs="Candara"/>
              </w:rPr>
            </w:pPr>
            <w:r w:rsidRPr="006E24A5">
              <w:rPr>
                <w:rFonts w:ascii="Candara" w:eastAsia="Candara" w:hAnsi="Candara" w:cs="Candara"/>
              </w:rPr>
              <w:t>Generasi milenial.</w:t>
            </w:r>
            <w:r w:rsidR="00DB667A">
              <w:rPr>
                <w:rFonts w:ascii="Candara" w:eastAsia="Candara" w:hAnsi="Candara" w:cs="Candara"/>
              </w:rPr>
              <w:t xml:space="preserve"> </w:t>
            </w:r>
          </w:p>
        </w:tc>
      </w:tr>
      <w:tr w:rsidR="0070435F" w:rsidRPr="0090768F" w14:paraId="2E9B3F6F" w14:textId="77777777" w:rsidTr="0070435F">
        <w:trPr>
          <w:trHeight w:val="1340"/>
        </w:trPr>
        <w:tc>
          <w:tcPr>
            <w:tcW w:w="7093" w:type="dxa"/>
            <w:gridSpan w:val="3"/>
            <w:tcBorders>
              <w:top w:val="single" w:sz="4" w:space="0" w:color="000000"/>
              <w:left w:val="nil"/>
              <w:bottom w:val="single" w:sz="4" w:space="0" w:color="000000"/>
              <w:right w:val="nil"/>
            </w:tcBorders>
          </w:tcPr>
          <w:p w14:paraId="49E8CDD5" w14:textId="77777777" w:rsidR="00492AB2" w:rsidRDefault="00492AB2" w:rsidP="0070435F">
            <w:pPr>
              <w:ind w:right="-108"/>
              <w:contextualSpacing/>
              <w:jc w:val="both"/>
              <w:rPr>
                <w:rFonts w:ascii="Candara" w:eastAsia="Candara" w:hAnsi="Candara" w:cs="Candara"/>
                <w:b/>
                <w:i/>
              </w:rPr>
            </w:pPr>
          </w:p>
          <w:p w14:paraId="14DD48D6" w14:textId="1CF26E5A" w:rsidR="0070435F" w:rsidRDefault="0070435F" w:rsidP="0070435F">
            <w:pPr>
              <w:ind w:right="-108"/>
              <w:contextualSpacing/>
              <w:jc w:val="both"/>
              <w:rPr>
                <w:rFonts w:ascii="Candara" w:eastAsia="Candara" w:hAnsi="Candara" w:cs="Candara"/>
                <w:b/>
                <w:i/>
                <w:lang w:val="id-ID"/>
              </w:rPr>
            </w:pPr>
            <w:r w:rsidRPr="00B46FD1">
              <w:rPr>
                <w:rFonts w:ascii="Candara" w:eastAsia="Candara" w:hAnsi="Candara" w:cs="Candara"/>
                <w:b/>
                <w:i/>
                <w:lang w:val="id-ID"/>
              </w:rPr>
              <w:t>Corresponding Author :</w:t>
            </w:r>
          </w:p>
          <w:p w14:paraId="7D78FEB5" w14:textId="77777777" w:rsidR="0070435F" w:rsidRDefault="0070435F" w:rsidP="0070435F">
            <w:pPr>
              <w:jc w:val="both"/>
              <w:rPr>
                <w:rFonts w:ascii="Candara" w:eastAsia="Candara" w:hAnsi="Candara" w:cs="Candara"/>
              </w:rPr>
            </w:pPr>
          </w:p>
          <w:p w14:paraId="25D06702" w14:textId="68D03E5B" w:rsidR="00893CA2" w:rsidRPr="00893CA2" w:rsidRDefault="00A23D81" w:rsidP="00893CA2">
            <w:pPr>
              <w:jc w:val="both"/>
              <w:rPr>
                <w:rFonts w:ascii="Candara" w:eastAsia="Candara" w:hAnsi="Candara" w:cs="Candara"/>
                <w:b/>
                <w:szCs w:val="24"/>
              </w:rPr>
            </w:pPr>
            <w:r w:rsidRPr="006E24A5">
              <w:rPr>
                <w:rFonts w:ascii="Candara" w:eastAsia="Candara" w:hAnsi="Candara" w:cs="Candara"/>
                <w:b/>
                <w:bCs/>
              </w:rPr>
              <w:t>Lisda Sofia, S.Psi., M.Psi., Psikolog</w:t>
            </w:r>
          </w:p>
          <w:p w14:paraId="470C77F1" w14:textId="77777777" w:rsidR="00893CA2" w:rsidRPr="00893CA2" w:rsidRDefault="00893CA2" w:rsidP="00893CA2">
            <w:pPr>
              <w:jc w:val="both"/>
              <w:rPr>
                <w:rFonts w:ascii="Candara" w:eastAsia="Candara" w:hAnsi="Candara" w:cs="Candara"/>
                <w:szCs w:val="24"/>
              </w:rPr>
            </w:pPr>
            <w:r w:rsidRPr="00893CA2">
              <w:rPr>
                <w:rFonts w:ascii="Candara" w:eastAsia="Candara" w:hAnsi="Candara" w:cs="Candara"/>
                <w:szCs w:val="24"/>
              </w:rPr>
              <w:t>Program Studi Psikologi</w:t>
            </w:r>
          </w:p>
          <w:p w14:paraId="44622594" w14:textId="77777777" w:rsidR="00893CA2" w:rsidRPr="00893CA2" w:rsidRDefault="00893CA2" w:rsidP="00893CA2">
            <w:pPr>
              <w:jc w:val="both"/>
              <w:rPr>
                <w:rFonts w:ascii="Candara" w:eastAsia="Candara" w:hAnsi="Candara" w:cs="Candara"/>
                <w:szCs w:val="24"/>
              </w:rPr>
            </w:pPr>
            <w:r w:rsidRPr="00893CA2">
              <w:rPr>
                <w:rFonts w:ascii="Candara" w:eastAsia="Candara" w:hAnsi="Candara" w:cs="Candara"/>
                <w:szCs w:val="24"/>
              </w:rPr>
              <w:t>Fakultas Ilmu Sosial dan Ilmu Politik</w:t>
            </w:r>
          </w:p>
          <w:p w14:paraId="04486E1E" w14:textId="77777777" w:rsidR="00893CA2" w:rsidRPr="00893CA2" w:rsidRDefault="00893CA2" w:rsidP="00893CA2">
            <w:pPr>
              <w:jc w:val="both"/>
              <w:rPr>
                <w:rFonts w:ascii="Candara" w:eastAsia="Candara" w:hAnsi="Candara" w:cs="Candara"/>
                <w:szCs w:val="24"/>
              </w:rPr>
            </w:pPr>
            <w:r w:rsidRPr="00893CA2">
              <w:rPr>
                <w:rFonts w:ascii="Candara" w:eastAsia="Candara" w:hAnsi="Candara" w:cs="Candara"/>
                <w:szCs w:val="24"/>
              </w:rPr>
              <w:t>Universitas Mulawarman</w:t>
            </w:r>
          </w:p>
          <w:p w14:paraId="69B53615" w14:textId="304766AA" w:rsidR="00893CA2" w:rsidRPr="00A23D81" w:rsidRDefault="00A23D81" w:rsidP="00893CA2">
            <w:pPr>
              <w:jc w:val="both"/>
              <w:rPr>
                <w:rFonts w:ascii="Candara" w:eastAsia="Candara" w:hAnsi="Candara" w:cs="Candara"/>
                <w:b/>
                <w:i/>
                <w:sz w:val="24"/>
                <w:szCs w:val="24"/>
              </w:rPr>
            </w:pPr>
            <w:r w:rsidRPr="00A23D81">
              <w:rPr>
                <w:rFonts w:ascii="Candara" w:eastAsia="Candara" w:hAnsi="Candara" w:cs="Candara"/>
                <w:i/>
              </w:rPr>
              <w:t>Email: lisda.sofia@fisip.unmul.ac.id</w:t>
            </w:r>
          </w:p>
          <w:p w14:paraId="73CB0448" w14:textId="27798F3E" w:rsidR="00893CA2" w:rsidRPr="00893CA2" w:rsidRDefault="00893CA2" w:rsidP="0070435F">
            <w:pPr>
              <w:jc w:val="both"/>
              <w:rPr>
                <w:rFonts w:ascii="Candara" w:eastAsia="Candara" w:hAnsi="Candara" w:cs="Candara"/>
              </w:rPr>
            </w:pPr>
          </w:p>
        </w:tc>
        <w:tc>
          <w:tcPr>
            <w:tcW w:w="301" w:type="dxa"/>
            <w:tcBorders>
              <w:top w:val="single" w:sz="4" w:space="0" w:color="000000"/>
              <w:left w:val="nil"/>
              <w:right w:val="nil"/>
            </w:tcBorders>
          </w:tcPr>
          <w:p w14:paraId="4E70348B" w14:textId="77777777" w:rsidR="0070435F" w:rsidRPr="0090768F" w:rsidRDefault="0070435F" w:rsidP="0090768F">
            <w:pPr>
              <w:widowControl w:val="0"/>
              <w:pBdr>
                <w:top w:val="nil"/>
                <w:left w:val="nil"/>
                <w:bottom w:val="nil"/>
                <w:right w:val="nil"/>
                <w:between w:val="nil"/>
              </w:pBdr>
              <w:rPr>
                <w:rFonts w:ascii="Candara" w:eastAsia="Candara" w:hAnsi="Candara" w:cs="Candara"/>
                <w:b/>
                <w:color w:val="000000"/>
                <w:sz w:val="18"/>
                <w:szCs w:val="18"/>
              </w:rPr>
            </w:pPr>
          </w:p>
        </w:tc>
        <w:tc>
          <w:tcPr>
            <w:tcW w:w="1961" w:type="dxa"/>
            <w:tcBorders>
              <w:top w:val="single" w:sz="4" w:space="0" w:color="000000"/>
              <w:left w:val="nil"/>
              <w:bottom w:val="single" w:sz="4" w:space="0" w:color="000000"/>
              <w:right w:val="nil"/>
            </w:tcBorders>
          </w:tcPr>
          <w:p w14:paraId="419C9209" w14:textId="77777777" w:rsidR="0070435F" w:rsidRPr="0090768F" w:rsidRDefault="0070435F" w:rsidP="0090768F">
            <w:pPr>
              <w:jc w:val="both"/>
              <w:rPr>
                <w:rFonts w:ascii="Candara" w:eastAsia="Candara" w:hAnsi="Candara" w:cs="Candara"/>
              </w:rPr>
            </w:pPr>
          </w:p>
        </w:tc>
      </w:tr>
    </w:tbl>
    <w:p w14:paraId="3022FAFB" w14:textId="62F449A7" w:rsidR="0090768F" w:rsidRPr="00344698" w:rsidRDefault="0090768F" w:rsidP="0090768F">
      <w:pPr>
        <w:tabs>
          <w:tab w:val="left" w:pos="3460"/>
        </w:tabs>
        <w:rPr>
          <w:rFonts w:ascii="Candara" w:eastAsia="Candara" w:hAnsi="Candara"/>
        </w:rPr>
        <w:sectPr w:rsidR="0090768F" w:rsidRPr="00344698" w:rsidSect="0090768F">
          <w:headerReference w:type="even" r:id="rId12"/>
          <w:headerReference w:type="default" r:id="rId13"/>
          <w:footerReference w:type="even" r:id="rId14"/>
          <w:footerReference w:type="default" r:id="rId15"/>
          <w:headerReference w:type="first" r:id="rId16"/>
          <w:footerReference w:type="first" r:id="rId17"/>
          <w:type w:val="continuous"/>
          <w:pgSz w:w="11907" w:h="16840"/>
          <w:pgMar w:top="1134" w:right="1134" w:bottom="1134" w:left="1418" w:header="709" w:footer="709" w:gutter="0"/>
          <w:pgNumType w:start="1"/>
          <w:cols w:space="720"/>
          <w:titlePg/>
          <w:docGrid w:linePitch="272"/>
        </w:sectPr>
      </w:pPr>
    </w:p>
    <w:p w14:paraId="345F5737" w14:textId="032D3E26" w:rsidR="00AD320A" w:rsidRPr="00492AB2" w:rsidRDefault="00AD320A" w:rsidP="00344698">
      <w:pPr>
        <w:jc w:val="center"/>
        <w:rPr>
          <w:rFonts w:ascii="Candara" w:eastAsia="Candara" w:hAnsi="Candara"/>
        </w:rPr>
        <w:sectPr w:rsidR="00AD320A" w:rsidRPr="00492AB2" w:rsidSect="005458E4">
          <w:type w:val="continuous"/>
          <w:pgSz w:w="11907" w:h="16840"/>
          <w:pgMar w:top="1134" w:right="1134" w:bottom="1134" w:left="1418" w:header="709" w:footer="709" w:gutter="0"/>
          <w:cols w:num="2" w:space="454"/>
          <w:docGrid w:linePitch="272"/>
        </w:sectPr>
      </w:pPr>
    </w:p>
    <w:p w14:paraId="5B1F8B1E" w14:textId="1C65CB15" w:rsidR="0090768F" w:rsidRPr="0072030F" w:rsidRDefault="0072030F" w:rsidP="004B1470">
      <w:pPr>
        <w:jc w:val="both"/>
        <w:rPr>
          <w:rFonts w:ascii="Candara" w:eastAsia="Candara" w:hAnsi="Candara"/>
          <w:b/>
          <w:bCs/>
          <w:sz w:val="24"/>
          <w:szCs w:val="24"/>
          <w:lang w:val="id-ID"/>
        </w:rPr>
      </w:pPr>
      <w:r>
        <w:rPr>
          <w:rFonts w:ascii="Candara" w:eastAsia="Candara" w:hAnsi="Candara"/>
          <w:b/>
          <w:bCs/>
          <w:sz w:val="24"/>
          <w:szCs w:val="24"/>
          <w:lang w:val="id-ID"/>
        </w:rPr>
        <w:lastRenderedPageBreak/>
        <w:t>LATAR BELAKANG</w:t>
      </w:r>
    </w:p>
    <w:p w14:paraId="322FFBB2" w14:textId="59DD1F02" w:rsidR="00D0501A" w:rsidRPr="006E24A5" w:rsidRDefault="00D0501A" w:rsidP="00925C89">
      <w:pPr>
        <w:ind w:firstLine="720"/>
        <w:jc w:val="both"/>
        <w:rPr>
          <w:rFonts w:ascii="Candara" w:hAnsi="Candara"/>
          <w:spacing w:val="2"/>
          <w:sz w:val="24"/>
          <w:szCs w:val="24"/>
        </w:rPr>
      </w:pPr>
      <w:proofErr w:type="gramStart"/>
      <w:r w:rsidRPr="006E24A5">
        <w:rPr>
          <w:rFonts w:ascii="Candara" w:hAnsi="Candara"/>
          <w:spacing w:val="2"/>
          <w:sz w:val="24"/>
          <w:szCs w:val="24"/>
        </w:rPr>
        <w:t>Pemerintah Indonesia menyusun sistem pemerintahan dalam 2 bentuk yaitu pemerintahan pusat dan pemerintahan daerah.</w:t>
      </w:r>
      <w:proofErr w:type="gramEnd"/>
      <w:r w:rsidRPr="006E24A5">
        <w:rPr>
          <w:rFonts w:ascii="Candara" w:hAnsi="Candara"/>
          <w:spacing w:val="2"/>
          <w:sz w:val="24"/>
          <w:szCs w:val="24"/>
        </w:rPr>
        <w:t xml:space="preserve"> </w:t>
      </w:r>
      <w:proofErr w:type="gramStart"/>
      <w:r w:rsidRPr="006E24A5">
        <w:rPr>
          <w:rFonts w:ascii="Candara" w:hAnsi="Candara"/>
          <w:spacing w:val="2"/>
          <w:sz w:val="24"/>
          <w:szCs w:val="24"/>
        </w:rPr>
        <w:t>Di sebuah daerah terdapat seorang pemimpin yang mengatur daerah tersebut.</w:t>
      </w:r>
      <w:proofErr w:type="gramEnd"/>
      <w:r w:rsidRPr="006E24A5">
        <w:rPr>
          <w:rFonts w:ascii="Candara" w:hAnsi="Candara"/>
          <w:spacing w:val="2"/>
          <w:sz w:val="24"/>
          <w:szCs w:val="24"/>
        </w:rPr>
        <w:t xml:space="preserve"> Pemimpin daerah tingkat </w:t>
      </w:r>
      <w:proofErr w:type="gramStart"/>
      <w:r w:rsidRPr="006E24A5">
        <w:rPr>
          <w:rFonts w:ascii="Candara" w:hAnsi="Candara"/>
          <w:spacing w:val="2"/>
          <w:sz w:val="24"/>
          <w:szCs w:val="24"/>
        </w:rPr>
        <w:t>kota</w:t>
      </w:r>
      <w:proofErr w:type="gramEnd"/>
      <w:r w:rsidRPr="006E24A5">
        <w:rPr>
          <w:rFonts w:ascii="Candara" w:hAnsi="Candara"/>
          <w:spacing w:val="2"/>
          <w:sz w:val="24"/>
          <w:szCs w:val="24"/>
        </w:rPr>
        <w:t xml:space="preserve"> disebut Wali Kota. Wali Kota merupakan seorang politikus yang bertindak sebagai seorang pemimpin di sebuah </w:t>
      </w:r>
      <w:proofErr w:type="gramStart"/>
      <w:r w:rsidRPr="006E24A5">
        <w:rPr>
          <w:rFonts w:ascii="Candara" w:hAnsi="Candara"/>
          <w:spacing w:val="2"/>
          <w:sz w:val="24"/>
          <w:szCs w:val="24"/>
        </w:rPr>
        <w:t>kota</w:t>
      </w:r>
      <w:proofErr w:type="gramEnd"/>
      <w:r w:rsidRPr="006E24A5">
        <w:rPr>
          <w:rFonts w:ascii="Candara" w:hAnsi="Candara"/>
          <w:spacing w:val="2"/>
          <w:sz w:val="24"/>
          <w:szCs w:val="24"/>
        </w:rPr>
        <w:t xml:space="preserve"> (Prafitrasari, 2016). </w:t>
      </w:r>
      <w:proofErr w:type="gramStart"/>
      <w:r w:rsidRPr="006E24A5">
        <w:rPr>
          <w:rFonts w:ascii="Candara" w:hAnsi="Candara"/>
          <w:spacing w:val="2"/>
          <w:sz w:val="24"/>
          <w:szCs w:val="24"/>
        </w:rPr>
        <w:t>Menjadikan seseorang menjadi Wali Kota, maka seseorang tersebut harus melalui serangkaian pemilihan umum dan dipilih langsung oleh warga daerah.</w:t>
      </w:r>
      <w:proofErr w:type="gramEnd"/>
      <w:r w:rsidRPr="006E24A5">
        <w:rPr>
          <w:rFonts w:ascii="Candara" w:hAnsi="Candara"/>
          <w:spacing w:val="2"/>
          <w:sz w:val="24"/>
          <w:szCs w:val="24"/>
        </w:rPr>
        <w:t xml:space="preserve"> </w:t>
      </w:r>
      <w:proofErr w:type="gramStart"/>
      <w:r w:rsidRPr="006E24A5">
        <w:rPr>
          <w:rFonts w:ascii="Candara" w:hAnsi="Candara"/>
          <w:spacing w:val="2"/>
          <w:sz w:val="24"/>
          <w:szCs w:val="24"/>
        </w:rPr>
        <w:t>Pemilihan umum atau sering disebut pemilu merupakan sarana pelaksanaan kedaulatan rakyat yang dilaksanakan secara langsung, umum, bebas, rahasia, jujur dan adil dalam Negara Kesatuan Republik Indonesia (Dinata, 2016).</w:t>
      </w:r>
      <w:proofErr w:type="gramEnd"/>
    </w:p>
    <w:p w14:paraId="75D7BA12" w14:textId="0789D54C" w:rsidR="00D0501A" w:rsidRPr="006E24A5" w:rsidRDefault="00D0501A" w:rsidP="00925C89">
      <w:pPr>
        <w:ind w:firstLine="720"/>
        <w:jc w:val="both"/>
        <w:rPr>
          <w:rFonts w:ascii="Candara" w:hAnsi="Candara"/>
          <w:spacing w:val="2"/>
          <w:sz w:val="24"/>
          <w:szCs w:val="24"/>
        </w:rPr>
      </w:pPr>
      <w:proofErr w:type="gramStart"/>
      <w:r w:rsidRPr="006E24A5">
        <w:rPr>
          <w:rFonts w:ascii="Candara" w:hAnsi="Candara"/>
          <w:spacing w:val="2"/>
          <w:sz w:val="24"/>
          <w:szCs w:val="24"/>
        </w:rPr>
        <w:t xml:space="preserve">Seseorang yang boleh berpartisipasi untuk memilih merupakan penduduk yang berusia minimal 17 (tujuh belas) tahun yang terdaftar sebagai </w:t>
      </w:r>
      <w:r w:rsidR="00554AF4">
        <w:rPr>
          <w:rFonts w:ascii="Candara" w:hAnsi="Candara"/>
          <w:spacing w:val="2"/>
          <w:sz w:val="24"/>
          <w:szCs w:val="24"/>
        </w:rPr>
        <w:t>Daftar Pemilih Tetap (DPT)</w:t>
      </w:r>
      <w:r w:rsidRPr="006E24A5">
        <w:rPr>
          <w:rFonts w:ascii="Candara" w:hAnsi="Candara"/>
          <w:spacing w:val="2"/>
          <w:sz w:val="24"/>
          <w:szCs w:val="24"/>
        </w:rPr>
        <w:t xml:space="preserve"> di daerah yang ditinggali.</w:t>
      </w:r>
      <w:proofErr w:type="gramEnd"/>
      <w:r w:rsidRPr="006E24A5">
        <w:rPr>
          <w:rFonts w:ascii="Candara" w:hAnsi="Candara"/>
          <w:spacing w:val="2"/>
          <w:sz w:val="24"/>
          <w:szCs w:val="24"/>
        </w:rPr>
        <w:t xml:space="preserve"> </w:t>
      </w:r>
      <w:proofErr w:type="gramStart"/>
      <w:r w:rsidRPr="006E24A5">
        <w:rPr>
          <w:rFonts w:ascii="Candara" w:hAnsi="Candara"/>
          <w:spacing w:val="2"/>
          <w:sz w:val="24"/>
          <w:szCs w:val="24"/>
        </w:rPr>
        <w:t>Seperti halnya Kota Balikpapan yang melakukan pemilu dalam pemilihan Wali Kota.</w:t>
      </w:r>
      <w:proofErr w:type="gramEnd"/>
      <w:r w:rsidRPr="006E24A5">
        <w:rPr>
          <w:rFonts w:ascii="Candara" w:hAnsi="Candara"/>
          <w:spacing w:val="2"/>
          <w:sz w:val="24"/>
          <w:szCs w:val="24"/>
        </w:rPr>
        <w:t xml:space="preserve"> </w:t>
      </w:r>
      <w:proofErr w:type="gramStart"/>
      <w:r w:rsidRPr="006E24A5">
        <w:rPr>
          <w:rFonts w:ascii="Candara" w:hAnsi="Candara"/>
          <w:spacing w:val="2"/>
          <w:sz w:val="24"/>
          <w:szCs w:val="24"/>
        </w:rPr>
        <w:t>Berdasarkan data dari Komisi Pemilihan Umum (KPU) Kota Balikpapan terdapat 443.243 jiwa yang terdaft</w:t>
      </w:r>
      <w:r w:rsidR="00554AF4">
        <w:rPr>
          <w:rFonts w:ascii="Candara" w:hAnsi="Candara"/>
          <w:spacing w:val="2"/>
          <w:sz w:val="24"/>
          <w:szCs w:val="24"/>
        </w:rPr>
        <w:t>ar sebagai Daftar Pemilih Tetap.</w:t>
      </w:r>
      <w:proofErr w:type="gramEnd"/>
      <w:r w:rsidR="00554AF4">
        <w:rPr>
          <w:rFonts w:ascii="Candara" w:hAnsi="Candara"/>
          <w:spacing w:val="2"/>
          <w:sz w:val="24"/>
          <w:szCs w:val="24"/>
        </w:rPr>
        <w:t xml:space="preserve"> </w:t>
      </w:r>
      <w:r w:rsidR="00C66D59">
        <w:rPr>
          <w:rFonts w:ascii="Candara" w:hAnsi="Candara"/>
          <w:spacing w:val="2"/>
          <w:sz w:val="24"/>
          <w:szCs w:val="24"/>
        </w:rPr>
        <w:t>Adriansyah, dkk (2015) p</w:t>
      </w:r>
      <w:r w:rsidR="00554AF4">
        <w:rPr>
          <w:rFonts w:ascii="Candara" w:hAnsi="Candara"/>
          <w:spacing w:val="2"/>
          <w:sz w:val="24"/>
          <w:szCs w:val="24"/>
        </w:rPr>
        <w:t xml:space="preserve">emilu untuk pemilihan calon wali </w:t>
      </w:r>
      <w:proofErr w:type="gramStart"/>
      <w:r w:rsidR="00554AF4">
        <w:rPr>
          <w:rFonts w:ascii="Candara" w:hAnsi="Candara"/>
          <w:spacing w:val="2"/>
          <w:sz w:val="24"/>
          <w:szCs w:val="24"/>
        </w:rPr>
        <w:t>kota</w:t>
      </w:r>
      <w:proofErr w:type="gramEnd"/>
      <w:r w:rsidR="00554AF4">
        <w:rPr>
          <w:rFonts w:ascii="Candara" w:hAnsi="Candara"/>
          <w:spacing w:val="2"/>
          <w:sz w:val="24"/>
          <w:szCs w:val="24"/>
        </w:rPr>
        <w:t xml:space="preserve"> dan wakil wali kota </w:t>
      </w:r>
      <w:r w:rsidR="00C66D59">
        <w:rPr>
          <w:rFonts w:ascii="Candara" w:hAnsi="Candara"/>
          <w:spacing w:val="2"/>
          <w:sz w:val="24"/>
          <w:szCs w:val="24"/>
        </w:rPr>
        <w:t>identik</w:t>
      </w:r>
      <w:r w:rsidR="00554AF4">
        <w:rPr>
          <w:rFonts w:ascii="Candara" w:hAnsi="Candara"/>
          <w:spacing w:val="2"/>
          <w:sz w:val="24"/>
          <w:szCs w:val="24"/>
        </w:rPr>
        <w:t xml:space="preserve"> dengan besarnya partisipasi kaum muda khususnya pemilih pemula yang baru p</w:t>
      </w:r>
      <w:r w:rsidR="00C66D59">
        <w:rPr>
          <w:rFonts w:ascii="Candara" w:hAnsi="Candara"/>
          <w:spacing w:val="2"/>
          <w:sz w:val="24"/>
          <w:szCs w:val="24"/>
        </w:rPr>
        <w:t xml:space="preserve">ertama kalinya memberikan suara. </w:t>
      </w:r>
      <w:proofErr w:type="gramStart"/>
      <w:r w:rsidR="00554AF4">
        <w:rPr>
          <w:rFonts w:ascii="Candara" w:hAnsi="Candara"/>
          <w:spacing w:val="2"/>
          <w:sz w:val="24"/>
          <w:szCs w:val="24"/>
        </w:rPr>
        <w:t>S</w:t>
      </w:r>
      <w:r w:rsidRPr="006E24A5">
        <w:rPr>
          <w:rFonts w:ascii="Candara" w:hAnsi="Candara"/>
          <w:spacing w:val="2"/>
          <w:sz w:val="24"/>
          <w:szCs w:val="24"/>
        </w:rPr>
        <w:t>ebagian dari Daftar Pemilih Tetap, terdapat satu golongan masyarakat yang merupakan salah satu kunci kemenangan dalam pemilu, yaitu generasi milenial (Maulana &amp; Prasetia, 2019).</w:t>
      </w:r>
      <w:proofErr w:type="gramEnd"/>
    </w:p>
    <w:p w14:paraId="564F8748" w14:textId="77777777" w:rsidR="00D0501A" w:rsidRPr="006E24A5" w:rsidRDefault="00D0501A" w:rsidP="00925C89">
      <w:pPr>
        <w:ind w:firstLine="720"/>
        <w:jc w:val="both"/>
        <w:rPr>
          <w:rFonts w:ascii="Candara" w:hAnsi="Candara"/>
          <w:spacing w:val="2"/>
          <w:sz w:val="24"/>
          <w:szCs w:val="24"/>
        </w:rPr>
      </w:pPr>
      <w:r w:rsidRPr="006E24A5">
        <w:rPr>
          <w:rFonts w:ascii="Candara" w:hAnsi="Candara"/>
          <w:spacing w:val="2"/>
          <w:sz w:val="24"/>
          <w:szCs w:val="24"/>
        </w:rPr>
        <w:t xml:space="preserve">Generasi milenial adalah generasi yang lahir pada tahun 1981-2000 yang saat ini berusia 21-40 tahun (Putri &amp; Tasman, 2019), Hal ini mengindikasikan bahwa pemilih milenial </w:t>
      </w:r>
      <w:proofErr w:type="gramStart"/>
      <w:r w:rsidRPr="006E24A5">
        <w:rPr>
          <w:rFonts w:ascii="Candara" w:hAnsi="Candara"/>
          <w:spacing w:val="2"/>
          <w:sz w:val="24"/>
          <w:szCs w:val="24"/>
        </w:rPr>
        <w:t>akan</w:t>
      </w:r>
      <w:proofErr w:type="gramEnd"/>
      <w:r w:rsidRPr="006E24A5">
        <w:rPr>
          <w:rFonts w:ascii="Candara" w:hAnsi="Candara"/>
          <w:spacing w:val="2"/>
          <w:sz w:val="24"/>
          <w:szCs w:val="24"/>
        </w:rPr>
        <w:t xml:space="preserve"> menentukan calon </w:t>
      </w:r>
      <w:r w:rsidRPr="006E24A5">
        <w:rPr>
          <w:rFonts w:ascii="Candara" w:hAnsi="Candara"/>
          <w:spacing w:val="2"/>
          <w:sz w:val="24"/>
          <w:szCs w:val="24"/>
        </w:rPr>
        <w:lastRenderedPageBreak/>
        <w:t xml:space="preserve">pemimpin di masa yang akan datang. </w:t>
      </w:r>
      <w:proofErr w:type="gramStart"/>
      <w:r w:rsidRPr="006E24A5">
        <w:rPr>
          <w:rFonts w:ascii="Candara" w:hAnsi="Candara"/>
          <w:spacing w:val="2"/>
          <w:sz w:val="24"/>
          <w:szCs w:val="24"/>
        </w:rPr>
        <w:t>Kondisi ini menjadi tantangan tersendiri bagi calon pemimpin dalam meyakinkan para pemilih milenial.</w:t>
      </w:r>
      <w:proofErr w:type="gramEnd"/>
    </w:p>
    <w:p w14:paraId="4405B2BE" w14:textId="77777777" w:rsidR="00D0501A" w:rsidRPr="006E24A5" w:rsidRDefault="00D0501A" w:rsidP="00925C89">
      <w:pPr>
        <w:ind w:firstLine="720"/>
        <w:jc w:val="both"/>
        <w:rPr>
          <w:rFonts w:ascii="Candara" w:hAnsi="Candara"/>
          <w:spacing w:val="2"/>
          <w:sz w:val="24"/>
          <w:szCs w:val="24"/>
        </w:rPr>
      </w:pPr>
      <w:proofErr w:type="gramStart"/>
      <w:r w:rsidRPr="006E24A5">
        <w:rPr>
          <w:rFonts w:ascii="Candara" w:hAnsi="Candara"/>
          <w:spacing w:val="2"/>
          <w:sz w:val="24"/>
          <w:szCs w:val="24"/>
        </w:rPr>
        <w:t>Kelompok milenial merupakan pemilih potensial, karena usianya yang masuk dalam kategori pemilih tetap.</w:t>
      </w:r>
      <w:proofErr w:type="gramEnd"/>
      <w:r w:rsidRPr="006E24A5">
        <w:rPr>
          <w:rFonts w:ascii="Candara" w:hAnsi="Candara"/>
          <w:spacing w:val="2"/>
          <w:sz w:val="24"/>
          <w:szCs w:val="24"/>
        </w:rPr>
        <w:t xml:space="preserve"> Pemimpin </w:t>
      </w:r>
      <w:proofErr w:type="gramStart"/>
      <w:r w:rsidRPr="006E24A5">
        <w:rPr>
          <w:rFonts w:ascii="Candara" w:hAnsi="Candara"/>
          <w:spacing w:val="2"/>
          <w:sz w:val="24"/>
          <w:szCs w:val="24"/>
        </w:rPr>
        <w:t>kota</w:t>
      </w:r>
      <w:proofErr w:type="gramEnd"/>
      <w:r w:rsidRPr="006E24A5">
        <w:rPr>
          <w:rFonts w:ascii="Candara" w:hAnsi="Candara"/>
          <w:spacing w:val="2"/>
          <w:sz w:val="24"/>
          <w:szCs w:val="24"/>
        </w:rPr>
        <w:t xml:space="preserve"> disebut Wali Kota merupakan seorang motivator, keberhasilan atau kegagalan pemerintahan ditentukan oleh kualitas dan gaya kepemimpinan ataupun usaha pemimpin yang menjadi penentu terhadap peningkatan kinerja daerah (Yulianti &amp; Wuryanti, 2015). Wali Kota Balikpapan saat ini adalah Bapak Rahmad Mas’ud, yang sebelumnya yaitu Bapak Rizal Effendi telah menjabat selama 10 tahun terakhir memperoleh beberapa penghargaan, salah satunya yang didapatkan pada tahun 2021 yaitu sebagai pelopor pembangunan daerah.</w:t>
      </w:r>
    </w:p>
    <w:p w14:paraId="701588B7" w14:textId="77777777" w:rsidR="00D0501A" w:rsidRPr="006E24A5" w:rsidRDefault="00D0501A" w:rsidP="00925C89">
      <w:pPr>
        <w:ind w:firstLine="720"/>
        <w:jc w:val="both"/>
        <w:rPr>
          <w:rFonts w:ascii="Candara" w:hAnsi="Candara"/>
          <w:sz w:val="24"/>
          <w:szCs w:val="24"/>
        </w:rPr>
      </w:pPr>
      <w:proofErr w:type="gramStart"/>
      <w:r w:rsidRPr="006E24A5">
        <w:rPr>
          <w:rFonts w:ascii="Candara" w:hAnsi="Candara"/>
          <w:spacing w:val="2"/>
          <w:sz w:val="24"/>
          <w:szCs w:val="24"/>
        </w:rPr>
        <w:t>Kepercayaan berperan penting dalam perilaku warganya agar menciptakan budaya di suatu daerah (Aidina &amp; Prihatsanti, 2017).</w:t>
      </w:r>
      <w:proofErr w:type="gramEnd"/>
      <w:r w:rsidRPr="006E24A5">
        <w:rPr>
          <w:rFonts w:ascii="Candara" w:hAnsi="Candara"/>
          <w:spacing w:val="2"/>
          <w:sz w:val="24"/>
          <w:szCs w:val="24"/>
        </w:rPr>
        <w:t xml:space="preserve"> Salah satu budaya Bapak Rizal Effendi yaitu sering menghadiri kegiatan-kegiatan yang dilakukan anak muda Balikpapan seperti </w:t>
      </w:r>
      <w:r w:rsidRPr="006E24A5">
        <w:rPr>
          <w:rFonts w:ascii="Candara" w:hAnsi="Candara"/>
          <w:i/>
          <w:spacing w:val="2"/>
          <w:sz w:val="24"/>
          <w:szCs w:val="24"/>
        </w:rPr>
        <w:t>hype</w:t>
      </w:r>
      <w:r w:rsidRPr="006E24A5">
        <w:rPr>
          <w:rFonts w:ascii="Candara" w:hAnsi="Candara"/>
          <w:spacing w:val="2"/>
          <w:sz w:val="24"/>
          <w:szCs w:val="24"/>
        </w:rPr>
        <w:t xml:space="preserve"> bpn, </w:t>
      </w:r>
      <w:r w:rsidRPr="006E24A5">
        <w:rPr>
          <w:rFonts w:ascii="Candara" w:hAnsi="Candara"/>
          <w:i/>
          <w:spacing w:val="2"/>
          <w:sz w:val="24"/>
          <w:szCs w:val="24"/>
        </w:rPr>
        <w:t>green generation</w:t>
      </w:r>
      <w:r w:rsidRPr="006E24A5">
        <w:rPr>
          <w:rFonts w:ascii="Candara" w:hAnsi="Candara"/>
          <w:spacing w:val="2"/>
          <w:sz w:val="24"/>
          <w:szCs w:val="24"/>
        </w:rPr>
        <w:t xml:space="preserve">, </w:t>
      </w:r>
      <w:r w:rsidRPr="006E24A5">
        <w:rPr>
          <w:rFonts w:ascii="Candara" w:hAnsi="Candara"/>
          <w:i/>
          <w:spacing w:val="2"/>
          <w:sz w:val="24"/>
          <w:szCs w:val="24"/>
        </w:rPr>
        <w:t>pop up market</w:t>
      </w:r>
      <w:r w:rsidRPr="006E24A5">
        <w:rPr>
          <w:rFonts w:ascii="Candara" w:hAnsi="Candara"/>
          <w:spacing w:val="2"/>
          <w:sz w:val="24"/>
          <w:szCs w:val="24"/>
        </w:rPr>
        <w:t xml:space="preserve"> Balikpapan, Bpn </w:t>
      </w:r>
      <w:r w:rsidRPr="006E24A5">
        <w:rPr>
          <w:rFonts w:ascii="Candara" w:hAnsi="Candara"/>
          <w:i/>
          <w:spacing w:val="2"/>
          <w:sz w:val="24"/>
          <w:szCs w:val="24"/>
        </w:rPr>
        <w:t>festival</w:t>
      </w:r>
      <w:r w:rsidRPr="006E24A5">
        <w:rPr>
          <w:rFonts w:ascii="Candara" w:hAnsi="Candara"/>
          <w:spacing w:val="2"/>
          <w:sz w:val="24"/>
          <w:szCs w:val="24"/>
        </w:rPr>
        <w:t xml:space="preserve">, Balikpapan </w:t>
      </w:r>
      <w:r w:rsidRPr="006E24A5">
        <w:rPr>
          <w:rFonts w:ascii="Candara" w:hAnsi="Candara"/>
          <w:i/>
          <w:spacing w:val="2"/>
          <w:sz w:val="24"/>
          <w:szCs w:val="24"/>
        </w:rPr>
        <w:t>fair</w:t>
      </w:r>
      <w:r w:rsidRPr="006E24A5">
        <w:rPr>
          <w:rFonts w:ascii="Candara" w:hAnsi="Candara"/>
          <w:spacing w:val="2"/>
          <w:sz w:val="24"/>
          <w:szCs w:val="24"/>
        </w:rPr>
        <w:t xml:space="preserve">, musik </w:t>
      </w:r>
      <w:r w:rsidRPr="006E24A5">
        <w:rPr>
          <w:rFonts w:ascii="Candara" w:hAnsi="Candara"/>
          <w:i/>
          <w:spacing w:val="2"/>
          <w:sz w:val="24"/>
          <w:szCs w:val="24"/>
        </w:rPr>
        <w:t>sunset</w:t>
      </w:r>
      <w:r w:rsidRPr="006E24A5">
        <w:rPr>
          <w:rFonts w:ascii="Candara" w:hAnsi="Candara"/>
          <w:spacing w:val="2"/>
          <w:sz w:val="24"/>
          <w:szCs w:val="24"/>
        </w:rPr>
        <w:t xml:space="preserve"> dan lainnya. </w:t>
      </w:r>
      <w:proofErr w:type="gramStart"/>
      <w:r w:rsidRPr="006E24A5">
        <w:rPr>
          <w:rFonts w:ascii="Candara" w:hAnsi="Candara"/>
          <w:spacing w:val="2"/>
          <w:sz w:val="24"/>
          <w:szCs w:val="24"/>
        </w:rPr>
        <w:t>Kebiasaan ini menimbulkan kedekatan antara warga dengan pemimpinnya sehingga mampu mendapatkan rasa percaya.</w:t>
      </w:r>
      <w:proofErr w:type="gramEnd"/>
      <w:r w:rsidRPr="006E24A5">
        <w:rPr>
          <w:rFonts w:ascii="Candara" w:hAnsi="Candara"/>
          <w:spacing w:val="2"/>
          <w:sz w:val="24"/>
          <w:szCs w:val="24"/>
        </w:rPr>
        <w:t xml:space="preserve"> </w:t>
      </w:r>
      <w:proofErr w:type="gramStart"/>
      <w:r w:rsidRPr="006E24A5">
        <w:rPr>
          <w:rFonts w:ascii="Candara" w:hAnsi="Candara"/>
          <w:spacing w:val="2"/>
          <w:sz w:val="24"/>
          <w:szCs w:val="24"/>
        </w:rPr>
        <w:t xml:space="preserve">Menurut </w:t>
      </w:r>
      <w:r w:rsidRPr="006E24A5">
        <w:rPr>
          <w:rFonts w:ascii="Candara" w:hAnsi="Candara"/>
          <w:sz w:val="24"/>
          <w:szCs w:val="24"/>
        </w:rPr>
        <w:t>Bakti (2013) kepercayaan kepada pemimpin yaitu keyakinan pada seorang pemimpin didasarkan pada kemampuan dan integritas yang dimiliki serta mampu memengaruhi kelompoknya dalam mencapai tujuan.</w:t>
      </w:r>
      <w:proofErr w:type="gramEnd"/>
    </w:p>
    <w:p w14:paraId="578FF653" w14:textId="449704D9" w:rsidR="00D0501A" w:rsidRPr="006E24A5" w:rsidRDefault="00D0501A" w:rsidP="00925C89">
      <w:pPr>
        <w:ind w:firstLine="720"/>
        <w:jc w:val="both"/>
        <w:rPr>
          <w:rFonts w:ascii="Candara" w:hAnsi="Candara"/>
          <w:sz w:val="24"/>
          <w:szCs w:val="24"/>
        </w:rPr>
      </w:pPr>
      <w:r w:rsidRPr="006E24A5">
        <w:rPr>
          <w:rFonts w:ascii="Candara" w:hAnsi="Candara"/>
          <w:sz w:val="24"/>
          <w:szCs w:val="24"/>
        </w:rPr>
        <w:t xml:space="preserve">Hasil </w:t>
      </w:r>
      <w:r w:rsidRPr="006E24A5">
        <w:rPr>
          <w:rFonts w:ascii="Candara" w:hAnsi="Candara"/>
          <w:i/>
          <w:sz w:val="24"/>
          <w:szCs w:val="24"/>
        </w:rPr>
        <w:t>screening</w:t>
      </w:r>
      <w:r w:rsidRPr="006E24A5">
        <w:rPr>
          <w:rFonts w:ascii="Candara" w:hAnsi="Candara"/>
          <w:sz w:val="24"/>
          <w:szCs w:val="24"/>
        </w:rPr>
        <w:t xml:space="preserve"> yang dilakukan oleh peneliti kepada 60 generasi milenial Kota Balikpapan didapatkan bahwa alasan utama percaya dengan Wali Kota Balikpapan yaitu kompetensi dan integritas. </w:t>
      </w:r>
      <w:proofErr w:type="gramStart"/>
      <w:r w:rsidRPr="006E24A5">
        <w:rPr>
          <w:rFonts w:ascii="Candara" w:hAnsi="Candara"/>
          <w:sz w:val="24"/>
          <w:szCs w:val="24"/>
        </w:rPr>
        <w:t xml:space="preserve">Seiring dengan perkembangan zaman, seorang pemimpin </w:t>
      </w:r>
      <w:r w:rsidRPr="006E24A5">
        <w:rPr>
          <w:rFonts w:ascii="Candara" w:hAnsi="Candara"/>
          <w:sz w:val="24"/>
          <w:szCs w:val="24"/>
        </w:rPr>
        <w:lastRenderedPageBreak/>
        <w:t>juga harus dapat beradaptasi dengan perkembangan zaman tersebut.</w:t>
      </w:r>
      <w:proofErr w:type="gramEnd"/>
      <w:r w:rsidRPr="006E24A5">
        <w:rPr>
          <w:rFonts w:ascii="Candara" w:hAnsi="Candara"/>
          <w:sz w:val="24"/>
          <w:szCs w:val="24"/>
        </w:rPr>
        <w:t xml:space="preserve"> </w:t>
      </w:r>
      <w:proofErr w:type="gramStart"/>
      <w:r w:rsidRPr="006E24A5">
        <w:rPr>
          <w:rFonts w:ascii="Candara" w:hAnsi="Candara"/>
          <w:sz w:val="24"/>
          <w:szCs w:val="24"/>
        </w:rPr>
        <w:t>Pada negara maju, mereka memiliki pemimpin</w:t>
      </w:r>
      <w:r w:rsidRPr="00D0501A">
        <w:rPr>
          <w:rFonts w:ascii="Candara" w:hAnsi="Candara"/>
          <w:sz w:val="24"/>
          <w:szCs w:val="24"/>
        </w:rPr>
        <w:t xml:space="preserve"> </w:t>
      </w:r>
      <w:r w:rsidRPr="006E24A5">
        <w:rPr>
          <w:rFonts w:ascii="Candara" w:hAnsi="Candara"/>
          <w:sz w:val="24"/>
          <w:szCs w:val="24"/>
        </w:rPr>
        <w:t>yang telah berhasil memanfaatkan perkembangan teknologi.</w:t>
      </w:r>
      <w:proofErr w:type="gramEnd"/>
      <w:r w:rsidRPr="006E24A5">
        <w:rPr>
          <w:rFonts w:ascii="Candara" w:hAnsi="Candara"/>
          <w:sz w:val="24"/>
          <w:szCs w:val="24"/>
        </w:rPr>
        <w:t xml:space="preserve"> </w:t>
      </w:r>
      <w:proofErr w:type="gramStart"/>
      <w:r w:rsidRPr="006E24A5">
        <w:rPr>
          <w:rFonts w:ascii="Candara" w:hAnsi="Candara"/>
          <w:sz w:val="24"/>
          <w:szCs w:val="24"/>
        </w:rPr>
        <w:t>Bapak Rizal Effendi merupakan salah satu pemimpin daerah yang memanfaatkan media sosial sebagai wadah penyebaran informasi.</w:t>
      </w:r>
      <w:proofErr w:type="gramEnd"/>
      <w:r w:rsidRPr="006E24A5">
        <w:rPr>
          <w:rFonts w:ascii="Candara" w:hAnsi="Candara"/>
          <w:sz w:val="24"/>
          <w:szCs w:val="24"/>
        </w:rPr>
        <w:t xml:space="preserve"> </w:t>
      </w:r>
    </w:p>
    <w:p w14:paraId="48E9C3B7" w14:textId="77777777" w:rsidR="00D0501A" w:rsidRPr="006E24A5" w:rsidRDefault="00D0501A" w:rsidP="00925C89">
      <w:pPr>
        <w:ind w:firstLine="720"/>
        <w:jc w:val="both"/>
        <w:rPr>
          <w:rFonts w:ascii="Candara" w:hAnsi="Candara"/>
          <w:sz w:val="24"/>
          <w:szCs w:val="24"/>
        </w:rPr>
      </w:pPr>
      <w:r w:rsidRPr="006E24A5">
        <w:rPr>
          <w:rFonts w:ascii="Candara" w:hAnsi="Candara"/>
          <w:sz w:val="24"/>
          <w:szCs w:val="24"/>
        </w:rPr>
        <w:t xml:space="preserve">Penggunaan media </w:t>
      </w:r>
      <w:proofErr w:type="gramStart"/>
      <w:r w:rsidRPr="006E24A5">
        <w:rPr>
          <w:rFonts w:ascii="Candara" w:hAnsi="Candara"/>
          <w:sz w:val="24"/>
          <w:szCs w:val="24"/>
        </w:rPr>
        <w:t>massa</w:t>
      </w:r>
      <w:proofErr w:type="gramEnd"/>
      <w:r w:rsidRPr="006E24A5">
        <w:rPr>
          <w:rFonts w:ascii="Candara" w:hAnsi="Candara"/>
          <w:sz w:val="24"/>
          <w:szCs w:val="24"/>
        </w:rPr>
        <w:t xml:space="preserve"> maupun media sosial berkembang seiring dengan meningkatnya penggunaan media internet dalam kemudahan penyebaran informasi pada era globalisasi seperti saat ini, hal ini juga dimanfaatkan dengan baik oleh Pemerintah Kota Balikpapan (Andrianto, 2019). </w:t>
      </w:r>
      <w:proofErr w:type="gramStart"/>
      <w:r w:rsidRPr="006E24A5">
        <w:rPr>
          <w:rFonts w:ascii="Candara" w:hAnsi="Candara"/>
          <w:sz w:val="24"/>
          <w:szCs w:val="24"/>
        </w:rPr>
        <w:t>Seiring dengan kemajuan teknologi saat ini, pemimpin juga harus memiliki kemampuan transformatif, yaitu mampu mengirim berbagai perubahan yang terjadi untuk kepentingan melaksanakan tugas dan fungsi dalam organisasi.</w:t>
      </w:r>
      <w:proofErr w:type="gramEnd"/>
      <w:r w:rsidRPr="006E24A5">
        <w:rPr>
          <w:rFonts w:ascii="Candara" w:hAnsi="Candara"/>
          <w:sz w:val="24"/>
          <w:szCs w:val="24"/>
        </w:rPr>
        <w:t xml:space="preserve"> </w:t>
      </w:r>
      <w:proofErr w:type="gramStart"/>
      <w:r w:rsidRPr="006E24A5">
        <w:rPr>
          <w:rFonts w:ascii="Candara" w:hAnsi="Candara"/>
          <w:sz w:val="24"/>
          <w:szCs w:val="24"/>
        </w:rPr>
        <w:t>Pemimpin yang memiliki kemampuan transformatif biasa disebut dengan kepemimpinan transformasional.</w:t>
      </w:r>
      <w:proofErr w:type="gramEnd"/>
    </w:p>
    <w:p w14:paraId="07E0AEAF" w14:textId="505C3332" w:rsidR="00D0501A" w:rsidRPr="006E24A5" w:rsidRDefault="00D0501A" w:rsidP="00925C89">
      <w:pPr>
        <w:ind w:firstLine="720"/>
        <w:jc w:val="both"/>
        <w:rPr>
          <w:rFonts w:ascii="Candara" w:hAnsi="Candara"/>
          <w:sz w:val="24"/>
          <w:szCs w:val="24"/>
        </w:rPr>
      </w:pPr>
      <w:proofErr w:type="gramStart"/>
      <w:r w:rsidRPr="006E24A5">
        <w:rPr>
          <w:rFonts w:ascii="Candara" w:hAnsi="Candara"/>
          <w:sz w:val="24"/>
          <w:szCs w:val="24"/>
        </w:rPr>
        <w:t>Kepemimpinan transformasional merupakan model kepemimpinan yang bertujuan untuk meningkatkan kinerja bawahannya (Susanto, 2011).</w:t>
      </w:r>
      <w:proofErr w:type="gramEnd"/>
      <w:r w:rsidRPr="006E24A5">
        <w:rPr>
          <w:rFonts w:ascii="Candara" w:hAnsi="Candara"/>
          <w:sz w:val="24"/>
          <w:szCs w:val="24"/>
        </w:rPr>
        <w:t xml:space="preserve"> </w:t>
      </w:r>
      <w:proofErr w:type="gramStart"/>
      <w:r w:rsidRPr="006E24A5">
        <w:rPr>
          <w:rFonts w:ascii="Candara" w:hAnsi="Candara"/>
          <w:sz w:val="24"/>
          <w:szCs w:val="24"/>
        </w:rPr>
        <w:t>Model kepemimpinan ini diterapkan oleh Bapak Rizal Effendi dalam memengaruhi warga Kota Balikpapan agar mengikuti kebijakannya.</w:t>
      </w:r>
      <w:proofErr w:type="gramEnd"/>
      <w:r w:rsidRPr="006E24A5">
        <w:rPr>
          <w:rFonts w:ascii="Candara" w:hAnsi="Candara"/>
          <w:sz w:val="24"/>
          <w:szCs w:val="24"/>
        </w:rPr>
        <w:t xml:space="preserve"> Dinamika </w:t>
      </w:r>
      <w:proofErr w:type="gramStart"/>
      <w:r w:rsidRPr="006E24A5">
        <w:rPr>
          <w:rFonts w:ascii="Candara" w:hAnsi="Candara"/>
          <w:sz w:val="24"/>
          <w:szCs w:val="24"/>
        </w:rPr>
        <w:t>gaya</w:t>
      </w:r>
      <w:proofErr w:type="gramEnd"/>
      <w:r w:rsidRPr="006E24A5">
        <w:rPr>
          <w:rFonts w:ascii="Candara" w:hAnsi="Candara"/>
          <w:sz w:val="24"/>
          <w:szCs w:val="24"/>
        </w:rPr>
        <w:t xml:space="preserve"> kepemimpinan transformasional ini digambarkan dari interaksi melalui silaturahmi dengan warga. </w:t>
      </w:r>
      <w:proofErr w:type="gramStart"/>
      <w:r w:rsidRPr="006E24A5">
        <w:rPr>
          <w:rFonts w:ascii="Candara" w:hAnsi="Candara"/>
          <w:sz w:val="24"/>
          <w:szCs w:val="24"/>
        </w:rPr>
        <w:t>Interaksi secara langsung juga dilakukan dengan bawahannya, seperti pada saat menentukan suatu kebijakan dilakukan diskusi terlebih dahulu.</w:t>
      </w:r>
      <w:proofErr w:type="gramEnd"/>
      <w:r w:rsidRPr="006E24A5">
        <w:rPr>
          <w:rFonts w:ascii="Candara" w:hAnsi="Candara"/>
          <w:sz w:val="24"/>
          <w:szCs w:val="24"/>
        </w:rPr>
        <w:t xml:space="preserve"> </w:t>
      </w:r>
      <w:proofErr w:type="gramStart"/>
      <w:r w:rsidRPr="006E24A5">
        <w:rPr>
          <w:rFonts w:ascii="Candara" w:hAnsi="Candara"/>
          <w:sz w:val="24"/>
          <w:szCs w:val="24"/>
        </w:rPr>
        <w:t>Hal ini sesuai dengan aspek kepemimpinan transformasional menurut Bass dan Avolio (dalam Sudaryono, 2014) yaitu stimulasi intelektual.</w:t>
      </w:r>
      <w:proofErr w:type="gramEnd"/>
      <w:r w:rsidRPr="006E24A5">
        <w:rPr>
          <w:rFonts w:ascii="Candara" w:hAnsi="Candara"/>
          <w:sz w:val="24"/>
          <w:szCs w:val="24"/>
        </w:rPr>
        <w:t xml:space="preserve"> </w:t>
      </w:r>
      <w:proofErr w:type="gramStart"/>
      <w:r w:rsidRPr="006E24A5">
        <w:rPr>
          <w:rFonts w:ascii="Candara" w:hAnsi="Candara"/>
          <w:sz w:val="24"/>
          <w:szCs w:val="24"/>
        </w:rPr>
        <w:t>Selain itu Bapak Rizal Effendi juga memberikan penghargaan bagi anak muda Balikpapan yang berprestasi.</w:t>
      </w:r>
      <w:proofErr w:type="gramEnd"/>
      <w:r w:rsidRPr="006E24A5">
        <w:rPr>
          <w:rFonts w:ascii="Candara" w:hAnsi="Candara"/>
          <w:sz w:val="24"/>
          <w:szCs w:val="24"/>
        </w:rPr>
        <w:t xml:space="preserve"> </w:t>
      </w:r>
      <w:proofErr w:type="gramStart"/>
      <w:r w:rsidRPr="006E24A5">
        <w:rPr>
          <w:rFonts w:ascii="Candara" w:hAnsi="Candara"/>
          <w:sz w:val="24"/>
          <w:szCs w:val="24"/>
        </w:rPr>
        <w:t xml:space="preserve">Hal tersebut sesuai dengan aspek kepemimpinan transformasional menurut </w:t>
      </w:r>
      <w:r w:rsidRPr="006E24A5">
        <w:rPr>
          <w:rFonts w:ascii="Candara" w:hAnsi="Candara"/>
          <w:sz w:val="24"/>
          <w:szCs w:val="24"/>
        </w:rPr>
        <w:lastRenderedPageBreak/>
        <w:t>Bass dan Avolio (dalam Sudaryono, 2014) yaitu pertimbangan individual, memahami</w:t>
      </w:r>
      <w:r w:rsidRPr="00D0501A">
        <w:rPr>
          <w:rFonts w:ascii="Candara" w:hAnsi="Candara"/>
          <w:sz w:val="24"/>
          <w:szCs w:val="24"/>
        </w:rPr>
        <w:t xml:space="preserve"> </w:t>
      </w:r>
      <w:r w:rsidRPr="006E24A5">
        <w:rPr>
          <w:rFonts w:ascii="Candara" w:hAnsi="Candara"/>
          <w:sz w:val="24"/>
          <w:szCs w:val="24"/>
        </w:rPr>
        <w:t>bahwa tiap orang memiliki kemampuan dan kepentingan yang berbeda-beda.</w:t>
      </w:r>
      <w:proofErr w:type="gramEnd"/>
      <w:r w:rsidRPr="006E24A5">
        <w:rPr>
          <w:rFonts w:ascii="Candara" w:hAnsi="Candara"/>
          <w:sz w:val="24"/>
          <w:szCs w:val="24"/>
        </w:rPr>
        <w:t xml:space="preserve"> </w:t>
      </w:r>
    </w:p>
    <w:p w14:paraId="519A2C91" w14:textId="7DE57FB2" w:rsidR="00D0501A" w:rsidRPr="006E24A5" w:rsidRDefault="00380296" w:rsidP="00925C89">
      <w:pPr>
        <w:ind w:firstLine="720"/>
        <w:jc w:val="both"/>
        <w:rPr>
          <w:rFonts w:ascii="Candara" w:hAnsi="Candara"/>
          <w:sz w:val="24"/>
          <w:szCs w:val="24"/>
        </w:rPr>
      </w:pPr>
      <w:proofErr w:type="gramStart"/>
      <w:r>
        <w:rPr>
          <w:rFonts w:ascii="Candara" w:hAnsi="Candara"/>
          <w:sz w:val="24"/>
          <w:szCs w:val="24"/>
        </w:rPr>
        <w:t>Kepemimpinan T</w:t>
      </w:r>
      <w:r w:rsidR="00D0501A" w:rsidRPr="006E24A5">
        <w:rPr>
          <w:rFonts w:ascii="Candara" w:hAnsi="Candara"/>
          <w:sz w:val="24"/>
          <w:szCs w:val="24"/>
        </w:rPr>
        <w:t>ransformasional yang diterapkan oleh Bapak Rizal Effendi menimbulkan rasa kepercayaan dari warga Kota Balikpapan.</w:t>
      </w:r>
      <w:proofErr w:type="gramEnd"/>
      <w:r w:rsidR="00D0501A" w:rsidRPr="006E24A5">
        <w:rPr>
          <w:rFonts w:ascii="Candara" w:hAnsi="Candara"/>
          <w:sz w:val="24"/>
          <w:szCs w:val="24"/>
        </w:rPr>
        <w:t xml:space="preserve"> </w:t>
      </w:r>
      <w:proofErr w:type="gramStart"/>
      <w:r w:rsidR="00D0501A" w:rsidRPr="006E24A5">
        <w:rPr>
          <w:rFonts w:ascii="Candara" w:hAnsi="Candara"/>
          <w:sz w:val="24"/>
          <w:szCs w:val="24"/>
        </w:rPr>
        <w:t>Kepercayaan kepada pemimpin merupakan salah satu variabel yang penting dari efektivitas kepemimpinan transformasional.</w:t>
      </w:r>
      <w:proofErr w:type="gramEnd"/>
      <w:r w:rsidR="00D0501A" w:rsidRPr="006E24A5">
        <w:rPr>
          <w:rFonts w:ascii="Candara" w:hAnsi="Candara"/>
          <w:sz w:val="24"/>
          <w:szCs w:val="24"/>
        </w:rPr>
        <w:t xml:space="preserve"> </w:t>
      </w:r>
      <w:proofErr w:type="gramStart"/>
      <w:r w:rsidR="00D0501A" w:rsidRPr="006E24A5">
        <w:rPr>
          <w:rFonts w:ascii="Candara" w:hAnsi="Candara"/>
          <w:sz w:val="24"/>
          <w:szCs w:val="24"/>
        </w:rPr>
        <w:t>Hasil penelitian yang dilakukan oleh Yulianti dan Wuryanti (2015) menunjukkan bahwa terdapat hubungan positif dan signifikan antara kepemimpinan transformasional terhadap kepercayaan.</w:t>
      </w:r>
      <w:proofErr w:type="gramEnd"/>
    </w:p>
    <w:p w14:paraId="7B281870" w14:textId="7C24DC9A" w:rsidR="00D0501A" w:rsidRPr="00D0501A" w:rsidRDefault="00D0501A" w:rsidP="00925C89">
      <w:pPr>
        <w:ind w:firstLine="720"/>
        <w:jc w:val="both"/>
        <w:rPr>
          <w:rFonts w:ascii="Candara" w:eastAsia="Candara" w:hAnsi="Candara"/>
          <w:sz w:val="24"/>
          <w:szCs w:val="24"/>
        </w:rPr>
      </w:pPr>
      <w:proofErr w:type="gramStart"/>
      <w:r w:rsidRPr="006E24A5">
        <w:rPr>
          <w:rFonts w:ascii="Candara" w:hAnsi="Candara"/>
          <w:sz w:val="24"/>
          <w:szCs w:val="24"/>
        </w:rPr>
        <w:t>Berdasarkan uraian tersebut, maka penelitian terkait hubungan kepemimpinan transformasional dengan kepercayaan kepada pemimpin penting untuk dilakukan.</w:t>
      </w:r>
      <w:proofErr w:type="gramEnd"/>
    </w:p>
    <w:p w14:paraId="6AA524FF" w14:textId="54388790" w:rsidR="0008038E" w:rsidRPr="00247C09" w:rsidRDefault="0008038E" w:rsidP="00247C09">
      <w:pPr>
        <w:shd w:val="clear" w:color="auto" w:fill="FFFFFF" w:themeFill="background1"/>
        <w:ind w:firstLine="720"/>
        <w:jc w:val="both"/>
        <w:rPr>
          <w:rFonts w:ascii="Candara" w:hAnsi="Candara"/>
          <w:color w:val="000000" w:themeColor="text1"/>
          <w:sz w:val="24"/>
          <w:szCs w:val="24"/>
        </w:rPr>
      </w:pPr>
    </w:p>
    <w:p w14:paraId="1E6E8CCE" w14:textId="262140D4" w:rsidR="0072030F" w:rsidRPr="002E7914" w:rsidRDefault="0090768F" w:rsidP="004B1470">
      <w:pPr>
        <w:jc w:val="both"/>
        <w:rPr>
          <w:rFonts w:ascii="Candara" w:eastAsia="Candara" w:hAnsi="Candara"/>
          <w:b/>
          <w:bCs/>
          <w:sz w:val="24"/>
          <w:szCs w:val="24"/>
        </w:rPr>
      </w:pPr>
      <w:r w:rsidRPr="002E7914">
        <w:rPr>
          <w:rFonts w:ascii="Candara" w:eastAsia="Candara" w:hAnsi="Candara"/>
          <w:b/>
          <w:bCs/>
          <w:sz w:val="24"/>
          <w:szCs w:val="24"/>
        </w:rPr>
        <w:t>METODE PENELITIAN</w:t>
      </w:r>
    </w:p>
    <w:p w14:paraId="6A1DD46F" w14:textId="662B1918" w:rsidR="0090768F" w:rsidRPr="002E7914" w:rsidRDefault="0090768F" w:rsidP="004B1470">
      <w:pPr>
        <w:jc w:val="both"/>
        <w:rPr>
          <w:rFonts w:ascii="Candara" w:eastAsia="Candara" w:hAnsi="Candara"/>
          <w:b/>
          <w:bCs/>
          <w:sz w:val="24"/>
          <w:szCs w:val="24"/>
        </w:rPr>
      </w:pPr>
      <w:r w:rsidRPr="002E7914">
        <w:rPr>
          <w:rFonts w:ascii="Candara" w:eastAsia="Candara" w:hAnsi="Candara"/>
          <w:b/>
          <w:bCs/>
          <w:sz w:val="24"/>
          <w:szCs w:val="24"/>
        </w:rPr>
        <w:t>Jenis Penelitian</w:t>
      </w:r>
    </w:p>
    <w:p w14:paraId="5139AD7D" w14:textId="7FC23E4D" w:rsidR="00D0501A" w:rsidRPr="006E24A5" w:rsidRDefault="00D0501A" w:rsidP="00925C89">
      <w:pPr>
        <w:ind w:firstLine="720"/>
        <w:jc w:val="both"/>
        <w:rPr>
          <w:rFonts w:ascii="Candara" w:hAnsi="Candara"/>
          <w:sz w:val="24"/>
          <w:szCs w:val="24"/>
        </w:rPr>
      </w:pPr>
      <w:proofErr w:type="gramStart"/>
      <w:r w:rsidRPr="006E24A5">
        <w:rPr>
          <w:rFonts w:ascii="Candara" w:eastAsia="Candara" w:hAnsi="Candara"/>
          <w:sz w:val="24"/>
          <w:szCs w:val="24"/>
        </w:rPr>
        <w:t>Penelitian ini menggunakan pendekatan kuantitatif, yaitu penelitian yang menggunakan data kuantitatif berupa angka atau bilangan.</w:t>
      </w:r>
      <w:proofErr w:type="gramEnd"/>
      <w:r w:rsidRPr="006E24A5">
        <w:rPr>
          <w:rFonts w:ascii="Candara" w:eastAsia="Candara" w:hAnsi="Candara"/>
          <w:sz w:val="24"/>
          <w:szCs w:val="24"/>
        </w:rPr>
        <w:t xml:space="preserve"> </w:t>
      </w:r>
      <w:proofErr w:type="gramStart"/>
      <w:r w:rsidRPr="006E24A5">
        <w:rPr>
          <w:rFonts w:ascii="Candara" w:hAnsi="Candara"/>
          <w:sz w:val="24"/>
          <w:szCs w:val="24"/>
        </w:rPr>
        <w:t xml:space="preserve">Menurut Azwar (2014) penelitian dengan pendekatan kuantitatif menekankan analisisnya pada data-data </w:t>
      </w:r>
      <w:r w:rsidRPr="006E24A5">
        <w:rPr>
          <w:rFonts w:ascii="Candara" w:hAnsi="Candara"/>
          <w:i/>
          <w:sz w:val="24"/>
          <w:szCs w:val="24"/>
        </w:rPr>
        <w:t>numerikal</w:t>
      </w:r>
      <w:r w:rsidRPr="006E24A5">
        <w:rPr>
          <w:rFonts w:ascii="Candara" w:hAnsi="Candara"/>
          <w:sz w:val="24"/>
          <w:szCs w:val="24"/>
        </w:rPr>
        <w:t xml:space="preserve"> (angka) yang diolah dengan metode statistika.</w:t>
      </w:r>
      <w:proofErr w:type="gramEnd"/>
    </w:p>
    <w:p w14:paraId="70AAD8F9" w14:textId="2CC16855" w:rsidR="00072459" w:rsidRPr="002E7914" w:rsidRDefault="00D0501A" w:rsidP="00925C89">
      <w:pPr>
        <w:spacing w:after="16"/>
        <w:ind w:firstLine="720"/>
        <w:jc w:val="both"/>
        <w:rPr>
          <w:rFonts w:ascii="Candara" w:eastAsia="Candara" w:hAnsi="Candara" w:cs="Candara"/>
          <w:sz w:val="24"/>
          <w:szCs w:val="24"/>
        </w:rPr>
      </w:pPr>
      <w:proofErr w:type="gramStart"/>
      <w:r w:rsidRPr="006E24A5">
        <w:rPr>
          <w:rFonts w:ascii="Candara" w:hAnsi="Candara"/>
          <w:sz w:val="24"/>
          <w:szCs w:val="24"/>
        </w:rPr>
        <w:t>Pendekatan kuantitatif dilakukan dalam penelitian inferensial dan menyandarkan konklusi hasilnya pada suatu probabilitas kesalahan penolakan hipotesis nihil.</w:t>
      </w:r>
      <w:proofErr w:type="gramEnd"/>
      <w:r w:rsidRPr="006E24A5">
        <w:rPr>
          <w:rFonts w:ascii="Candara" w:hAnsi="Candara"/>
          <w:sz w:val="24"/>
          <w:szCs w:val="24"/>
        </w:rPr>
        <w:t xml:space="preserve"> </w:t>
      </w:r>
      <w:proofErr w:type="gramStart"/>
      <w:r w:rsidRPr="006E24A5">
        <w:rPr>
          <w:rFonts w:ascii="Candara" w:hAnsi="Candara"/>
          <w:sz w:val="24"/>
          <w:szCs w:val="24"/>
        </w:rPr>
        <w:t>Metode kuantitatif digunakan untuk mengetahui signifikansi hubungan antar variabel yang diteliti.</w:t>
      </w:r>
      <w:proofErr w:type="gramEnd"/>
    </w:p>
    <w:p w14:paraId="5652B395" w14:textId="77777777" w:rsidR="00D54D94" w:rsidRDefault="00D54D94" w:rsidP="004B1470">
      <w:pPr>
        <w:jc w:val="both"/>
        <w:rPr>
          <w:rFonts w:ascii="Candara" w:eastAsia="Candara" w:hAnsi="Candara"/>
          <w:b/>
          <w:bCs/>
          <w:sz w:val="24"/>
          <w:szCs w:val="24"/>
        </w:rPr>
      </w:pPr>
    </w:p>
    <w:p w14:paraId="2ECE62FD" w14:textId="4C6C373F" w:rsidR="0090768F" w:rsidRPr="00356A50" w:rsidRDefault="00CE5158" w:rsidP="004B1470">
      <w:pPr>
        <w:jc w:val="both"/>
        <w:rPr>
          <w:rFonts w:ascii="Candara" w:eastAsia="Candara" w:hAnsi="Candara"/>
          <w:b/>
          <w:bCs/>
          <w:sz w:val="24"/>
          <w:szCs w:val="24"/>
        </w:rPr>
      </w:pPr>
      <w:r>
        <w:rPr>
          <w:rFonts w:ascii="Candara" w:eastAsia="Candara" w:hAnsi="Candara"/>
          <w:b/>
          <w:bCs/>
          <w:sz w:val="24"/>
          <w:szCs w:val="24"/>
        </w:rPr>
        <w:t>Populasi dan Sampel</w:t>
      </w:r>
    </w:p>
    <w:p w14:paraId="6F78EB96" w14:textId="46CB06D1" w:rsidR="00AE6C61" w:rsidRDefault="00AE6C61" w:rsidP="00421037">
      <w:pPr>
        <w:ind w:firstLine="720"/>
        <w:jc w:val="both"/>
        <w:rPr>
          <w:rFonts w:ascii="Candara" w:hAnsi="Candara"/>
          <w:sz w:val="24"/>
          <w:szCs w:val="24"/>
        </w:rPr>
      </w:pPr>
      <w:proofErr w:type="gramStart"/>
      <w:r w:rsidRPr="006E24A5">
        <w:rPr>
          <w:rFonts w:ascii="Candara" w:eastAsia="Candara" w:hAnsi="Candara"/>
          <w:sz w:val="24"/>
          <w:szCs w:val="24"/>
        </w:rPr>
        <w:t>Populasi dalam penelitian ini adalah generasi milenial di Kota Balikpapan yang berusia 21-40 tahun.</w:t>
      </w:r>
      <w:proofErr w:type="gramEnd"/>
      <w:r w:rsidRPr="006E24A5">
        <w:rPr>
          <w:rFonts w:ascii="Candara" w:eastAsia="Candara" w:hAnsi="Candara"/>
          <w:sz w:val="24"/>
          <w:szCs w:val="24"/>
        </w:rPr>
        <w:t xml:space="preserve"> Pengambilan sampel dalam penelitian ini adalah </w:t>
      </w:r>
      <w:r w:rsidRPr="006E24A5">
        <w:rPr>
          <w:rFonts w:ascii="Candara" w:eastAsia="Candara" w:hAnsi="Candara"/>
          <w:i/>
          <w:sz w:val="24"/>
          <w:szCs w:val="24"/>
        </w:rPr>
        <w:t>simple random sampling</w:t>
      </w:r>
      <w:r w:rsidRPr="006E24A5">
        <w:rPr>
          <w:rFonts w:ascii="Candara" w:eastAsia="Candara" w:hAnsi="Candara"/>
          <w:sz w:val="24"/>
          <w:szCs w:val="24"/>
        </w:rPr>
        <w:t xml:space="preserve"> dengan teknik </w:t>
      </w:r>
      <w:r w:rsidRPr="006E24A5">
        <w:rPr>
          <w:rFonts w:ascii="Candara" w:eastAsia="Candara" w:hAnsi="Candara"/>
          <w:i/>
          <w:sz w:val="24"/>
          <w:szCs w:val="24"/>
        </w:rPr>
        <w:t>probability sampling</w:t>
      </w:r>
      <w:r w:rsidRPr="006E24A5">
        <w:rPr>
          <w:rFonts w:ascii="Candara" w:eastAsia="Candara" w:hAnsi="Candara"/>
          <w:sz w:val="24"/>
          <w:szCs w:val="24"/>
        </w:rPr>
        <w:t xml:space="preserve">, yaitu subjek memiliki peluang yang </w:t>
      </w:r>
      <w:proofErr w:type="gramStart"/>
      <w:r w:rsidRPr="006E24A5">
        <w:rPr>
          <w:rFonts w:ascii="Candara" w:eastAsia="Candara" w:hAnsi="Candara"/>
          <w:sz w:val="24"/>
          <w:szCs w:val="24"/>
        </w:rPr>
        <w:t>sama</w:t>
      </w:r>
      <w:proofErr w:type="gramEnd"/>
      <w:r w:rsidRPr="006E24A5">
        <w:rPr>
          <w:rFonts w:ascii="Candara" w:eastAsia="Candara" w:hAnsi="Candara"/>
          <w:sz w:val="24"/>
          <w:szCs w:val="24"/>
        </w:rPr>
        <w:t xml:space="preserve"> untuk mewakili populasi tanpa </w:t>
      </w:r>
      <w:r w:rsidRPr="006E24A5">
        <w:rPr>
          <w:rFonts w:ascii="Candara" w:eastAsia="Candara" w:hAnsi="Candara"/>
          <w:sz w:val="24"/>
          <w:szCs w:val="24"/>
        </w:rPr>
        <w:lastRenderedPageBreak/>
        <w:t>adanya kriteria tertentu (Sugiyono, 2012). Jumlahnya yang sangat besar</w:t>
      </w:r>
      <w:r w:rsidR="00356A50" w:rsidRPr="003D4AF6">
        <w:rPr>
          <w:rFonts w:ascii="Candara" w:hAnsi="Candara"/>
          <w:sz w:val="24"/>
          <w:szCs w:val="24"/>
        </w:rPr>
        <w:t xml:space="preserve"> </w:t>
      </w:r>
      <w:r w:rsidRPr="006E24A5">
        <w:rPr>
          <w:rFonts w:ascii="Candara" w:eastAsia="Candara" w:hAnsi="Candara"/>
          <w:sz w:val="24"/>
          <w:szCs w:val="24"/>
        </w:rPr>
        <w:t xml:space="preserve">memungkinkan peneliti tidak mengambil semua yang ada pada populasi, maka dalam pengambilan sampel menggunakan rumus slovin dengan nilai presisi sebesar 5% atau </w:t>
      </w:r>
      <w:r w:rsidRPr="006E24A5">
        <w:rPr>
          <w:rFonts w:ascii="Candara" w:hAnsi="Candara"/>
          <w:i/>
          <w:sz w:val="24"/>
          <w:szCs w:val="24"/>
        </w:rPr>
        <w:t xml:space="preserve">e = </w:t>
      </w:r>
      <w:proofErr w:type="gramStart"/>
      <w:r w:rsidRPr="006E24A5">
        <w:rPr>
          <w:rFonts w:ascii="Candara" w:hAnsi="Candara"/>
          <w:sz w:val="24"/>
          <w:szCs w:val="24"/>
        </w:rPr>
        <w:t>0.05 ,</w:t>
      </w:r>
      <w:proofErr w:type="gramEnd"/>
      <w:r w:rsidRPr="006E24A5">
        <w:rPr>
          <w:rFonts w:ascii="Candara" w:hAnsi="Candara"/>
          <w:sz w:val="24"/>
          <w:szCs w:val="24"/>
        </w:rPr>
        <w:t xml:space="preserve"> dengan demikian sampel dapat dihitung sebagai berikut:</w:t>
      </w:r>
    </w:p>
    <w:p w14:paraId="75D16A3F" w14:textId="77777777" w:rsidR="00421037" w:rsidRDefault="00421037" w:rsidP="00421037">
      <w:pPr>
        <w:ind w:firstLine="720"/>
        <w:jc w:val="both"/>
        <w:rPr>
          <w:rFonts w:ascii="Candara" w:hAnsi="Candara"/>
          <w:sz w:val="24"/>
          <w:szCs w:val="24"/>
        </w:rPr>
      </w:pPr>
    </w:p>
    <w:tbl>
      <w:tblPr>
        <w:tblStyle w:val="TableGrid"/>
        <w:tblpPr w:leftFromText="180" w:rightFromText="180" w:vertAnchor="text" w:horzAnchor="margin"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159"/>
        <w:gridCol w:w="370"/>
        <w:gridCol w:w="847"/>
        <w:gridCol w:w="781"/>
        <w:gridCol w:w="991"/>
      </w:tblGrid>
      <w:tr w:rsidR="00AE6C61" w:rsidRPr="006E24A5" w14:paraId="296D16A5" w14:textId="77777777" w:rsidTr="00493069">
        <w:trPr>
          <w:trHeight w:val="416"/>
        </w:trPr>
        <w:tc>
          <w:tcPr>
            <w:tcW w:w="534" w:type="dxa"/>
            <w:vMerge w:val="restart"/>
          </w:tcPr>
          <w:p w14:paraId="62C37E81" w14:textId="77777777" w:rsidR="00AE6C61" w:rsidRPr="006E24A5" w:rsidRDefault="00AE6C61" w:rsidP="00493069">
            <w:pPr>
              <w:rPr>
                <w:rFonts w:ascii="Candara" w:hAnsi="Candara"/>
                <w:i/>
                <w:lang w:val="id-ID"/>
              </w:rPr>
            </w:pPr>
          </w:p>
          <w:p w14:paraId="00D91347" w14:textId="77777777" w:rsidR="00AE6C61" w:rsidRPr="006E24A5" w:rsidRDefault="00AE6C61" w:rsidP="00493069">
            <w:pPr>
              <w:rPr>
                <w:rFonts w:ascii="Candara" w:hAnsi="Candara"/>
                <w:lang w:val="id-ID"/>
              </w:rPr>
            </w:pPr>
            <w:r w:rsidRPr="006E24A5">
              <w:rPr>
                <w:rFonts w:ascii="Candara" w:hAnsi="Candara"/>
                <w:i/>
                <w:lang w:val="id-ID"/>
              </w:rPr>
              <w:t>n</w:t>
            </w:r>
            <w:r w:rsidRPr="006E24A5">
              <w:rPr>
                <w:rFonts w:ascii="Candara" w:hAnsi="Candara"/>
                <w:lang w:val="id-ID"/>
              </w:rPr>
              <w:t xml:space="preserve"> =</w:t>
            </w:r>
          </w:p>
          <w:p w14:paraId="22C53A4D" w14:textId="77777777" w:rsidR="00AE6C61" w:rsidRPr="006E24A5" w:rsidRDefault="00AE6C61" w:rsidP="00493069">
            <w:pPr>
              <w:rPr>
                <w:rFonts w:ascii="Candara" w:hAnsi="Candara"/>
                <w:lang w:val="id-ID"/>
              </w:rPr>
            </w:pPr>
          </w:p>
        </w:tc>
        <w:tc>
          <w:tcPr>
            <w:tcW w:w="1159" w:type="dxa"/>
            <w:tcBorders>
              <w:bottom w:val="single" w:sz="4" w:space="0" w:color="auto"/>
            </w:tcBorders>
            <w:hideMark/>
          </w:tcPr>
          <w:p w14:paraId="035A5599" w14:textId="77777777" w:rsidR="00AE6C61" w:rsidRPr="006E24A5" w:rsidRDefault="00AE6C61" w:rsidP="00493069">
            <w:pPr>
              <w:jc w:val="center"/>
              <w:rPr>
                <w:rFonts w:ascii="Candara" w:hAnsi="Candara"/>
              </w:rPr>
            </w:pPr>
            <w:r w:rsidRPr="006E24A5">
              <w:rPr>
                <w:rFonts w:ascii="Candara" w:hAnsi="Candara"/>
              </w:rPr>
              <w:t>235.180</w:t>
            </w:r>
          </w:p>
        </w:tc>
        <w:tc>
          <w:tcPr>
            <w:tcW w:w="370" w:type="dxa"/>
            <w:vMerge w:val="restart"/>
          </w:tcPr>
          <w:p w14:paraId="3B928159" w14:textId="77777777" w:rsidR="00AE6C61" w:rsidRPr="006E24A5" w:rsidRDefault="00AE6C61" w:rsidP="00493069">
            <w:pPr>
              <w:jc w:val="center"/>
              <w:rPr>
                <w:rFonts w:ascii="Candara" w:hAnsi="Candara"/>
                <w:lang w:val="id-ID"/>
              </w:rPr>
            </w:pPr>
          </w:p>
          <w:p w14:paraId="7E78FC59" w14:textId="77777777" w:rsidR="00AE6C61" w:rsidRPr="006E24A5" w:rsidRDefault="00AE6C61" w:rsidP="00493069">
            <w:pPr>
              <w:rPr>
                <w:rFonts w:ascii="Candara" w:hAnsi="Candara"/>
                <w:lang w:val="id-ID"/>
              </w:rPr>
            </w:pPr>
            <w:r w:rsidRPr="006E24A5">
              <w:rPr>
                <w:rFonts w:ascii="Candara" w:hAnsi="Candara"/>
                <w:lang w:val="id-ID"/>
              </w:rPr>
              <w:t xml:space="preserve"> =</w:t>
            </w:r>
          </w:p>
        </w:tc>
        <w:tc>
          <w:tcPr>
            <w:tcW w:w="847" w:type="dxa"/>
            <w:tcBorders>
              <w:bottom w:val="single" w:sz="4" w:space="0" w:color="auto"/>
            </w:tcBorders>
            <w:hideMark/>
          </w:tcPr>
          <w:p w14:paraId="0275CFBB" w14:textId="77777777" w:rsidR="00AE6C61" w:rsidRPr="006E24A5" w:rsidRDefault="00AE6C61" w:rsidP="00493069">
            <w:pPr>
              <w:jc w:val="center"/>
              <w:rPr>
                <w:rFonts w:ascii="Candara" w:hAnsi="Candara"/>
              </w:rPr>
            </w:pPr>
            <w:r w:rsidRPr="006E24A5">
              <w:rPr>
                <w:rFonts w:ascii="Candara" w:hAnsi="Candara"/>
              </w:rPr>
              <w:t>235.180</w:t>
            </w:r>
          </w:p>
        </w:tc>
        <w:tc>
          <w:tcPr>
            <w:tcW w:w="765" w:type="dxa"/>
            <w:vMerge w:val="restart"/>
          </w:tcPr>
          <w:p w14:paraId="7CAEF3E6" w14:textId="77777777" w:rsidR="00AE6C61" w:rsidRPr="006E24A5" w:rsidRDefault="00AE6C61" w:rsidP="00493069">
            <w:pPr>
              <w:rPr>
                <w:rFonts w:ascii="Candara" w:hAnsi="Candara"/>
                <w:lang w:val="id-ID"/>
              </w:rPr>
            </w:pPr>
          </w:p>
          <w:p w14:paraId="5ECFBCE2" w14:textId="77777777" w:rsidR="00AE6C61" w:rsidRPr="006E24A5" w:rsidRDefault="00AE6C61" w:rsidP="00493069">
            <w:pPr>
              <w:rPr>
                <w:rFonts w:ascii="Candara" w:hAnsi="Candara"/>
              </w:rPr>
            </w:pPr>
            <w:r w:rsidRPr="006E24A5">
              <w:rPr>
                <w:rFonts w:ascii="Candara" w:hAnsi="Candara"/>
                <w:lang w:val="id-ID"/>
              </w:rPr>
              <w:t>=3</w:t>
            </w:r>
            <w:r w:rsidRPr="006E24A5">
              <w:rPr>
                <w:rFonts w:ascii="Candara" w:hAnsi="Candara"/>
              </w:rPr>
              <w:t>99,3</w:t>
            </w:r>
          </w:p>
        </w:tc>
        <w:tc>
          <w:tcPr>
            <w:tcW w:w="991" w:type="dxa"/>
            <w:vMerge w:val="restart"/>
          </w:tcPr>
          <w:p w14:paraId="628E2475" w14:textId="77777777" w:rsidR="00AE6C61" w:rsidRPr="006E24A5" w:rsidRDefault="00AE6C61" w:rsidP="00493069">
            <w:pPr>
              <w:jc w:val="center"/>
              <w:rPr>
                <w:rFonts w:ascii="Candara" w:hAnsi="Candara"/>
                <w:lang w:val="id-ID"/>
              </w:rPr>
            </w:pPr>
          </w:p>
          <w:p w14:paraId="02198E19" w14:textId="77777777" w:rsidR="00AE6C61" w:rsidRPr="006E24A5" w:rsidRDefault="00AE6C61" w:rsidP="00493069">
            <w:pPr>
              <w:rPr>
                <w:rFonts w:ascii="Candara" w:hAnsi="Candara"/>
              </w:rPr>
            </w:pPr>
            <w:r w:rsidRPr="006E24A5">
              <w:rPr>
                <w:rFonts w:ascii="Candara" w:hAnsi="Candara"/>
                <w:lang w:val="id-ID"/>
              </w:rPr>
              <w:t>=</w:t>
            </w:r>
            <w:r w:rsidRPr="006E24A5">
              <w:rPr>
                <w:rFonts w:ascii="Candara" w:hAnsi="Candara"/>
              </w:rPr>
              <w:t>400 org</w:t>
            </w:r>
          </w:p>
        </w:tc>
      </w:tr>
      <w:tr w:rsidR="00AE6C61" w:rsidRPr="006E24A5" w14:paraId="062B3BF6" w14:textId="77777777" w:rsidTr="00493069">
        <w:trPr>
          <w:trHeight w:val="283"/>
        </w:trPr>
        <w:tc>
          <w:tcPr>
            <w:tcW w:w="534" w:type="dxa"/>
            <w:vMerge/>
            <w:vAlign w:val="center"/>
            <w:hideMark/>
          </w:tcPr>
          <w:p w14:paraId="590A8F4F" w14:textId="77777777" w:rsidR="00AE6C61" w:rsidRPr="006E24A5" w:rsidRDefault="00AE6C61" w:rsidP="00493069">
            <w:pPr>
              <w:rPr>
                <w:rFonts w:ascii="Candara" w:hAnsi="Candara"/>
                <w:lang w:val="id-ID"/>
              </w:rPr>
            </w:pPr>
          </w:p>
        </w:tc>
        <w:tc>
          <w:tcPr>
            <w:tcW w:w="1159" w:type="dxa"/>
            <w:tcBorders>
              <w:top w:val="single" w:sz="4" w:space="0" w:color="auto"/>
            </w:tcBorders>
            <w:hideMark/>
          </w:tcPr>
          <w:p w14:paraId="0528B29A" w14:textId="77777777" w:rsidR="00AE6C61" w:rsidRPr="006E24A5" w:rsidRDefault="00AE6C61" w:rsidP="00493069">
            <w:pPr>
              <w:jc w:val="center"/>
              <w:rPr>
                <w:rFonts w:ascii="Candara" w:hAnsi="Candara"/>
                <w:lang w:val="id-ID"/>
              </w:rPr>
            </w:pPr>
            <w:r w:rsidRPr="006E24A5">
              <w:rPr>
                <w:rFonts w:ascii="Candara" w:hAnsi="Candara"/>
              </w:rPr>
              <w:t>235.180</w:t>
            </w:r>
            <w:r w:rsidRPr="006E24A5">
              <w:rPr>
                <w:rFonts w:ascii="Candara" w:hAnsi="Candara"/>
                <w:lang w:val="id-ID"/>
              </w:rPr>
              <w:t xml:space="preserve"> (0,05)</w:t>
            </w:r>
            <w:r w:rsidRPr="006E24A5">
              <w:rPr>
                <w:rFonts w:ascii="Candara" w:hAnsi="Candara"/>
                <w:vertAlign w:val="superscript"/>
                <w:lang w:val="id-ID"/>
              </w:rPr>
              <w:t xml:space="preserve">2 </w:t>
            </w:r>
            <w:r w:rsidRPr="006E24A5">
              <w:rPr>
                <w:rFonts w:ascii="Candara" w:hAnsi="Candara"/>
                <w:lang w:val="id-ID"/>
              </w:rPr>
              <w:t>+ 1</w:t>
            </w:r>
          </w:p>
        </w:tc>
        <w:tc>
          <w:tcPr>
            <w:tcW w:w="370" w:type="dxa"/>
            <w:vMerge/>
            <w:vAlign w:val="center"/>
            <w:hideMark/>
          </w:tcPr>
          <w:p w14:paraId="05587CD0" w14:textId="77777777" w:rsidR="00AE6C61" w:rsidRPr="006E24A5" w:rsidRDefault="00AE6C61" w:rsidP="00493069">
            <w:pPr>
              <w:rPr>
                <w:rFonts w:ascii="Candara" w:hAnsi="Candara"/>
                <w:lang w:val="id-ID"/>
              </w:rPr>
            </w:pPr>
          </w:p>
        </w:tc>
        <w:tc>
          <w:tcPr>
            <w:tcW w:w="847" w:type="dxa"/>
            <w:tcBorders>
              <w:top w:val="single" w:sz="4" w:space="0" w:color="auto"/>
            </w:tcBorders>
            <w:hideMark/>
          </w:tcPr>
          <w:p w14:paraId="2EB8FA40" w14:textId="77777777" w:rsidR="00AE6C61" w:rsidRPr="006E24A5" w:rsidRDefault="00AE6C61" w:rsidP="00493069">
            <w:pPr>
              <w:jc w:val="center"/>
              <w:rPr>
                <w:rFonts w:ascii="Candara" w:hAnsi="Candara"/>
              </w:rPr>
            </w:pPr>
            <w:r w:rsidRPr="006E24A5">
              <w:rPr>
                <w:rFonts w:ascii="Candara" w:hAnsi="Candara"/>
              </w:rPr>
              <w:t>588,95</w:t>
            </w:r>
          </w:p>
        </w:tc>
        <w:tc>
          <w:tcPr>
            <w:tcW w:w="765" w:type="dxa"/>
            <w:vMerge/>
            <w:vAlign w:val="center"/>
            <w:hideMark/>
          </w:tcPr>
          <w:p w14:paraId="0965360E" w14:textId="77777777" w:rsidR="00AE6C61" w:rsidRPr="006E24A5" w:rsidRDefault="00AE6C61" w:rsidP="00493069">
            <w:pPr>
              <w:rPr>
                <w:rFonts w:ascii="Candara" w:hAnsi="Candara"/>
                <w:lang w:val="id-ID"/>
              </w:rPr>
            </w:pPr>
          </w:p>
        </w:tc>
        <w:tc>
          <w:tcPr>
            <w:tcW w:w="991" w:type="dxa"/>
            <w:vMerge/>
            <w:vAlign w:val="center"/>
            <w:hideMark/>
          </w:tcPr>
          <w:p w14:paraId="0AD77189" w14:textId="77777777" w:rsidR="00AE6C61" w:rsidRPr="006E24A5" w:rsidRDefault="00AE6C61" w:rsidP="00493069">
            <w:pPr>
              <w:rPr>
                <w:rFonts w:ascii="Candara" w:hAnsi="Candara"/>
                <w:lang w:val="id-ID"/>
              </w:rPr>
            </w:pPr>
          </w:p>
        </w:tc>
      </w:tr>
    </w:tbl>
    <w:p w14:paraId="14017331" w14:textId="55B16A52" w:rsidR="0090768F" w:rsidRPr="003D4AF6" w:rsidRDefault="0090768F" w:rsidP="004B1470">
      <w:pPr>
        <w:jc w:val="both"/>
        <w:rPr>
          <w:rFonts w:ascii="Candara" w:eastAsia="Candara" w:hAnsi="Candara"/>
          <w:b/>
          <w:bCs/>
          <w:sz w:val="24"/>
          <w:szCs w:val="24"/>
        </w:rPr>
      </w:pPr>
      <w:r w:rsidRPr="003D4AF6">
        <w:rPr>
          <w:rFonts w:ascii="Candara" w:eastAsia="Candara" w:hAnsi="Candara"/>
          <w:b/>
          <w:bCs/>
          <w:sz w:val="24"/>
          <w:szCs w:val="24"/>
        </w:rPr>
        <w:t>Metode Pengumpulan Data</w:t>
      </w:r>
    </w:p>
    <w:p w14:paraId="1325DBE4" w14:textId="338BC8DB" w:rsidR="00071159" w:rsidRDefault="00AE6C61" w:rsidP="004B1470">
      <w:pPr>
        <w:ind w:firstLine="720"/>
        <w:jc w:val="both"/>
        <w:rPr>
          <w:rFonts w:ascii="Candara" w:hAnsi="Candara"/>
          <w:sz w:val="24"/>
          <w:szCs w:val="24"/>
        </w:rPr>
      </w:pPr>
      <w:proofErr w:type="gramStart"/>
      <w:r w:rsidRPr="006E24A5">
        <w:rPr>
          <w:rFonts w:ascii="Candara" w:eastAsia="Candara" w:hAnsi="Candara"/>
          <w:sz w:val="24"/>
          <w:szCs w:val="24"/>
        </w:rPr>
        <w:t xml:space="preserve">Metode pengumpulan data dalam penelitian ini menggunakan alat pengukuran atau instrumen dengan tipe </w:t>
      </w:r>
      <w:r w:rsidRPr="006E24A5">
        <w:rPr>
          <w:rFonts w:ascii="Candara" w:eastAsia="Candara" w:hAnsi="Candara"/>
          <w:i/>
          <w:sz w:val="24"/>
          <w:szCs w:val="24"/>
        </w:rPr>
        <w:t>likert</w:t>
      </w:r>
      <w:r w:rsidRPr="006E24A5">
        <w:rPr>
          <w:rFonts w:ascii="Candara" w:eastAsia="Candara" w:hAnsi="Candara"/>
          <w:sz w:val="24"/>
          <w:szCs w:val="24"/>
        </w:rPr>
        <w:t>.</w:t>
      </w:r>
      <w:proofErr w:type="gramEnd"/>
      <w:r w:rsidRPr="006E24A5">
        <w:rPr>
          <w:rFonts w:ascii="Candara" w:eastAsia="Candara" w:hAnsi="Candara"/>
          <w:sz w:val="24"/>
          <w:szCs w:val="24"/>
        </w:rPr>
        <w:t xml:space="preserve"> </w:t>
      </w:r>
      <w:proofErr w:type="gramStart"/>
      <w:r w:rsidRPr="006E24A5">
        <w:rPr>
          <w:rFonts w:ascii="Candara" w:eastAsia="Candara" w:hAnsi="Candara"/>
          <w:sz w:val="24"/>
          <w:szCs w:val="24"/>
        </w:rPr>
        <w:t xml:space="preserve">Skala tipe </w:t>
      </w:r>
      <w:r w:rsidRPr="006E24A5">
        <w:rPr>
          <w:rFonts w:ascii="Candara" w:eastAsia="Candara" w:hAnsi="Candara"/>
          <w:i/>
          <w:sz w:val="24"/>
          <w:szCs w:val="24"/>
        </w:rPr>
        <w:t>likert</w:t>
      </w:r>
      <w:r w:rsidRPr="006E24A5">
        <w:rPr>
          <w:rFonts w:ascii="Candara" w:eastAsia="Candara" w:hAnsi="Candara"/>
          <w:sz w:val="24"/>
          <w:szCs w:val="24"/>
        </w:rPr>
        <w:t xml:space="preserve"> digunakan untuk mengukur pendapat, sikap dan persepsi seseorang terkait fenomena sosial (Sugiyono, 2012).</w:t>
      </w:r>
      <w:proofErr w:type="gramEnd"/>
      <w:r w:rsidRPr="006E24A5">
        <w:rPr>
          <w:rFonts w:ascii="Candara" w:eastAsia="Candara" w:hAnsi="Candara"/>
          <w:sz w:val="24"/>
          <w:szCs w:val="24"/>
        </w:rPr>
        <w:t xml:space="preserve"> </w:t>
      </w:r>
      <w:proofErr w:type="gramStart"/>
      <w:r w:rsidRPr="006E24A5">
        <w:rPr>
          <w:rFonts w:ascii="Candara" w:eastAsia="Candara" w:hAnsi="Candara"/>
          <w:sz w:val="24"/>
          <w:szCs w:val="24"/>
        </w:rPr>
        <w:t>Instrumen yang digunakan terdiri dari dua skala yaitu skala kepercayaan kepada pemimpin dan skala kepemimpinan transformasional.</w:t>
      </w:r>
      <w:proofErr w:type="gramEnd"/>
      <w:r w:rsidRPr="006E24A5">
        <w:rPr>
          <w:rFonts w:ascii="Candara" w:eastAsia="Candara" w:hAnsi="Candara"/>
          <w:sz w:val="24"/>
          <w:szCs w:val="24"/>
        </w:rPr>
        <w:t xml:space="preserve"> </w:t>
      </w:r>
      <w:r w:rsidRPr="006E24A5">
        <w:rPr>
          <w:rFonts w:ascii="Candara" w:hAnsi="Candara"/>
          <w:sz w:val="24"/>
          <w:szCs w:val="24"/>
          <w:lang w:val="id-ID"/>
        </w:rPr>
        <w:lastRenderedPageBreak/>
        <w:t xml:space="preserve">Pengumpulan data </w:t>
      </w:r>
      <w:r w:rsidRPr="006E24A5">
        <w:rPr>
          <w:rFonts w:ascii="Candara" w:hAnsi="Candara"/>
          <w:sz w:val="24"/>
          <w:szCs w:val="24"/>
        </w:rPr>
        <w:t>dalam</w:t>
      </w:r>
      <w:r w:rsidRPr="006E24A5">
        <w:rPr>
          <w:rFonts w:ascii="Candara" w:hAnsi="Candara"/>
          <w:sz w:val="24"/>
          <w:szCs w:val="24"/>
          <w:lang w:val="id-ID"/>
        </w:rPr>
        <w:t xml:space="preserve"> penelitian ini menggunakan teknik uji coba </w:t>
      </w:r>
      <w:r w:rsidRPr="006E24A5">
        <w:rPr>
          <w:rFonts w:ascii="Candara" w:hAnsi="Candara"/>
          <w:sz w:val="24"/>
          <w:szCs w:val="24"/>
        </w:rPr>
        <w:t xml:space="preserve">atau </w:t>
      </w:r>
      <w:r w:rsidRPr="006E24A5">
        <w:rPr>
          <w:rFonts w:ascii="Candara" w:hAnsi="Candara"/>
          <w:i/>
          <w:sz w:val="24"/>
          <w:szCs w:val="24"/>
        </w:rPr>
        <w:t>try out</w:t>
      </w:r>
      <w:r w:rsidR="00421037">
        <w:rPr>
          <w:rFonts w:ascii="Candara" w:hAnsi="Candara"/>
          <w:sz w:val="24"/>
          <w:szCs w:val="24"/>
        </w:rPr>
        <w:t xml:space="preserve">. </w:t>
      </w:r>
      <w:r w:rsidRPr="006E24A5">
        <w:rPr>
          <w:rFonts w:ascii="Candara" w:hAnsi="Candara"/>
          <w:sz w:val="24"/>
          <w:szCs w:val="24"/>
          <w:lang w:val="id-ID"/>
        </w:rPr>
        <w:t>Uji tersebut dilakukan untuk memperoleh ketepatan dan kecermatan alat ukur dalam melakukan fungsi ukurnya.</w:t>
      </w:r>
    </w:p>
    <w:p w14:paraId="573DC42F" w14:textId="77777777" w:rsidR="00AE6C61" w:rsidRPr="00AE6C61" w:rsidRDefault="00AE6C61" w:rsidP="004B1470">
      <w:pPr>
        <w:ind w:firstLine="720"/>
        <w:jc w:val="both"/>
        <w:rPr>
          <w:rFonts w:ascii="Candara" w:hAnsi="Candara"/>
          <w:sz w:val="24"/>
          <w:szCs w:val="24"/>
        </w:rPr>
      </w:pPr>
    </w:p>
    <w:p w14:paraId="075BD65D" w14:textId="77777777" w:rsidR="006D640D" w:rsidRPr="007963DE" w:rsidRDefault="006D640D" w:rsidP="004B1470">
      <w:pPr>
        <w:jc w:val="both"/>
        <w:rPr>
          <w:rFonts w:ascii="Candara" w:eastAsia="Candara" w:hAnsi="Candara"/>
          <w:b/>
          <w:bCs/>
          <w:sz w:val="24"/>
          <w:szCs w:val="24"/>
        </w:rPr>
      </w:pPr>
      <w:r w:rsidRPr="003D4AF6">
        <w:rPr>
          <w:rFonts w:ascii="Candara" w:eastAsia="Candara" w:hAnsi="Candara"/>
          <w:b/>
          <w:bCs/>
          <w:sz w:val="24"/>
          <w:szCs w:val="24"/>
        </w:rPr>
        <w:t>Teknik Analisis Data</w:t>
      </w:r>
    </w:p>
    <w:p w14:paraId="3F43FE55" w14:textId="12FB867E" w:rsidR="0044491D" w:rsidRPr="007963DE" w:rsidRDefault="00AE6C61" w:rsidP="00925C89">
      <w:pPr>
        <w:ind w:firstLine="720"/>
        <w:jc w:val="both"/>
        <w:rPr>
          <w:rFonts w:ascii="Candara" w:hAnsi="Candara"/>
          <w:sz w:val="24"/>
          <w:szCs w:val="24"/>
        </w:rPr>
      </w:pPr>
      <w:r w:rsidRPr="006E24A5">
        <w:rPr>
          <w:rFonts w:ascii="Candara" w:eastAsia="Candara" w:hAnsi="Candara"/>
          <w:sz w:val="24"/>
          <w:szCs w:val="24"/>
        </w:rPr>
        <w:t xml:space="preserve">Analisis data dalam penelitian ini dengan menggunakan analisis korelasi </w:t>
      </w:r>
      <w:proofErr w:type="gramStart"/>
      <w:r w:rsidRPr="006E24A5">
        <w:rPr>
          <w:rFonts w:ascii="Candara" w:eastAsia="Candara" w:hAnsi="Candara"/>
          <w:i/>
          <w:sz w:val="24"/>
          <w:szCs w:val="24"/>
        </w:rPr>
        <w:t>pearson</w:t>
      </w:r>
      <w:proofErr w:type="gramEnd"/>
      <w:r w:rsidRPr="006E24A5">
        <w:rPr>
          <w:rFonts w:ascii="Candara" w:eastAsia="Candara" w:hAnsi="Candara"/>
          <w:i/>
          <w:sz w:val="24"/>
          <w:szCs w:val="24"/>
        </w:rPr>
        <w:t xml:space="preserve"> product moment</w:t>
      </w:r>
      <w:r w:rsidRPr="006E24A5">
        <w:rPr>
          <w:rFonts w:ascii="Candara" w:eastAsia="Candara" w:hAnsi="Candara"/>
          <w:sz w:val="24"/>
          <w:szCs w:val="24"/>
        </w:rPr>
        <w:t xml:space="preserve">, untuk melihat kekuatan hubungan antara 2 variabel. </w:t>
      </w:r>
      <w:proofErr w:type="gramStart"/>
      <w:r w:rsidRPr="006E24A5">
        <w:rPr>
          <w:rFonts w:ascii="Candara" w:eastAsia="Candara" w:hAnsi="Candara"/>
          <w:sz w:val="24"/>
          <w:szCs w:val="24"/>
        </w:rPr>
        <w:t>Sebelumnya dilakukan uji asumsi terlebih dahulu terdiri dari normalitas dan linieritas.</w:t>
      </w:r>
      <w:proofErr w:type="gramEnd"/>
      <w:r w:rsidRPr="006E24A5">
        <w:rPr>
          <w:rFonts w:ascii="Candara" w:eastAsia="Candara" w:hAnsi="Candara"/>
          <w:sz w:val="24"/>
          <w:szCs w:val="24"/>
        </w:rPr>
        <w:t xml:space="preserve"> </w:t>
      </w:r>
      <w:proofErr w:type="gramStart"/>
      <w:r w:rsidRPr="006E24A5">
        <w:rPr>
          <w:rFonts w:ascii="Candara" w:eastAsia="Candara" w:hAnsi="Candara"/>
          <w:sz w:val="24"/>
          <w:szCs w:val="24"/>
        </w:rPr>
        <w:t>Secara keseluruhan teknik analisis data diolah menggunakan program SPSS versi 21.0 for windows.</w:t>
      </w:r>
      <w:proofErr w:type="gramEnd"/>
    </w:p>
    <w:p w14:paraId="1D3F1772" w14:textId="77777777" w:rsidR="0044491D" w:rsidRPr="007963DE" w:rsidRDefault="0044491D" w:rsidP="004B1470">
      <w:pPr>
        <w:jc w:val="both"/>
        <w:rPr>
          <w:rFonts w:ascii="Candara" w:hAnsi="Candara"/>
          <w:sz w:val="24"/>
          <w:szCs w:val="24"/>
        </w:rPr>
      </w:pPr>
    </w:p>
    <w:p w14:paraId="43895678" w14:textId="2E80C62A" w:rsidR="00931CEA" w:rsidRPr="007963DE" w:rsidRDefault="0090768F" w:rsidP="004B1470">
      <w:pPr>
        <w:jc w:val="both"/>
        <w:rPr>
          <w:rFonts w:ascii="Candara" w:eastAsia="Candara" w:hAnsi="Candara"/>
          <w:b/>
          <w:bCs/>
          <w:sz w:val="24"/>
          <w:szCs w:val="24"/>
        </w:rPr>
      </w:pPr>
      <w:r w:rsidRPr="007963DE">
        <w:rPr>
          <w:rFonts w:ascii="Candara" w:eastAsia="Candara" w:hAnsi="Candara"/>
          <w:b/>
          <w:bCs/>
          <w:sz w:val="24"/>
          <w:szCs w:val="24"/>
        </w:rPr>
        <w:t>HASIL PENELITIAN</w:t>
      </w:r>
    </w:p>
    <w:p w14:paraId="40AF2B12" w14:textId="126E8BB9" w:rsidR="007963DE" w:rsidRDefault="007963DE" w:rsidP="004B1470">
      <w:pPr>
        <w:jc w:val="both"/>
        <w:rPr>
          <w:rFonts w:ascii="Candara" w:eastAsia="Candara" w:hAnsi="Candara" w:cs="Candara"/>
          <w:b/>
          <w:sz w:val="24"/>
          <w:szCs w:val="24"/>
          <w:lang w:eastAsia="en-US"/>
        </w:rPr>
      </w:pPr>
      <w:r>
        <w:rPr>
          <w:rFonts w:ascii="Candara" w:eastAsia="Candara" w:hAnsi="Candara" w:cs="Candara"/>
          <w:b/>
          <w:sz w:val="24"/>
          <w:szCs w:val="24"/>
          <w:lang w:eastAsia="en-US"/>
        </w:rPr>
        <w:t xml:space="preserve">Karakteristik </w:t>
      </w:r>
      <w:r w:rsidRPr="007963DE">
        <w:rPr>
          <w:rFonts w:ascii="Candara" w:eastAsia="Candara" w:hAnsi="Candara" w:cs="Candara"/>
          <w:b/>
          <w:sz w:val="24"/>
          <w:szCs w:val="24"/>
          <w:lang w:eastAsia="en-US"/>
        </w:rPr>
        <w:t>Responden</w:t>
      </w:r>
      <w:r>
        <w:rPr>
          <w:rFonts w:ascii="Candara" w:eastAsia="Candara" w:hAnsi="Candara" w:cs="Candara"/>
          <w:b/>
          <w:sz w:val="24"/>
          <w:szCs w:val="24"/>
          <w:lang w:eastAsia="en-US"/>
        </w:rPr>
        <w:t xml:space="preserve"> Penelitian</w:t>
      </w:r>
    </w:p>
    <w:p w14:paraId="1F40944C" w14:textId="01024EF5" w:rsidR="00910373" w:rsidRPr="00910373" w:rsidRDefault="00910373" w:rsidP="00925C89">
      <w:pPr>
        <w:ind w:firstLine="720"/>
        <w:jc w:val="both"/>
        <w:rPr>
          <w:rFonts w:ascii="Candara" w:hAnsi="Candara" w:cs="Candara"/>
          <w:sz w:val="24"/>
          <w:szCs w:val="24"/>
        </w:rPr>
        <w:sectPr w:rsidR="00910373" w:rsidRPr="00910373" w:rsidSect="0029606D">
          <w:headerReference w:type="first" r:id="rId18"/>
          <w:pgSz w:w="11906" w:h="16838"/>
          <w:pgMar w:top="1440" w:right="1106" w:bottom="1440" w:left="1440" w:header="720" w:footer="720" w:gutter="0"/>
          <w:cols w:num="2" w:space="405"/>
          <w:docGrid w:linePitch="272"/>
        </w:sectPr>
      </w:pPr>
      <w:proofErr w:type="gramStart"/>
      <w:r>
        <w:rPr>
          <w:rFonts w:ascii="Candara" w:hAnsi="Candara"/>
          <w:sz w:val="24"/>
          <w:szCs w:val="24"/>
        </w:rPr>
        <w:t>Sampel</w:t>
      </w:r>
      <w:r w:rsidRPr="003D4AF6">
        <w:rPr>
          <w:rFonts w:ascii="Candara" w:hAnsi="Candara"/>
          <w:sz w:val="24"/>
          <w:szCs w:val="24"/>
        </w:rPr>
        <w:t xml:space="preserve"> dalam penelitian ini yaitu generasi milenial di Kota</w:t>
      </w:r>
      <w:r>
        <w:rPr>
          <w:rFonts w:ascii="Candara" w:hAnsi="Candara"/>
          <w:sz w:val="24"/>
          <w:szCs w:val="24"/>
        </w:rPr>
        <w:t xml:space="preserve"> </w:t>
      </w:r>
      <w:r w:rsidR="00AE6C61">
        <w:rPr>
          <w:rFonts w:ascii="Candara" w:hAnsi="Candara"/>
          <w:sz w:val="24"/>
          <w:szCs w:val="24"/>
        </w:rPr>
        <w:t>Balikpapan yang berusia 21-40 tahun</w:t>
      </w:r>
      <w:r>
        <w:rPr>
          <w:rFonts w:ascii="Candara" w:hAnsi="Candara"/>
          <w:sz w:val="24"/>
          <w:szCs w:val="24"/>
        </w:rPr>
        <w:t xml:space="preserve"> sebanyak </w:t>
      </w:r>
      <w:r w:rsidR="00AE6C61">
        <w:rPr>
          <w:rFonts w:ascii="Candara" w:hAnsi="Candara"/>
          <w:sz w:val="24"/>
          <w:szCs w:val="24"/>
        </w:rPr>
        <w:t>400 orang</w:t>
      </w:r>
      <w:r>
        <w:rPr>
          <w:rFonts w:ascii="Candara" w:hAnsi="Candara"/>
          <w:sz w:val="24"/>
          <w:szCs w:val="24"/>
        </w:rPr>
        <w:t>.</w:t>
      </w:r>
      <w:proofErr w:type="gramEnd"/>
      <w:r>
        <w:rPr>
          <w:rFonts w:ascii="Candara" w:hAnsi="Candara"/>
          <w:sz w:val="24"/>
          <w:szCs w:val="24"/>
        </w:rPr>
        <w:t xml:space="preserve"> </w:t>
      </w:r>
      <w:r>
        <w:rPr>
          <w:rFonts w:ascii="Candara" w:hAnsi="Candara" w:cs="Candara"/>
          <w:sz w:val="24"/>
          <w:szCs w:val="24"/>
        </w:rPr>
        <w:t>S</w:t>
      </w:r>
      <w:r w:rsidR="007963DE">
        <w:rPr>
          <w:rFonts w:ascii="Candara" w:hAnsi="Candara" w:cs="Candara"/>
          <w:sz w:val="24"/>
          <w:szCs w:val="24"/>
          <w:lang w:val="id-ID"/>
        </w:rPr>
        <w:t>ecara umum</w:t>
      </w:r>
      <w:r>
        <w:rPr>
          <w:rFonts w:ascii="Candara" w:hAnsi="Candara" w:cs="Candara"/>
          <w:sz w:val="24"/>
          <w:szCs w:val="24"/>
        </w:rPr>
        <w:t xml:space="preserve">, karakteristik responden </w:t>
      </w:r>
      <w:r w:rsidR="007963DE">
        <w:rPr>
          <w:rFonts w:ascii="Candara" w:hAnsi="Candara" w:cs="Candara"/>
          <w:sz w:val="24"/>
          <w:szCs w:val="24"/>
          <w:lang w:val="id-ID"/>
        </w:rPr>
        <w:t>dapat</w:t>
      </w:r>
      <w:r>
        <w:rPr>
          <w:rFonts w:ascii="Candara" w:eastAsia="Candara" w:hAnsi="Candara" w:cs="Candara"/>
          <w:sz w:val="24"/>
          <w:szCs w:val="24"/>
          <w:lang w:eastAsia="en-US"/>
        </w:rPr>
        <w:t xml:space="preserve"> </w:t>
      </w:r>
      <w:r>
        <w:rPr>
          <w:rFonts w:ascii="Candara" w:hAnsi="Candara" w:cs="Candara"/>
          <w:sz w:val="24"/>
          <w:szCs w:val="24"/>
          <w:lang w:val="id-ID"/>
        </w:rPr>
        <w:t>dilihat pada tabel 1</w:t>
      </w:r>
      <w:r w:rsidR="00421037">
        <w:rPr>
          <w:rFonts w:ascii="Candara" w:hAnsi="Candara" w:cs="Candara"/>
          <w:sz w:val="24"/>
          <w:szCs w:val="24"/>
        </w:rPr>
        <w:t xml:space="preserve"> di bawah ini:</w:t>
      </w:r>
    </w:p>
    <w:p w14:paraId="69E84D7C" w14:textId="77777777" w:rsidR="00AE6C61" w:rsidRDefault="00AE6C61" w:rsidP="00421037">
      <w:pPr>
        <w:rPr>
          <w:rFonts w:ascii="Candara" w:eastAsia="Candara" w:hAnsi="Candara" w:cs="Candara"/>
          <w:b/>
          <w:sz w:val="22"/>
          <w:szCs w:val="24"/>
          <w:lang w:eastAsia="en-US"/>
        </w:rPr>
      </w:pPr>
    </w:p>
    <w:p w14:paraId="325832F8" w14:textId="4B95BFDF" w:rsidR="008F12BC" w:rsidRPr="00A91920" w:rsidRDefault="00141384" w:rsidP="008F12BC">
      <w:pPr>
        <w:jc w:val="center"/>
        <w:rPr>
          <w:rFonts w:ascii="Candara" w:eastAsia="Candara" w:hAnsi="Candara" w:cs="Candara"/>
          <w:b/>
          <w:sz w:val="22"/>
          <w:szCs w:val="24"/>
          <w:lang w:eastAsia="en-US"/>
        </w:rPr>
      </w:pPr>
      <w:proofErr w:type="gramStart"/>
      <w:r>
        <w:rPr>
          <w:rFonts w:ascii="Candara" w:eastAsia="Candara" w:hAnsi="Candara" w:cs="Candara"/>
          <w:b/>
          <w:sz w:val="22"/>
          <w:szCs w:val="24"/>
          <w:lang w:eastAsia="en-US"/>
        </w:rPr>
        <w:t>Tabel 1.</w:t>
      </w:r>
      <w:proofErr w:type="gramEnd"/>
      <w:r>
        <w:rPr>
          <w:rFonts w:ascii="Candara" w:eastAsia="Candara" w:hAnsi="Candara" w:cs="Candara"/>
          <w:b/>
          <w:sz w:val="22"/>
          <w:szCs w:val="24"/>
          <w:lang w:eastAsia="en-US"/>
        </w:rPr>
        <w:t xml:space="preserve"> </w:t>
      </w:r>
      <w:r w:rsidR="007963DE">
        <w:rPr>
          <w:rFonts w:ascii="Candara" w:eastAsia="Candara" w:hAnsi="Candara" w:cs="Candara"/>
          <w:b/>
          <w:sz w:val="22"/>
          <w:szCs w:val="24"/>
          <w:lang w:eastAsia="en-US"/>
        </w:rPr>
        <w:t>Karakteristik</w:t>
      </w:r>
      <w:r>
        <w:rPr>
          <w:rFonts w:ascii="Candara" w:eastAsia="Candara" w:hAnsi="Candara" w:cs="Candara"/>
          <w:b/>
          <w:sz w:val="22"/>
          <w:szCs w:val="24"/>
          <w:lang w:eastAsia="en-US"/>
        </w:rPr>
        <w:t xml:space="preserve"> R</w:t>
      </w:r>
      <w:r w:rsidR="008F12BC" w:rsidRPr="00A91920">
        <w:rPr>
          <w:rFonts w:ascii="Candara" w:eastAsia="Candara" w:hAnsi="Candara" w:cs="Candara"/>
          <w:b/>
          <w:sz w:val="22"/>
          <w:szCs w:val="24"/>
          <w:lang w:eastAsia="en-US"/>
        </w:rPr>
        <w:t>esponden Berdasarkan Usia, J</w:t>
      </w:r>
      <w:r w:rsidR="008F12BC">
        <w:rPr>
          <w:rFonts w:ascii="Candara" w:eastAsia="Candara" w:hAnsi="Candara" w:cs="Candara"/>
          <w:b/>
          <w:sz w:val="22"/>
          <w:szCs w:val="24"/>
          <w:lang w:eastAsia="en-US"/>
        </w:rPr>
        <w:t xml:space="preserve">enis Kelamin dan </w:t>
      </w:r>
      <w:r w:rsidR="00AE6C61">
        <w:rPr>
          <w:rFonts w:ascii="Candara" w:eastAsia="Candara" w:hAnsi="Candara" w:cs="Candara"/>
          <w:b/>
          <w:sz w:val="22"/>
          <w:szCs w:val="24"/>
          <w:lang w:eastAsia="en-US"/>
        </w:rPr>
        <w:t>Domisili Kecamatan</w:t>
      </w:r>
    </w:p>
    <w:tbl>
      <w:tblPr>
        <w:tblStyle w:val="TableGrid1"/>
        <w:tblW w:w="822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10"/>
        <w:gridCol w:w="1726"/>
      </w:tblGrid>
      <w:tr w:rsidR="008F12BC" w:rsidRPr="00A91920" w14:paraId="463D27B0" w14:textId="77777777" w:rsidTr="001805CF">
        <w:tc>
          <w:tcPr>
            <w:tcW w:w="3685" w:type="dxa"/>
            <w:tcBorders>
              <w:top w:val="single" w:sz="4" w:space="0" w:color="auto"/>
              <w:bottom w:val="single" w:sz="4" w:space="0" w:color="auto"/>
            </w:tcBorders>
            <w:hideMark/>
          </w:tcPr>
          <w:p w14:paraId="7CA81CD9" w14:textId="77777777" w:rsidR="008F12BC" w:rsidRPr="00A91920" w:rsidRDefault="008F12BC" w:rsidP="00126D95">
            <w:pPr>
              <w:contextualSpacing/>
              <w:rPr>
                <w:rFonts w:ascii="Candara" w:hAnsi="Candara"/>
                <w:b/>
              </w:rPr>
            </w:pPr>
            <w:r w:rsidRPr="00A91920">
              <w:rPr>
                <w:rFonts w:ascii="Candara" w:hAnsi="Candara"/>
                <w:b/>
              </w:rPr>
              <w:t>Aspek</w:t>
            </w:r>
          </w:p>
        </w:tc>
        <w:tc>
          <w:tcPr>
            <w:tcW w:w="2810" w:type="dxa"/>
            <w:tcBorders>
              <w:top w:val="single" w:sz="4" w:space="0" w:color="auto"/>
              <w:bottom w:val="single" w:sz="4" w:space="0" w:color="auto"/>
            </w:tcBorders>
            <w:vAlign w:val="center"/>
            <w:hideMark/>
          </w:tcPr>
          <w:p w14:paraId="1964C175" w14:textId="7E40D32C" w:rsidR="008F12BC" w:rsidRPr="00A91920" w:rsidRDefault="008F12BC" w:rsidP="00FE1C28">
            <w:pPr>
              <w:contextualSpacing/>
              <w:rPr>
                <w:rFonts w:ascii="Candara" w:hAnsi="Candara"/>
                <w:b/>
              </w:rPr>
            </w:pPr>
            <w:r w:rsidRPr="00A91920">
              <w:rPr>
                <w:rFonts w:ascii="Candara" w:hAnsi="Candara"/>
                <w:b/>
              </w:rPr>
              <w:t>Frekuensi</w:t>
            </w:r>
            <w:r w:rsidR="00FE1C28">
              <w:rPr>
                <w:rFonts w:ascii="Candara" w:hAnsi="Candara"/>
                <w:b/>
              </w:rPr>
              <w:t xml:space="preserve"> </w:t>
            </w:r>
            <w:r w:rsidR="00AE6C61">
              <w:rPr>
                <w:rFonts w:ascii="Candara" w:hAnsi="Candara"/>
                <w:b/>
              </w:rPr>
              <w:t>(N: 400</w:t>
            </w:r>
            <w:r w:rsidRPr="00A91920">
              <w:rPr>
                <w:rFonts w:ascii="Candara" w:hAnsi="Candara"/>
                <w:b/>
              </w:rPr>
              <w:t>)</w:t>
            </w:r>
          </w:p>
        </w:tc>
        <w:tc>
          <w:tcPr>
            <w:tcW w:w="1726" w:type="dxa"/>
            <w:tcBorders>
              <w:top w:val="single" w:sz="4" w:space="0" w:color="auto"/>
              <w:bottom w:val="single" w:sz="4" w:space="0" w:color="auto"/>
            </w:tcBorders>
            <w:vAlign w:val="center"/>
            <w:hideMark/>
          </w:tcPr>
          <w:p w14:paraId="495E6B0A" w14:textId="77777777" w:rsidR="008F12BC" w:rsidRPr="00A91920" w:rsidRDefault="008F12BC" w:rsidP="00126D95">
            <w:pPr>
              <w:contextualSpacing/>
              <w:rPr>
                <w:rFonts w:ascii="Candara" w:hAnsi="Candara"/>
                <w:b/>
              </w:rPr>
            </w:pPr>
            <w:r w:rsidRPr="00A91920">
              <w:rPr>
                <w:rFonts w:ascii="Candara" w:hAnsi="Candara"/>
                <w:b/>
              </w:rPr>
              <w:t>Persentase</w:t>
            </w:r>
          </w:p>
        </w:tc>
      </w:tr>
      <w:tr w:rsidR="008F12BC" w:rsidRPr="00A91920" w14:paraId="70EBA5D3" w14:textId="77777777" w:rsidTr="001805CF">
        <w:trPr>
          <w:trHeight w:val="283"/>
        </w:trPr>
        <w:tc>
          <w:tcPr>
            <w:tcW w:w="3685" w:type="dxa"/>
            <w:tcBorders>
              <w:top w:val="single" w:sz="4" w:space="0" w:color="auto"/>
            </w:tcBorders>
            <w:vAlign w:val="center"/>
            <w:hideMark/>
          </w:tcPr>
          <w:p w14:paraId="33286899" w14:textId="77777777" w:rsidR="008F12BC" w:rsidRPr="00A91920" w:rsidRDefault="008F12BC" w:rsidP="00126D95">
            <w:pPr>
              <w:rPr>
                <w:rFonts w:ascii="Candara" w:hAnsi="Candara"/>
                <w:b/>
                <w:color w:val="000000"/>
              </w:rPr>
            </w:pPr>
            <w:r w:rsidRPr="00A91920">
              <w:rPr>
                <w:rFonts w:ascii="Candara" w:hAnsi="Candara"/>
                <w:b/>
                <w:color w:val="000000"/>
              </w:rPr>
              <w:t>Usia</w:t>
            </w:r>
          </w:p>
        </w:tc>
        <w:tc>
          <w:tcPr>
            <w:tcW w:w="2810" w:type="dxa"/>
            <w:tcBorders>
              <w:top w:val="single" w:sz="4" w:space="0" w:color="auto"/>
            </w:tcBorders>
            <w:vAlign w:val="center"/>
          </w:tcPr>
          <w:p w14:paraId="3041915F" w14:textId="77777777" w:rsidR="008F12BC" w:rsidRPr="00A91920" w:rsidRDefault="008F12BC" w:rsidP="00126D95">
            <w:pPr>
              <w:rPr>
                <w:rFonts w:ascii="Candara" w:hAnsi="Candara"/>
                <w:b/>
                <w:color w:val="000000"/>
              </w:rPr>
            </w:pPr>
          </w:p>
        </w:tc>
        <w:tc>
          <w:tcPr>
            <w:tcW w:w="1726" w:type="dxa"/>
            <w:tcBorders>
              <w:top w:val="single" w:sz="4" w:space="0" w:color="auto"/>
            </w:tcBorders>
            <w:vAlign w:val="center"/>
          </w:tcPr>
          <w:p w14:paraId="5E72B08B" w14:textId="77777777" w:rsidR="008F12BC" w:rsidRPr="00A91920" w:rsidRDefault="008F12BC" w:rsidP="00126D95">
            <w:pPr>
              <w:rPr>
                <w:rFonts w:ascii="Candara" w:hAnsi="Candara"/>
                <w:b/>
                <w:color w:val="000000"/>
              </w:rPr>
            </w:pPr>
          </w:p>
        </w:tc>
      </w:tr>
      <w:tr w:rsidR="008F12BC" w:rsidRPr="00A91920" w14:paraId="39F94DCF" w14:textId="77777777" w:rsidTr="001805CF">
        <w:trPr>
          <w:trHeight w:val="283"/>
        </w:trPr>
        <w:tc>
          <w:tcPr>
            <w:tcW w:w="3685" w:type="dxa"/>
            <w:vAlign w:val="center"/>
            <w:hideMark/>
          </w:tcPr>
          <w:p w14:paraId="1B458DFC" w14:textId="77777777" w:rsidR="008F12BC" w:rsidRPr="00A91920" w:rsidRDefault="008F12BC" w:rsidP="00126D95">
            <w:pPr>
              <w:rPr>
                <w:rFonts w:ascii="Candara" w:hAnsi="Candara"/>
                <w:color w:val="000000"/>
              </w:rPr>
            </w:pPr>
            <w:r w:rsidRPr="00A91920">
              <w:rPr>
                <w:rFonts w:ascii="Candara" w:hAnsi="Candara"/>
                <w:color w:val="000000"/>
              </w:rPr>
              <w:t>21-25</w:t>
            </w:r>
          </w:p>
        </w:tc>
        <w:tc>
          <w:tcPr>
            <w:tcW w:w="2810" w:type="dxa"/>
            <w:vAlign w:val="center"/>
          </w:tcPr>
          <w:p w14:paraId="5664B976" w14:textId="0F4E9336" w:rsidR="008F12BC" w:rsidRPr="00A91920" w:rsidRDefault="00AE6C61" w:rsidP="00126D95">
            <w:pPr>
              <w:rPr>
                <w:rFonts w:ascii="Candara" w:hAnsi="Candara"/>
                <w:color w:val="000000"/>
              </w:rPr>
            </w:pPr>
            <w:r>
              <w:rPr>
                <w:rFonts w:ascii="Candara" w:hAnsi="Candara"/>
                <w:color w:val="000000"/>
              </w:rPr>
              <w:t>267</w:t>
            </w:r>
          </w:p>
        </w:tc>
        <w:tc>
          <w:tcPr>
            <w:tcW w:w="1726" w:type="dxa"/>
            <w:vAlign w:val="center"/>
          </w:tcPr>
          <w:p w14:paraId="712BD78E" w14:textId="20E44C3D" w:rsidR="008F12BC" w:rsidRPr="00A91920" w:rsidRDefault="001805CF" w:rsidP="00126D95">
            <w:pPr>
              <w:rPr>
                <w:rFonts w:ascii="Candara" w:hAnsi="Candara"/>
                <w:color w:val="000000"/>
              </w:rPr>
            </w:pPr>
            <w:r>
              <w:rPr>
                <w:rFonts w:ascii="Candara" w:hAnsi="Candara"/>
                <w:color w:val="000000"/>
              </w:rPr>
              <w:t>66.75%</w:t>
            </w:r>
          </w:p>
        </w:tc>
      </w:tr>
      <w:tr w:rsidR="008F12BC" w:rsidRPr="00A91920" w14:paraId="3D4DFC80" w14:textId="77777777" w:rsidTr="001805CF">
        <w:trPr>
          <w:trHeight w:val="283"/>
        </w:trPr>
        <w:tc>
          <w:tcPr>
            <w:tcW w:w="3685" w:type="dxa"/>
            <w:vAlign w:val="center"/>
            <w:hideMark/>
          </w:tcPr>
          <w:p w14:paraId="2C2AD558" w14:textId="77777777" w:rsidR="008F12BC" w:rsidRPr="00A91920" w:rsidRDefault="008F12BC" w:rsidP="00126D95">
            <w:pPr>
              <w:rPr>
                <w:rFonts w:ascii="Candara" w:hAnsi="Candara"/>
                <w:color w:val="000000"/>
              </w:rPr>
            </w:pPr>
            <w:r w:rsidRPr="00A91920">
              <w:rPr>
                <w:rFonts w:ascii="Candara" w:hAnsi="Candara"/>
                <w:color w:val="000000"/>
              </w:rPr>
              <w:t>26-30</w:t>
            </w:r>
          </w:p>
        </w:tc>
        <w:tc>
          <w:tcPr>
            <w:tcW w:w="2810" w:type="dxa"/>
            <w:vAlign w:val="center"/>
          </w:tcPr>
          <w:p w14:paraId="02474DF7" w14:textId="54723C48" w:rsidR="008F12BC" w:rsidRPr="00A91920" w:rsidRDefault="00AE6C61" w:rsidP="00126D95">
            <w:pPr>
              <w:rPr>
                <w:rFonts w:ascii="Candara" w:hAnsi="Candara"/>
                <w:color w:val="000000"/>
              </w:rPr>
            </w:pPr>
            <w:r>
              <w:rPr>
                <w:rFonts w:ascii="Candara" w:hAnsi="Candara"/>
                <w:color w:val="000000"/>
              </w:rPr>
              <w:t>48</w:t>
            </w:r>
          </w:p>
        </w:tc>
        <w:tc>
          <w:tcPr>
            <w:tcW w:w="1726" w:type="dxa"/>
            <w:vAlign w:val="center"/>
          </w:tcPr>
          <w:p w14:paraId="0486AAAA" w14:textId="714D7EF3" w:rsidR="008F12BC" w:rsidRPr="00A91920" w:rsidRDefault="001805CF" w:rsidP="00126D95">
            <w:pPr>
              <w:rPr>
                <w:rFonts w:ascii="Candara" w:hAnsi="Candara"/>
                <w:color w:val="000000"/>
              </w:rPr>
            </w:pPr>
            <w:r>
              <w:rPr>
                <w:rFonts w:ascii="Candara" w:hAnsi="Candara"/>
                <w:color w:val="000000"/>
              </w:rPr>
              <w:t>12%</w:t>
            </w:r>
          </w:p>
        </w:tc>
      </w:tr>
      <w:tr w:rsidR="008F12BC" w:rsidRPr="00A91920" w14:paraId="3A8FC053" w14:textId="77777777" w:rsidTr="001805CF">
        <w:trPr>
          <w:trHeight w:val="283"/>
        </w:trPr>
        <w:tc>
          <w:tcPr>
            <w:tcW w:w="3685" w:type="dxa"/>
            <w:vAlign w:val="center"/>
            <w:hideMark/>
          </w:tcPr>
          <w:p w14:paraId="73DC8293" w14:textId="77777777" w:rsidR="008F12BC" w:rsidRPr="00A91920" w:rsidRDefault="008F12BC" w:rsidP="00126D95">
            <w:pPr>
              <w:rPr>
                <w:rFonts w:ascii="Candara" w:hAnsi="Candara"/>
                <w:color w:val="000000"/>
              </w:rPr>
            </w:pPr>
            <w:r w:rsidRPr="00A91920">
              <w:rPr>
                <w:rFonts w:ascii="Candara" w:hAnsi="Candara"/>
                <w:color w:val="000000"/>
              </w:rPr>
              <w:t>31-35</w:t>
            </w:r>
          </w:p>
        </w:tc>
        <w:tc>
          <w:tcPr>
            <w:tcW w:w="2810" w:type="dxa"/>
            <w:vAlign w:val="center"/>
          </w:tcPr>
          <w:p w14:paraId="6D8A2FEB" w14:textId="3D7F82CE" w:rsidR="008F12BC" w:rsidRPr="00A91920" w:rsidRDefault="00AE6C61" w:rsidP="00126D95">
            <w:pPr>
              <w:rPr>
                <w:rFonts w:ascii="Candara" w:hAnsi="Candara"/>
                <w:color w:val="000000"/>
              </w:rPr>
            </w:pPr>
            <w:r>
              <w:rPr>
                <w:rFonts w:ascii="Candara" w:hAnsi="Candara"/>
                <w:color w:val="000000"/>
              </w:rPr>
              <w:t>27</w:t>
            </w:r>
          </w:p>
        </w:tc>
        <w:tc>
          <w:tcPr>
            <w:tcW w:w="1726" w:type="dxa"/>
            <w:vAlign w:val="center"/>
          </w:tcPr>
          <w:p w14:paraId="695D4793" w14:textId="450C125C" w:rsidR="008F12BC" w:rsidRPr="00A91920" w:rsidRDefault="001805CF" w:rsidP="00126D95">
            <w:pPr>
              <w:rPr>
                <w:rFonts w:ascii="Candara" w:hAnsi="Candara"/>
                <w:color w:val="000000"/>
              </w:rPr>
            </w:pPr>
            <w:r>
              <w:rPr>
                <w:rFonts w:ascii="Candara" w:hAnsi="Candara"/>
                <w:color w:val="000000"/>
              </w:rPr>
              <w:t>6.75%</w:t>
            </w:r>
          </w:p>
        </w:tc>
      </w:tr>
      <w:tr w:rsidR="008F12BC" w:rsidRPr="00A91920" w14:paraId="250E5635" w14:textId="77777777" w:rsidTr="001805CF">
        <w:trPr>
          <w:trHeight w:val="283"/>
        </w:trPr>
        <w:tc>
          <w:tcPr>
            <w:tcW w:w="3685" w:type="dxa"/>
            <w:vAlign w:val="center"/>
          </w:tcPr>
          <w:p w14:paraId="37D1F589" w14:textId="77777777" w:rsidR="008F12BC" w:rsidRPr="00A91920" w:rsidRDefault="008F12BC" w:rsidP="00126D95">
            <w:pPr>
              <w:rPr>
                <w:rFonts w:ascii="Candara" w:hAnsi="Candara"/>
                <w:color w:val="000000"/>
              </w:rPr>
            </w:pPr>
            <w:r w:rsidRPr="00A91920">
              <w:rPr>
                <w:rFonts w:ascii="Candara" w:hAnsi="Candara"/>
                <w:color w:val="000000"/>
              </w:rPr>
              <w:t>36-41</w:t>
            </w:r>
          </w:p>
        </w:tc>
        <w:tc>
          <w:tcPr>
            <w:tcW w:w="2810" w:type="dxa"/>
            <w:vAlign w:val="center"/>
          </w:tcPr>
          <w:p w14:paraId="0CC56A41" w14:textId="5FC9DAD9" w:rsidR="008F12BC" w:rsidRPr="00A91920" w:rsidRDefault="00AE6C61" w:rsidP="00126D95">
            <w:pPr>
              <w:rPr>
                <w:rFonts w:ascii="Candara" w:hAnsi="Candara"/>
                <w:color w:val="000000"/>
              </w:rPr>
            </w:pPr>
            <w:r>
              <w:rPr>
                <w:rFonts w:ascii="Candara" w:hAnsi="Candara"/>
                <w:color w:val="000000"/>
              </w:rPr>
              <w:t>58</w:t>
            </w:r>
          </w:p>
        </w:tc>
        <w:tc>
          <w:tcPr>
            <w:tcW w:w="1726" w:type="dxa"/>
            <w:vAlign w:val="center"/>
          </w:tcPr>
          <w:p w14:paraId="0C89FF28" w14:textId="7B29246B" w:rsidR="008F12BC" w:rsidRPr="00A91920" w:rsidRDefault="001805CF" w:rsidP="00126D95">
            <w:pPr>
              <w:rPr>
                <w:rFonts w:ascii="Candara" w:hAnsi="Candara"/>
                <w:color w:val="000000"/>
              </w:rPr>
            </w:pPr>
            <w:r>
              <w:rPr>
                <w:rFonts w:ascii="Candara" w:hAnsi="Candara"/>
                <w:color w:val="000000"/>
              </w:rPr>
              <w:t>14.5%</w:t>
            </w:r>
          </w:p>
        </w:tc>
      </w:tr>
      <w:tr w:rsidR="008F12BC" w:rsidRPr="00A91920" w14:paraId="01CE4E5D" w14:textId="77777777" w:rsidTr="001805CF">
        <w:trPr>
          <w:trHeight w:val="283"/>
        </w:trPr>
        <w:tc>
          <w:tcPr>
            <w:tcW w:w="3685" w:type="dxa"/>
            <w:vAlign w:val="center"/>
          </w:tcPr>
          <w:p w14:paraId="0AC93BF5" w14:textId="77777777" w:rsidR="00792B5D" w:rsidRDefault="00792B5D" w:rsidP="00126D95">
            <w:pPr>
              <w:rPr>
                <w:rFonts w:ascii="Candara" w:hAnsi="Candara"/>
                <w:b/>
                <w:color w:val="000000"/>
              </w:rPr>
            </w:pPr>
          </w:p>
          <w:p w14:paraId="5DBC63B1" w14:textId="748E1BB1" w:rsidR="008F12BC" w:rsidRPr="00A91920" w:rsidRDefault="008F12BC" w:rsidP="00126D95">
            <w:pPr>
              <w:rPr>
                <w:rFonts w:ascii="Candara" w:hAnsi="Candara"/>
                <w:b/>
                <w:color w:val="000000"/>
              </w:rPr>
            </w:pPr>
            <w:r w:rsidRPr="00A91920">
              <w:rPr>
                <w:rFonts w:ascii="Candara" w:hAnsi="Candara"/>
                <w:b/>
                <w:color w:val="000000"/>
              </w:rPr>
              <w:t>Jenis Kelamin</w:t>
            </w:r>
          </w:p>
        </w:tc>
        <w:tc>
          <w:tcPr>
            <w:tcW w:w="2810" w:type="dxa"/>
            <w:vAlign w:val="center"/>
          </w:tcPr>
          <w:p w14:paraId="1F4977E3" w14:textId="77777777" w:rsidR="008F12BC" w:rsidRPr="00A91920" w:rsidRDefault="008F12BC" w:rsidP="00126D95">
            <w:pPr>
              <w:rPr>
                <w:rFonts w:ascii="Candara" w:hAnsi="Candara"/>
                <w:color w:val="000000"/>
              </w:rPr>
            </w:pPr>
          </w:p>
        </w:tc>
        <w:tc>
          <w:tcPr>
            <w:tcW w:w="1726" w:type="dxa"/>
            <w:vAlign w:val="center"/>
          </w:tcPr>
          <w:p w14:paraId="6088F93C" w14:textId="77777777" w:rsidR="008F12BC" w:rsidRPr="00A91920" w:rsidRDefault="008F12BC" w:rsidP="00126D95">
            <w:pPr>
              <w:rPr>
                <w:rFonts w:ascii="Candara" w:hAnsi="Candara"/>
                <w:color w:val="000000"/>
              </w:rPr>
            </w:pPr>
          </w:p>
        </w:tc>
      </w:tr>
      <w:tr w:rsidR="008F12BC" w:rsidRPr="00A91920" w14:paraId="645C468E" w14:textId="77777777" w:rsidTr="001805CF">
        <w:trPr>
          <w:trHeight w:val="283"/>
        </w:trPr>
        <w:tc>
          <w:tcPr>
            <w:tcW w:w="3685" w:type="dxa"/>
            <w:vAlign w:val="center"/>
          </w:tcPr>
          <w:p w14:paraId="62A0F7E9" w14:textId="77777777" w:rsidR="008F12BC" w:rsidRPr="00A91920" w:rsidRDefault="008F12BC" w:rsidP="00126D95">
            <w:pPr>
              <w:rPr>
                <w:rFonts w:ascii="Candara" w:hAnsi="Candara"/>
                <w:color w:val="000000"/>
              </w:rPr>
            </w:pPr>
            <w:r w:rsidRPr="00A91920">
              <w:rPr>
                <w:rFonts w:ascii="Candara" w:hAnsi="Candara"/>
                <w:color w:val="000000"/>
              </w:rPr>
              <w:t>Laki-laki</w:t>
            </w:r>
          </w:p>
        </w:tc>
        <w:tc>
          <w:tcPr>
            <w:tcW w:w="2810" w:type="dxa"/>
            <w:vAlign w:val="center"/>
          </w:tcPr>
          <w:p w14:paraId="54539357" w14:textId="74670445" w:rsidR="008F12BC" w:rsidRPr="00A91920" w:rsidRDefault="001805CF" w:rsidP="00126D95">
            <w:pPr>
              <w:rPr>
                <w:rFonts w:ascii="Candara" w:hAnsi="Candara"/>
                <w:color w:val="000000"/>
              </w:rPr>
            </w:pPr>
            <w:r>
              <w:rPr>
                <w:rFonts w:ascii="Candara" w:hAnsi="Candara"/>
                <w:color w:val="000000"/>
              </w:rPr>
              <w:t>183</w:t>
            </w:r>
          </w:p>
        </w:tc>
        <w:tc>
          <w:tcPr>
            <w:tcW w:w="1726" w:type="dxa"/>
            <w:vAlign w:val="center"/>
          </w:tcPr>
          <w:p w14:paraId="25485E74" w14:textId="7565A2F6" w:rsidR="008F12BC" w:rsidRPr="00A91920" w:rsidRDefault="001805CF" w:rsidP="00126D95">
            <w:pPr>
              <w:rPr>
                <w:rFonts w:ascii="Candara" w:hAnsi="Candara"/>
                <w:color w:val="000000"/>
              </w:rPr>
            </w:pPr>
            <w:r>
              <w:rPr>
                <w:rFonts w:ascii="Candara" w:hAnsi="Candara"/>
                <w:color w:val="000000"/>
              </w:rPr>
              <w:t>45.75%</w:t>
            </w:r>
          </w:p>
        </w:tc>
      </w:tr>
      <w:tr w:rsidR="008F12BC" w:rsidRPr="00A91920" w14:paraId="06186091" w14:textId="77777777" w:rsidTr="001805CF">
        <w:trPr>
          <w:trHeight w:val="283"/>
        </w:trPr>
        <w:tc>
          <w:tcPr>
            <w:tcW w:w="3685" w:type="dxa"/>
            <w:vAlign w:val="center"/>
          </w:tcPr>
          <w:p w14:paraId="430B9B30" w14:textId="77777777" w:rsidR="008F12BC" w:rsidRPr="00A91920" w:rsidRDefault="008F12BC" w:rsidP="00126D95">
            <w:pPr>
              <w:rPr>
                <w:rFonts w:ascii="Candara" w:hAnsi="Candara"/>
                <w:color w:val="000000"/>
              </w:rPr>
            </w:pPr>
            <w:r w:rsidRPr="00A91920">
              <w:rPr>
                <w:rFonts w:ascii="Candara" w:hAnsi="Candara"/>
                <w:color w:val="000000"/>
              </w:rPr>
              <w:t>Perempuan</w:t>
            </w:r>
          </w:p>
        </w:tc>
        <w:tc>
          <w:tcPr>
            <w:tcW w:w="2810" w:type="dxa"/>
            <w:vAlign w:val="center"/>
          </w:tcPr>
          <w:p w14:paraId="2F4D65F7" w14:textId="2F1BBE62" w:rsidR="008F12BC" w:rsidRPr="00A91920" w:rsidRDefault="001805CF" w:rsidP="00126D95">
            <w:pPr>
              <w:rPr>
                <w:rFonts w:ascii="Candara" w:hAnsi="Candara"/>
                <w:color w:val="000000"/>
              </w:rPr>
            </w:pPr>
            <w:r>
              <w:rPr>
                <w:rFonts w:ascii="Candara" w:hAnsi="Candara"/>
                <w:color w:val="000000"/>
              </w:rPr>
              <w:t>217</w:t>
            </w:r>
          </w:p>
        </w:tc>
        <w:tc>
          <w:tcPr>
            <w:tcW w:w="1726" w:type="dxa"/>
            <w:vAlign w:val="center"/>
          </w:tcPr>
          <w:p w14:paraId="474D934A" w14:textId="5729A1C4" w:rsidR="008F12BC" w:rsidRPr="00A91920" w:rsidRDefault="001805CF" w:rsidP="00126D95">
            <w:pPr>
              <w:rPr>
                <w:rFonts w:ascii="Candara" w:hAnsi="Candara"/>
                <w:color w:val="000000"/>
              </w:rPr>
            </w:pPr>
            <w:r>
              <w:rPr>
                <w:rFonts w:ascii="Candara" w:hAnsi="Candara"/>
                <w:color w:val="000000"/>
              </w:rPr>
              <w:t>54.25%</w:t>
            </w:r>
          </w:p>
        </w:tc>
      </w:tr>
      <w:tr w:rsidR="008F12BC" w:rsidRPr="00A91920" w14:paraId="487B2812" w14:textId="77777777" w:rsidTr="001805CF">
        <w:trPr>
          <w:trHeight w:val="283"/>
        </w:trPr>
        <w:tc>
          <w:tcPr>
            <w:tcW w:w="3685" w:type="dxa"/>
            <w:vAlign w:val="center"/>
          </w:tcPr>
          <w:p w14:paraId="5AA5F5AB" w14:textId="77777777" w:rsidR="00792B5D" w:rsidRDefault="00792B5D" w:rsidP="00126D95">
            <w:pPr>
              <w:rPr>
                <w:rFonts w:ascii="Candara" w:hAnsi="Candara"/>
                <w:b/>
                <w:color w:val="000000"/>
              </w:rPr>
            </w:pPr>
          </w:p>
          <w:p w14:paraId="7C30D139" w14:textId="5BE0D05A" w:rsidR="008F12BC" w:rsidRPr="00A91920" w:rsidRDefault="008F12BC" w:rsidP="00126D95">
            <w:pPr>
              <w:rPr>
                <w:rFonts w:ascii="Candara" w:hAnsi="Candara"/>
                <w:b/>
                <w:color w:val="000000"/>
              </w:rPr>
            </w:pPr>
            <w:r w:rsidRPr="00A91920">
              <w:rPr>
                <w:rFonts w:ascii="Candara" w:hAnsi="Candara"/>
                <w:b/>
                <w:color w:val="000000"/>
              </w:rPr>
              <w:t>Masa Kerja</w:t>
            </w:r>
          </w:p>
        </w:tc>
        <w:tc>
          <w:tcPr>
            <w:tcW w:w="2810" w:type="dxa"/>
            <w:vAlign w:val="center"/>
          </w:tcPr>
          <w:p w14:paraId="77D77236" w14:textId="77777777" w:rsidR="008F12BC" w:rsidRPr="00A91920" w:rsidRDefault="008F12BC" w:rsidP="00126D95">
            <w:pPr>
              <w:rPr>
                <w:rFonts w:ascii="Candara" w:hAnsi="Candara"/>
                <w:color w:val="000000"/>
              </w:rPr>
            </w:pPr>
          </w:p>
        </w:tc>
        <w:tc>
          <w:tcPr>
            <w:tcW w:w="1726" w:type="dxa"/>
            <w:vAlign w:val="center"/>
          </w:tcPr>
          <w:p w14:paraId="1F458139" w14:textId="77777777" w:rsidR="008F12BC" w:rsidRPr="00A91920" w:rsidRDefault="008F12BC" w:rsidP="00126D95">
            <w:pPr>
              <w:rPr>
                <w:rFonts w:ascii="Candara" w:hAnsi="Candara"/>
                <w:color w:val="000000"/>
              </w:rPr>
            </w:pPr>
          </w:p>
        </w:tc>
      </w:tr>
      <w:tr w:rsidR="001805CF" w:rsidRPr="00A91920" w14:paraId="2E361C8A" w14:textId="77777777" w:rsidTr="001805CF">
        <w:trPr>
          <w:trHeight w:val="283"/>
        </w:trPr>
        <w:tc>
          <w:tcPr>
            <w:tcW w:w="3685" w:type="dxa"/>
          </w:tcPr>
          <w:p w14:paraId="37BD1581" w14:textId="5340B5C7" w:rsidR="001805CF" w:rsidRPr="001805CF" w:rsidRDefault="001805CF" w:rsidP="00126D95">
            <w:pPr>
              <w:rPr>
                <w:rFonts w:ascii="Candara" w:hAnsi="Candara"/>
                <w:color w:val="000000"/>
              </w:rPr>
            </w:pPr>
            <w:r w:rsidRPr="001805CF">
              <w:rPr>
                <w:rFonts w:ascii="Candara" w:hAnsi="Candara"/>
              </w:rPr>
              <w:t>Balikpapan Timur</w:t>
            </w:r>
          </w:p>
        </w:tc>
        <w:tc>
          <w:tcPr>
            <w:tcW w:w="2810" w:type="dxa"/>
          </w:tcPr>
          <w:p w14:paraId="6BEEBCF8" w14:textId="748A73A6" w:rsidR="001805CF" w:rsidRPr="001805CF" w:rsidRDefault="001805CF" w:rsidP="00126D95">
            <w:pPr>
              <w:rPr>
                <w:rFonts w:ascii="Candara" w:hAnsi="Candara"/>
                <w:color w:val="000000"/>
              </w:rPr>
            </w:pPr>
            <w:r w:rsidRPr="001805CF">
              <w:rPr>
                <w:rFonts w:ascii="Candara" w:hAnsi="Candara"/>
              </w:rPr>
              <w:t>20</w:t>
            </w:r>
          </w:p>
        </w:tc>
        <w:tc>
          <w:tcPr>
            <w:tcW w:w="1726" w:type="dxa"/>
          </w:tcPr>
          <w:p w14:paraId="40D45E65" w14:textId="7E8397C5" w:rsidR="001805CF" w:rsidRPr="001805CF" w:rsidRDefault="001805CF" w:rsidP="00126D95">
            <w:pPr>
              <w:rPr>
                <w:rFonts w:ascii="Candara" w:hAnsi="Candara"/>
                <w:color w:val="000000"/>
              </w:rPr>
            </w:pPr>
            <w:r w:rsidRPr="001805CF">
              <w:rPr>
                <w:rFonts w:ascii="Candara" w:hAnsi="Candara"/>
              </w:rPr>
              <w:t>5%</w:t>
            </w:r>
          </w:p>
        </w:tc>
      </w:tr>
      <w:tr w:rsidR="001805CF" w:rsidRPr="00A91920" w14:paraId="652ACA14" w14:textId="77777777" w:rsidTr="001805CF">
        <w:trPr>
          <w:trHeight w:val="283"/>
        </w:trPr>
        <w:tc>
          <w:tcPr>
            <w:tcW w:w="3685" w:type="dxa"/>
          </w:tcPr>
          <w:p w14:paraId="6CF1976C" w14:textId="19625322" w:rsidR="001805CF" w:rsidRPr="001805CF" w:rsidRDefault="001805CF" w:rsidP="00126D95">
            <w:pPr>
              <w:rPr>
                <w:rFonts w:ascii="Candara" w:hAnsi="Candara"/>
                <w:color w:val="000000"/>
              </w:rPr>
            </w:pPr>
            <w:r w:rsidRPr="001805CF">
              <w:rPr>
                <w:rFonts w:ascii="Candara" w:hAnsi="Candara"/>
              </w:rPr>
              <w:t>Balikpapan Barat</w:t>
            </w:r>
          </w:p>
        </w:tc>
        <w:tc>
          <w:tcPr>
            <w:tcW w:w="2810" w:type="dxa"/>
          </w:tcPr>
          <w:p w14:paraId="0B4AFA68" w14:textId="6C1C0ED9" w:rsidR="001805CF" w:rsidRPr="001805CF" w:rsidRDefault="001805CF" w:rsidP="00126D95">
            <w:pPr>
              <w:rPr>
                <w:rFonts w:ascii="Candara" w:hAnsi="Candara"/>
                <w:color w:val="000000"/>
              </w:rPr>
            </w:pPr>
            <w:r w:rsidRPr="001805CF">
              <w:rPr>
                <w:rFonts w:ascii="Candara" w:hAnsi="Candara"/>
              </w:rPr>
              <w:t>164</w:t>
            </w:r>
          </w:p>
        </w:tc>
        <w:tc>
          <w:tcPr>
            <w:tcW w:w="1726" w:type="dxa"/>
          </w:tcPr>
          <w:p w14:paraId="5675181C" w14:textId="0B729053" w:rsidR="001805CF" w:rsidRPr="001805CF" w:rsidRDefault="001805CF" w:rsidP="00126D95">
            <w:pPr>
              <w:rPr>
                <w:rFonts w:ascii="Candara" w:hAnsi="Candara"/>
                <w:color w:val="000000"/>
              </w:rPr>
            </w:pPr>
            <w:r w:rsidRPr="001805CF">
              <w:rPr>
                <w:rFonts w:ascii="Candara" w:hAnsi="Candara"/>
              </w:rPr>
              <w:t>41%</w:t>
            </w:r>
          </w:p>
        </w:tc>
      </w:tr>
      <w:tr w:rsidR="001805CF" w:rsidRPr="00A91920" w14:paraId="4FDFAF09" w14:textId="77777777" w:rsidTr="001805CF">
        <w:trPr>
          <w:trHeight w:val="283"/>
        </w:trPr>
        <w:tc>
          <w:tcPr>
            <w:tcW w:w="3685" w:type="dxa"/>
          </w:tcPr>
          <w:p w14:paraId="35974E4A" w14:textId="45176C6F" w:rsidR="001805CF" w:rsidRPr="001805CF" w:rsidRDefault="001805CF" w:rsidP="00126D95">
            <w:pPr>
              <w:rPr>
                <w:rFonts w:ascii="Candara" w:hAnsi="Candara"/>
                <w:color w:val="000000"/>
              </w:rPr>
            </w:pPr>
            <w:r w:rsidRPr="001805CF">
              <w:rPr>
                <w:rFonts w:ascii="Candara" w:hAnsi="Candara"/>
              </w:rPr>
              <w:t>Balikpapan Utara</w:t>
            </w:r>
          </w:p>
        </w:tc>
        <w:tc>
          <w:tcPr>
            <w:tcW w:w="2810" w:type="dxa"/>
          </w:tcPr>
          <w:p w14:paraId="08A32B60" w14:textId="2EA7C594" w:rsidR="001805CF" w:rsidRPr="001805CF" w:rsidRDefault="001805CF" w:rsidP="00126D95">
            <w:pPr>
              <w:rPr>
                <w:rFonts w:ascii="Candara" w:hAnsi="Candara"/>
                <w:color w:val="000000"/>
              </w:rPr>
            </w:pPr>
            <w:r w:rsidRPr="001805CF">
              <w:rPr>
                <w:rFonts w:ascii="Candara" w:hAnsi="Candara"/>
              </w:rPr>
              <w:t>63</w:t>
            </w:r>
          </w:p>
        </w:tc>
        <w:tc>
          <w:tcPr>
            <w:tcW w:w="1726" w:type="dxa"/>
          </w:tcPr>
          <w:p w14:paraId="76C3C814" w14:textId="75537DC7" w:rsidR="001805CF" w:rsidRPr="001805CF" w:rsidRDefault="001805CF" w:rsidP="00126D95">
            <w:pPr>
              <w:rPr>
                <w:rFonts w:ascii="Candara" w:hAnsi="Candara"/>
                <w:color w:val="000000"/>
              </w:rPr>
            </w:pPr>
            <w:r w:rsidRPr="001805CF">
              <w:rPr>
                <w:rFonts w:ascii="Candara" w:hAnsi="Candara"/>
              </w:rPr>
              <w:t>15.75%</w:t>
            </w:r>
          </w:p>
        </w:tc>
      </w:tr>
      <w:tr w:rsidR="001805CF" w:rsidRPr="00A91920" w14:paraId="61AFDFAC" w14:textId="77777777" w:rsidTr="001805CF">
        <w:trPr>
          <w:trHeight w:val="283"/>
        </w:trPr>
        <w:tc>
          <w:tcPr>
            <w:tcW w:w="3685" w:type="dxa"/>
          </w:tcPr>
          <w:p w14:paraId="1D68C4C4" w14:textId="1F0D3248" w:rsidR="001805CF" w:rsidRPr="001805CF" w:rsidRDefault="001805CF" w:rsidP="00126D95">
            <w:pPr>
              <w:rPr>
                <w:rFonts w:ascii="Candara" w:hAnsi="Candara"/>
              </w:rPr>
            </w:pPr>
            <w:r w:rsidRPr="001805CF">
              <w:rPr>
                <w:rFonts w:ascii="Candara" w:hAnsi="Candara"/>
              </w:rPr>
              <w:t>Balikpapan Tengah</w:t>
            </w:r>
          </w:p>
        </w:tc>
        <w:tc>
          <w:tcPr>
            <w:tcW w:w="2810" w:type="dxa"/>
          </w:tcPr>
          <w:p w14:paraId="57515C7B" w14:textId="584EB8B7" w:rsidR="001805CF" w:rsidRPr="001805CF" w:rsidRDefault="001805CF" w:rsidP="00126D95">
            <w:pPr>
              <w:rPr>
                <w:rFonts w:ascii="Candara" w:hAnsi="Candara"/>
                <w:color w:val="000000"/>
              </w:rPr>
            </w:pPr>
            <w:r w:rsidRPr="001805CF">
              <w:rPr>
                <w:rFonts w:ascii="Candara" w:hAnsi="Candara"/>
              </w:rPr>
              <w:t>83</w:t>
            </w:r>
          </w:p>
        </w:tc>
        <w:tc>
          <w:tcPr>
            <w:tcW w:w="1726" w:type="dxa"/>
          </w:tcPr>
          <w:p w14:paraId="6755CD3F" w14:textId="5F112609" w:rsidR="001805CF" w:rsidRPr="001805CF" w:rsidRDefault="001805CF" w:rsidP="00126D95">
            <w:pPr>
              <w:rPr>
                <w:rFonts w:ascii="Candara" w:hAnsi="Candara"/>
                <w:color w:val="000000"/>
              </w:rPr>
            </w:pPr>
            <w:r w:rsidRPr="001805CF">
              <w:rPr>
                <w:rFonts w:ascii="Candara" w:hAnsi="Candara"/>
              </w:rPr>
              <w:t>20.75%</w:t>
            </w:r>
          </w:p>
        </w:tc>
      </w:tr>
      <w:tr w:rsidR="001805CF" w:rsidRPr="00A91920" w14:paraId="1B66BE8C" w14:textId="77777777" w:rsidTr="009F74C6">
        <w:trPr>
          <w:trHeight w:val="283"/>
        </w:trPr>
        <w:tc>
          <w:tcPr>
            <w:tcW w:w="3685" w:type="dxa"/>
          </w:tcPr>
          <w:p w14:paraId="63280004" w14:textId="2FED1424" w:rsidR="001805CF" w:rsidRPr="001805CF" w:rsidRDefault="001805CF" w:rsidP="00126D95">
            <w:pPr>
              <w:rPr>
                <w:rFonts w:ascii="Candara" w:hAnsi="Candara"/>
              </w:rPr>
            </w:pPr>
            <w:r w:rsidRPr="001805CF">
              <w:rPr>
                <w:rFonts w:ascii="Candara" w:hAnsi="Candara"/>
              </w:rPr>
              <w:t>Balikpapan Selatan</w:t>
            </w:r>
          </w:p>
        </w:tc>
        <w:tc>
          <w:tcPr>
            <w:tcW w:w="2810" w:type="dxa"/>
          </w:tcPr>
          <w:p w14:paraId="1095783E" w14:textId="352A7FFF" w:rsidR="001805CF" w:rsidRPr="001805CF" w:rsidRDefault="001805CF" w:rsidP="00126D95">
            <w:pPr>
              <w:rPr>
                <w:rFonts w:ascii="Candara" w:hAnsi="Candara"/>
                <w:color w:val="000000"/>
              </w:rPr>
            </w:pPr>
            <w:r w:rsidRPr="001805CF">
              <w:rPr>
                <w:rFonts w:ascii="Candara" w:hAnsi="Candara"/>
              </w:rPr>
              <w:t>33</w:t>
            </w:r>
          </w:p>
        </w:tc>
        <w:tc>
          <w:tcPr>
            <w:tcW w:w="1726" w:type="dxa"/>
          </w:tcPr>
          <w:p w14:paraId="51328D62" w14:textId="3A7D2816" w:rsidR="001805CF" w:rsidRPr="001805CF" w:rsidRDefault="001805CF" w:rsidP="00126D95">
            <w:pPr>
              <w:rPr>
                <w:rFonts w:ascii="Candara" w:hAnsi="Candara"/>
                <w:color w:val="000000"/>
              </w:rPr>
            </w:pPr>
            <w:r w:rsidRPr="001805CF">
              <w:rPr>
                <w:rFonts w:ascii="Candara" w:hAnsi="Candara"/>
              </w:rPr>
              <w:t>8.25%</w:t>
            </w:r>
          </w:p>
        </w:tc>
      </w:tr>
      <w:tr w:rsidR="001805CF" w:rsidRPr="00A91920" w14:paraId="20113026" w14:textId="77777777" w:rsidTr="009F74C6">
        <w:trPr>
          <w:trHeight w:val="283"/>
        </w:trPr>
        <w:tc>
          <w:tcPr>
            <w:tcW w:w="3685" w:type="dxa"/>
            <w:tcBorders>
              <w:bottom w:val="single" w:sz="4" w:space="0" w:color="auto"/>
            </w:tcBorders>
          </w:tcPr>
          <w:p w14:paraId="4575485E" w14:textId="6E77B4A6" w:rsidR="001805CF" w:rsidRPr="001805CF" w:rsidRDefault="001805CF" w:rsidP="00126D95">
            <w:pPr>
              <w:rPr>
                <w:rFonts w:ascii="Candara" w:hAnsi="Candara"/>
              </w:rPr>
            </w:pPr>
            <w:r w:rsidRPr="001805CF">
              <w:rPr>
                <w:rFonts w:ascii="Candara" w:hAnsi="Candara"/>
              </w:rPr>
              <w:t>Balikpapan Kota</w:t>
            </w:r>
          </w:p>
        </w:tc>
        <w:tc>
          <w:tcPr>
            <w:tcW w:w="2810" w:type="dxa"/>
            <w:tcBorders>
              <w:bottom w:val="single" w:sz="4" w:space="0" w:color="auto"/>
            </w:tcBorders>
          </w:tcPr>
          <w:p w14:paraId="3F661FC8" w14:textId="015A2A49" w:rsidR="001805CF" w:rsidRPr="001805CF" w:rsidRDefault="001805CF" w:rsidP="00126D95">
            <w:pPr>
              <w:rPr>
                <w:rFonts w:ascii="Candara" w:hAnsi="Candara"/>
                <w:color w:val="000000"/>
              </w:rPr>
            </w:pPr>
            <w:r w:rsidRPr="001805CF">
              <w:rPr>
                <w:rFonts w:ascii="Candara" w:hAnsi="Candara"/>
              </w:rPr>
              <w:t>37</w:t>
            </w:r>
          </w:p>
        </w:tc>
        <w:tc>
          <w:tcPr>
            <w:tcW w:w="1726" w:type="dxa"/>
            <w:tcBorders>
              <w:bottom w:val="single" w:sz="4" w:space="0" w:color="auto"/>
            </w:tcBorders>
          </w:tcPr>
          <w:p w14:paraId="4BDE0922" w14:textId="7B14EE3C" w:rsidR="001805CF" w:rsidRPr="001805CF" w:rsidRDefault="001805CF" w:rsidP="00126D95">
            <w:pPr>
              <w:rPr>
                <w:rFonts w:ascii="Candara" w:hAnsi="Candara"/>
                <w:color w:val="000000"/>
              </w:rPr>
            </w:pPr>
            <w:r w:rsidRPr="001805CF">
              <w:rPr>
                <w:rFonts w:ascii="Candara" w:hAnsi="Candara"/>
              </w:rPr>
              <w:t>9.25%</w:t>
            </w:r>
          </w:p>
        </w:tc>
      </w:tr>
    </w:tbl>
    <w:p w14:paraId="389ADFA6" w14:textId="77777777" w:rsidR="0026211A" w:rsidRDefault="0026211A" w:rsidP="00792B5D">
      <w:pPr>
        <w:jc w:val="both"/>
        <w:rPr>
          <w:rFonts w:ascii="Candara" w:eastAsia="Candara" w:hAnsi="Candara" w:cs="Candara"/>
          <w:sz w:val="24"/>
          <w:szCs w:val="24"/>
        </w:rPr>
        <w:sectPr w:rsidR="0026211A" w:rsidSect="008F12BC">
          <w:type w:val="continuous"/>
          <w:pgSz w:w="11906" w:h="16838"/>
          <w:pgMar w:top="1440" w:right="1440" w:bottom="1440" w:left="1440" w:header="720" w:footer="720" w:gutter="0"/>
          <w:cols w:space="720"/>
          <w:titlePg/>
        </w:sectPr>
      </w:pPr>
    </w:p>
    <w:p w14:paraId="34A2CBC2" w14:textId="6BEC76A9" w:rsidR="00792B5D" w:rsidRPr="0029606D" w:rsidRDefault="00792B5D" w:rsidP="00697868">
      <w:pPr>
        <w:ind w:right="-183" w:firstLine="720"/>
        <w:jc w:val="both"/>
        <w:rPr>
          <w:rFonts w:ascii="Candara" w:eastAsia="Candara" w:hAnsi="Candara" w:cs="Candara"/>
          <w:sz w:val="24"/>
          <w:szCs w:val="24"/>
        </w:rPr>
      </w:pPr>
      <w:r>
        <w:rPr>
          <w:rFonts w:ascii="Candara" w:eastAsia="Candara" w:hAnsi="Candara" w:cs="Candara"/>
          <w:sz w:val="24"/>
          <w:szCs w:val="24"/>
        </w:rPr>
        <w:lastRenderedPageBreak/>
        <w:t>B</w:t>
      </w:r>
      <w:r w:rsidRPr="00BC504A">
        <w:rPr>
          <w:rFonts w:ascii="Candara" w:eastAsia="Candara" w:hAnsi="Candara" w:cs="Candara"/>
          <w:sz w:val="24"/>
          <w:szCs w:val="24"/>
        </w:rPr>
        <w:t>erda</w:t>
      </w:r>
      <w:r>
        <w:rPr>
          <w:rFonts w:ascii="Candara" w:eastAsia="Candara" w:hAnsi="Candara" w:cs="Candara"/>
          <w:sz w:val="24"/>
          <w:szCs w:val="24"/>
        </w:rPr>
        <w:t xml:space="preserve">sarkan tabel 1, diketahui bahwa penelitian ini </w:t>
      </w:r>
      <w:r w:rsidRPr="00BC504A">
        <w:rPr>
          <w:rFonts w:ascii="Candara" w:eastAsia="Candara" w:hAnsi="Candara" w:cs="Candara"/>
          <w:sz w:val="24"/>
          <w:szCs w:val="24"/>
        </w:rPr>
        <w:t xml:space="preserve">didominasi oleh </w:t>
      </w:r>
      <w:r>
        <w:rPr>
          <w:rFonts w:ascii="Candara" w:eastAsia="Candara" w:hAnsi="Candara" w:cs="Candara"/>
          <w:sz w:val="24"/>
          <w:szCs w:val="24"/>
        </w:rPr>
        <w:t xml:space="preserve">generasi milenial </w:t>
      </w:r>
      <w:r w:rsidRPr="00BC504A">
        <w:rPr>
          <w:rFonts w:ascii="Candara" w:eastAsia="Candara" w:hAnsi="Candara" w:cs="Candara"/>
          <w:sz w:val="24"/>
          <w:szCs w:val="24"/>
        </w:rPr>
        <w:t xml:space="preserve">pada rentang usia 26-30 tahun sebanyak </w:t>
      </w:r>
      <w:r w:rsidR="00F65882">
        <w:rPr>
          <w:rFonts w:ascii="Candara" w:eastAsia="Candara" w:hAnsi="Candara" w:cs="Candara"/>
          <w:sz w:val="24"/>
          <w:szCs w:val="24"/>
        </w:rPr>
        <w:t>267</w:t>
      </w:r>
      <w:r w:rsidRPr="00BC504A">
        <w:rPr>
          <w:rFonts w:ascii="Candara" w:eastAsia="Candara" w:hAnsi="Candara" w:cs="Candara"/>
          <w:sz w:val="24"/>
          <w:szCs w:val="24"/>
        </w:rPr>
        <w:t xml:space="preserve"> orang dengan persentase </w:t>
      </w:r>
      <w:r w:rsidR="00F65882">
        <w:rPr>
          <w:rFonts w:ascii="Candara" w:eastAsia="Candara" w:hAnsi="Candara" w:cs="Candara"/>
          <w:sz w:val="24"/>
          <w:szCs w:val="24"/>
        </w:rPr>
        <w:t>66.75</w:t>
      </w:r>
      <w:r>
        <w:rPr>
          <w:rFonts w:ascii="Candara" w:eastAsia="Candara" w:hAnsi="Candara" w:cs="Candara"/>
          <w:sz w:val="24"/>
          <w:szCs w:val="24"/>
        </w:rPr>
        <w:t xml:space="preserve">%, berjenis kelamin perempuan </w:t>
      </w:r>
      <w:r w:rsidRPr="00BC504A">
        <w:rPr>
          <w:rFonts w:ascii="Candara" w:hAnsi="Candara"/>
          <w:sz w:val="24"/>
          <w:szCs w:val="24"/>
        </w:rPr>
        <w:t xml:space="preserve">sebanyak </w:t>
      </w:r>
      <w:r w:rsidR="00F65882">
        <w:rPr>
          <w:rFonts w:ascii="Candara" w:hAnsi="Candara"/>
          <w:sz w:val="24"/>
          <w:szCs w:val="24"/>
        </w:rPr>
        <w:t>217</w:t>
      </w:r>
      <w:r w:rsidRPr="00BC504A">
        <w:rPr>
          <w:rFonts w:ascii="Candara" w:hAnsi="Candara"/>
          <w:sz w:val="24"/>
          <w:szCs w:val="24"/>
        </w:rPr>
        <w:t xml:space="preserve"> orang atau </w:t>
      </w:r>
      <w:r w:rsidR="00F65882">
        <w:rPr>
          <w:rFonts w:ascii="Candara" w:hAnsi="Candara"/>
          <w:sz w:val="24"/>
          <w:szCs w:val="24"/>
        </w:rPr>
        <w:t>54.25</w:t>
      </w:r>
      <w:r>
        <w:rPr>
          <w:rFonts w:ascii="Candara" w:hAnsi="Candara"/>
          <w:sz w:val="24"/>
          <w:szCs w:val="24"/>
        </w:rPr>
        <w:t xml:space="preserve">%, serta generasi milenial </w:t>
      </w:r>
      <w:r w:rsidR="00F65882">
        <w:rPr>
          <w:rFonts w:ascii="Candara" w:hAnsi="Candara"/>
          <w:sz w:val="24"/>
          <w:szCs w:val="24"/>
        </w:rPr>
        <w:t>yang berdomisili di Kecamatan Balikpapan Barat</w:t>
      </w:r>
      <w:r w:rsidRPr="00BC504A">
        <w:rPr>
          <w:rFonts w:ascii="Candara" w:eastAsia="Candara" w:hAnsi="Candara" w:cs="Candara"/>
          <w:sz w:val="24"/>
          <w:szCs w:val="24"/>
        </w:rPr>
        <w:t xml:space="preserve"> yaitu de</w:t>
      </w:r>
      <w:r>
        <w:rPr>
          <w:rFonts w:ascii="Candara" w:eastAsia="Candara" w:hAnsi="Candara" w:cs="Candara"/>
          <w:sz w:val="24"/>
          <w:szCs w:val="24"/>
        </w:rPr>
        <w:t xml:space="preserve">ngan jumlah </w:t>
      </w:r>
      <w:r w:rsidR="003434A1">
        <w:rPr>
          <w:rFonts w:ascii="Candara" w:eastAsia="Candara" w:hAnsi="Candara" w:cs="Candara"/>
          <w:sz w:val="24"/>
          <w:szCs w:val="24"/>
        </w:rPr>
        <w:t>164 orang atau 41</w:t>
      </w:r>
      <w:r w:rsidRPr="00BC504A">
        <w:rPr>
          <w:rFonts w:ascii="Candara" w:eastAsia="Candara" w:hAnsi="Candara" w:cs="Candara"/>
          <w:sz w:val="24"/>
          <w:szCs w:val="24"/>
        </w:rPr>
        <w:t>%.</w:t>
      </w:r>
    </w:p>
    <w:p w14:paraId="617F27D9" w14:textId="77777777" w:rsidR="00925C89" w:rsidRDefault="00925C89" w:rsidP="00925C89">
      <w:pPr>
        <w:jc w:val="both"/>
        <w:rPr>
          <w:rFonts w:ascii="Candara" w:eastAsia="Candara" w:hAnsi="Candara"/>
          <w:b/>
          <w:bCs/>
          <w:sz w:val="24"/>
          <w:szCs w:val="24"/>
        </w:rPr>
      </w:pPr>
    </w:p>
    <w:p w14:paraId="6628950F" w14:textId="77777777" w:rsidR="00925C89" w:rsidRDefault="00925C89" w:rsidP="00925C89">
      <w:pPr>
        <w:jc w:val="both"/>
        <w:rPr>
          <w:rFonts w:ascii="Candara" w:eastAsia="Candara" w:hAnsi="Candara"/>
          <w:b/>
          <w:bCs/>
          <w:sz w:val="24"/>
          <w:szCs w:val="24"/>
        </w:rPr>
      </w:pPr>
    </w:p>
    <w:p w14:paraId="066F804E" w14:textId="77777777" w:rsidR="00925C89" w:rsidRDefault="00925C89" w:rsidP="00925C89">
      <w:pPr>
        <w:jc w:val="both"/>
        <w:rPr>
          <w:rFonts w:ascii="Candara" w:eastAsia="Candara" w:hAnsi="Candara"/>
          <w:b/>
          <w:bCs/>
          <w:sz w:val="24"/>
          <w:szCs w:val="24"/>
        </w:rPr>
      </w:pPr>
    </w:p>
    <w:p w14:paraId="22B016B8" w14:textId="7A3093CB" w:rsidR="00BF11FA" w:rsidRDefault="00BF11FA" w:rsidP="00925C89">
      <w:pPr>
        <w:ind w:hanging="142"/>
        <w:jc w:val="both"/>
        <w:rPr>
          <w:rFonts w:ascii="Candara" w:eastAsia="Candara" w:hAnsi="Candara"/>
          <w:b/>
          <w:bCs/>
          <w:sz w:val="24"/>
          <w:szCs w:val="24"/>
        </w:rPr>
      </w:pPr>
      <w:r>
        <w:rPr>
          <w:rFonts w:ascii="Candara" w:eastAsia="Candara" w:hAnsi="Candara"/>
          <w:b/>
          <w:bCs/>
          <w:sz w:val="24"/>
          <w:szCs w:val="24"/>
        </w:rPr>
        <w:lastRenderedPageBreak/>
        <w:t>Hasil Uji Deskriptif</w:t>
      </w:r>
    </w:p>
    <w:p w14:paraId="1E2785FD" w14:textId="41610065" w:rsidR="00792B5D" w:rsidRDefault="0018203B" w:rsidP="0029606D">
      <w:pPr>
        <w:ind w:left="-180" w:right="-3" w:hanging="142"/>
        <w:jc w:val="both"/>
        <w:rPr>
          <w:rFonts w:ascii="Candara" w:hAnsi="Candara"/>
          <w:sz w:val="24"/>
          <w:szCs w:val="24"/>
        </w:rPr>
      </w:pPr>
      <w:r>
        <w:rPr>
          <w:sz w:val="24"/>
          <w:szCs w:val="24"/>
        </w:rPr>
        <w:tab/>
      </w:r>
      <w:r w:rsidR="008C0D6A">
        <w:rPr>
          <w:sz w:val="24"/>
          <w:szCs w:val="24"/>
        </w:rPr>
        <w:tab/>
        <w:t xml:space="preserve">       </w:t>
      </w:r>
      <w:proofErr w:type="gramStart"/>
      <w:r w:rsidR="00E8640A" w:rsidRPr="007162A9">
        <w:rPr>
          <w:rFonts w:ascii="Candara" w:hAnsi="Candara"/>
          <w:sz w:val="24"/>
          <w:szCs w:val="24"/>
        </w:rPr>
        <w:t>Uji deskriptif dalam penelitian ini bertuju</w:t>
      </w:r>
      <w:r w:rsidR="00E8640A" w:rsidRPr="00730BA8">
        <w:rPr>
          <w:rFonts w:ascii="Candara" w:hAnsi="Candara"/>
          <w:sz w:val="24"/>
          <w:szCs w:val="24"/>
        </w:rPr>
        <w:t>an untuk menggambarkan kondisi sebaran data pada generasi milenial</w:t>
      </w:r>
      <w:r w:rsidR="00BC3C51">
        <w:rPr>
          <w:rFonts w:ascii="Candara" w:hAnsi="Candara"/>
          <w:sz w:val="24"/>
          <w:szCs w:val="24"/>
        </w:rPr>
        <w:t xml:space="preserve"> di Kota </w:t>
      </w:r>
      <w:r w:rsidR="001C7C85">
        <w:rPr>
          <w:rFonts w:ascii="Candara" w:hAnsi="Candara"/>
          <w:sz w:val="24"/>
          <w:szCs w:val="24"/>
        </w:rPr>
        <w:t>Balikpapan</w:t>
      </w:r>
      <w:r w:rsidR="00BC3C51">
        <w:rPr>
          <w:rFonts w:ascii="Candara" w:hAnsi="Candara"/>
          <w:sz w:val="24"/>
          <w:szCs w:val="24"/>
        </w:rPr>
        <w:t>.</w:t>
      </w:r>
      <w:proofErr w:type="gramEnd"/>
      <w:r w:rsidR="00206F5C">
        <w:rPr>
          <w:rFonts w:ascii="Candara" w:hAnsi="Candara"/>
          <w:sz w:val="24"/>
          <w:szCs w:val="24"/>
        </w:rPr>
        <w:t xml:space="preserve"> </w:t>
      </w:r>
      <w:proofErr w:type="gramStart"/>
      <w:r w:rsidR="00730BA8" w:rsidRPr="00730BA8">
        <w:rPr>
          <w:rFonts w:ascii="Candara" w:hAnsi="Candara"/>
          <w:sz w:val="24"/>
          <w:szCs w:val="24"/>
        </w:rPr>
        <w:t xml:space="preserve">Kaidah yang </w:t>
      </w:r>
      <w:r w:rsidR="001C7C85">
        <w:rPr>
          <w:rFonts w:ascii="Candara" w:hAnsi="Candara"/>
          <w:sz w:val="24"/>
          <w:szCs w:val="24"/>
        </w:rPr>
        <w:t>digunakan</w:t>
      </w:r>
      <w:r w:rsidR="00730BA8" w:rsidRPr="00730BA8">
        <w:rPr>
          <w:rFonts w:ascii="Candara" w:hAnsi="Candara"/>
          <w:sz w:val="24"/>
          <w:szCs w:val="24"/>
        </w:rPr>
        <w:t xml:space="preserve"> dalam uji deskriptif </w:t>
      </w:r>
      <w:r w:rsidR="00730BA8">
        <w:rPr>
          <w:rFonts w:ascii="Candara" w:hAnsi="Candara"/>
          <w:sz w:val="24"/>
          <w:szCs w:val="24"/>
        </w:rPr>
        <w:t xml:space="preserve">yaitu apabila nilai rerata </w:t>
      </w:r>
      <w:r w:rsidR="00107968">
        <w:rPr>
          <w:rFonts w:ascii="Candara" w:hAnsi="Candara"/>
          <w:sz w:val="24"/>
          <w:szCs w:val="24"/>
        </w:rPr>
        <w:t>empirik</w:t>
      </w:r>
      <w:r w:rsidR="00792B5D">
        <w:rPr>
          <w:rFonts w:ascii="Candara" w:hAnsi="Candara"/>
          <w:sz w:val="24"/>
          <w:szCs w:val="24"/>
        </w:rPr>
        <w:t xml:space="preserve"> &gt; </w:t>
      </w:r>
      <w:r w:rsidR="00730BA8" w:rsidRPr="00730BA8">
        <w:rPr>
          <w:rFonts w:ascii="Candara" w:hAnsi="Candara"/>
          <w:sz w:val="24"/>
          <w:szCs w:val="24"/>
        </w:rPr>
        <w:t>rerata hipotetik dikatakan status variabel dalam kategori tinggi.</w:t>
      </w:r>
      <w:proofErr w:type="gramEnd"/>
      <w:r w:rsidR="00730BA8" w:rsidRPr="00730BA8">
        <w:rPr>
          <w:rFonts w:ascii="Candara" w:hAnsi="Candara"/>
          <w:sz w:val="24"/>
          <w:szCs w:val="24"/>
        </w:rPr>
        <w:t xml:space="preserve"> </w:t>
      </w:r>
      <w:proofErr w:type="gramStart"/>
      <w:r w:rsidR="00730BA8" w:rsidRPr="005558E7">
        <w:rPr>
          <w:rFonts w:ascii="Candara" w:hAnsi="Candara"/>
          <w:sz w:val="24"/>
          <w:szCs w:val="24"/>
        </w:rPr>
        <w:t xml:space="preserve">Namun, apabila nilai rerata </w:t>
      </w:r>
      <w:r w:rsidR="00107968">
        <w:rPr>
          <w:rFonts w:ascii="Candara" w:hAnsi="Candara"/>
          <w:sz w:val="24"/>
          <w:szCs w:val="24"/>
        </w:rPr>
        <w:t>empirik</w:t>
      </w:r>
      <w:r w:rsidR="00792B5D">
        <w:rPr>
          <w:rFonts w:ascii="Candara" w:hAnsi="Candara"/>
          <w:sz w:val="24"/>
          <w:szCs w:val="24"/>
        </w:rPr>
        <w:t xml:space="preserve"> &lt; </w:t>
      </w:r>
      <w:r w:rsidR="00730BA8" w:rsidRPr="005558E7">
        <w:rPr>
          <w:rFonts w:ascii="Candara" w:hAnsi="Candara"/>
          <w:sz w:val="24"/>
          <w:szCs w:val="24"/>
        </w:rPr>
        <w:t>rerata hipotetik, maka status variabel dalam kategori rendah.</w:t>
      </w:r>
      <w:proofErr w:type="gramEnd"/>
      <w:r>
        <w:rPr>
          <w:rFonts w:ascii="Candara" w:hAnsi="Candara"/>
          <w:sz w:val="24"/>
          <w:szCs w:val="24"/>
        </w:rPr>
        <w:t xml:space="preserve"> </w:t>
      </w:r>
      <w:r w:rsidR="00AA6556">
        <w:rPr>
          <w:rFonts w:ascii="Candara" w:hAnsi="Candara"/>
          <w:sz w:val="24"/>
          <w:szCs w:val="24"/>
        </w:rPr>
        <w:t>Berikut hasil uji</w:t>
      </w:r>
      <w:r w:rsidR="00BC3C51">
        <w:rPr>
          <w:rFonts w:ascii="Candara" w:hAnsi="Candara"/>
          <w:sz w:val="24"/>
          <w:szCs w:val="24"/>
        </w:rPr>
        <w:t xml:space="preserve"> deskriptif pada penelitian </w:t>
      </w:r>
      <w:proofErr w:type="gramStart"/>
      <w:r w:rsidR="00BC3C51">
        <w:rPr>
          <w:rFonts w:ascii="Candara" w:hAnsi="Candara"/>
          <w:sz w:val="24"/>
          <w:szCs w:val="24"/>
        </w:rPr>
        <w:t>ini</w:t>
      </w:r>
      <w:r w:rsidR="00792B5D">
        <w:rPr>
          <w:rFonts w:ascii="Candara" w:hAnsi="Candara"/>
          <w:sz w:val="24"/>
          <w:szCs w:val="24"/>
        </w:rPr>
        <w:t xml:space="preserve"> </w:t>
      </w:r>
      <w:r w:rsidR="00206F5C">
        <w:rPr>
          <w:rFonts w:ascii="Candara" w:hAnsi="Candara"/>
          <w:sz w:val="24"/>
          <w:szCs w:val="24"/>
        </w:rPr>
        <w:t>:</w:t>
      </w:r>
      <w:proofErr w:type="gramEnd"/>
    </w:p>
    <w:p w14:paraId="1CBD9A8B" w14:textId="77777777" w:rsidR="00792B5D" w:rsidRDefault="00792B5D" w:rsidP="00792B5D">
      <w:pPr>
        <w:ind w:hanging="142"/>
        <w:jc w:val="both"/>
        <w:rPr>
          <w:rFonts w:ascii="Candara" w:hAnsi="Candara"/>
          <w:sz w:val="24"/>
          <w:szCs w:val="24"/>
        </w:rPr>
        <w:sectPr w:rsidR="00792B5D" w:rsidSect="00792B5D">
          <w:type w:val="continuous"/>
          <w:pgSz w:w="11907" w:h="16840"/>
          <w:pgMar w:top="1134" w:right="1134" w:bottom="1134" w:left="1418" w:header="709" w:footer="709" w:gutter="0"/>
          <w:cols w:num="2" w:space="720"/>
          <w:docGrid w:linePitch="272"/>
        </w:sectPr>
      </w:pPr>
    </w:p>
    <w:p w14:paraId="362A5772" w14:textId="77777777" w:rsidR="0008038E" w:rsidRDefault="0008038E" w:rsidP="0029606D">
      <w:pPr>
        <w:tabs>
          <w:tab w:val="left" w:pos="9180"/>
        </w:tabs>
        <w:ind w:hanging="142"/>
        <w:jc w:val="center"/>
        <w:rPr>
          <w:rFonts w:ascii="Candara" w:hAnsi="Candara"/>
          <w:b/>
          <w:sz w:val="24"/>
          <w:szCs w:val="24"/>
        </w:rPr>
      </w:pPr>
    </w:p>
    <w:p w14:paraId="22F19F2E" w14:textId="7CCF422B" w:rsidR="003A1E25" w:rsidRPr="00833D1C" w:rsidRDefault="003A1E25" w:rsidP="003A1E25">
      <w:pPr>
        <w:ind w:hanging="142"/>
        <w:jc w:val="center"/>
        <w:rPr>
          <w:rFonts w:ascii="Candara" w:hAnsi="Candara"/>
          <w:b/>
          <w:sz w:val="22"/>
          <w:szCs w:val="22"/>
        </w:rPr>
      </w:pPr>
      <w:proofErr w:type="gramStart"/>
      <w:r w:rsidRPr="00833D1C">
        <w:rPr>
          <w:rFonts w:ascii="Candara" w:hAnsi="Candara"/>
          <w:b/>
          <w:sz w:val="22"/>
          <w:szCs w:val="22"/>
        </w:rPr>
        <w:t>Tabel 2.</w:t>
      </w:r>
      <w:proofErr w:type="gramEnd"/>
      <w:r w:rsidRPr="00833D1C">
        <w:rPr>
          <w:rFonts w:ascii="Candara" w:hAnsi="Candara"/>
          <w:b/>
          <w:sz w:val="22"/>
          <w:szCs w:val="22"/>
        </w:rPr>
        <w:t xml:space="preserve"> Hasil Uji Deskriptif</w:t>
      </w:r>
    </w:p>
    <w:tbl>
      <w:tblPr>
        <w:tblStyle w:val="PlainTable2"/>
        <w:tblW w:w="0" w:type="auto"/>
        <w:jc w:val="center"/>
        <w:tblLook w:val="04A0" w:firstRow="1" w:lastRow="0" w:firstColumn="1" w:lastColumn="0" w:noHBand="0" w:noVBand="1"/>
      </w:tblPr>
      <w:tblGrid>
        <w:gridCol w:w="2979"/>
        <w:gridCol w:w="1006"/>
        <w:gridCol w:w="1083"/>
        <w:gridCol w:w="1181"/>
        <w:gridCol w:w="1216"/>
        <w:gridCol w:w="864"/>
      </w:tblGrid>
      <w:tr w:rsidR="003A1E25" w:rsidRPr="00833D1C" w14:paraId="7E0C6D52" w14:textId="77777777" w:rsidTr="005946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9" w:type="dxa"/>
            <w:tcBorders>
              <w:top w:val="single" w:sz="4" w:space="0" w:color="auto"/>
              <w:bottom w:val="single" w:sz="4" w:space="0" w:color="auto"/>
            </w:tcBorders>
            <w:vAlign w:val="center"/>
          </w:tcPr>
          <w:p w14:paraId="3E7D6346" w14:textId="52D12959" w:rsidR="003A1E25" w:rsidRPr="00833D1C" w:rsidRDefault="003A1E25" w:rsidP="00792B5D">
            <w:pPr>
              <w:jc w:val="center"/>
              <w:rPr>
                <w:rFonts w:ascii="Candara" w:hAnsi="Candara"/>
                <w:sz w:val="22"/>
                <w:szCs w:val="22"/>
              </w:rPr>
            </w:pPr>
            <w:r w:rsidRPr="00833D1C">
              <w:rPr>
                <w:rFonts w:ascii="Candara" w:hAnsi="Candara"/>
                <w:sz w:val="22"/>
                <w:szCs w:val="22"/>
              </w:rPr>
              <w:t>Variabel</w:t>
            </w:r>
          </w:p>
        </w:tc>
        <w:tc>
          <w:tcPr>
            <w:tcW w:w="1006" w:type="dxa"/>
            <w:tcBorders>
              <w:top w:val="single" w:sz="4" w:space="0" w:color="auto"/>
              <w:bottom w:val="single" w:sz="4" w:space="0" w:color="auto"/>
            </w:tcBorders>
            <w:vAlign w:val="center"/>
          </w:tcPr>
          <w:p w14:paraId="6B563F78" w14:textId="4F2E7A2E" w:rsidR="003A1E25" w:rsidRPr="00833D1C" w:rsidRDefault="00E30281" w:rsidP="00792B5D">
            <w:pPr>
              <w:jc w:val="center"/>
              <w:cnfStyle w:val="100000000000" w:firstRow="1" w:lastRow="0" w:firstColumn="0" w:lastColumn="0" w:oddVBand="0" w:evenVBand="0" w:oddHBand="0" w:evenHBand="0" w:firstRowFirstColumn="0" w:firstRowLastColumn="0" w:lastRowFirstColumn="0" w:lastRowLastColumn="0"/>
              <w:rPr>
                <w:rFonts w:ascii="Candara" w:hAnsi="Candara"/>
                <w:sz w:val="22"/>
                <w:szCs w:val="22"/>
              </w:rPr>
            </w:pPr>
            <w:r>
              <w:rPr>
                <w:rFonts w:ascii="Candara" w:hAnsi="Candara"/>
                <w:sz w:val="22"/>
                <w:szCs w:val="22"/>
              </w:rPr>
              <w:t>Rerata Empir</w:t>
            </w:r>
            <w:r w:rsidR="003A1E25" w:rsidRPr="00833D1C">
              <w:rPr>
                <w:rFonts w:ascii="Candara" w:hAnsi="Candara"/>
                <w:sz w:val="22"/>
                <w:szCs w:val="22"/>
              </w:rPr>
              <w:t>ik</w:t>
            </w:r>
          </w:p>
        </w:tc>
        <w:tc>
          <w:tcPr>
            <w:tcW w:w="1083" w:type="dxa"/>
            <w:tcBorders>
              <w:top w:val="single" w:sz="4" w:space="0" w:color="auto"/>
              <w:bottom w:val="single" w:sz="4" w:space="0" w:color="auto"/>
            </w:tcBorders>
            <w:vAlign w:val="center"/>
          </w:tcPr>
          <w:p w14:paraId="66CDC83E" w14:textId="6BCD45C4" w:rsidR="003A1E25" w:rsidRPr="00833D1C" w:rsidRDefault="003A1E25" w:rsidP="00792B5D">
            <w:pPr>
              <w:jc w:val="center"/>
              <w:cnfStyle w:val="100000000000" w:firstRow="1" w:lastRow="0" w:firstColumn="0" w:lastColumn="0" w:oddVBand="0" w:evenVBand="0" w:oddHBand="0" w:evenHBand="0" w:firstRowFirstColumn="0" w:firstRowLastColumn="0" w:lastRowFirstColumn="0" w:lastRowLastColumn="0"/>
              <w:rPr>
                <w:rFonts w:ascii="Candara" w:hAnsi="Candara"/>
                <w:sz w:val="22"/>
                <w:szCs w:val="22"/>
              </w:rPr>
            </w:pPr>
            <w:r w:rsidRPr="00833D1C">
              <w:rPr>
                <w:rFonts w:ascii="Candara" w:hAnsi="Candara"/>
                <w:sz w:val="22"/>
                <w:szCs w:val="22"/>
              </w:rPr>
              <w:t>SD Empirik</w:t>
            </w:r>
          </w:p>
        </w:tc>
        <w:tc>
          <w:tcPr>
            <w:tcW w:w="1181" w:type="dxa"/>
            <w:tcBorders>
              <w:top w:val="single" w:sz="4" w:space="0" w:color="auto"/>
              <w:bottom w:val="single" w:sz="4" w:space="0" w:color="auto"/>
            </w:tcBorders>
            <w:vAlign w:val="center"/>
          </w:tcPr>
          <w:p w14:paraId="7F87D0DB" w14:textId="34CA8FDF" w:rsidR="003A1E25" w:rsidRPr="00833D1C" w:rsidRDefault="003A1E25" w:rsidP="00792B5D">
            <w:pPr>
              <w:jc w:val="center"/>
              <w:cnfStyle w:val="100000000000" w:firstRow="1" w:lastRow="0" w:firstColumn="0" w:lastColumn="0" w:oddVBand="0" w:evenVBand="0" w:oddHBand="0" w:evenHBand="0" w:firstRowFirstColumn="0" w:firstRowLastColumn="0" w:lastRowFirstColumn="0" w:lastRowLastColumn="0"/>
              <w:rPr>
                <w:rFonts w:ascii="Candara" w:hAnsi="Candara"/>
                <w:sz w:val="22"/>
                <w:szCs w:val="22"/>
              </w:rPr>
            </w:pPr>
            <w:r w:rsidRPr="00833D1C">
              <w:rPr>
                <w:rFonts w:ascii="Candara" w:hAnsi="Candara"/>
                <w:sz w:val="22"/>
                <w:szCs w:val="22"/>
              </w:rPr>
              <w:t>Rerata Hipotetik</w:t>
            </w:r>
          </w:p>
        </w:tc>
        <w:tc>
          <w:tcPr>
            <w:tcW w:w="1216" w:type="dxa"/>
            <w:tcBorders>
              <w:top w:val="single" w:sz="4" w:space="0" w:color="auto"/>
              <w:bottom w:val="single" w:sz="4" w:space="0" w:color="auto"/>
            </w:tcBorders>
            <w:vAlign w:val="center"/>
          </w:tcPr>
          <w:p w14:paraId="186455B3" w14:textId="3D4C359B" w:rsidR="003A1E25" w:rsidRPr="00833D1C" w:rsidRDefault="003A1E25" w:rsidP="00792B5D">
            <w:pPr>
              <w:jc w:val="center"/>
              <w:cnfStyle w:val="100000000000" w:firstRow="1" w:lastRow="0" w:firstColumn="0" w:lastColumn="0" w:oddVBand="0" w:evenVBand="0" w:oddHBand="0" w:evenHBand="0" w:firstRowFirstColumn="0" w:firstRowLastColumn="0" w:lastRowFirstColumn="0" w:lastRowLastColumn="0"/>
              <w:rPr>
                <w:rFonts w:ascii="Candara" w:hAnsi="Candara"/>
                <w:sz w:val="22"/>
                <w:szCs w:val="22"/>
              </w:rPr>
            </w:pPr>
            <w:r w:rsidRPr="00833D1C">
              <w:rPr>
                <w:rFonts w:ascii="Candara" w:hAnsi="Candara"/>
                <w:sz w:val="22"/>
                <w:szCs w:val="22"/>
              </w:rPr>
              <w:t>SD Hipotetik</w:t>
            </w:r>
          </w:p>
        </w:tc>
        <w:tc>
          <w:tcPr>
            <w:tcW w:w="864" w:type="dxa"/>
            <w:tcBorders>
              <w:top w:val="single" w:sz="4" w:space="0" w:color="auto"/>
              <w:bottom w:val="single" w:sz="4" w:space="0" w:color="auto"/>
            </w:tcBorders>
            <w:vAlign w:val="center"/>
          </w:tcPr>
          <w:p w14:paraId="5C387C7B" w14:textId="0DF986B3" w:rsidR="003A1E25" w:rsidRPr="00833D1C" w:rsidRDefault="003A1E25" w:rsidP="00792B5D">
            <w:pPr>
              <w:jc w:val="center"/>
              <w:cnfStyle w:val="100000000000" w:firstRow="1" w:lastRow="0" w:firstColumn="0" w:lastColumn="0" w:oddVBand="0" w:evenVBand="0" w:oddHBand="0" w:evenHBand="0" w:firstRowFirstColumn="0" w:firstRowLastColumn="0" w:lastRowFirstColumn="0" w:lastRowLastColumn="0"/>
              <w:rPr>
                <w:rFonts w:ascii="Candara" w:hAnsi="Candara"/>
                <w:sz w:val="22"/>
                <w:szCs w:val="22"/>
              </w:rPr>
            </w:pPr>
            <w:r w:rsidRPr="00833D1C">
              <w:rPr>
                <w:rFonts w:ascii="Candara" w:hAnsi="Candara"/>
                <w:sz w:val="22"/>
                <w:szCs w:val="22"/>
              </w:rPr>
              <w:t>Status</w:t>
            </w:r>
          </w:p>
        </w:tc>
      </w:tr>
      <w:tr w:rsidR="001C7C85" w:rsidRPr="00833D1C" w14:paraId="0DB34EDB" w14:textId="77777777" w:rsidTr="004930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9" w:type="dxa"/>
            <w:tcBorders>
              <w:top w:val="single" w:sz="4" w:space="0" w:color="auto"/>
              <w:bottom w:val="nil"/>
            </w:tcBorders>
          </w:tcPr>
          <w:p w14:paraId="3DCADF8C" w14:textId="15D62279" w:rsidR="001C7C85" w:rsidRPr="001C7C85" w:rsidRDefault="001C7C85" w:rsidP="003A1E25">
            <w:pPr>
              <w:rPr>
                <w:rFonts w:ascii="Candara" w:hAnsi="Candara"/>
                <w:b w:val="0"/>
                <w:sz w:val="22"/>
                <w:szCs w:val="22"/>
              </w:rPr>
            </w:pPr>
            <w:r w:rsidRPr="001C7C85">
              <w:rPr>
                <w:rFonts w:ascii="Candara" w:hAnsi="Candara"/>
                <w:b w:val="0"/>
                <w:sz w:val="22"/>
                <w:szCs w:val="22"/>
              </w:rPr>
              <w:t>Kepercayaan Kepada Pemimpin</w:t>
            </w:r>
          </w:p>
        </w:tc>
        <w:tc>
          <w:tcPr>
            <w:tcW w:w="1006" w:type="dxa"/>
            <w:tcBorders>
              <w:top w:val="single" w:sz="4" w:space="0" w:color="auto"/>
              <w:bottom w:val="nil"/>
            </w:tcBorders>
            <w:vAlign w:val="center"/>
          </w:tcPr>
          <w:p w14:paraId="2AEEC1F9" w14:textId="231847C6" w:rsidR="001C7C85" w:rsidRPr="001C7C85" w:rsidRDefault="001C7C85" w:rsidP="003A1E25">
            <w:pPr>
              <w:jc w:val="center"/>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1C7C85">
              <w:rPr>
                <w:rFonts w:ascii="Candara" w:hAnsi="Candara"/>
                <w:sz w:val="22"/>
                <w:szCs w:val="22"/>
              </w:rPr>
              <w:t>121.54</w:t>
            </w:r>
          </w:p>
        </w:tc>
        <w:tc>
          <w:tcPr>
            <w:tcW w:w="1083" w:type="dxa"/>
            <w:tcBorders>
              <w:top w:val="single" w:sz="4" w:space="0" w:color="auto"/>
              <w:bottom w:val="nil"/>
            </w:tcBorders>
            <w:vAlign w:val="center"/>
          </w:tcPr>
          <w:p w14:paraId="24942535" w14:textId="3AB8FF8D" w:rsidR="001C7C85" w:rsidRPr="001C7C85" w:rsidRDefault="001C7C85" w:rsidP="003A1E25">
            <w:pPr>
              <w:jc w:val="center"/>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1C7C85">
              <w:rPr>
                <w:rFonts w:ascii="Candara" w:hAnsi="Candara"/>
                <w:sz w:val="22"/>
                <w:szCs w:val="22"/>
              </w:rPr>
              <w:t>12.95</w:t>
            </w:r>
          </w:p>
        </w:tc>
        <w:tc>
          <w:tcPr>
            <w:tcW w:w="1181" w:type="dxa"/>
            <w:tcBorders>
              <w:top w:val="single" w:sz="4" w:space="0" w:color="auto"/>
              <w:bottom w:val="nil"/>
            </w:tcBorders>
            <w:vAlign w:val="center"/>
          </w:tcPr>
          <w:p w14:paraId="62641B1F" w14:textId="73409111" w:rsidR="001C7C85" w:rsidRPr="001C7C85" w:rsidRDefault="001C7C85" w:rsidP="003A1E25">
            <w:pPr>
              <w:jc w:val="center"/>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1C7C85">
              <w:rPr>
                <w:rFonts w:ascii="Candara" w:hAnsi="Candara"/>
                <w:sz w:val="22"/>
                <w:szCs w:val="22"/>
              </w:rPr>
              <w:t>97.5</w:t>
            </w:r>
          </w:p>
        </w:tc>
        <w:tc>
          <w:tcPr>
            <w:tcW w:w="1216" w:type="dxa"/>
            <w:tcBorders>
              <w:top w:val="single" w:sz="4" w:space="0" w:color="auto"/>
              <w:bottom w:val="nil"/>
            </w:tcBorders>
            <w:vAlign w:val="center"/>
          </w:tcPr>
          <w:p w14:paraId="35716F4C" w14:textId="146AE575" w:rsidR="001C7C85" w:rsidRPr="001C7C85" w:rsidRDefault="001C7C85" w:rsidP="003A1E25">
            <w:pPr>
              <w:jc w:val="center"/>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1C7C85">
              <w:rPr>
                <w:rFonts w:ascii="Candara" w:hAnsi="Candara"/>
                <w:sz w:val="22"/>
                <w:szCs w:val="22"/>
              </w:rPr>
              <w:t>19.5</w:t>
            </w:r>
          </w:p>
        </w:tc>
        <w:tc>
          <w:tcPr>
            <w:tcW w:w="864" w:type="dxa"/>
            <w:tcBorders>
              <w:top w:val="single" w:sz="4" w:space="0" w:color="auto"/>
              <w:bottom w:val="nil"/>
            </w:tcBorders>
            <w:vAlign w:val="center"/>
          </w:tcPr>
          <w:p w14:paraId="5BC773D3" w14:textId="3FF18ABA" w:rsidR="001C7C85" w:rsidRPr="001C7C85" w:rsidRDefault="001C7C85" w:rsidP="003A1E25">
            <w:pPr>
              <w:jc w:val="center"/>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1C7C85">
              <w:rPr>
                <w:rFonts w:ascii="Candara" w:hAnsi="Candara"/>
                <w:sz w:val="22"/>
                <w:szCs w:val="22"/>
              </w:rPr>
              <w:t>Tinggi</w:t>
            </w:r>
          </w:p>
        </w:tc>
      </w:tr>
      <w:tr w:rsidR="001C7C85" w:rsidRPr="00833D1C" w14:paraId="52C9BDFA" w14:textId="77777777" w:rsidTr="001C7C85">
        <w:trPr>
          <w:jc w:val="center"/>
        </w:trPr>
        <w:tc>
          <w:tcPr>
            <w:cnfStyle w:val="001000000000" w:firstRow="0" w:lastRow="0" w:firstColumn="1" w:lastColumn="0" w:oddVBand="0" w:evenVBand="0" w:oddHBand="0" w:evenHBand="0" w:firstRowFirstColumn="0" w:firstRowLastColumn="0" w:lastRowFirstColumn="0" w:lastRowLastColumn="0"/>
            <w:tcW w:w="2979" w:type="dxa"/>
            <w:tcBorders>
              <w:top w:val="nil"/>
              <w:bottom w:val="single" w:sz="4" w:space="0" w:color="auto"/>
            </w:tcBorders>
          </w:tcPr>
          <w:p w14:paraId="32E4DBEF" w14:textId="0135C4B6" w:rsidR="001C7C85" w:rsidRPr="001C7C85" w:rsidRDefault="001C7C85" w:rsidP="003A1E25">
            <w:pPr>
              <w:rPr>
                <w:rFonts w:ascii="Candara" w:hAnsi="Candara"/>
                <w:b w:val="0"/>
                <w:sz w:val="22"/>
                <w:szCs w:val="22"/>
              </w:rPr>
            </w:pPr>
            <w:r w:rsidRPr="001C7C85">
              <w:rPr>
                <w:rFonts w:ascii="Candara" w:hAnsi="Candara"/>
                <w:b w:val="0"/>
                <w:sz w:val="22"/>
                <w:szCs w:val="22"/>
              </w:rPr>
              <w:t>Kepemimpinan Transformasional</w:t>
            </w:r>
          </w:p>
        </w:tc>
        <w:tc>
          <w:tcPr>
            <w:tcW w:w="1006" w:type="dxa"/>
            <w:tcBorders>
              <w:top w:val="nil"/>
              <w:bottom w:val="single" w:sz="4" w:space="0" w:color="auto"/>
            </w:tcBorders>
            <w:vAlign w:val="center"/>
          </w:tcPr>
          <w:p w14:paraId="10D63865" w14:textId="45E67049" w:rsidR="001C7C85" w:rsidRPr="001C7C85" w:rsidRDefault="001C7C85" w:rsidP="003A1E25">
            <w:pPr>
              <w:jc w:val="center"/>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r w:rsidRPr="001C7C85">
              <w:rPr>
                <w:rFonts w:ascii="Candara" w:hAnsi="Candara"/>
                <w:sz w:val="22"/>
                <w:szCs w:val="22"/>
              </w:rPr>
              <w:t>100.19</w:t>
            </w:r>
          </w:p>
        </w:tc>
        <w:tc>
          <w:tcPr>
            <w:tcW w:w="1083" w:type="dxa"/>
            <w:tcBorders>
              <w:top w:val="nil"/>
              <w:bottom w:val="single" w:sz="4" w:space="0" w:color="auto"/>
            </w:tcBorders>
            <w:vAlign w:val="center"/>
          </w:tcPr>
          <w:p w14:paraId="053E22A2" w14:textId="0AA87C09" w:rsidR="001C7C85" w:rsidRPr="001C7C85" w:rsidRDefault="001C7C85" w:rsidP="003A1E25">
            <w:pPr>
              <w:jc w:val="center"/>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r w:rsidRPr="001C7C85">
              <w:rPr>
                <w:rFonts w:ascii="Candara" w:hAnsi="Candara"/>
                <w:sz w:val="22"/>
                <w:szCs w:val="22"/>
              </w:rPr>
              <w:t>10.87</w:t>
            </w:r>
          </w:p>
        </w:tc>
        <w:tc>
          <w:tcPr>
            <w:tcW w:w="1181" w:type="dxa"/>
            <w:tcBorders>
              <w:top w:val="nil"/>
              <w:bottom w:val="single" w:sz="4" w:space="0" w:color="auto"/>
            </w:tcBorders>
            <w:vAlign w:val="center"/>
          </w:tcPr>
          <w:p w14:paraId="3BC34D36" w14:textId="48B941E4" w:rsidR="001C7C85" w:rsidRPr="001C7C85" w:rsidRDefault="001C7C85" w:rsidP="003A1E25">
            <w:pPr>
              <w:jc w:val="center"/>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r w:rsidRPr="001C7C85">
              <w:rPr>
                <w:rFonts w:ascii="Candara" w:hAnsi="Candara"/>
                <w:sz w:val="22"/>
                <w:szCs w:val="22"/>
              </w:rPr>
              <w:t>80</w:t>
            </w:r>
          </w:p>
        </w:tc>
        <w:tc>
          <w:tcPr>
            <w:tcW w:w="1216" w:type="dxa"/>
            <w:tcBorders>
              <w:top w:val="nil"/>
              <w:bottom w:val="single" w:sz="4" w:space="0" w:color="auto"/>
            </w:tcBorders>
            <w:vAlign w:val="center"/>
          </w:tcPr>
          <w:p w14:paraId="4E75D879" w14:textId="51108824" w:rsidR="001C7C85" w:rsidRPr="001C7C85" w:rsidRDefault="001C7C85" w:rsidP="003A1E25">
            <w:pPr>
              <w:jc w:val="center"/>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r w:rsidRPr="001C7C85">
              <w:rPr>
                <w:rFonts w:ascii="Candara" w:hAnsi="Candara"/>
                <w:sz w:val="22"/>
                <w:szCs w:val="22"/>
              </w:rPr>
              <w:t>16</w:t>
            </w:r>
          </w:p>
        </w:tc>
        <w:tc>
          <w:tcPr>
            <w:tcW w:w="864" w:type="dxa"/>
            <w:tcBorders>
              <w:top w:val="nil"/>
              <w:bottom w:val="single" w:sz="4" w:space="0" w:color="auto"/>
            </w:tcBorders>
            <w:vAlign w:val="center"/>
          </w:tcPr>
          <w:p w14:paraId="19FE7B37" w14:textId="78A69432" w:rsidR="001C7C85" w:rsidRPr="001C7C85" w:rsidRDefault="001C7C85" w:rsidP="003A1E25">
            <w:pPr>
              <w:jc w:val="center"/>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r w:rsidRPr="001C7C85">
              <w:rPr>
                <w:rFonts w:ascii="Candara" w:hAnsi="Candara"/>
                <w:sz w:val="22"/>
                <w:szCs w:val="22"/>
              </w:rPr>
              <w:t>Tinggi</w:t>
            </w:r>
          </w:p>
        </w:tc>
      </w:tr>
    </w:tbl>
    <w:p w14:paraId="67458843" w14:textId="77777777" w:rsidR="008269BC" w:rsidRDefault="008269BC" w:rsidP="00206F5C">
      <w:pPr>
        <w:jc w:val="both"/>
        <w:rPr>
          <w:rFonts w:ascii="Candara" w:hAnsi="Candara"/>
          <w:sz w:val="24"/>
          <w:szCs w:val="24"/>
        </w:rPr>
      </w:pPr>
    </w:p>
    <w:p w14:paraId="1E546744" w14:textId="720FBFF8" w:rsidR="00E30281" w:rsidRPr="00934981" w:rsidRDefault="00E30281" w:rsidP="00E30281">
      <w:pPr>
        <w:ind w:left="426" w:hanging="426"/>
        <w:contextualSpacing/>
        <w:jc w:val="center"/>
        <w:rPr>
          <w:rFonts w:ascii="Candara" w:hAnsi="Candara"/>
          <w:b/>
          <w:sz w:val="22"/>
          <w:szCs w:val="22"/>
        </w:rPr>
      </w:pPr>
      <w:proofErr w:type="gramStart"/>
      <w:r>
        <w:rPr>
          <w:rFonts w:ascii="Candara" w:hAnsi="Candara"/>
          <w:b/>
          <w:sz w:val="22"/>
          <w:szCs w:val="22"/>
        </w:rPr>
        <w:t>Tabel 3.</w:t>
      </w:r>
      <w:proofErr w:type="gramEnd"/>
      <w:r w:rsidRPr="00934981">
        <w:rPr>
          <w:rFonts w:ascii="Candara" w:hAnsi="Candara"/>
          <w:b/>
          <w:sz w:val="22"/>
          <w:szCs w:val="22"/>
        </w:rPr>
        <w:t xml:space="preserve"> Kategorisasi Skor Skala </w:t>
      </w:r>
      <w:r w:rsidR="00DC15CE">
        <w:rPr>
          <w:rFonts w:ascii="Candara" w:hAnsi="Candara"/>
          <w:b/>
          <w:sz w:val="22"/>
          <w:szCs w:val="22"/>
        </w:rPr>
        <w:t>Kepercayaan Kepada Pemimpin</w:t>
      </w:r>
    </w:p>
    <w:tbl>
      <w:tblPr>
        <w:tblStyle w:val="TableGrid"/>
        <w:tblW w:w="0" w:type="auto"/>
        <w:tblInd w:w="53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42"/>
        <w:gridCol w:w="1666"/>
        <w:gridCol w:w="1825"/>
        <w:gridCol w:w="575"/>
        <w:gridCol w:w="1173"/>
      </w:tblGrid>
      <w:tr w:rsidR="00E30281" w:rsidRPr="00934981" w14:paraId="5BB758FF" w14:textId="77777777" w:rsidTr="005C773C">
        <w:trPr>
          <w:trHeight w:val="20"/>
        </w:trPr>
        <w:tc>
          <w:tcPr>
            <w:tcW w:w="2842" w:type="dxa"/>
            <w:tcBorders>
              <w:top w:val="single" w:sz="4" w:space="0" w:color="auto"/>
              <w:left w:val="nil"/>
              <w:bottom w:val="single" w:sz="4" w:space="0" w:color="auto"/>
              <w:right w:val="nil"/>
            </w:tcBorders>
            <w:hideMark/>
          </w:tcPr>
          <w:p w14:paraId="270A4F41" w14:textId="77777777" w:rsidR="00E30281" w:rsidRPr="00934981" w:rsidRDefault="00E30281" w:rsidP="005C773C">
            <w:pPr>
              <w:ind w:left="426" w:hanging="426"/>
              <w:contextualSpacing/>
              <w:jc w:val="center"/>
              <w:rPr>
                <w:rFonts w:ascii="Candara" w:hAnsi="Candara"/>
                <w:b/>
                <w:sz w:val="22"/>
                <w:szCs w:val="22"/>
              </w:rPr>
            </w:pPr>
            <w:r w:rsidRPr="00934981">
              <w:rPr>
                <w:rFonts w:ascii="Candara" w:hAnsi="Candara"/>
                <w:b/>
                <w:sz w:val="22"/>
                <w:szCs w:val="22"/>
              </w:rPr>
              <w:t>Interval Kecenderungan</w:t>
            </w:r>
          </w:p>
        </w:tc>
        <w:tc>
          <w:tcPr>
            <w:tcW w:w="1666" w:type="dxa"/>
            <w:tcBorders>
              <w:top w:val="single" w:sz="4" w:space="0" w:color="auto"/>
              <w:left w:val="nil"/>
              <w:bottom w:val="single" w:sz="4" w:space="0" w:color="auto"/>
              <w:right w:val="nil"/>
            </w:tcBorders>
            <w:hideMark/>
          </w:tcPr>
          <w:p w14:paraId="518F4941" w14:textId="77777777" w:rsidR="00E30281" w:rsidRPr="00934981" w:rsidRDefault="00E30281" w:rsidP="005C773C">
            <w:pPr>
              <w:ind w:left="426" w:hanging="426"/>
              <w:contextualSpacing/>
              <w:jc w:val="center"/>
              <w:rPr>
                <w:rFonts w:ascii="Candara" w:hAnsi="Candara"/>
                <w:b/>
                <w:sz w:val="22"/>
                <w:szCs w:val="22"/>
              </w:rPr>
            </w:pPr>
            <w:r w:rsidRPr="00934981">
              <w:rPr>
                <w:rFonts w:ascii="Candara" w:hAnsi="Candara"/>
                <w:b/>
                <w:sz w:val="22"/>
                <w:szCs w:val="22"/>
              </w:rPr>
              <w:t>Skor</w:t>
            </w:r>
          </w:p>
        </w:tc>
        <w:tc>
          <w:tcPr>
            <w:tcW w:w="1825" w:type="dxa"/>
            <w:tcBorders>
              <w:top w:val="single" w:sz="4" w:space="0" w:color="auto"/>
              <w:left w:val="nil"/>
              <w:bottom w:val="single" w:sz="4" w:space="0" w:color="auto"/>
              <w:right w:val="nil"/>
            </w:tcBorders>
            <w:hideMark/>
          </w:tcPr>
          <w:p w14:paraId="00FA17E3" w14:textId="77777777" w:rsidR="00E30281" w:rsidRPr="00934981" w:rsidRDefault="00E30281" w:rsidP="005C773C">
            <w:pPr>
              <w:ind w:left="426" w:hanging="426"/>
              <w:contextualSpacing/>
              <w:jc w:val="center"/>
              <w:rPr>
                <w:rFonts w:ascii="Candara" w:hAnsi="Candara"/>
                <w:b/>
                <w:sz w:val="22"/>
                <w:szCs w:val="22"/>
              </w:rPr>
            </w:pPr>
            <w:r w:rsidRPr="00934981">
              <w:rPr>
                <w:rFonts w:ascii="Candara" w:hAnsi="Candara"/>
                <w:b/>
                <w:sz w:val="22"/>
                <w:szCs w:val="22"/>
              </w:rPr>
              <w:t>Kategori</w:t>
            </w:r>
          </w:p>
        </w:tc>
        <w:tc>
          <w:tcPr>
            <w:tcW w:w="575" w:type="dxa"/>
            <w:tcBorders>
              <w:top w:val="single" w:sz="4" w:space="0" w:color="auto"/>
              <w:left w:val="nil"/>
              <w:bottom w:val="single" w:sz="4" w:space="0" w:color="auto"/>
              <w:right w:val="nil"/>
            </w:tcBorders>
            <w:hideMark/>
          </w:tcPr>
          <w:p w14:paraId="157307B4" w14:textId="77777777" w:rsidR="00E30281" w:rsidRPr="00934981" w:rsidRDefault="00E30281" w:rsidP="005C773C">
            <w:pPr>
              <w:ind w:left="426" w:hanging="426"/>
              <w:contextualSpacing/>
              <w:jc w:val="center"/>
              <w:rPr>
                <w:rFonts w:ascii="Candara" w:hAnsi="Candara"/>
                <w:b/>
                <w:sz w:val="22"/>
                <w:szCs w:val="22"/>
              </w:rPr>
            </w:pPr>
            <w:r w:rsidRPr="00934981">
              <w:rPr>
                <w:rFonts w:ascii="Candara" w:hAnsi="Candara"/>
                <w:b/>
                <w:sz w:val="22"/>
                <w:szCs w:val="22"/>
              </w:rPr>
              <w:t>F</w:t>
            </w:r>
          </w:p>
        </w:tc>
        <w:tc>
          <w:tcPr>
            <w:tcW w:w="1173" w:type="dxa"/>
            <w:tcBorders>
              <w:top w:val="single" w:sz="4" w:space="0" w:color="auto"/>
              <w:left w:val="nil"/>
              <w:bottom w:val="single" w:sz="4" w:space="0" w:color="auto"/>
              <w:right w:val="nil"/>
            </w:tcBorders>
            <w:hideMark/>
          </w:tcPr>
          <w:p w14:paraId="78FB4C9F" w14:textId="77777777" w:rsidR="00E30281" w:rsidRPr="00934981" w:rsidRDefault="00E30281" w:rsidP="005C773C">
            <w:pPr>
              <w:ind w:left="426" w:hanging="426"/>
              <w:contextualSpacing/>
              <w:jc w:val="center"/>
              <w:rPr>
                <w:rFonts w:ascii="Candara" w:hAnsi="Candara"/>
                <w:b/>
                <w:sz w:val="22"/>
                <w:szCs w:val="22"/>
              </w:rPr>
            </w:pPr>
            <w:r w:rsidRPr="00934981">
              <w:rPr>
                <w:rFonts w:ascii="Candara" w:hAnsi="Candara"/>
                <w:b/>
                <w:sz w:val="22"/>
                <w:szCs w:val="22"/>
              </w:rPr>
              <w:t>(%)</w:t>
            </w:r>
          </w:p>
        </w:tc>
      </w:tr>
      <w:tr w:rsidR="00DC15CE" w:rsidRPr="00934981" w14:paraId="3B49FC63" w14:textId="77777777" w:rsidTr="005C773C">
        <w:trPr>
          <w:trHeight w:val="20"/>
        </w:trPr>
        <w:tc>
          <w:tcPr>
            <w:tcW w:w="2842" w:type="dxa"/>
            <w:tcBorders>
              <w:top w:val="single" w:sz="4" w:space="0" w:color="auto"/>
              <w:left w:val="nil"/>
              <w:bottom w:val="nil"/>
              <w:right w:val="nil"/>
            </w:tcBorders>
            <w:hideMark/>
          </w:tcPr>
          <w:p w14:paraId="23DE2028" w14:textId="0F9F498F"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X ≥ M + 1.5 SD</w:t>
            </w:r>
          </w:p>
        </w:tc>
        <w:tc>
          <w:tcPr>
            <w:tcW w:w="1666" w:type="dxa"/>
            <w:tcBorders>
              <w:top w:val="single" w:sz="4" w:space="0" w:color="auto"/>
              <w:left w:val="nil"/>
              <w:bottom w:val="nil"/>
              <w:right w:val="nil"/>
            </w:tcBorders>
            <w:hideMark/>
          </w:tcPr>
          <w:p w14:paraId="1B845921" w14:textId="5C5B69E3" w:rsidR="00DC15CE" w:rsidRPr="00DC15CE" w:rsidRDefault="00DC15CE" w:rsidP="005C773C">
            <w:pPr>
              <w:pStyle w:val="Default"/>
              <w:ind w:left="426" w:hanging="426"/>
              <w:jc w:val="center"/>
              <w:rPr>
                <w:rFonts w:ascii="Candara" w:hAnsi="Candara"/>
                <w:sz w:val="22"/>
                <w:szCs w:val="22"/>
              </w:rPr>
            </w:pPr>
            <w:r w:rsidRPr="00DC15CE">
              <w:rPr>
                <w:rFonts w:ascii="Candara" w:hAnsi="Candara" w:cs="Times New Roman"/>
                <w:sz w:val="22"/>
                <w:szCs w:val="22"/>
              </w:rPr>
              <w:t>≥ 125</w:t>
            </w:r>
          </w:p>
        </w:tc>
        <w:tc>
          <w:tcPr>
            <w:tcW w:w="1825" w:type="dxa"/>
            <w:tcBorders>
              <w:top w:val="single" w:sz="4" w:space="0" w:color="auto"/>
              <w:left w:val="nil"/>
              <w:bottom w:val="nil"/>
              <w:right w:val="nil"/>
            </w:tcBorders>
            <w:hideMark/>
          </w:tcPr>
          <w:p w14:paraId="3F5BFC1D" w14:textId="4A76F550"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Sangat Tinggi</w:t>
            </w:r>
          </w:p>
        </w:tc>
        <w:tc>
          <w:tcPr>
            <w:tcW w:w="575" w:type="dxa"/>
            <w:tcBorders>
              <w:top w:val="single" w:sz="4" w:space="0" w:color="auto"/>
              <w:left w:val="nil"/>
              <w:bottom w:val="nil"/>
              <w:right w:val="nil"/>
            </w:tcBorders>
            <w:hideMark/>
          </w:tcPr>
          <w:p w14:paraId="46E3B60F" w14:textId="3A34B416"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193</w:t>
            </w:r>
          </w:p>
        </w:tc>
        <w:tc>
          <w:tcPr>
            <w:tcW w:w="1173" w:type="dxa"/>
            <w:tcBorders>
              <w:top w:val="single" w:sz="4" w:space="0" w:color="auto"/>
              <w:left w:val="nil"/>
              <w:bottom w:val="nil"/>
              <w:right w:val="nil"/>
            </w:tcBorders>
            <w:hideMark/>
          </w:tcPr>
          <w:p w14:paraId="28CC28E7" w14:textId="3F826E65"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48.3</w:t>
            </w:r>
          </w:p>
        </w:tc>
      </w:tr>
      <w:tr w:rsidR="00DC15CE" w:rsidRPr="00934981" w14:paraId="6AFEDB3D" w14:textId="77777777" w:rsidTr="005C773C">
        <w:trPr>
          <w:trHeight w:val="307"/>
        </w:trPr>
        <w:tc>
          <w:tcPr>
            <w:tcW w:w="2842" w:type="dxa"/>
            <w:tcBorders>
              <w:top w:val="nil"/>
              <w:left w:val="nil"/>
              <w:bottom w:val="nil"/>
              <w:right w:val="nil"/>
            </w:tcBorders>
            <w:hideMark/>
          </w:tcPr>
          <w:p w14:paraId="20642CF8" w14:textId="545DF394"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M + 0.5 SD &lt; X &lt; M + 1.5 SD</w:t>
            </w:r>
          </w:p>
        </w:tc>
        <w:tc>
          <w:tcPr>
            <w:tcW w:w="1666" w:type="dxa"/>
            <w:tcBorders>
              <w:top w:val="nil"/>
              <w:left w:val="nil"/>
              <w:bottom w:val="nil"/>
              <w:right w:val="nil"/>
            </w:tcBorders>
            <w:hideMark/>
          </w:tcPr>
          <w:p w14:paraId="3E1DF91D" w14:textId="14FAB4FA"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106-124</w:t>
            </w:r>
          </w:p>
        </w:tc>
        <w:tc>
          <w:tcPr>
            <w:tcW w:w="1825" w:type="dxa"/>
            <w:tcBorders>
              <w:top w:val="nil"/>
              <w:left w:val="nil"/>
              <w:bottom w:val="nil"/>
              <w:right w:val="nil"/>
            </w:tcBorders>
            <w:hideMark/>
          </w:tcPr>
          <w:p w14:paraId="1EEAB144" w14:textId="4DC3E331"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Tinggi</w:t>
            </w:r>
          </w:p>
        </w:tc>
        <w:tc>
          <w:tcPr>
            <w:tcW w:w="575" w:type="dxa"/>
            <w:tcBorders>
              <w:top w:val="nil"/>
              <w:left w:val="nil"/>
              <w:bottom w:val="nil"/>
              <w:right w:val="nil"/>
            </w:tcBorders>
            <w:hideMark/>
          </w:tcPr>
          <w:p w14:paraId="2C9F4E7A" w14:textId="795981F0"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151</w:t>
            </w:r>
          </w:p>
        </w:tc>
        <w:tc>
          <w:tcPr>
            <w:tcW w:w="1173" w:type="dxa"/>
            <w:tcBorders>
              <w:top w:val="nil"/>
              <w:left w:val="nil"/>
              <w:bottom w:val="nil"/>
              <w:right w:val="nil"/>
            </w:tcBorders>
            <w:hideMark/>
          </w:tcPr>
          <w:p w14:paraId="769270D0" w14:textId="5C1B462D"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37.8</w:t>
            </w:r>
          </w:p>
        </w:tc>
      </w:tr>
      <w:tr w:rsidR="00DC15CE" w:rsidRPr="00934981" w14:paraId="372954AD" w14:textId="77777777" w:rsidTr="005C773C">
        <w:trPr>
          <w:trHeight w:val="20"/>
        </w:trPr>
        <w:tc>
          <w:tcPr>
            <w:tcW w:w="2842" w:type="dxa"/>
            <w:tcBorders>
              <w:top w:val="nil"/>
              <w:left w:val="nil"/>
              <w:bottom w:val="nil"/>
              <w:right w:val="nil"/>
            </w:tcBorders>
            <w:hideMark/>
          </w:tcPr>
          <w:p w14:paraId="4E2DA0C8" w14:textId="09839DF9"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M - 0.5 SD &lt; X &lt; M + 0.5 SD</w:t>
            </w:r>
          </w:p>
        </w:tc>
        <w:tc>
          <w:tcPr>
            <w:tcW w:w="1666" w:type="dxa"/>
            <w:tcBorders>
              <w:top w:val="nil"/>
              <w:left w:val="nil"/>
              <w:bottom w:val="nil"/>
              <w:right w:val="nil"/>
            </w:tcBorders>
            <w:hideMark/>
          </w:tcPr>
          <w:p w14:paraId="477DE89B" w14:textId="2F91388C"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87-105</w:t>
            </w:r>
          </w:p>
        </w:tc>
        <w:tc>
          <w:tcPr>
            <w:tcW w:w="1825" w:type="dxa"/>
            <w:tcBorders>
              <w:top w:val="nil"/>
              <w:left w:val="nil"/>
              <w:bottom w:val="nil"/>
              <w:right w:val="nil"/>
            </w:tcBorders>
            <w:hideMark/>
          </w:tcPr>
          <w:p w14:paraId="445154E1" w14:textId="538B9D98"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Sedang</w:t>
            </w:r>
          </w:p>
        </w:tc>
        <w:tc>
          <w:tcPr>
            <w:tcW w:w="575" w:type="dxa"/>
            <w:tcBorders>
              <w:top w:val="nil"/>
              <w:left w:val="nil"/>
              <w:bottom w:val="nil"/>
              <w:right w:val="nil"/>
            </w:tcBorders>
            <w:hideMark/>
          </w:tcPr>
          <w:p w14:paraId="7F321C05" w14:textId="11CF37B5"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55</w:t>
            </w:r>
          </w:p>
        </w:tc>
        <w:tc>
          <w:tcPr>
            <w:tcW w:w="1173" w:type="dxa"/>
            <w:tcBorders>
              <w:top w:val="nil"/>
              <w:left w:val="nil"/>
              <w:bottom w:val="nil"/>
              <w:right w:val="nil"/>
            </w:tcBorders>
            <w:hideMark/>
          </w:tcPr>
          <w:p w14:paraId="4069D551" w14:textId="6368B0E1"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13.8</w:t>
            </w:r>
          </w:p>
        </w:tc>
      </w:tr>
      <w:tr w:rsidR="00DC15CE" w:rsidRPr="00934981" w14:paraId="4A6B48FC" w14:textId="77777777" w:rsidTr="005C773C">
        <w:trPr>
          <w:trHeight w:val="20"/>
        </w:trPr>
        <w:tc>
          <w:tcPr>
            <w:tcW w:w="2842" w:type="dxa"/>
            <w:tcBorders>
              <w:top w:val="nil"/>
              <w:left w:val="nil"/>
              <w:bottom w:val="nil"/>
              <w:right w:val="nil"/>
            </w:tcBorders>
            <w:hideMark/>
          </w:tcPr>
          <w:p w14:paraId="47A238EE" w14:textId="0CB2D10F"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M - 1.5 SD &lt; X &lt; M - 0.5 SD</w:t>
            </w:r>
          </w:p>
        </w:tc>
        <w:tc>
          <w:tcPr>
            <w:tcW w:w="1666" w:type="dxa"/>
            <w:tcBorders>
              <w:top w:val="nil"/>
              <w:left w:val="nil"/>
              <w:bottom w:val="nil"/>
              <w:right w:val="nil"/>
            </w:tcBorders>
            <w:hideMark/>
          </w:tcPr>
          <w:p w14:paraId="356ED243" w14:textId="1650F556"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68-86</w:t>
            </w:r>
          </w:p>
        </w:tc>
        <w:tc>
          <w:tcPr>
            <w:tcW w:w="1825" w:type="dxa"/>
            <w:tcBorders>
              <w:top w:val="nil"/>
              <w:left w:val="nil"/>
              <w:bottom w:val="nil"/>
              <w:right w:val="nil"/>
            </w:tcBorders>
            <w:hideMark/>
          </w:tcPr>
          <w:p w14:paraId="778518F9" w14:textId="58599AC9"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Rendah</w:t>
            </w:r>
          </w:p>
        </w:tc>
        <w:tc>
          <w:tcPr>
            <w:tcW w:w="575" w:type="dxa"/>
            <w:tcBorders>
              <w:top w:val="nil"/>
              <w:left w:val="nil"/>
              <w:bottom w:val="nil"/>
              <w:right w:val="nil"/>
            </w:tcBorders>
            <w:hideMark/>
          </w:tcPr>
          <w:p w14:paraId="481BF0FB" w14:textId="4868EBC8"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1</w:t>
            </w:r>
          </w:p>
        </w:tc>
        <w:tc>
          <w:tcPr>
            <w:tcW w:w="1173" w:type="dxa"/>
            <w:tcBorders>
              <w:top w:val="nil"/>
              <w:left w:val="nil"/>
              <w:bottom w:val="nil"/>
              <w:right w:val="nil"/>
            </w:tcBorders>
            <w:hideMark/>
          </w:tcPr>
          <w:p w14:paraId="72F8B601" w14:textId="7735CF3D"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0.3</w:t>
            </w:r>
          </w:p>
        </w:tc>
      </w:tr>
      <w:tr w:rsidR="00DC15CE" w:rsidRPr="00934981" w14:paraId="31EC5955" w14:textId="77777777" w:rsidTr="005C773C">
        <w:trPr>
          <w:trHeight w:val="20"/>
        </w:trPr>
        <w:tc>
          <w:tcPr>
            <w:tcW w:w="2842" w:type="dxa"/>
            <w:tcBorders>
              <w:top w:val="nil"/>
              <w:left w:val="nil"/>
              <w:bottom w:val="single" w:sz="4" w:space="0" w:color="auto"/>
              <w:right w:val="nil"/>
            </w:tcBorders>
            <w:hideMark/>
          </w:tcPr>
          <w:p w14:paraId="10DBD8DF" w14:textId="7EAA66E0"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X ≤ M – 1.5 SD</w:t>
            </w:r>
          </w:p>
        </w:tc>
        <w:tc>
          <w:tcPr>
            <w:tcW w:w="1666" w:type="dxa"/>
            <w:tcBorders>
              <w:top w:val="nil"/>
              <w:left w:val="nil"/>
              <w:bottom w:val="single" w:sz="4" w:space="0" w:color="auto"/>
              <w:right w:val="nil"/>
            </w:tcBorders>
            <w:hideMark/>
          </w:tcPr>
          <w:p w14:paraId="5D1B9703" w14:textId="3E4FF23C" w:rsidR="00DC15CE" w:rsidRPr="00DC15CE" w:rsidRDefault="00DC15CE" w:rsidP="005C773C">
            <w:pPr>
              <w:tabs>
                <w:tab w:val="left" w:pos="486"/>
                <w:tab w:val="center" w:pos="728"/>
              </w:tabs>
              <w:ind w:left="426" w:hanging="426"/>
              <w:contextualSpacing/>
              <w:jc w:val="center"/>
              <w:rPr>
                <w:rFonts w:ascii="Candara" w:hAnsi="Candara"/>
                <w:b/>
                <w:sz w:val="22"/>
                <w:szCs w:val="22"/>
              </w:rPr>
            </w:pPr>
            <w:r w:rsidRPr="00DC15CE">
              <w:rPr>
                <w:rFonts w:ascii="Candara" w:hAnsi="Candara"/>
                <w:sz w:val="22"/>
                <w:szCs w:val="22"/>
              </w:rPr>
              <w:t>≤ 67</w:t>
            </w:r>
          </w:p>
        </w:tc>
        <w:tc>
          <w:tcPr>
            <w:tcW w:w="1825" w:type="dxa"/>
            <w:tcBorders>
              <w:top w:val="nil"/>
              <w:left w:val="nil"/>
              <w:bottom w:val="single" w:sz="4" w:space="0" w:color="auto"/>
              <w:right w:val="nil"/>
            </w:tcBorders>
            <w:hideMark/>
          </w:tcPr>
          <w:p w14:paraId="067D2A2E" w14:textId="326FE4BD"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Sangat Rendah</w:t>
            </w:r>
          </w:p>
        </w:tc>
        <w:tc>
          <w:tcPr>
            <w:tcW w:w="575" w:type="dxa"/>
            <w:tcBorders>
              <w:top w:val="nil"/>
              <w:left w:val="nil"/>
              <w:bottom w:val="single" w:sz="4" w:space="0" w:color="auto"/>
              <w:right w:val="nil"/>
            </w:tcBorders>
            <w:hideMark/>
          </w:tcPr>
          <w:p w14:paraId="0AC7E342" w14:textId="65697014"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0</w:t>
            </w:r>
          </w:p>
        </w:tc>
        <w:tc>
          <w:tcPr>
            <w:tcW w:w="1173" w:type="dxa"/>
            <w:tcBorders>
              <w:top w:val="nil"/>
              <w:left w:val="nil"/>
              <w:bottom w:val="single" w:sz="4" w:space="0" w:color="auto"/>
              <w:right w:val="nil"/>
            </w:tcBorders>
            <w:hideMark/>
          </w:tcPr>
          <w:p w14:paraId="31660576" w14:textId="52A9B529" w:rsidR="00DC15CE" w:rsidRPr="00DC15CE" w:rsidRDefault="00DC15CE" w:rsidP="005C773C">
            <w:pPr>
              <w:ind w:left="426" w:hanging="426"/>
              <w:contextualSpacing/>
              <w:jc w:val="center"/>
              <w:rPr>
                <w:rFonts w:ascii="Candara" w:hAnsi="Candara"/>
                <w:sz w:val="22"/>
                <w:szCs w:val="22"/>
              </w:rPr>
            </w:pPr>
            <w:r w:rsidRPr="00DC15CE">
              <w:rPr>
                <w:rFonts w:ascii="Candara" w:hAnsi="Candara"/>
                <w:sz w:val="22"/>
                <w:szCs w:val="22"/>
              </w:rPr>
              <w:t>0</w:t>
            </w:r>
          </w:p>
        </w:tc>
      </w:tr>
    </w:tbl>
    <w:p w14:paraId="532BE712" w14:textId="77777777" w:rsidR="00E30281" w:rsidRDefault="00E30281" w:rsidP="00E30281">
      <w:pPr>
        <w:contextualSpacing/>
        <w:jc w:val="center"/>
        <w:rPr>
          <w:rFonts w:ascii="Candara" w:hAnsi="Candara"/>
          <w:sz w:val="24"/>
          <w:szCs w:val="24"/>
        </w:rPr>
      </w:pPr>
    </w:p>
    <w:p w14:paraId="564C8B88" w14:textId="4CD1E88B" w:rsidR="00E30281" w:rsidRPr="007010E0" w:rsidRDefault="00E30281" w:rsidP="00E30281">
      <w:pPr>
        <w:contextualSpacing/>
        <w:jc w:val="center"/>
        <w:rPr>
          <w:rFonts w:ascii="Candara" w:hAnsi="Candara"/>
          <w:b/>
          <w:sz w:val="22"/>
          <w:szCs w:val="24"/>
        </w:rPr>
      </w:pPr>
      <w:proofErr w:type="gramStart"/>
      <w:r w:rsidRPr="007010E0">
        <w:rPr>
          <w:rFonts w:ascii="Candara" w:hAnsi="Candara"/>
          <w:b/>
          <w:sz w:val="22"/>
          <w:szCs w:val="24"/>
        </w:rPr>
        <w:t>Tabel 4.</w:t>
      </w:r>
      <w:proofErr w:type="gramEnd"/>
      <w:r w:rsidRPr="007010E0">
        <w:rPr>
          <w:rFonts w:ascii="Candara" w:hAnsi="Candara"/>
          <w:b/>
          <w:sz w:val="22"/>
          <w:szCs w:val="24"/>
        </w:rPr>
        <w:t xml:space="preserve"> Kategorisasi Skor Skala </w:t>
      </w:r>
      <w:r w:rsidR="00FC488E">
        <w:rPr>
          <w:rFonts w:ascii="Candara" w:hAnsi="Candara"/>
          <w:b/>
          <w:sz w:val="22"/>
          <w:szCs w:val="24"/>
        </w:rPr>
        <w:t>Kepemimpinan Transformasional</w:t>
      </w:r>
    </w:p>
    <w:tbl>
      <w:tblPr>
        <w:tblStyle w:val="TableGrid"/>
        <w:tblW w:w="0" w:type="auto"/>
        <w:tblInd w:w="53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42"/>
        <w:gridCol w:w="1666"/>
        <w:gridCol w:w="1825"/>
        <w:gridCol w:w="575"/>
        <w:gridCol w:w="1173"/>
      </w:tblGrid>
      <w:tr w:rsidR="00E30281" w:rsidRPr="007010E0" w14:paraId="607C6A44" w14:textId="77777777" w:rsidTr="005C773C">
        <w:trPr>
          <w:trHeight w:val="20"/>
        </w:trPr>
        <w:tc>
          <w:tcPr>
            <w:tcW w:w="2842" w:type="dxa"/>
            <w:tcBorders>
              <w:top w:val="single" w:sz="4" w:space="0" w:color="auto"/>
              <w:left w:val="nil"/>
              <w:bottom w:val="single" w:sz="4" w:space="0" w:color="auto"/>
              <w:right w:val="nil"/>
            </w:tcBorders>
            <w:hideMark/>
          </w:tcPr>
          <w:p w14:paraId="5191D31F" w14:textId="77777777" w:rsidR="00E30281" w:rsidRPr="007010E0" w:rsidRDefault="00E30281" w:rsidP="005C773C">
            <w:pPr>
              <w:contextualSpacing/>
              <w:jc w:val="center"/>
              <w:rPr>
                <w:rFonts w:ascii="Candara" w:hAnsi="Candara"/>
                <w:b/>
                <w:sz w:val="22"/>
                <w:szCs w:val="24"/>
              </w:rPr>
            </w:pPr>
            <w:r w:rsidRPr="007010E0">
              <w:rPr>
                <w:rFonts w:ascii="Candara" w:hAnsi="Candara"/>
                <w:b/>
                <w:sz w:val="22"/>
                <w:szCs w:val="24"/>
              </w:rPr>
              <w:t>Interval Kecenderungan</w:t>
            </w:r>
          </w:p>
        </w:tc>
        <w:tc>
          <w:tcPr>
            <w:tcW w:w="1666" w:type="dxa"/>
            <w:tcBorders>
              <w:top w:val="single" w:sz="4" w:space="0" w:color="auto"/>
              <w:left w:val="nil"/>
              <w:bottom w:val="single" w:sz="4" w:space="0" w:color="auto"/>
              <w:right w:val="nil"/>
            </w:tcBorders>
            <w:hideMark/>
          </w:tcPr>
          <w:p w14:paraId="625D299F" w14:textId="77777777" w:rsidR="00E30281" w:rsidRPr="007010E0" w:rsidRDefault="00E30281" w:rsidP="005C773C">
            <w:pPr>
              <w:contextualSpacing/>
              <w:jc w:val="center"/>
              <w:rPr>
                <w:rFonts w:ascii="Candara" w:hAnsi="Candara"/>
                <w:b/>
                <w:sz w:val="22"/>
                <w:szCs w:val="24"/>
              </w:rPr>
            </w:pPr>
            <w:r w:rsidRPr="007010E0">
              <w:rPr>
                <w:rFonts w:ascii="Candara" w:hAnsi="Candara"/>
                <w:b/>
                <w:sz w:val="22"/>
                <w:szCs w:val="24"/>
              </w:rPr>
              <w:t xml:space="preserve">Skor </w:t>
            </w:r>
          </w:p>
        </w:tc>
        <w:tc>
          <w:tcPr>
            <w:tcW w:w="1825" w:type="dxa"/>
            <w:tcBorders>
              <w:top w:val="single" w:sz="4" w:space="0" w:color="auto"/>
              <w:left w:val="nil"/>
              <w:bottom w:val="single" w:sz="4" w:space="0" w:color="auto"/>
              <w:right w:val="nil"/>
            </w:tcBorders>
            <w:hideMark/>
          </w:tcPr>
          <w:p w14:paraId="2B129F0A" w14:textId="77777777" w:rsidR="00E30281" w:rsidRPr="007010E0" w:rsidRDefault="00E30281" w:rsidP="005C773C">
            <w:pPr>
              <w:contextualSpacing/>
              <w:jc w:val="center"/>
              <w:rPr>
                <w:rFonts w:ascii="Candara" w:hAnsi="Candara"/>
                <w:b/>
                <w:sz w:val="22"/>
                <w:szCs w:val="24"/>
              </w:rPr>
            </w:pPr>
            <w:r w:rsidRPr="007010E0">
              <w:rPr>
                <w:rFonts w:ascii="Candara" w:hAnsi="Candara"/>
                <w:b/>
                <w:sz w:val="22"/>
                <w:szCs w:val="24"/>
              </w:rPr>
              <w:t xml:space="preserve">Kategori </w:t>
            </w:r>
          </w:p>
        </w:tc>
        <w:tc>
          <w:tcPr>
            <w:tcW w:w="575" w:type="dxa"/>
            <w:tcBorders>
              <w:top w:val="single" w:sz="4" w:space="0" w:color="auto"/>
              <w:left w:val="nil"/>
              <w:bottom w:val="single" w:sz="4" w:space="0" w:color="auto"/>
              <w:right w:val="nil"/>
            </w:tcBorders>
            <w:hideMark/>
          </w:tcPr>
          <w:p w14:paraId="046C1A27" w14:textId="77777777" w:rsidR="00E30281" w:rsidRPr="007010E0" w:rsidRDefault="00E30281" w:rsidP="005C773C">
            <w:pPr>
              <w:contextualSpacing/>
              <w:jc w:val="center"/>
              <w:rPr>
                <w:rFonts w:ascii="Candara" w:hAnsi="Candara"/>
                <w:b/>
                <w:sz w:val="22"/>
                <w:szCs w:val="24"/>
              </w:rPr>
            </w:pPr>
            <w:r w:rsidRPr="007010E0">
              <w:rPr>
                <w:rFonts w:ascii="Candara" w:hAnsi="Candara"/>
                <w:b/>
                <w:sz w:val="22"/>
                <w:szCs w:val="24"/>
              </w:rPr>
              <w:t>F</w:t>
            </w:r>
          </w:p>
        </w:tc>
        <w:tc>
          <w:tcPr>
            <w:tcW w:w="1173" w:type="dxa"/>
            <w:tcBorders>
              <w:top w:val="single" w:sz="4" w:space="0" w:color="auto"/>
              <w:left w:val="nil"/>
              <w:bottom w:val="single" w:sz="4" w:space="0" w:color="auto"/>
              <w:right w:val="nil"/>
            </w:tcBorders>
            <w:hideMark/>
          </w:tcPr>
          <w:p w14:paraId="423403A3" w14:textId="77777777" w:rsidR="00E30281" w:rsidRPr="007010E0" w:rsidRDefault="00E30281" w:rsidP="005C773C">
            <w:pPr>
              <w:contextualSpacing/>
              <w:jc w:val="center"/>
              <w:rPr>
                <w:rFonts w:ascii="Candara" w:hAnsi="Candara"/>
                <w:b/>
                <w:sz w:val="22"/>
                <w:szCs w:val="24"/>
              </w:rPr>
            </w:pPr>
            <w:r w:rsidRPr="007010E0">
              <w:rPr>
                <w:rFonts w:ascii="Candara" w:hAnsi="Candara"/>
                <w:b/>
                <w:sz w:val="22"/>
                <w:szCs w:val="24"/>
              </w:rPr>
              <w:t>(%)</w:t>
            </w:r>
          </w:p>
        </w:tc>
      </w:tr>
      <w:tr w:rsidR="00DC15CE" w:rsidRPr="007010E0" w14:paraId="07DFF0CB" w14:textId="77777777" w:rsidTr="005C773C">
        <w:trPr>
          <w:trHeight w:val="20"/>
        </w:trPr>
        <w:tc>
          <w:tcPr>
            <w:tcW w:w="2842" w:type="dxa"/>
            <w:tcBorders>
              <w:top w:val="single" w:sz="4" w:space="0" w:color="auto"/>
              <w:left w:val="nil"/>
              <w:bottom w:val="nil"/>
              <w:right w:val="nil"/>
            </w:tcBorders>
            <w:hideMark/>
          </w:tcPr>
          <w:p w14:paraId="20059BAE" w14:textId="18A64641" w:rsidR="00DC15CE" w:rsidRPr="00DC15CE" w:rsidRDefault="00DC15CE" w:rsidP="005C773C">
            <w:pPr>
              <w:contextualSpacing/>
              <w:jc w:val="center"/>
              <w:rPr>
                <w:rFonts w:ascii="Candara" w:hAnsi="Candara"/>
                <w:sz w:val="22"/>
                <w:szCs w:val="22"/>
              </w:rPr>
            </w:pPr>
            <w:r w:rsidRPr="00DC15CE">
              <w:rPr>
                <w:rFonts w:ascii="Candara" w:hAnsi="Candara"/>
                <w:sz w:val="22"/>
                <w:szCs w:val="22"/>
              </w:rPr>
              <w:t>X ≥ M + 1.5 SD</w:t>
            </w:r>
          </w:p>
        </w:tc>
        <w:tc>
          <w:tcPr>
            <w:tcW w:w="1666" w:type="dxa"/>
            <w:tcBorders>
              <w:top w:val="single" w:sz="4" w:space="0" w:color="auto"/>
              <w:left w:val="nil"/>
              <w:bottom w:val="nil"/>
              <w:right w:val="nil"/>
            </w:tcBorders>
            <w:hideMark/>
          </w:tcPr>
          <w:p w14:paraId="1232280C" w14:textId="1F54AEB7" w:rsidR="00DC15CE" w:rsidRPr="00DC15CE" w:rsidRDefault="00DC15CE" w:rsidP="005C773C">
            <w:pPr>
              <w:pStyle w:val="Default"/>
              <w:jc w:val="center"/>
              <w:rPr>
                <w:rFonts w:ascii="Candara" w:hAnsi="Candara"/>
                <w:sz w:val="22"/>
                <w:szCs w:val="22"/>
              </w:rPr>
            </w:pPr>
            <w:r w:rsidRPr="00DC15CE">
              <w:rPr>
                <w:rFonts w:ascii="Candara" w:hAnsi="Candara" w:cs="Times New Roman"/>
                <w:sz w:val="22"/>
                <w:szCs w:val="22"/>
              </w:rPr>
              <w:t>≥ 104</w:t>
            </w:r>
          </w:p>
        </w:tc>
        <w:tc>
          <w:tcPr>
            <w:tcW w:w="1825" w:type="dxa"/>
            <w:tcBorders>
              <w:top w:val="single" w:sz="4" w:space="0" w:color="auto"/>
              <w:left w:val="nil"/>
              <w:bottom w:val="nil"/>
              <w:right w:val="nil"/>
            </w:tcBorders>
            <w:hideMark/>
          </w:tcPr>
          <w:p w14:paraId="293712ED" w14:textId="61E0752B" w:rsidR="00DC15CE" w:rsidRPr="00DC15CE" w:rsidRDefault="00DC15CE" w:rsidP="005C773C">
            <w:pPr>
              <w:contextualSpacing/>
              <w:jc w:val="center"/>
              <w:rPr>
                <w:rFonts w:ascii="Candara" w:hAnsi="Candara"/>
                <w:sz w:val="22"/>
                <w:szCs w:val="22"/>
              </w:rPr>
            </w:pPr>
            <w:r w:rsidRPr="00DC15CE">
              <w:rPr>
                <w:rFonts w:ascii="Candara" w:hAnsi="Candara"/>
                <w:sz w:val="22"/>
                <w:szCs w:val="22"/>
              </w:rPr>
              <w:t>Sangat Tinggi</w:t>
            </w:r>
          </w:p>
        </w:tc>
        <w:tc>
          <w:tcPr>
            <w:tcW w:w="575" w:type="dxa"/>
            <w:tcBorders>
              <w:top w:val="single" w:sz="4" w:space="0" w:color="auto"/>
              <w:left w:val="nil"/>
              <w:bottom w:val="nil"/>
              <w:right w:val="nil"/>
            </w:tcBorders>
            <w:hideMark/>
          </w:tcPr>
          <w:p w14:paraId="40DDDB46" w14:textId="2B0783B6" w:rsidR="00DC15CE" w:rsidRPr="00DC15CE" w:rsidRDefault="00DC15CE" w:rsidP="005C773C">
            <w:pPr>
              <w:contextualSpacing/>
              <w:jc w:val="center"/>
              <w:rPr>
                <w:rFonts w:ascii="Candara" w:hAnsi="Candara"/>
                <w:sz w:val="22"/>
                <w:szCs w:val="22"/>
              </w:rPr>
            </w:pPr>
            <w:r w:rsidRPr="00DC15CE">
              <w:rPr>
                <w:rFonts w:ascii="Candara" w:hAnsi="Candara"/>
                <w:sz w:val="22"/>
                <w:szCs w:val="22"/>
              </w:rPr>
              <w:t>164</w:t>
            </w:r>
          </w:p>
        </w:tc>
        <w:tc>
          <w:tcPr>
            <w:tcW w:w="1173" w:type="dxa"/>
            <w:tcBorders>
              <w:top w:val="single" w:sz="4" w:space="0" w:color="auto"/>
              <w:left w:val="nil"/>
              <w:bottom w:val="nil"/>
              <w:right w:val="nil"/>
            </w:tcBorders>
            <w:hideMark/>
          </w:tcPr>
          <w:p w14:paraId="1A31E9B8" w14:textId="7B585093" w:rsidR="00DC15CE" w:rsidRPr="00DC15CE" w:rsidRDefault="00DC15CE" w:rsidP="005C773C">
            <w:pPr>
              <w:contextualSpacing/>
              <w:jc w:val="center"/>
              <w:rPr>
                <w:rFonts w:ascii="Candara" w:hAnsi="Candara"/>
                <w:sz w:val="22"/>
                <w:szCs w:val="22"/>
              </w:rPr>
            </w:pPr>
            <w:r w:rsidRPr="00DC15CE">
              <w:rPr>
                <w:rFonts w:ascii="Candara" w:hAnsi="Candara"/>
                <w:sz w:val="22"/>
                <w:szCs w:val="22"/>
              </w:rPr>
              <w:t>41</w:t>
            </w:r>
          </w:p>
        </w:tc>
      </w:tr>
      <w:tr w:rsidR="00DC15CE" w:rsidRPr="007010E0" w14:paraId="00AED86C" w14:textId="77777777" w:rsidTr="005C773C">
        <w:trPr>
          <w:trHeight w:val="307"/>
        </w:trPr>
        <w:tc>
          <w:tcPr>
            <w:tcW w:w="2842" w:type="dxa"/>
            <w:tcBorders>
              <w:top w:val="nil"/>
              <w:left w:val="nil"/>
              <w:bottom w:val="nil"/>
              <w:right w:val="nil"/>
            </w:tcBorders>
            <w:hideMark/>
          </w:tcPr>
          <w:p w14:paraId="35255105" w14:textId="641DB4C3" w:rsidR="00DC15CE" w:rsidRPr="00DC15CE" w:rsidRDefault="00DC15CE" w:rsidP="005C773C">
            <w:pPr>
              <w:contextualSpacing/>
              <w:jc w:val="center"/>
              <w:rPr>
                <w:rFonts w:ascii="Candara" w:hAnsi="Candara"/>
                <w:sz w:val="22"/>
                <w:szCs w:val="22"/>
              </w:rPr>
            </w:pPr>
            <w:r w:rsidRPr="00DC15CE">
              <w:rPr>
                <w:rFonts w:ascii="Candara" w:hAnsi="Candara"/>
                <w:sz w:val="22"/>
                <w:szCs w:val="22"/>
              </w:rPr>
              <w:t>M + 0.5 SD &lt; X &lt; M + 1.5 SD</w:t>
            </w:r>
          </w:p>
        </w:tc>
        <w:tc>
          <w:tcPr>
            <w:tcW w:w="1666" w:type="dxa"/>
            <w:tcBorders>
              <w:top w:val="nil"/>
              <w:left w:val="nil"/>
              <w:bottom w:val="nil"/>
              <w:right w:val="nil"/>
            </w:tcBorders>
            <w:hideMark/>
          </w:tcPr>
          <w:p w14:paraId="73A20C46" w14:textId="1084FE07" w:rsidR="00DC15CE" w:rsidRPr="00DC15CE" w:rsidRDefault="00DC15CE" w:rsidP="005C773C">
            <w:pPr>
              <w:contextualSpacing/>
              <w:jc w:val="center"/>
              <w:rPr>
                <w:rFonts w:ascii="Candara" w:hAnsi="Candara"/>
                <w:sz w:val="22"/>
                <w:szCs w:val="22"/>
              </w:rPr>
            </w:pPr>
            <w:r w:rsidRPr="00DC15CE">
              <w:rPr>
                <w:rFonts w:ascii="Candara" w:hAnsi="Candara"/>
                <w:sz w:val="22"/>
                <w:szCs w:val="22"/>
              </w:rPr>
              <w:t>88-103</w:t>
            </w:r>
          </w:p>
        </w:tc>
        <w:tc>
          <w:tcPr>
            <w:tcW w:w="1825" w:type="dxa"/>
            <w:tcBorders>
              <w:top w:val="nil"/>
              <w:left w:val="nil"/>
              <w:bottom w:val="nil"/>
              <w:right w:val="nil"/>
            </w:tcBorders>
            <w:hideMark/>
          </w:tcPr>
          <w:p w14:paraId="2ABDC301" w14:textId="25A2C6CA" w:rsidR="00DC15CE" w:rsidRPr="00DC15CE" w:rsidRDefault="00DC15CE" w:rsidP="005C773C">
            <w:pPr>
              <w:contextualSpacing/>
              <w:jc w:val="center"/>
              <w:rPr>
                <w:rFonts w:ascii="Candara" w:hAnsi="Candara"/>
                <w:sz w:val="22"/>
                <w:szCs w:val="22"/>
              </w:rPr>
            </w:pPr>
            <w:r w:rsidRPr="00DC15CE">
              <w:rPr>
                <w:rFonts w:ascii="Candara" w:hAnsi="Candara"/>
                <w:sz w:val="22"/>
                <w:szCs w:val="22"/>
              </w:rPr>
              <w:t>Tinggi</w:t>
            </w:r>
          </w:p>
        </w:tc>
        <w:tc>
          <w:tcPr>
            <w:tcW w:w="575" w:type="dxa"/>
            <w:tcBorders>
              <w:top w:val="nil"/>
              <w:left w:val="nil"/>
              <w:bottom w:val="nil"/>
              <w:right w:val="nil"/>
            </w:tcBorders>
            <w:hideMark/>
          </w:tcPr>
          <w:p w14:paraId="4CEED4A7" w14:textId="504A186D" w:rsidR="00DC15CE" w:rsidRPr="00DC15CE" w:rsidRDefault="00DC15CE" w:rsidP="005C773C">
            <w:pPr>
              <w:contextualSpacing/>
              <w:jc w:val="center"/>
              <w:rPr>
                <w:rFonts w:ascii="Candara" w:hAnsi="Candara"/>
                <w:sz w:val="22"/>
                <w:szCs w:val="22"/>
              </w:rPr>
            </w:pPr>
            <w:r w:rsidRPr="00DC15CE">
              <w:rPr>
                <w:rFonts w:ascii="Candara" w:hAnsi="Candara"/>
                <w:sz w:val="22"/>
                <w:szCs w:val="22"/>
              </w:rPr>
              <w:t>178</w:t>
            </w:r>
          </w:p>
        </w:tc>
        <w:tc>
          <w:tcPr>
            <w:tcW w:w="1173" w:type="dxa"/>
            <w:tcBorders>
              <w:top w:val="nil"/>
              <w:left w:val="nil"/>
              <w:bottom w:val="nil"/>
              <w:right w:val="nil"/>
            </w:tcBorders>
            <w:hideMark/>
          </w:tcPr>
          <w:p w14:paraId="0160FBF7" w14:textId="702BFEA2" w:rsidR="00DC15CE" w:rsidRPr="00DC15CE" w:rsidRDefault="00DC15CE" w:rsidP="005C773C">
            <w:pPr>
              <w:contextualSpacing/>
              <w:jc w:val="center"/>
              <w:rPr>
                <w:rFonts w:ascii="Candara" w:hAnsi="Candara"/>
                <w:sz w:val="22"/>
                <w:szCs w:val="22"/>
              </w:rPr>
            </w:pPr>
            <w:r w:rsidRPr="00DC15CE">
              <w:rPr>
                <w:rFonts w:ascii="Candara" w:hAnsi="Candara"/>
                <w:sz w:val="22"/>
                <w:szCs w:val="22"/>
              </w:rPr>
              <w:t>44.5</w:t>
            </w:r>
          </w:p>
        </w:tc>
      </w:tr>
      <w:tr w:rsidR="00DC15CE" w:rsidRPr="007010E0" w14:paraId="7D2493FE" w14:textId="77777777" w:rsidTr="005C773C">
        <w:trPr>
          <w:trHeight w:val="20"/>
        </w:trPr>
        <w:tc>
          <w:tcPr>
            <w:tcW w:w="2842" w:type="dxa"/>
            <w:tcBorders>
              <w:top w:val="nil"/>
              <w:left w:val="nil"/>
              <w:bottom w:val="nil"/>
              <w:right w:val="nil"/>
            </w:tcBorders>
            <w:hideMark/>
          </w:tcPr>
          <w:p w14:paraId="4EB168B9" w14:textId="0BC48B69" w:rsidR="00DC15CE" w:rsidRPr="00DC15CE" w:rsidRDefault="00DC15CE" w:rsidP="005C773C">
            <w:pPr>
              <w:contextualSpacing/>
              <w:jc w:val="center"/>
              <w:rPr>
                <w:rFonts w:ascii="Candara" w:hAnsi="Candara"/>
                <w:sz w:val="22"/>
                <w:szCs w:val="22"/>
              </w:rPr>
            </w:pPr>
            <w:r w:rsidRPr="00DC15CE">
              <w:rPr>
                <w:rFonts w:ascii="Candara" w:hAnsi="Candara"/>
                <w:sz w:val="22"/>
                <w:szCs w:val="22"/>
              </w:rPr>
              <w:t>M - 0.5 SD &lt; X &lt; M + 0.5 SD</w:t>
            </w:r>
          </w:p>
        </w:tc>
        <w:tc>
          <w:tcPr>
            <w:tcW w:w="1666" w:type="dxa"/>
            <w:tcBorders>
              <w:top w:val="nil"/>
              <w:left w:val="nil"/>
              <w:bottom w:val="nil"/>
              <w:right w:val="nil"/>
            </w:tcBorders>
            <w:hideMark/>
          </w:tcPr>
          <w:p w14:paraId="070B5D1C" w14:textId="3A1F78B8" w:rsidR="00DC15CE" w:rsidRPr="00DC15CE" w:rsidRDefault="00DC15CE" w:rsidP="005C773C">
            <w:pPr>
              <w:contextualSpacing/>
              <w:jc w:val="center"/>
              <w:rPr>
                <w:rFonts w:ascii="Candara" w:hAnsi="Candara"/>
                <w:sz w:val="22"/>
                <w:szCs w:val="22"/>
              </w:rPr>
            </w:pPr>
            <w:r w:rsidRPr="00DC15CE">
              <w:rPr>
                <w:rFonts w:ascii="Candara" w:hAnsi="Candara"/>
                <w:sz w:val="22"/>
                <w:szCs w:val="22"/>
              </w:rPr>
              <w:t>72-87</w:t>
            </w:r>
          </w:p>
        </w:tc>
        <w:tc>
          <w:tcPr>
            <w:tcW w:w="1825" w:type="dxa"/>
            <w:tcBorders>
              <w:top w:val="nil"/>
              <w:left w:val="nil"/>
              <w:bottom w:val="nil"/>
              <w:right w:val="nil"/>
            </w:tcBorders>
            <w:hideMark/>
          </w:tcPr>
          <w:p w14:paraId="59FFA282" w14:textId="5DA1B0F6" w:rsidR="00DC15CE" w:rsidRPr="00DC15CE" w:rsidRDefault="00DC15CE" w:rsidP="005C773C">
            <w:pPr>
              <w:contextualSpacing/>
              <w:jc w:val="center"/>
              <w:rPr>
                <w:rFonts w:ascii="Candara" w:hAnsi="Candara"/>
                <w:sz w:val="22"/>
                <w:szCs w:val="22"/>
              </w:rPr>
            </w:pPr>
            <w:r w:rsidRPr="00DC15CE">
              <w:rPr>
                <w:rFonts w:ascii="Candara" w:hAnsi="Candara"/>
                <w:sz w:val="22"/>
                <w:szCs w:val="22"/>
              </w:rPr>
              <w:t>Sedang</w:t>
            </w:r>
          </w:p>
        </w:tc>
        <w:tc>
          <w:tcPr>
            <w:tcW w:w="575" w:type="dxa"/>
            <w:tcBorders>
              <w:top w:val="nil"/>
              <w:left w:val="nil"/>
              <w:bottom w:val="nil"/>
              <w:right w:val="nil"/>
            </w:tcBorders>
            <w:hideMark/>
          </w:tcPr>
          <w:p w14:paraId="3F0A3CED" w14:textId="143F1F3E" w:rsidR="00DC15CE" w:rsidRPr="00DC15CE" w:rsidRDefault="00DC15CE" w:rsidP="005C773C">
            <w:pPr>
              <w:contextualSpacing/>
              <w:jc w:val="center"/>
              <w:rPr>
                <w:rFonts w:ascii="Candara" w:hAnsi="Candara"/>
                <w:sz w:val="22"/>
                <w:szCs w:val="22"/>
              </w:rPr>
            </w:pPr>
            <w:r w:rsidRPr="00DC15CE">
              <w:rPr>
                <w:rFonts w:ascii="Candara" w:hAnsi="Candara"/>
                <w:sz w:val="22"/>
                <w:szCs w:val="22"/>
              </w:rPr>
              <w:t>57</w:t>
            </w:r>
          </w:p>
        </w:tc>
        <w:tc>
          <w:tcPr>
            <w:tcW w:w="1173" w:type="dxa"/>
            <w:tcBorders>
              <w:top w:val="nil"/>
              <w:left w:val="nil"/>
              <w:bottom w:val="nil"/>
              <w:right w:val="nil"/>
            </w:tcBorders>
            <w:hideMark/>
          </w:tcPr>
          <w:p w14:paraId="06D038ED" w14:textId="576400D5" w:rsidR="00DC15CE" w:rsidRPr="00DC15CE" w:rsidRDefault="00DC15CE" w:rsidP="005C773C">
            <w:pPr>
              <w:contextualSpacing/>
              <w:jc w:val="center"/>
              <w:rPr>
                <w:rFonts w:ascii="Candara" w:hAnsi="Candara"/>
                <w:sz w:val="22"/>
                <w:szCs w:val="22"/>
              </w:rPr>
            </w:pPr>
            <w:r w:rsidRPr="00DC15CE">
              <w:rPr>
                <w:rFonts w:ascii="Candara" w:hAnsi="Candara"/>
                <w:sz w:val="22"/>
                <w:szCs w:val="22"/>
              </w:rPr>
              <w:t>14.3</w:t>
            </w:r>
          </w:p>
        </w:tc>
      </w:tr>
      <w:tr w:rsidR="00DC15CE" w:rsidRPr="007010E0" w14:paraId="2A67582E" w14:textId="77777777" w:rsidTr="005C773C">
        <w:trPr>
          <w:trHeight w:val="20"/>
        </w:trPr>
        <w:tc>
          <w:tcPr>
            <w:tcW w:w="2842" w:type="dxa"/>
            <w:tcBorders>
              <w:top w:val="nil"/>
              <w:left w:val="nil"/>
              <w:bottom w:val="nil"/>
              <w:right w:val="nil"/>
            </w:tcBorders>
            <w:hideMark/>
          </w:tcPr>
          <w:p w14:paraId="7F4E6471" w14:textId="13F2064D" w:rsidR="00DC15CE" w:rsidRPr="00DC15CE" w:rsidRDefault="00DC15CE" w:rsidP="005C773C">
            <w:pPr>
              <w:contextualSpacing/>
              <w:jc w:val="center"/>
              <w:rPr>
                <w:rFonts w:ascii="Candara" w:hAnsi="Candara"/>
                <w:sz w:val="22"/>
                <w:szCs w:val="22"/>
              </w:rPr>
            </w:pPr>
            <w:r w:rsidRPr="00DC15CE">
              <w:rPr>
                <w:rFonts w:ascii="Candara" w:hAnsi="Candara"/>
                <w:sz w:val="22"/>
                <w:szCs w:val="22"/>
              </w:rPr>
              <w:t>M - 1.5 SD &lt; X &lt; M - 0.5 SD</w:t>
            </w:r>
          </w:p>
        </w:tc>
        <w:tc>
          <w:tcPr>
            <w:tcW w:w="1666" w:type="dxa"/>
            <w:tcBorders>
              <w:top w:val="nil"/>
              <w:left w:val="nil"/>
              <w:bottom w:val="nil"/>
              <w:right w:val="nil"/>
            </w:tcBorders>
            <w:hideMark/>
          </w:tcPr>
          <w:p w14:paraId="7D7035EA" w14:textId="5C5818FE" w:rsidR="00DC15CE" w:rsidRPr="00DC15CE" w:rsidRDefault="00DC15CE" w:rsidP="005C773C">
            <w:pPr>
              <w:contextualSpacing/>
              <w:jc w:val="center"/>
              <w:rPr>
                <w:rFonts w:ascii="Candara" w:hAnsi="Candara"/>
                <w:sz w:val="22"/>
                <w:szCs w:val="22"/>
              </w:rPr>
            </w:pPr>
            <w:r w:rsidRPr="00DC15CE">
              <w:rPr>
                <w:rFonts w:ascii="Candara" w:hAnsi="Candara"/>
                <w:sz w:val="22"/>
                <w:szCs w:val="22"/>
              </w:rPr>
              <w:t>56-71</w:t>
            </w:r>
          </w:p>
        </w:tc>
        <w:tc>
          <w:tcPr>
            <w:tcW w:w="1825" w:type="dxa"/>
            <w:tcBorders>
              <w:top w:val="nil"/>
              <w:left w:val="nil"/>
              <w:bottom w:val="nil"/>
              <w:right w:val="nil"/>
            </w:tcBorders>
            <w:hideMark/>
          </w:tcPr>
          <w:p w14:paraId="54D13D61" w14:textId="0087C92F" w:rsidR="00DC15CE" w:rsidRPr="00DC15CE" w:rsidRDefault="00DC15CE" w:rsidP="005C773C">
            <w:pPr>
              <w:contextualSpacing/>
              <w:jc w:val="center"/>
              <w:rPr>
                <w:rFonts w:ascii="Candara" w:hAnsi="Candara"/>
                <w:sz w:val="22"/>
                <w:szCs w:val="22"/>
              </w:rPr>
            </w:pPr>
            <w:r w:rsidRPr="00DC15CE">
              <w:rPr>
                <w:rFonts w:ascii="Candara" w:hAnsi="Candara"/>
                <w:sz w:val="22"/>
                <w:szCs w:val="22"/>
              </w:rPr>
              <w:t>Rendah</w:t>
            </w:r>
          </w:p>
        </w:tc>
        <w:tc>
          <w:tcPr>
            <w:tcW w:w="575" w:type="dxa"/>
            <w:tcBorders>
              <w:top w:val="nil"/>
              <w:left w:val="nil"/>
              <w:bottom w:val="nil"/>
              <w:right w:val="nil"/>
            </w:tcBorders>
            <w:hideMark/>
          </w:tcPr>
          <w:p w14:paraId="7A2C9750" w14:textId="7DDA888B" w:rsidR="00DC15CE" w:rsidRPr="00DC15CE" w:rsidRDefault="00DC15CE" w:rsidP="005C773C">
            <w:pPr>
              <w:contextualSpacing/>
              <w:jc w:val="center"/>
              <w:rPr>
                <w:rFonts w:ascii="Candara" w:hAnsi="Candara"/>
                <w:sz w:val="22"/>
                <w:szCs w:val="22"/>
              </w:rPr>
            </w:pPr>
            <w:r w:rsidRPr="00DC15CE">
              <w:rPr>
                <w:rFonts w:ascii="Candara" w:hAnsi="Candara"/>
                <w:sz w:val="22"/>
                <w:szCs w:val="22"/>
              </w:rPr>
              <w:t>1</w:t>
            </w:r>
          </w:p>
        </w:tc>
        <w:tc>
          <w:tcPr>
            <w:tcW w:w="1173" w:type="dxa"/>
            <w:tcBorders>
              <w:top w:val="nil"/>
              <w:left w:val="nil"/>
              <w:bottom w:val="nil"/>
              <w:right w:val="nil"/>
            </w:tcBorders>
            <w:hideMark/>
          </w:tcPr>
          <w:p w14:paraId="1BB5D98B" w14:textId="19768155" w:rsidR="00DC15CE" w:rsidRPr="00DC15CE" w:rsidRDefault="00DC15CE" w:rsidP="005C773C">
            <w:pPr>
              <w:contextualSpacing/>
              <w:jc w:val="center"/>
              <w:rPr>
                <w:rFonts w:ascii="Candara" w:hAnsi="Candara"/>
                <w:sz w:val="22"/>
                <w:szCs w:val="22"/>
              </w:rPr>
            </w:pPr>
            <w:r w:rsidRPr="00DC15CE">
              <w:rPr>
                <w:rFonts w:ascii="Candara" w:hAnsi="Candara"/>
                <w:sz w:val="22"/>
                <w:szCs w:val="22"/>
              </w:rPr>
              <w:t>0.3</w:t>
            </w:r>
          </w:p>
        </w:tc>
      </w:tr>
      <w:tr w:rsidR="00DC15CE" w:rsidRPr="007010E0" w14:paraId="3FA262AD" w14:textId="77777777" w:rsidTr="005C773C">
        <w:trPr>
          <w:trHeight w:val="20"/>
        </w:trPr>
        <w:tc>
          <w:tcPr>
            <w:tcW w:w="2842" w:type="dxa"/>
            <w:tcBorders>
              <w:top w:val="nil"/>
              <w:left w:val="nil"/>
              <w:bottom w:val="single" w:sz="4" w:space="0" w:color="auto"/>
              <w:right w:val="nil"/>
            </w:tcBorders>
            <w:hideMark/>
          </w:tcPr>
          <w:p w14:paraId="59AE9668" w14:textId="73CA9308" w:rsidR="00DC15CE" w:rsidRPr="00DC15CE" w:rsidRDefault="00DC15CE" w:rsidP="005C773C">
            <w:pPr>
              <w:contextualSpacing/>
              <w:jc w:val="center"/>
              <w:rPr>
                <w:rFonts w:ascii="Candara" w:hAnsi="Candara"/>
                <w:sz w:val="22"/>
                <w:szCs w:val="22"/>
              </w:rPr>
            </w:pPr>
            <w:r w:rsidRPr="00DC15CE">
              <w:rPr>
                <w:rFonts w:ascii="Candara" w:hAnsi="Candara"/>
                <w:sz w:val="22"/>
                <w:szCs w:val="22"/>
              </w:rPr>
              <w:t>X ≤ M – 1.5 SD</w:t>
            </w:r>
          </w:p>
        </w:tc>
        <w:tc>
          <w:tcPr>
            <w:tcW w:w="1666" w:type="dxa"/>
            <w:tcBorders>
              <w:top w:val="nil"/>
              <w:left w:val="nil"/>
              <w:bottom w:val="single" w:sz="4" w:space="0" w:color="auto"/>
              <w:right w:val="nil"/>
            </w:tcBorders>
            <w:hideMark/>
          </w:tcPr>
          <w:p w14:paraId="19CCE861" w14:textId="2CE4DE03" w:rsidR="00DC15CE" w:rsidRPr="00DC15CE" w:rsidRDefault="00DC15CE" w:rsidP="00DC15CE">
            <w:pPr>
              <w:tabs>
                <w:tab w:val="left" w:pos="486"/>
                <w:tab w:val="center" w:pos="728"/>
              </w:tabs>
              <w:contextualSpacing/>
              <w:jc w:val="center"/>
              <w:rPr>
                <w:rFonts w:ascii="Candara" w:hAnsi="Candara"/>
                <w:b/>
                <w:sz w:val="22"/>
                <w:szCs w:val="22"/>
              </w:rPr>
            </w:pPr>
            <w:r w:rsidRPr="00DC15CE">
              <w:rPr>
                <w:rFonts w:ascii="Candara" w:hAnsi="Candara"/>
                <w:sz w:val="22"/>
                <w:szCs w:val="22"/>
              </w:rPr>
              <w:t>≤ 56</w:t>
            </w:r>
          </w:p>
        </w:tc>
        <w:tc>
          <w:tcPr>
            <w:tcW w:w="1825" w:type="dxa"/>
            <w:tcBorders>
              <w:top w:val="nil"/>
              <w:left w:val="nil"/>
              <w:bottom w:val="single" w:sz="4" w:space="0" w:color="auto"/>
              <w:right w:val="nil"/>
            </w:tcBorders>
            <w:hideMark/>
          </w:tcPr>
          <w:p w14:paraId="64FB877C" w14:textId="3EDA692E" w:rsidR="00DC15CE" w:rsidRPr="00DC15CE" w:rsidRDefault="00DC15CE" w:rsidP="005C773C">
            <w:pPr>
              <w:contextualSpacing/>
              <w:jc w:val="center"/>
              <w:rPr>
                <w:rFonts w:ascii="Candara" w:hAnsi="Candara"/>
                <w:sz w:val="22"/>
                <w:szCs w:val="22"/>
              </w:rPr>
            </w:pPr>
            <w:r w:rsidRPr="00DC15CE">
              <w:rPr>
                <w:rFonts w:ascii="Candara" w:hAnsi="Candara"/>
                <w:sz w:val="22"/>
                <w:szCs w:val="22"/>
              </w:rPr>
              <w:t>Sangat Rendah</w:t>
            </w:r>
          </w:p>
        </w:tc>
        <w:tc>
          <w:tcPr>
            <w:tcW w:w="575" w:type="dxa"/>
            <w:tcBorders>
              <w:top w:val="nil"/>
              <w:left w:val="nil"/>
              <w:bottom w:val="single" w:sz="4" w:space="0" w:color="auto"/>
              <w:right w:val="nil"/>
            </w:tcBorders>
            <w:hideMark/>
          </w:tcPr>
          <w:p w14:paraId="20898D5F" w14:textId="5016034C" w:rsidR="00DC15CE" w:rsidRPr="00DC15CE" w:rsidRDefault="00DC15CE" w:rsidP="005C773C">
            <w:pPr>
              <w:contextualSpacing/>
              <w:jc w:val="center"/>
              <w:rPr>
                <w:rFonts w:ascii="Candara" w:hAnsi="Candara"/>
                <w:sz w:val="22"/>
                <w:szCs w:val="22"/>
              </w:rPr>
            </w:pPr>
            <w:r w:rsidRPr="00DC15CE">
              <w:rPr>
                <w:rFonts w:ascii="Candara" w:hAnsi="Candara"/>
                <w:sz w:val="22"/>
                <w:szCs w:val="22"/>
              </w:rPr>
              <w:t>0</w:t>
            </w:r>
          </w:p>
        </w:tc>
        <w:tc>
          <w:tcPr>
            <w:tcW w:w="1173" w:type="dxa"/>
            <w:tcBorders>
              <w:top w:val="nil"/>
              <w:left w:val="nil"/>
              <w:bottom w:val="single" w:sz="4" w:space="0" w:color="auto"/>
              <w:right w:val="nil"/>
            </w:tcBorders>
            <w:hideMark/>
          </w:tcPr>
          <w:p w14:paraId="58012983" w14:textId="6D67CFB1" w:rsidR="00DC15CE" w:rsidRPr="00DC15CE" w:rsidRDefault="00DC15CE" w:rsidP="005C773C">
            <w:pPr>
              <w:contextualSpacing/>
              <w:jc w:val="center"/>
              <w:rPr>
                <w:rFonts w:ascii="Candara" w:hAnsi="Candara"/>
                <w:sz w:val="22"/>
                <w:szCs w:val="22"/>
              </w:rPr>
            </w:pPr>
            <w:r w:rsidRPr="00DC15CE">
              <w:rPr>
                <w:rFonts w:ascii="Candara" w:hAnsi="Candara"/>
                <w:sz w:val="22"/>
                <w:szCs w:val="22"/>
              </w:rPr>
              <w:t>0</w:t>
            </w:r>
          </w:p>
        </w:tc>
      </w:tr>
    </w:tbl>
    <w:p w14:paraId="790714F3" w14:textId="77777777" w:rsidR="00E30281" w:rsidRDefault="00E30281" w:rsidP="00E30281">
      <w:pPr>
        <w:ind w:right="-183"/>
        <w:jc w:val="both"/>
        <w:rPr>
          <w:rFonts w:ascii="Candara" w:hAnsi="Candara"/>
          <w:sz w:val="24"/>
          <w:szCs w:val="24"/>
        </w:rPr>
      </w:pPr>
    </w:p>
    <w:p w14:paraId="2C7D610E" w14:textId="77777777" w:rsidR="00E30281" w:rsidRDefault="00E30281" w:rsidP="00E30281">
      <w:pPr>
        <w:ind w:right="-183"/>
        <w:jc w:val="both"/>
        <w:rPr>
          <w:rFonts w:ascii="Candara" w:hAnsi="Candara"/>
          <w:sz w:val="24"/>
          <w:szCs w:val="24"/>
        </w:rPr>
        <w:sectPr w:rsidR="00E30281" w:rsidSect="00206F5C">
          <w:type w:val="continuous"/>
          <w:pgSz w:w="11907" w:h="16840"/>
          <w:pgMar w:top="1134" w:right="1134" w:bottom="1134" w:left="1418" w:header="709" w:footer="709" w:gutter="0"/>
          <w:cols w:space="720"/>
          <w:docGrid w:linePitch="272"/>
        </w:sectPr>
      </w:pPr>
    </w:p>
    <w:p w14:paraId="7E0A7776" w14:textId="28410590" w:rsidR="00E30281" w:rsidRDefault="00E30281" w:rsidP="005025C4">
      <w:pPr>
        <w:ind w:right="-3" w:firstLine="540"/>
        <w:jc w:val="both"/>
        <w:rPr>
          <w:rFonts w:ascii="Candara" w:hAnsi="Candara"/>
          <w:sz w:val="24"/>
          <w:szCs w:val="24"/>
        </w:rPr>
      </w:pPr>
      <w:proofErr w:type="gramStart"/>
      <w:r w:rsidRPr="00674536">
        <w:rPr>
          <w:rFonts w:ascii="Candara" w:hAnsi="Candara"/>
          <w:sz w:val="24"/>
          <w:szCs w:val="24"/>
        </w:rPr>
        <w:lastRenderedPageBreak/>
        <w:t xml:space="preserve">Mengacu pada kaidah uji deskriptif, maka </w:t>
      </w:r>
      <w:r w:rsidR="00FC488E">
        <w:rPr>
          <w:rFonts w:ascii="Candara" w:hAnsi="Candara"/>
          <w:sz w:val="24"/>
          <w:szCs w:val="24"/>
        </w:rPr>
        <w:t>kedua</w:t>
      </w:r>
      <w:r w:rsidRPr="00674536">
        <w:rPr>
          <w:rFonts w:ascii="Candara" w:hAnsi="Candara"/>
          <w:sz w:val="24"/>
          <w:szCs w:val="24"/>
        </w:rPr>
        <w:t xml:space="preserve"> variabel</w:t>
      </w:r>
      <w:r>
        <w:rPr>
          <w:rFonts w:ascii="Candara" w:hAnsi="Candara"/>
          <w:sz w:val="24"/>
          <w:szCs w:val="24"/>
        </w:rPr>
        <w:t xml:space="preserve"> yaitu </w:t>
      </w:r>
      <w:r w:rsidR="00FC488E">
        <w:rPr>
          <w:rFonts w:ascii="Candara" w:hAnsi="Candara"/>
          <w:sz w:val="24"/>
          <w:szCs w:val="24"/>
        </w:rPr>
        <w:t xml:space="preserve">kepercayaan kepada pemimpin </w:t>
      </w:r>
      <w:r w:rsidRPr="00674536">
        <w:rPr>
          <w:rFonts w:ascii="Candara" w:hAnsi="Candara"/>
          <w:sz w:val="24"/>
          <w:szCs w:val="24"/>
        </w:rPr>
        <w:t xml:space="preserve">dan </w:t>
      </w:r>
      <w:r w:rsidR="00FC488E">
        <w:rPr>
          <w:rFonts w:ascii="Candara" w:hAnsi="Candara"/>
          <w:sz w:val="24"/>
          <w:szCs w:val="24"/>
        </w:rPr>
        <w:t>kepemimpinan transformasional</w:t>
      </w:r>
      <w:r w:rsidRPr="00674536">
        <w:rPr>
          <w:rFonts w:ascii="Candara" w:hAnsi="Candara"/>
          <w:sz w:val="24"/>
          <w:szCs w:val="24"/>
        </w:rPr>
        <w:t xml:space="preserve"> </w:t>
      </w:r>
      <w:r w:rsidR="00FC488E">
        <w:rPr>
          <w:rFonts w:ascii="Candara" w:hAnsi="Candara"/>
          <w:sz w:val="24"/>
          <w:szCs w:val="24"/>
        </w:rPr>
        <w:t xml:space="preserve">berada pada </w:t>
      </w:r>
      <w:r w:rsidRPr="00674536">
        <w:rPr>
          <w:rFonts w:ascii="Candara" w:hAnsi="Candara"/>
          <w:sz w:val="24"/>
          <w:szCs w:val="24"/>
        </w:rPr>
        <w:t>status tinggi.</w:t>
      </w:r>
      <w:proofErr w:type="gramEnd"/>
      <w:r w:rsidRPr="00674536">
        <w:rPr>
          <w:rFonts w:ascii="Candara" w:hAnsi="Candara"/>
          <w:sz w:val="24"/>
          <w:szCs w:val="24"/>
        </w:rPr>
        <w:t xml:space="preserve"> Sehingga dapat diartikan bahwa responden </w:t>
      </w:r>
      <w:r w:rsidRPr="00674536">
        <w:rPr>
          <w:rFonts w:ascii="Candara" w:hAnsi="Candara"/>
          <w:sz w:val="24"/>
          <w:szCs w:val="24"/>
        </w:rPr>
        <w:lastRenderedPageBreak/>
        <w:t>penelitian mem</w:t>
      </w:r>
      <w:r>
        <w:rPr>
          <w:rFonts w:ascii="Candara" w:hAnsi="Candara"/>
          <w:sz w:val="24"/>
          <w:szCs w:val="24"/>
        </w:rPr>
        <w:t>iliki</w:t>
      </w:r>
      <w:r w:rsidRPr="00674536">
        <w:rPr>
          <w:rFonts w:ascii="Candara" w:hAnsi="Candara"/>
          <w:sz w:val="24"/>
          <w:szCs w:val="24"/>
        </w:rPr>
        <w:t xml:space="preserve"> gambaran </w:t>
      </w:r>
      <w:r w:rsidR="00FC488E">
        <w:rPr>
          <w:rFonts w:ascii="Candara" w:hAnsi="Candara"/>
          <w:sz w:val="24"/>
          <w:szCs w:val="24"/>
        </w:rPr>
        <w:t>kepercayaan kepada pemimpin</w:t>
      </w:r>
      <w:r w:rsidRPr="00674536">
        <w:rPr>
          <w:rFonts w:ascii="Candara" w:hAnsi="Candara"/>
          <w:sz w:val="24"/>
          <w:szCs w:val="24"/>
        </w:rPr>
        <w:t xml:space="preserve"> yang tinggi, karena dipengaruhi oleh </w:t>
      </w:r>
      <w:proofErr w:type="gramStart"/>
      <w:r w:rsidR="00FC488E">
        <w:rPr>
          <w:rFonts w:ascii="Candara" w:hAnsi="Candara"/>
          <w:sz w:val="24"/>
          <w:szCs w:val="24"/>
        </w:rPr>
        <w:t>gaya</w:t>
      </w:r>
      <w:proofErr w:type="gramEnd"/>
      <w:r w:rsidR="00FC488E">
        <w:rPr>
          <w:rFonts w:ascii="Candara" w:hAnsi="Candara"/>
          <w:sz w:val="24"/>
          <w:szCs w:val="24"/>
        </w:rPr>
        <w:t xml:space="preserve"> kepemimpinan transformasional yang diterapkan oleh Walikota Balikpapan</w:t>
      </w:r>
      <w:r>
        <w:rPr>
          <w:rFonts w:ascii="Candara" w:hAnsi="Candara"/>
          <w:sz w:val="24"/>
          <w:szCs w:val="24"/>
        </w:rPr>
        <w:t xml:space="preserve">. </w:t>
      </w:r>
    </w:p>
    <w:p w14:paraId="32EDF4CC" w14:textId="77777777" w:rsidR="00821931" w:rsidRPr="00E30281" w:rsidRDefault="00821931" w:rsidP="00E30281">
      <w:pPr>
        <w:ind w:right="-183"/>
        <w:jc w:val="both"/>
        <w:rPr>
          <w:rFonts w:ascii="Candara" w:hAnsi="Candara"/>
          <w:sz w:val="24"/>
          <w:szCs w:val="24"/>
        </w:rPr>
        <w:sectPr w:rsidR="00821931" w:rsidRPr="00E30281" w:rsidSect="005025C4">
          <w:type w:val="continuous"/>
          <w:pgSz w:w="11907" w:h="16840"/>
          <w:pgMar w:top="1134" w:right="1134" w:bottom="1134" w:left="1418" w:header="709" w:footer="709" w:gutter="0"/>
          <w:cols w:num="2" w:space="411"/>
          <w:docGrid w:linePitch="272"/>
        </w:sectPr>
      </w:pPr>
    </w:p>
    <w:p w14:paraId="40022BEF" w14:textId="1FBBADE2" w:rsidR="00E30281" w:rsidRDefault="00E30281" w:rsidP="00E30281">
      <w:pPr>
        <w:ind w:left="284" w:hanging="284"/>
        <w:jc w:val="both"/>
        <w:rPr>
          <w:rFonts w:ascii="Candara" w:eastAsia="Candara" w:hAnsi="Candara"/>
          <w:b/>
          <w:bCs/>
          <w:sz w:val="24"/>
          <w:szCs w:val="24"/>
        </w:rPr>
      </w:pPr>
    </w:p>
    <w:p w14:paraId="3F592606" w14:textId="10EB04BE" w:rsidR="00206F5C" w:rsidRDefault="00206F5C" w:rsidP="00206F5C">
      <w:pPr>
        <w:ind w:left="284" w:hanging="284"/>
        <w:jc w:val="both"/>
        <w:rPr>
          <w:rFonts w:ascii="Candara" w:eastAsia="Candara" w:hAnsi="Candara"/>
          <w:bCs/>
          <w:sz w:val="24"/>
          <w:szCs w:val="24"/>
        </w:rPr>
      </w:pPr>
      <w:r w:rsidRPr="00135CF9">
        <w:rPr>
          <w:rFonts w:ascii="Candara" w:eastAsia="Candara" w:hAnsi="Candara"/>
          <w:b/>
          <w:bCs/>
          <w:sz w:val="24"/>
          <w:szCs w:val="24"/>
        </w:rPr>
        <w:t>Hasil Uji Asumsi: Uji Normalitas</w:t>
      </w:r>
    </w:p>
    <w:p w14:paraId="30AE556B" w14:textId="2C0CCA1B" w:rsidR="00FC488E" w:rsidRDefault="0029606D" w:rsidP="005025C4">
      <w:pPr>
        <w:ind w:right="-27" w:firstLine="180"/>
        <w:jc w:val="both"/>
        <w:rPr>
          <w:rFonts w:ascii="Candara" w:eastAsia="Candara" w:hAnsi="Candara"/>
          <w:bCs/>
          <w:sz w:val="24"/>
          <w:szCs w:val="24"/>
        </w:rPr>
      </w:pPr>
      <w:r>
        <w:rPr>
          <w:rFonts w:ascii="Candara" w:eastAsia="Candara" w:hAnsi="Candara"/>
          <w:bCs/>
          <w:sz w:val="24"/>
          <w:szCs w:val="24"/>
        </w:rPr>
        <w:tab/>
      </w:r>
      <w:proofErr w:type="gramStart"/>
      <w:r w:rsidR="00BA556E">
        <w:rPr>
          <w:rFonts w:ascii="Candara" w:eastAsia="Candara" w:hAnsi="Candara"/>
          <w:bCs/>
          <w:sz w:val="24"/>
          <w:szCs w:val="24"/>
        </w:rPr>
        <w:t xml:space="preserve">Uji normalitas bertujuan untuk </w:t>
      </w:r>
      <w:r w:rsidR="00206F5C" w:rsidRPr="00135CF9">
        <w:rPr>
          <w:rFonts w:ascii="Candara" w:eastAsia="Candara" w:hAnsi="Candara"/>
          <w:bCs/>
          <w:sz w:val="24"/>
          <w:szCs w:val="24"/>
        </w:rPr>
        <w:t xml:space="preserve">melihat suatu penyimpangan frekuensi, </w:t>
      </w:r>
      <w:r w:rsidR="00206F5C" w:rsidRPr="00135CF9">
        <w:rPr>
          <w:rFonts w:ascii="Candara" w:eastAsia="Candara" w:hAnsi="Candara"/>
          <w:bCs/>
          <w:sz w:val="24"/>
          <w:szCs w:val="24"/>
        </w:rPr>
        <w:lastRenderedPageBreak/>
        <w:t>serta melihat data sampel dari populasi yang berdistribusi normal.</w:t>
      </w:r>
      <w:proofErr w:type="gramEnd"/>
      <w:r w:rsidR="00206F5C" w:rsidRPr="00135CF9">
        <w:rPr>
          <w:rFonts w:ascii="Candara" w:eastAsia="Candara" w:hAnsi="Candara"/>
          <w:bCs/>
          <w:sz w:val="24"/>
          <w:szCs w:val="24"/>
        </w:rPr>
        <w:t xml:space="preserve"> </w:t>
      </w:r>
    </w:p>
    <w:p w14:paraId="1441AC68" w14:textId="77777777" w:rsidR="00FC488E" w:rsidRDefault="00FC488E" w:rsidP="002245A1">
      <w:pPr>
        <w:ind w:firstLine="180"/>
        <w:jc w:val="both"/>
        <w:rPr>
          <w:rFonts w:ascii="Candara" w:eastAsia="Candara" w:hAnsi="Candara"/>
          <w:bCs/>
          <w:sz w:val="24"/>
          <w:szCs w:val="24"/>
        </w:rPr>
      </w:pPr>
    </w:p>
    <w:p w14:paraId="3259FCB1" w14:textId="6AD22849" w:rsidR="008269BC" w:rsidRDefault="00206F5C" w:rsidP="005025C4">
      <w:pPr>
        <w:ind w:right="-27" w:firstLine="720"/>
        <w:jc w:val="both"/>
        <w:rPr>
          <w:rFonts w:ascii="Candara" w:eastAsia="Candara" w:hAnsi="Candara"/>
          <w:bCs/>
          <w:sz w:val="24"/>
          <w:szCs w:val="24"/>
        </w:rPr>
      </w:pPr>
      <w:proofErr w:type="gramStart"/>
      <w:r w:rsidRPr="00135CF9">
        <w:rPr>
          <w:rFonts w:ascii="Candara" w:eastAsia="Candara" w:hAnsi="Candara"/>
          <w:bCs/>
          <w:sz w:val="24"/>
          <w:szCs w:val="24"/>
        </w:rPr>
        <w:t xml:space="preserve">Apabila nilai p &gt; 0.05 maka dapat dikatakan sebaran data berdistribusi normal </w:t>
      </w:r>
      <w:r w:rsidRPr="00135CF9">
        <w:rPr>
          <w:rFonts w:ascii="Candara" w:eastAsia="Candara" w:hAnsi="Candara"/>
          <w:bCs/>
          <w:sz w:val="24"/>
          <w:szCs w:val="24"/>
        </w:rPr>
        <w:lastRenderedPageBreak/>
        <w:t>(Santoso, 2012).</w:t>
      </w:r>
      <w:proofErr w:type="gramEnd"/>
      <w:r w:rsidRPr="00135CF9">
        <w:rPr>
          <w:rFonts w:ascii="Candara" w:eastAsia="Candara" w:hAnsi="Candara"/>
          <w:bCs/>
          <w:sz w:val="24"/>
          <w:szCs w:val="24"/>
        </w:rPr>
        <w:t xml:space="preserve"> </w:t>
      </w:r>
      <w:proofErr w:type="gramStart"/>
      <w:r w:rsidR="008269BC" w:rsidRPr="00135CF9">
        <w:rPr>
          <w:rFonts w:ascii="Candara" w:eastAsia="Candara" w:hAnsi="Candara" w:cs="Candara"/>
          <w:sz w:val="24"/>
          <w:szCs w:val="24"/>
        </w:rPr>
        <w:t>Berdasarkan kaidah uji normalitas da</w:t>
      </w:r>
      <w:r w:rsidR="008269BC">
        <w:rPr>
          <w:rFonts w:ascii="Candara" w:eastAsia="Candara" w:hAnsi="Candara" w:cs="Candara"/>
          <w:sz w:val="24"/>
          <w:szCs w:val="24"/>
        </w:rPr>
        <w:t xml:space="preserve">pat disimpulkan bahwa </w:t>
      </w:r>
      <w:r w:rsidR="00783C0B">
        <w:rPr>
          <w:rFonts w:ascii="Candara" w:eastAsia="Candara" w:hAnsi="Candara" w:cs="Candara"/>
          <w:sz w:val="24"/>
          <w:szCs w:val="24"/>
        </w:rPr>
        <w:t>variabel kepercayaan kepada pemimpin dan kepemimpinan transformasional</w:t>
      </w:r>
      <w:r w:rsidR="008269BC" w:rsidRPr="00135CF9">
        <w:rPr>
          <w:rFonts w:ascii="Candara" w:eastAsia="Candara" w:hAnsi="Candara" w:cs="Candara"/>
          <w:sz w:val="24"/>
          <w:szCs w:val="24"/>
        </w:rPr>
        <w:t xml:space="preserve"> memiliki </w:t>
      </w:r>
      <w:r w:rsidR="008269BC" w:rsidRPr="00135CF9">
        <w:rPr>
          <w:rFonts w:ascii="Candara" w:eastAsia="Candara" w:hAnsi="Candara" w:cs="Candara"/>
          <w:sz w:val="24"/>
          <w:szCs w:val="24"/>
        </w:rPr>
        <w:lastRenderedPageBreak/>
        <w:t>data yang berdistribusi normal.</w:t>
      </w:r>
      <w:proofErr w:type="gramEnd"/>
      <w:r w:rsidR="008269BC" w:rsidRPr="00135CF9">
        <w:rPr>
          <w:rFonts w:ascii="Candara" w:eastAsia="Candara" w:hAnsi="Candara" w:cs="Candara"/>
          <w:sz w:val="24"/>
          <w:szCs w:val="24"/>
        </w:rPr>
        <w:t xml:space="preserve"> </w:t>
      </w:r>
      <w:r w:rsidR="008269BC" w:rsidRPr="00135CF9">
        <w:rPr>
          <w:rFonts w:ascii="Candara" w:eastAsia="Candara" w:hAnsi="Candara"/>
          <w:bCs/>
          <w:sz w:val="24"/>
          <w:szCs w:val="24"/>
        </w:rPr>
        <w:t>Hasil uji normalitas pada penelitia</w:t>
      </w:r>
      <w:r w:rsidR="00F10D55">
        <w:rPr>
          <w:rFonts w:ascii="Candara" w:eastAsia="Candara" w:hAnsi="Candara"/>
          <w:bCs/>
          <w:sz w:val="24"/>
          <w:szCs w:val="24"/>
        </w:rPr>
        <w:t>n ini dapat dilihat pada tabel 5</w:t>
      </w:r>
      <w:r w:rsidR="008269BC">
        <w:rPr>
          <w:rFonts w:ascii="Candara" w:eastAsia="Candara" w:hAnsi="Candara"/>
          <w:bCs/>
          <w:sz w:val="24"/>
          <w:szCs w:val="24"/>
        </w:rPr>
        <w:t xml:space="preserve"> berikut:</w:t>
      </w:r>
    </w:p>
    <w:p w14:paraId="1BA1390E" w14:textId="77777777" w:rsidR="008269BC" w:rsidRDefault="008269BC" w:rsidP="008269BC">
      <w:pPr>
        <w:ind w:firstLine="720"/>
        <w:jc w:val="both"/>
        <w:rPr>
          <w:rFonts w:ascii="Candara" w:eastAsia="Candara" w:hAnsi="Candara"/>
          <w:bCs/>
          <w:sz w:val="24"/>
          <w:szCs w:val="24"/>
        </w:rPr>
        <w:sectPr w:rsidR="008269BC" w:rsidSect="005025C4">
          <w:type w:val="continuous"/>
          <w:pgSz w:w="11907" w:h="16840"/>
          <w:pgMar w:top="1134" w:right="1134" w:bottom="1134" w:left="1418" w:header="709" w:footer="709" w:gutter="0"/>
          <w:cols w:num="2" w:space="409"/>
          <w:docGrid w:linePitch="272"/>
        </w:sectPr>
      </w:pPr>
    </w:p>
    <w:p w14:paraId="2284DC0E" w14:textId="77777777" w:rsidR="0029606D" w:rsidRDefault="0029606D" w:rsidP="00792B5D">
      <w:pPr>
        <w:jc w:val="center"/>
        <w:rPr>
          <w:rFonts w:ascii="Candara" w:eastAsia="Candara" w:hAnsi="Candara"/>
          <w:b/>
          <w:bCs/>
          <w:sz w:val="24"/>
          <w:szCs w:val="24"/>
        </w:rPr>
      </w:pPr>
    </w:p>
    <w:p w14:paraId="11E72E49" w14:textId="3325AC2D" w:rsidR="00792B5D" w:rsidRPr="008C0D6A" w:rsidRDefault="00F10D55" w:rsidP="00792B5D">
      <w:pPr>
        <w:jc w:val="center"/>
        <w:rPr>
          <w:rFonts w:ascii="Candara" w:eastAsia="Candara" w:hAnsi="Candara"/>
          <w:b/>
          <w:bCs/>
          <w:sz w:val="22"/>
          <w:szCs w:val="22"/>
        </w:rPr>
      </w:pPr>
      <w:proofErr w:type="gramStart"/>
      <w:r>
        <w:rPr>
          <w:rFonts w:ascii="Candara" w:eastAsia="Candara" w:hAnsi="Candara"/>
          <w:b/>
          <w:bCs/>
          <w:sz w:val="22"/>
          <w:szCs w:val="22"/>
        </w:rPr>
        <w:t>Tabel 5</w:t>
      </w:r>
      <w:r w:rsidR="00792B5D" w:rsidRPr="008C0D6A">
        <w:rPr>
          <w:rFonts w:ascii="Candara" w:eastAsia="Candara" w:hAnsi="Candara"/>
          <w:b/>
          <w:bCs/>
          <w:sz w:val="22"/>
          <w:szCs w:val="22"/>
        </w:rPr>
        <w:t>.</w:t>
      </w:r>
      <w:proofErr w:type="gramEnd"/>
      <w:r w:rsidR="00792B5D" w:rsidRPr="008C0D6A">
        <w:rPr>
          <w:rFonts w:ascii="Candara" w:eastAsia="Candara" w:hAnsi="Candara"/>
          <w:b/>
          <w:bCs/>
          <w:sz w:val="22"/>
          <w:szCs w:val="22"/>
        </w:rPr>
        <w:t xml:space="preserve"> Hasil Uji Normalitas</w:t>
      </w:r>
    </w:p>
    <w:tbl>
      <w:tblPr>
        <w:tblStyle w:val="PlainTable2"/>
        <w:tblW w:w="0" w:type="auto"/>
        <w:jc w:val="center"/>
        <w:tblLook w:val="04A0" w:firstRow="1" w:lastRow="0" w:firstColumn="1" w:lastColumn="0" w:noHBand="0" w:noVBand="1"/>
      </w:tblPr>
      <w:tblGrid>
        <w:gridCol w:w="3417"/>
        <w:gridCol w:w="2504"/>
        <w:gridCol w:w="805"/>
        <w:gridCol w:w="1525"/>
      </w:tblGrid>
      <w:tr w:rsidR="00792B5D" w:rsidRPr="008C0D6A" w14:paraId="7C30AB48" w14:textId="77777777" w:rsidTr="003A05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auto"/>
              <w:bottom w:val="single" w:sz="4" w:space="0" w:color="auto"/>
            </w:tcBorders>
            <w:vAlign w:val="center"/>
          </w:tcPr>
          <w:p w14:paraId="0E72BBF1" w14:textId="77777777" w:rsidR="00792B5D" w:rsidRPr="008C0D6A" w:rsidRDefault="00792B5D" w:rsidP="00126D95">
            <w:pPr>
              <w:jc w:val="center"/>
              <w:rPr>
                <w:rFonts w:ascii="Candara" w:hAnsi="Candara"/>
                <w:sz w:val="22"/>
                <w:szCs w:val="22"/>
              </w:rPr>
            </w:pPr>
            <w:r w:rsidRPr="008C0D6A">
              <w:rPr>
                <w:rFonts w:ascii="Candara" w:hAnsi="Candara"/>
                <w:sz w:val="22"/>
                <w:szCs w:val="22"/>
              </w:rPr>
              <w:t>Variabel</w:t>
            </w:r>
          </w:p>
        </w:tc>
        <w:tc>
          <w:tcPr>
            <w:tcW w:w="2504" w:type="dxa"/>
            <w:tcBorders>
              <w:top w:val="single" w:sz="4" w:space="0" w:color="auto"/>
              <w:bottom w:val="single" w:sz="4" w:space="0" w:color="auto"/>
            </w:tcBorders>
            <w:vAlign w:val="center"/>
          </w:tcPr>
          <w:p w14:paraId="62A0BB61" w14:textId="22D5369B" w:rsidR="00792B5D" w:rsidRPr="008C0D6A" w:rsidRDefault="00792B5D" w:rsidP="00126D95">
            <w:pPr>
              <w:jc w:val="center"/>
              <w:cnfStyle w:val="100000000000" w:firstRow="1" w:lastRow="0" w:firstColumn="0" w:lastColumn="0" w:oddVBand="0" w:evenVBand="0" w:oddHBand="0" w:evenHBand="0" w:firstRowFirstColumn="0" w:firstRowLastColumn="0" w:lastRowFirstColumn="0" w:lastRowLastColumn="0"/>
              <w:rPr>
                <w:rFonts w:ascii="Candara" w:hAnsi="Candara"/>
                <w:sz w:val="22"/>
                <w:szCs w:val="22"/>
              </w:rPr>
            </w:pPr>
            <w:r w:rsidRPr="008C0D6A">
              <w:rPr>
                <w:rFonts w:ascii="Candara" w:hAnsi="Candara"/>
                <w:sz w:val="22"/>
                <w:szCs w:val="22"/>
              </w:rPr>
              <w:t>Kolmogorov-Smirnov</w:t>
            </w:r>
          </w:p>
        </w:tc>
        <w:tc>
          <w:tcPr>
            <w:tcW w:w="805" w:type="dxa"/>
            <w:tcBorders>
              <w:top w:val="single" w:sz="4" w:space="0" w:color="auto"/>
              <w:bottom w:val="single" w:sz="4" w:space="0" w:color="auto"/>
            </w:tcBorders>
            <w:vAlign w:val="center"/>
          </w:tcPr>
          <w:p w14:paraId="4B41663C" w14:textId="33809241" w:rsidR="00792B5D" w:rsidRPr="008C0D6A" w:rsidRDefault="00792B5D" w:rsidP="00126D95">
            <w:pPr>
              <w:jc w:val="center"/>
              <w:cnfStyle w:val="100000000000" w:firstRow="1" w:lastRow="0" w:firstColumn="0" w:lastColumn="0" w:oddVBand="0" w:evenVBand="0" w:oddHBand="0" w:evenHBand="0" w:firstRowFirstColumn="0" w:firstRowLastColumn="0" w:lastRowFirstColumn="0" w:lastRowLastColumn="0"/>
              <w:rPr>
                <w:rFonts w:ascii="Candara" w:hAnsi="Candara"/>
                <w:sz w:val="22"/>
                <w:szCs w:val="22"/>
              </w:rPr>
            </w:pPr>
            <w:r w:rsidRPr="008C0D6A">
              <w:rPr>
                <w:rFonts w:ascii="Candara" w:hAnsi="Candara"/>
                <w:sz w:val="22"/>
                <w:szCs w:val="22"/>
              </w:rPr>
              <w:t>P</w:t>
            </w:r>
          </w:p>
        </w:tc>
        <w:tc>
          <w:tcPr>
            <w:tcW w:w="1525" w:type="dxa"/>
            <w:tcBorders>
              <w:top w:val="single" w:sz="4" w:space="0" w:color="auto"/>
              <w:bottom w:val="single" w:sz="4" w:space="0" w:color="auto"/>
            </w:tcBorders>
            <w:vAlign w:val="center"/>
          </w:tcPr>
          <w:p w14:paraId="26FBD827" w14:textId="703CD4D6" w:rsidR="00792B5D" w:rsidRPr="008C0D6A" w:rsidRDefault="00792B5D" w:rsidP="00126D95">
            <w:pPr>
              <w:jc w:val="center"/>
              <w:cnfStyle w:val="100000000000" w:firstRow="1" w:lastRow="0" w:firstColumn="0" w:lastColumn="0" w:oddVBand="0" w:evenVBand="0" w:oddHBand="0" w:evenHBand="0" w:firstRowFirstColumn="0" w:firstRowLastColumn="0" w:lastRowFirstColumn="0" w:lastRowLastColumn="0"/>
              <w:rPr>
                <w:rFonts w:ascii="Candara" w:hAnsi="Candara"/>
                <w:sz w:val="22"/>
                <w:szCs w:val="22"/>
              </w:rPr>
            </w:pPr>
            <w:r w:rsidRPr="008C0D6A">
              <w:rPr>
                <w:rFonts w:ascii="Candara" w:hAnsi="Candara"/>
                <w:sz w:val="22"/>
                <w:szCs w:val="22"/>
              </w:rPr>
              <w:t>Keterangan</w:t>
            </w:r>
          </w:p>
        </w:tc>
      </w:tr>
      <w:tr w:rsidR="003A05D5" w:rsidRPr="008C0D6A" w14:paraId="79B80221" w14:textId="77777777" w:rsidTr="003A05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auto"/>
              <w:bottom w:val="nil"/>
            </w:tcBorders>
          </w:tcPr>
          <w:p w14:paraId="7227EF5A" w14:textId="3439EBFD" w:rsidR="003A05D5" w:rsidRPr="003A05D5" w:rsidRDefault="003A05D5" w:rsidP="00126D95">
            <w:pPr>
              <w:rPr>
                <w:rFonts w:ascii="Candara" w:hAnsi="Candara"/>
                <w:b w:val="0"/>
                <w:sz w:val="22"/>
                <w:szCs w:val="22"/>
              </w:rPr>
            </w:pPr>
            <w:r w:rsidRPr="003A05D5">
              <w:rPr>
                <w:rFonts w:ascii="Candara" w:hAnsi="Candara"/>
                <w:b w:val="0"/>
                <w:sz w:val="22"/>
                <w:szCs w:val="22"/>
              </w:rPr>
              <w:t>Kepercayaan Kepada Pemimpin</w:t>
            </w:r>
          </w:p>
        </w:tc>
        <w:tc>
          <w:tcPr>
            <w:tcW w:w="2504" w:type="dxa"/>
            <w:tcBorders>
              <w:top w:val="single" w:sz="4" w:space="0" w:color="auto"/>
              <w:bottom w:val="nil"/>
            </w:tcBorders>
          </w:tcPr>
          <w:p w14:paraId="011635D4" w14:textId="1EB8AF19" w:rsidR="003A05D5" w:rsidRPr="003A05D5" w:rsidRDefault="003A05D5" w:rsidP="00126D95">
            <w:pPr>
              <w:jc w:val="center"/>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3A05D5">
              <w:rPr>
                <w:rFonts w:ascii="Candara" w:hAnsi="Candara"/>
                <w:sz w:val="22"/>
                <w:szCs w:val="22"/>
              </w:rPr>
              <w:t>0.071</w:t>
            </w:r>
          </w:p>
        </w:tc>
        <w:tc>
          <w:tcPr>
            <w:tcW w:w="805" w:type="dxa"/>
            <w:tcBorders>
              <w:top w:val="single" w:sz="4" w:space="0" w:color="auto"/>
              <w:bottom w:val="nil"/>
            </w:tcBorders>
          </w:tcPr>
          <w:p w14:paraId="4C1BA94E" w14:textId="6A8C8CFF" w:rsidR="003A05D5" w:rsidRPr="003A05D5" w:rsidRDefault="003A05D5" w:rsidP="00126D95">
            <w:pPr>
              <w:jc w:val="center"/>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3A05D5">
              <w:rPr>
                <w:rFonts w:ascii="Candara" w:hAnsi="Candara"/>
                <w:sz w:val="22"/>
                <w:szCs w:val="22"/>
              </w:rPr>
              <w:t>0.196</w:t>
            </w:r>
          </w:p>
        </w:tc>
        <w:tc>
          <w:tcPr>
            <w:tcW w:w="1525" w:type="dxa"/>
            <w:tcBorders>
              <w:top w:val="single" w:sz="4" w:space="0" w:color="auto"/>
              <w:bottom w:val="nil"/>
            </w:tcBorders>
          </w:tcPr>
          <w:p w14:paraId="5C3B0461" w14:textId="7664D511" w:rsidR="003A05D5" w:rsidRPr="003A05D5" w:rsidRDefault="003A05D5" w:rsidP="00126D95">
            <w:pPr>
              <w:jc w:val="center"/>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3A05D5">
              <w:rPr>
                <w:rFonts w:ascii="Candara" w:hAnsi="Candara"/>
                <w:sz w:val="22"/>
                <w:szCs w:val="22"/>
              </w:rPr>
              <w:t>Normal</w:t>
            </w:r>
          </w:p>
        </w:tc>
      </w:tr>
      <w:tr w:rsidR="003A05D5" w:rsidRPr="008C0D6A" w14:paraId="5C15F7AD" w14:textId="77777777" w:rsidTr="003A05D5">
        <w:trPr>
          <w:jc w:val="center"/>
        </w:trPr>
        <w:tc>
          <w:tcPr>
            <w:cnfStyle w:val="001000000000" w:firstRow="0" w:lastRow="0" w:firstColumn="1" w:lastColumn="0" w:oddVBand="0" w:evenVBand="0" w:oddHBand="0" w:evenHBand="0" w:firstRowFirstColumn="0" w:firstRowLastColumn="0" w:lastRowFirstColumn="0" w:lastRowLastColumn="0"/>
            <w:tcW w:w="3417" w:type="dxa"/>
            <w:tcBorders>
              <w:top w:val="nil"/>
              <w:bottom w:val="single" w:sz="4" w:space="0" w:color="auto"/>
            </w:tcBorders>
          </w:tcPr>
          <w:p w14:paraId="2336B1E3" w14:textId="10516FDA" w:rsidR="003A05D5" w:rsidRPr="003A05D5" w:rsidRDefault="003A05D5" w:rsidP="00126D95">
            <w:pPr>
              <w:rPr>
                <w:rFonts w:ascii="Candara" w:hAnsi="Candara"/>
                <w:b w:val="0"/>
                <w:sz w:val="22"/>
                <w:szCs w:val="22"/>
              </w:rPr>
            </w:pPr>
            <w:r w:rsidRPr="003A05D5">
              <w:rPr>
                <w:rFonts w:ascii="Candara" w:hAnsi="Candara"/>
                <w:b w:val="0"/>
                <w:sz w:val="22"/>
                <w:szCs w:val="22"/>
              </w:rPr>
              <w:t>Kepemimpinan Transformasional</w:t>
            </w:r>
          </w:p>
        </w:tc>
        <w:tc>
          <w:tcPr>
            <w:tcW w:w="2504" w:type="dxa"/>
            <w:tcBorders>
              <w:top w:val="nil"/>
              <w:bottom w:val="single" w:sz="4" w:space="0" w:color="auto"/>
            </w:tcBorders>
          </w:tcPr>
          <w:p w14:paraId="04531BB9" w14:textId="74EF16DF" w:rsidR="003A05D5" w:rsidRPr="003A05D5" w:rsidRDefault="003A05D5" w:rsidP="00126D95">
            <w:pPr>
              <w:jc w:val="center"/>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r w:rsidRPr="003A05D5">
              <w:rPr>
                <w:rFonts w:ascii="Candara" w:hAnsi="Candara"/>
                <w:sz w:val="22"/>
                <w:szCs w:val="22"/>
              </w:rPr>
              <w:t>0.076</w:t>
            </w:r>
          </w:p>
        </w:tc>
        <w:tc>
          <w:tcPr>
            <w:tcW w:w="805" w:type="dxa"/>
            <w:tcBorders>
              <w:top w:val="nil"/>
              <w:bottom w:val="single" w:sz="4" w:space="0" w:color="auto"/>
            </w:tcBorders>
          </w:tcPr>
          <w:p w14:paraId="035B3BE9" w14:textId="1A18282F" w:rsidR="003A05D5" w:rsidRPr="003A05D5" w:rsidRDefault="003A05D5" w:rsidP="00126D95">
            <w:pPr>
              <w:jc w:val="center"/>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r w:rsidRPr="003A05D5">
              <w:rPr>
                <w:rFonts w:ascii="Candara" w:hAnsi="Candara"/>
                <w:sz w:val="22"/>
                <w:szCs w:val="22"/>
              </w:rPr>
              <w:t>0.069</w:t>
            </w:r>
          </w:p>
        </w:tc>
        <w:tc>
          <w:tcPr>
            <w:tcW w:w="1525" w:type="dxa"/>
            <w:tcBorders>
              <w:top w:val="nil"/>
              <w:bottom w:val="single" w:sz="4" w:space="0" w:color="auto"/>
            </w:tcBorders>
          </w:tcPr>
          <w:p w14:paraId="5E1619DB" w14:textId="0B34F30F" w:rsidR="003A05D5" w:rsidRPr="003A05D5" w:rsidRDefault="003A05D5" w:rsidP="00126D95">
            <w:pPr>
              <w:jc w:val="center"/>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r w:rsidRPr="003A05D5">
              <w:rPr>
                <w:rFonts w:ascii="Candara" w:hAnsi="Candara"/>
                <w:sz w:val="22"/>
                <w:szCs w:val="22"/>
              </w:rPr>
              <w:t>Normal</w:t>
            </w:r>
          </w:p>
        </w:tc>
      </w:tr>
    </w:tbl>
    <w:p w14:paraId="29D344C4" w14:textId="77777777" w:rsidR="00792B5D" w:rsidRPr="008C0D6A" w:rsidRDefault="00792B5D" w:rsidP="00206F5C">
      <w:pPr>
        <w:jc w:val="both"/>
        <w:rPr>
          <w:rFonts w:ascii="Candara" w:eastAsia="Candara" w:hAnsi="Candara"/>
          <w:bCs/>
          <w:sz w:val="22"/>
          <w:szCs w:val="22"/>
        </w:rPr>
      </w:pPr>
    </w:p>
    <w:p w14:paraId="429F1C91" w14:textId="77777777" w:rsidR="008269BC" w:rsidRDefault="008269BC" w:rsidP="00206F5C">
      <w:pPr>
        <w:jc w:val="both"/>
        <w:rPr>
          <w:rFonts w:ascii="Candara" w:eastAsia="Candara" w:hAnsi="Candara"/>
          <w:b/>
          <w:bCs/>
          <w:sz w:val="24"/>
          <w:szCs w:val="24"/>
        </w:rPr>
        <w:sectPr w:rsidR="008269BC" w:rsidSect="00206F5C">
          <w:type w:val="continuous"/>
          <w:pgSz w:w="11907" w:h="16840"/>
          <w:pgMar w:top="1134" w:right="1134" w:bottom="1134" w:left="1418" w:header="709" w:footer="709" w:gutter="0"/>
          <w:cols w:space="720"/>
          <w:docGrid w:linePitch="272"/>
        </w:sectPr>
      </w:pPr>
    </w:p>
    <w:p w14:paraId="4000DED7" w14:textId="18F32354" w:rsidR="00206F5C" w:rsidRPr="004C357D" w:rsidRDefault="00206F5C" w:rsidP="00375F23">
      <w:pPr>
        <w:ind w:right="-183"/>
        <w:jc w:val="both"/>
        <w:rPr>
          <w:rFonts w:ascii="Candara" w:eastAsia="Candara" w:hAnsi="Candara"/>
          <w:b/>
          <w:bCs/>
          <w:sz w:val="24"/>
          <w:szCs w:val="24"/>
        </w:rPr>
      </w:pPr>
      <w:r w:rsidRPr="004C357D">
        <w:rPr>
          <w:rFonts w:ascii="Candara" w:eastAsia="Candara" w:hAnsi="Candara"/>
          <w:b/>
          <w:bCs/>
          <w:sz w:val="24"/>
          <w:szCs w:val="24"/>
        </w:rPr>
        <w:lastRenderedPageBreak/>
        <w:t>Hasil Uji Asumsi: Uji Linearitas</w:t>
      </w:r>
    </w:p>
    <w:p w14:paraId="41221211" w14:textId="2EF95279" w:rsidR="008269BC" w:rsidRPr="005025C4" w:rsidRDefault="00206F5C" w:rsidP="005025C4">
      <w:pPr>
        <w:ind w:right="22" w:firstLine="720"/>
        <w:jc w:val="both"/>
        <w:rPr>
          <w:rFonts w:ascii="Candara" w:eastAsia="Candara" w:hAnsi="Candara" w:cs="Candara"/>
          <w:sz w:val="24"/>
          <w:szCs w:val="24"/>
        </w:rPr>
      </w:pPr>
      <w:proofErr w:type="gramStart"/>
      <w:r w:rsidRPr="004C357D">
        <w:rPr>
          <w:rFonts w:ascii="Candara" w:eastAsia="Candara" w:hAnsi="Candara" w:cs="Candara"/>
          <w:sz w:val="24"/>
          <w:szCs w:val="24"/>
        </w:rPr>
        <w:t xml:space="preserve">Uji linearitas bertujuan untuk </w:t>
      </w:r>
      <w:r w:rsidRPr="00DB5DF7">
        <w:rPr>
          <w:rFonts w:ascii="Candara" w:eastAsia="Candara" w:hAnsi="Candara" w:cs="Candara"/>
          <w:sz w:val="24"/>
          <w:szCs w:val="24"/>
        </w:rPr>
        <w:t xml:space="preserve">mengetahui apakah hubungan antara variabel bebas dan variabel terikat bersifat </w:t>
      </w:r>
      <w:r w:rsidRPr="00DB5DF7">
        <w:rPr>
          <w:rFonts w:ascii="Candara" w:eastAsia="Candara" w:hAnsi="Candara" w:cs="Candara"/>
          <w:sz w:val="24"/>
          <w:szCs w:val="24"/>
        </w:rPr>
        <w:lastRenderedPageBreak/>
        <w:t>linear atau</w:t>
      </w:r>
      <w:r w:rsidR="005025C4">
        <w:rPr>
          <w:rFonts w:ascii="Candara" w:eastAsia="Candara" w:hAnsi="Candara" w:cs="Candara"/>
          <w:sz w:val="24"/>
          <w:szCs w:val="24"/>
        </w:rPr>
        <w:t xml:space="preserve"> </w:t>
      </w:r>
      <w:r w:rsidRPr="00DB5DF7">
        <w:rPr>
          <w:rFonts w:ascii="Candara" w:eastAsia="Candara" w:hAnsi="Candara" w:cs="Candara"/>
          <w:sz w:val="24"/>
          <w:szCs w:val="24"/>
        </w:rPr>
        <w:t xml:space="preserve">berada pada garis lurus dengan kaidah nilai F hitung &lt; F tabel dan nilai p &gt; 0.05 </w:t>
      </w:r>
      <w:r w:rsidRPr="00DB5DF7">
        <w:rPr>
          <w:rFonts w:ascii="Candara" w:eastAsia="Candara" w:hAnsi="Candara"/>
          <w:bCs/>
          <w:sz w:val="24"/>
          <w:szCs w:val="24"/>
        </w:rPr>
        <w:t>(Santoso, 2012).</w:t>
      </w:r>
      <w:proofErr w:type="gramEnd"/>
    </w:p>
    <w:p w14:paraId="40C17B6F" w14:textId="77777777" w:rsidR="0008038E" w:rsidRDefault="0008038E" w:rsidP="00206F5C">
      <w:pPr>
        <w:jc w:val="both"/>
        <w:rPr>
          <w:rFonts w:ascii="Candara" w:eastAsia="Candara" w:hAnsi="Candara"/>
          <w:bCs/>
          <w:sz w:val="24"/>
          <w:szCs w:val="24"/>
        </w:rPr>
        <w:sectPr w:rsidR="0008038E" w:rsidSect="00375F23">
          <w:type w:val="continuous"/>
          <w:pgSz w:w="11907" w:h="16840"/>
          <w:pgMar w:top="1134" w:right="1134" w:bottom="1134" w:left="1418" w:header="709" w:footer="709" w:gutter="0"/>
          <w:cols w:num="2" w:space="311"/>
          <w:docGrid w:linePitch="272"/>
        </w:sectPr>
      </w:pPr>
    </w:p>
    <w:p w14:paraId="5DA5C09A" w14:textId="77777777" w:rsidR="002245A1" w:rsidRDefault="002245A1" w:rsidP="008269BC">
      <w:pPr>
        <w:jc w:val="center"/>
        <w:rPr>
          <w:rFonts w:ascii="Candara" w:eastAsia="Candara" w:hAnsi="Candara"/>
          <w:b/>
          <w:bCs/>
          <w:sz w:val="24"/>
          <w:szCs w:val="24"/>
        </w:rPr>
      </w:pPr>
    </w:p>
    <w:p w14:paraId="5562DC71" w14:textId="3D7ED690" w:rsidR="008269BC" w:rsidRPr="002245A1" w:rsidRDefault="00F10D55" w:rsidP="008269BC">
      <w:pPr>
        <w:jc w:val="center"/>
        <w:rPr>
          <w:rFonts w:ascii="Candara" w:eastAsia="Candara" w:hAnsi="Candara"/>
          <w:b/>
          <w:bCs/>
          <w:sz w:val="22"/>
          <w:szCs w:val="22"/>
        </w:rPr>
      </w:pPr>
      <w:proofErr w:type="gramStart"/>
      <w:r>
        <w:rPr>
          <w:rFonts w:ascii="Candara" w:eastAsia="Candara" w:hAnsi="Candara"/>
          <w:b/>
          <w:bCs/>
          <w:sz w:val="22"/>
          <w:szCs w:val="22"/>
        </w:rPr>
        <w:t>Tabel 6</w:t>
      </w:r>
      <w:r w:rsidR="008269BC" w:rsidRPr="002245A1">
        <w:rPr>
          <w:rFonts w:ascii="Candara" w:eastAsia="Candara" w:hAnsi="Candara"/>
          <w:b/>
          <w:bCs/>
          <w:sz w:val="22"/>
          <w:szCs w:val="22"/>
        </w:rPr>
        <w:t>.</w:t>
      </w:r>
      <w:proofErr w:type="gramEnd"/>
      <w:r w:rsidR="008269BC" w:rsidRPr="002245A1">
        <w:rPr>
          <w:rFonts w:ascii="Candara" w:eastAsia="Candara" w:hAnsi="Candara"/>
          <w:b/>
          <w:bCs/>
          <w:sz w:val="22"/>
          <w:szCs w:val="22"/>
        </w:rPr>
        <w:t xml:space="preserve"> Hasil Uji Linearitas</w:t>
      </w:r>
    </w:p>
    <w:tbl>
      <w:tblPr>
        <w:tblStyle w:val="PlainTable2"/>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627"/>
        <w:gridCol w:w="1134"/>
        <w:gridCol w:w="946"/>
        <w:gridCol w:w="980"/>
        <w:gridCol w:w="1415"/>
      </w:tblGrid>
      <w:tr w:rsidR="008269BC" w:rsidRPr="002245A1" w14:paraId="37C99EBE" w14:textId="77777777" w:rsidTr="007B36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27" w:type="dxa"/>
            <w:tcBorders>
              <w:bottom w:val="none" w:sz="0" w:space="0" w:color="auto"/>
            </w:tcBorders>
            <w:vAlign w:val="center"/>
          </w:tcPr>
          <w:p w14:paraId="323C83D6" w14:textId="77777777" w:rsidR="008269BC" w:rsidRPr="002245A1" w:rsidRDefault="008269BC" w:rsidP="00126D95">
            <w:pPr>
              <w:jc w:val="center"/>
              <w:rPr>
                <w:rFonts w:ascii="Candara" w:hAnsi="Candara"/>
                <w:sz w:val="22"/>
                <w:szCs w:val="22"/>
              </w:rPr>
            </w:pPr>
            <w:r w:rsidRPr="002245A1">
              <w:rPr>
                <w:rFonts w:ascii="Candara" w:hAnsi="Candara"/>
                <w:sz w:val="22"/>
                <w:szCs w:val="22"/>
              </w:rPr>
              <w:t>Variabel</w:t>
            </w:r>
          </w:p>
        </w:tc>
        <w:tc>
          <w:tcPr>
            <w:tcW w:w="1134" w:type="dxa"/>
            <w:tcBorders>
              <w:bottom w:val="none" w:sz="0" w:space="0" w:color="auto"/>
            </w:tcBorders>
            <w:vAlign w:val="center"/>
          </w:tcPr>
          <w:p w14:paraId="569A7BFD" w14:textId="48C678BF" w:rsidR="008269BC" w:rsidRPr="002245A1" w:rsidRDefault="008269BC" w:rsidP="00126D95">
            <w:pPr>
              <w:jc w:val="center"/>
              <w:cnfStyle w:val="100000000000" w:firstRow="1" w:lastRow="0" w:firstColumn="0" w:lastColumn="0" w:oddVBand="0" w:evenVBand="0" w:oddHBand="0" w:evenHBand="0" w:firstRowFirstColumn="0" w:firstRowLastColumn="0" w:lastRowFirstColumn="0" w:lastRowLastColumn="0"/>
              <w:rPr>
                <w:rFonts w:ascii="Candara" w:hAnsi="Candara"/>
                <w:sz w:val="22"/>
                <w:szCs w:val="22"/>
              </w:rPr>
            </w:pPr>
            <w:r w:rsidRPr="002245A1">
              <w:rPr>
                <w:rFonts w:ascii="Candara" w:hAnsi="Candara"/>
                <w:sz w:val="22"/>
                <w:szCs w:val="22"/>
              </w:rPr>
              <w:t>F Hitung</w:t>
            </w:r>
          </w:p>
        </w:tc>
        <w:tc>
          <w:tcPr>
            <w:tcW w:w="946" w:type="dxa"/>
            <w:tcBorders>
              <w:bottom w:val="none" w:sz="0" w:space="0" w:color="auto"/>
            </w:tcBorders>
          </w:tcPr>
          <w:p w14:paraId="58171F2B" w14:textId="28DABE48" w:rsidR="008269BC" w:rsidRPr="002245A1" w:rsidRDefault="008269BC" w:rsidP="00126D95">
            <w:pPr>
              <w:jc w:val="center"/>
              <w:cnfStyle w:val="100000000000" w:firstRow="1" w:lastRow="0" w:firstColumn="0" w:lastColumn="0" w:oddVBand="0" w:evenVBand="0" w:oddHBand="0" w:evenHBand="0" w:firstRowFirstColumn="0" w:firstRowLastColumn="0" w:lastRowFirstColumn="0" w:lastRowLastColumn="0"/>
              <w:rPr>
                <w:rFonts w:ascii="Candara" w:hAnsi="Candara"/>
                <w:sz w:val="22"/>
                <w:szCs w:val="22"/>
              </w:rPr>
            </w:pPr>
            <w:r w:rsidRPr="002245A1">
              <w:rPr>
                <w:rFonts w:ascii="Candara" w:hAnsi="Candara"/>
                <w:sz w:val="22"/>
                <w:szCs w:val="22"/>
              </w:rPr>
              <w:t>F tabel</w:t>
            </w:r>
          </w:p>
        </w:tc>
        <w:tc>
          <w:tcPr>
            <w:tcW w:w="980" w:type="dxa"/>
            <w:tcBorders>
              <w:bottom w:val="none" w:sz="0" w:space="0" w:color="auto"/>
            </w:tcBorders>
            <w:vAlign w:val="center"/>
          </w:tcPr>
          <w:p w14:paraId="7F936B2E" w14:textId="79AC3D04" w:rsidR="008269BC" w:rsidRPr="002245A1" w:rsidRDefault="008269BC" w:rsidP="00126D95">
            <w:pPr>
              <w:jc w:val="center"/>
              <w:cnfStyle w:val="100000000000" w:firstRow="1" w:lastRow="0" w:firstColumn="0" w:lastColumn="0" w:oddVBand="0" w:evenVBand="0" w:oddHBand="0" w:evenHBand="0" w:firstRowFirstColumn="0" w:firstRowLastColumn="0" w:lastRowFirstColumn="0" w:lastRowLastColumn="0"/>
              <w:rPr>
                <w:rFonts w:ascii="Candara" w:hAnsi="Candara"/>
                <w:sz w:val="22"/>
                <w:szCs w:val="22"/>
              </w:rPr>
            </w:pPr>
            <w:r w:rsidRPr="002245A1">
              <w:rPr>
                <w:rFonts w:ascii="Candara" w:hAnsi="Candara"/>
                <w:sz w:val="22"/>
                <w:szCs w:val="22"/>
              </w:rPr>
              <w:t>P</w:t>
            </w:r>
          </w:p>
        </w:tc>
        <w:tc>
          <w:tcPr>
            <w:tcW w:w="1415" w:type="dxa"/>
            <w:tcBorders>
              <w:bottom w:val="none" w:sz="0" w:space="0" w:color="auto"/>
            </w:tcBorders>
            <w:vAlign w:val="center"/>
          </w:tcPr>
          <w:p w14:paraId="5583AE7C" w14:textId="77777777" w:rsidR="008269BC" w:rsidRPr="002245A1" w:rsidRDefault="008269BC" w:rsidP="00126D95">
            <w:pPr>
              <w:jc w:val="center"/>
              <w:cnfStyle w:val="100000000000" w:firstRow="1" w:lastRow="0" w:firstColumn="0" w:lastColumn="0" w:oddVBand="0" w:evenVBand="0" w:oddHBand="0" w:evenHBand="0" w:firstRowFirstColumn="0" w:firstRowLastColumn="0" w:lastRowFirstColumn="0" w:lastRowLastColumn="0"/>
              <w:rPr>
                <w:rFonts w:ascii="Candara" w:hAnsi="Candara"/>
                <w:sz w:val="22"/>
                <w:szCs w:val="22"/>
              </w:rPr>
            </w:pPr>
            <w:r w:rsidRPr="002245A1">
              <w:rPr>
                <w:rFonts w:ascii="Candara" w:hAnsi="Candara"/>
                <w:sz w:val="22"/>
                <w:szCs w:val="22"/>
              </w:rPr>
              <w:t>Keterangan</w:t>
            </w:r>
          </w:p>
        </w:tc>
      </w:tr>
      <w:tr w:rsidR="000E7360" w:rsidRPr="002245A1" w14:paraId="1CA8E0E8" w14:textId="77777777" w:rsidTr="007B36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27" w:type="dxa"/>
            <w:tcBorders>
              <w:top w:val="none" w:sz="0" w:space="0" w:color="auto"/>
              <w:bottom w:val="none" w:sz="0" w:space="0" w:color="auto"/>
            </w:tcBorders>
          </w:tcPr>
          <w:p w14:paraId="4CDBB4BE" w14:textId="7B056C2E" w:rsidR="000E7360" w:rsidRPr="008810E1" w:rsidRDefault="000E7360" w:rsidP="008269BC">
            <w:pPr>
              <w:rPr>
                <w:rFonts w:ascii="Candara" w:hAnsi="Candara"/>
                <w:b w:val="0"/>
                <w:sz w:val="22"/>
                <w:szCs w:val="22"/>
              </w:rPr>
            </w:pPr>
            <w:r w:rsidRPr="008810E1">
              <w:rPr>
                <w:rFonts w:ascii="Candara" w:hAnsi="Candara"/>
                <w:b w:val="0"/>
                <w:sz w:val="22"/>
                <w:szCs w:val="22"/>
              </w:rPr>
              <w:t>Kepercayaan Kepada Pemimpin - Kepemimpinan Transformasional</w:t>
            </w:r>
          </w:p>
        </w:tc>
        <w:tc>
          <w:tcPr>
            <w:tcW w:w="1134" w:type="dxa"/>
            <w:tcBorders>
              <w:top w:val="none" w:sz="0" w:space="0" w:color="auto"/>
              <w:bottom w:val="none" w:sz="0" w:space="0" w:color="auto"/>
            </w:tcBorders>
            <w:vAlign w:val="center"/>
          </w:tcPr>
          <w:p w14:paraId="23B1AF12" w14:textId="0DDE49C3" w:rsidR="000E7360" w:rsidRPr="008810E1" w:rsidRDefault="000E7360" w:rsidP="008269BC">
            <w:pPr>
              <w:jc w:val="center"/>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8810E1">
              <w:rPr>
                <w:rFonts w:ascii="Candara" w:hAnsi="Candara"/>
                <w:sz w:val="22"/>
                <w:szCs w:val="22"/>
              </w:rPr>
              <w:t>1.255</w:t>
            </w:r>
          </w:p>
        </w:tc>
        <w:tc>
          <w:tcPr>
            <w:tcW w:w="946" w:type="dxa"/>
            <w:tcBorders>
              <w:top w:val="none" w:sz="0" w:space="0" w:color="auto"/>
              <w:bottom w:val="none" w:sz="0" w:space="0" w:color="auto"/>
            </w:tcBorders>
            <w:vAlign w:val="center"/>
          </w:tcPr>
          <w:p w14:paraId="2B0819A5" w14:textId="26F936EC" w:rsidR="000E7360" w:rsidRPr="008810E1" w:rsidRDefault="000E7360" w:rsidP="008269BC">
            <w:pPr>
              <w:jc w:val="center"/>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8810E1">
              <w:rPr>
                <w:rFonts w:ascii="Candara" w:hAnsi="Candara"/>
                <w:sz w:val="22"/>
                <w:szCs w:val="22"/>
              </w:rPr>
              <w:t>3.86</w:t>
            </w:r>
          </w:p>
        </w:tc>
        <w:tc>
          <w:tcPr>
            <w:tcW w:w="980" w:type="dxa"/>
            <w:tcBorders>
              <w:top w:val="none" w:sz="0" w:space="0" w:color="auto"/>
              <w:bottom w:val="none" w:sz="0" w:space="0" w:color="auto"/>
            </w:tcBorders>
            <w:vAlign w:val="center"/>
          </w:tcPr>
          <w:p w14:paraId="72961B67" w14:textId="003B498A" w:rsidR="000E7360" w:rsidRPr="008810E1" w:rsidRDefault="000E7360" w:rsidP="008269BC">
            <w:pPr>
              <w:jc w:val="center"/>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8810E1">
              <w:rPr>
                <w:rFonts w:ascii="Candara" w:hAnsi="Candara"/>
                <w:sz w:val="22"/>
                <w:szCs w:val="22"/>
              </w:rPr>
              <w:t>0.130</w:t>
            </w:r>
          </w:p>
        </w:tc>
        <w:tc>
          <w:tcPr>
            <w:tcW w:w="1415" w:type="dxa"/>
            <w:tcBorders>
              <w:top w:val="none" w:sz="0" w:space="0" w:color="auto"/>
              <w:bottom w:val="none" w:sz="0" w:space="0" w:color="auto"/>
            </w:tcBorders>
            <w:vAlign w:val="center"/>
          </w:tcPr>
          <w:p w14:paraId="03A644C5" w14:textId="577A450E" w:rsidR="000E7360" w:rsidRPr="008810E1" w:rsidRDefault="000E7360" w:rsidP="008269BC">
            <w:pPr>
              <w:jc w:val="center"/>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8810E1">
              <w:rPr>
                <w:rFonts w:ascii="Candara" w:hAnsi="Candara"/>
                <w:sz w:val="22"/>
                <w:szCs w:val="22"/>
              </w:rPr>
              <w:t>Linier</w:t>
            </w:r>
          </w:p>
        </w:tc>
      </w:tr>
    </w:tbl>
    <w:p w14:paraId="30A422D3" w14:textId="77777777" w:rsidR="008269BC" w:rsidRPr="002245A1" w:rsidRDefault="008269BC" w:rsidP="008269BC">
      <w:pPr>
        <w:rPr>
          <w:rFonts w:ascii="Candara" w:eastAsia="Candara" w:hAnsi="Candara"/>
          <w:bCs/>
          <w:sz w:val="22"/>
          <w:szCs w:val="22"/>
        </w:rPr>
      </w:pPr>
    </w:p>
    <w:p w14:paraId="3D168C80" w14:textId="77777777" w:rsidR="00126D95" w:rsidRDefault="00126D95" w:rsidP="00206F5C">
      <w:pPr>
        <w:ind w:firstLine="720"/>
        <w:jc w:val="both"/>
        <w:rPr>
          <w:rFonts w:ascii="Candara" w:eastAsia="Candara" w:hAnsi="Candara"/>
          <w:bCs/>
          <w:sz w:val="24"/>
          <w:szCs w:val="24"/>
        </w:rPr>
        <w:sectPr w:rsidR="00126D95" w:rsidSect="00206F5C">
          <w:type w:val="continuous"/>
          <w:pgSz w:w="11907" w:h="16840"/>
          <w:pgMar w:top="1134" w:right="1134" w:bottom="1134" w:left="1418" w:header="709" w:footer="709" w:gutter="0"/>
          <w:cols w:space="720"/>
          <w:docGrid w:linePitch="272"/>
        </w:sectPr>
      </w:pPr>
    </w:p>
    <w:p w14:paraId="4620D072" w14:textId="2B1822AD" w:rsidR="00206F5C" w:rsidRDefault="00206F5C" w:rsidP="005025C4">
      <w:pPr>
        <w:ind w:right="-28" w:firstLine="540"/>
        <w:jc w:val="both"/>
        <w:rPr>
          <w:rFonts w:ascii="Candara" w:eastAsia="Candara" w:hAnsi="Candara"/>
          <w:bCs/>
          <w:sz w:val="24"/>
          <w:szCs w:val="24"/>
        </w:rPr>
      </w:pPr>
      <w:r>
        <w:rPr>
          <w:rFonts w:ascii="Candara" w:eastAsia="Candara" w:hAnsi="Candara"/>
          <w:bCs/>
          <w:sz w:val="24"/>
          <w:szCs w:val="24"/>
        </w:rPr>
        <w:lastRenderedPageBreak/>
        <w:t>B</w:t>
      </w:r>
      <w:r w:rsidRPr="00DB5DF7">
        <w:rPr>
          <w:rFonts w:ascii="Candara" w:eastAsia="Candara" w:hAnsi="Candara"/>
          <w:bCs/>
          <w:sz w:val="24"/>
          <w:szCs w:val="24"/>
        </w:rPr>
        <w:t xml:space="preserve">erdasarkan </w:t>
      </w:r>
      <w:r>
        <w:rPr>
          <w:rFonts w:ascii="Candara" w:eastAsia="Candara" w:hAnsi="Candara"/>
          <w:bCs/>
          <w:sz w:val="24"/>
          <w:szCs w:val="24"/>
        </w:rPr>
        <w:t>hasil perhitungan uji li</w:t>
      </w:r>
      <w:r w:rsidR="00F10D55">
        <w:rPr>
          <w:rFonts w:ascii="Candara" w:eastAsia="Candara" w:hAnsi="Candara"/>
          <w:bCs/>
          <w:sz w:val="24"/>
          <w:szCs w:val="24"/>
        </w:rPr>
        <w:t>nearitas pada tabel 6</w:t>
      </w:r>
      <w:r>
        <w:rPr>
          <w:rFonts w:ascii="Candara" w:eastAsia="Candara" w:hAnsi="Candara"/>
          <w:bCs/>
          <w:sz w:val="24"/>
          <w:szCs w:val="24"/>
        </w:rPr>
        <w:t xml:space="preserve"> di atas, maka dapat disimpulkan bahwa </w:t>
      </w:r>
      <w:r w:rsidRPr="00DB5DF7">
        <w:rPr>
          <w:rFonts w:ascii="Candara" w:eastAsia="Candara" w:hAnsi="Candara"/>
          <w:bCs/>
          <w:sz w:val="24"/>
          <w:szCs w:val="24"/>
        </w:rPr>
        <w:t xml:space="preserve">variabel modal psikologis memiliki hubungan yang linear </w:t>
      </w:r>
      <w:r w:rsidRPr="00DB5DF7">
        <w:rPr>
          <w:rFonts w:ascii="Candara" w:eastAsia="Candara" w:hAnsi="Candara"/>
          <w:bCs/>
          <w:sz w:val="24"/>
          <w:szCs w:val="24"/>
        </w:rPr>
        <w:lastRenderedPageBreak/>
        <w:t>terhadap keterikatan kerja, dan lingkungan kerja non fisik juga memiliki hubungan yang li</w:t>
      </w:r>
      <w:r>
        <w:rPr>
          <w:rFonts w:ascii="Candara" w:eastAsia="Candara" w:hAnsi="Candara"/>
          <w:bCs/>
          <w:sz w:val="24"/>
          <w:szCs w:val="24"/>
        </w:rPr>
        <w:t>near terhadap keterikatan kerja didasarkan dari kaidah uji linearitas.</w:t>
      </w:r>
    </w:p>
    <w:p w14:paraId="1B8D99C0" w14:textId="77777777" w:rsidR="00493069" w:rsidRDefault="00493069" w:rsidP="00206F5C">
      <w:pPr>
        <w:jc w:val="both"/>
        <w:rPr>
          <w:rFonts w:ascii="Candara" w:eastAsia="Candara" w:hAnsi="Candara"/>
          <w:bCs/>
          <w:sz w:val="24"/>
          <w:szCs w:val="24"/>
        </w:rPr>
        <w:sectPr w:rsidR="00493069" w:rsidSect="005025C4">
          <w:type w:val="continuous"/>
          <w:pgSz w:w="11907" w:h="16840"/>
          <w:pgMar w:top="1134" w:right="1134" w:bottom="1134" w:left="1418" w:header="709" w:footer="709" w:gutter="0"/>
          <w:cols w:num="2" w:space="411"/>
          <w:docGrid w:linePitch="272"/>
        </w:sectPr>
      </w:pPr>
    </w:p>
    <w:p w14:paraId="24E679AD" w14:textId="77777777" w:rsidR="00BA556E" w:rsidRDefault="00BA556E" w:rsidP="00C96278">
      <w:pPr>
        <w:jc w:val="both"/>
        <w:rPr>
          <w:rFonts w:ascii="Candara" w:eastAsia="Candara" w:hAnsi="Candara"/>
          <w:b/>
          <w:bCs/>
          <w:sz w:val="24"/>
          <w:szCs w:val="24"/>
        </w:rPr>
      </w:pPr>
    </w:p>
    <w:p w14:paraId="1285D262" w14:textId="314130B8" w:rsidR="00E22BE5" w:rsidRDefault="003A1E25" w:rsidP="00C96278">
      <w:pPr>
        <w:jc w:val="both"/>
        <w:rPr>
          <w:rFonts w:ascii="Candara" w:eastAsia="Candara" w:hAnsi="Candara"/>
          <w:b/>
          <w:bCs/>
          <w:sz w:val="24"/>
          <w:szCs w:val="24"/>
        </w:rPr>
      </w:pPr>
      <w:r w:rsidRPr="00E41432">
        <w:rPr>
          <w:rFonts w:ascii="Candara" w:eastAsia="Candara" w:hAnsi="Candara"/>
          <w:b/>
          <w:bCs/>
          <w:sz w:val="24"/>
          <w:szCs w:val="24"/>
        </w:rPr>
        <w:t>Hasil Uji Hipotesis</w:t>
      </w:r>
    </w:p>
    <w:p w14:paraId="0D7A4C80" w14:textId="026BF4A3" w:rsidR="003E61D8" w:rsidRDefault="003E61D8" w:rsidP="00C96278">
      <w:pPr>
        <w:jc w:val="both"/>
        <w:rPr>
          <w:rFonts w:ascii="Candara" w:eastAsia="Candara" w:hAnsi="Candara"/>
          <w:b/>
          <w:bCs/>
          <w:sz w:val="24"/>
          <w:szCs w:val="24"/>
        </w:rPr>
        <w:sectPr w:rsidR="003E61D8" w:rsidSect="00C96278">
          <w:type w:val="continuous"/>
          <w:pgSz w:w="11907" w:h="16840"/>
          <w:pgMar w:top="1134" w:right="1134" w:bottom="1134" w:left="1418" w:header="709" w:footer="709" w:gutter="0"/>
          <w:cols w:space="720"/>
          <w:docGrid w:linePitch="272"/>
        </w:sectPr>
      </w:pPr>
    </w:p>
    <w:p w14:paraId="6496835F" w14:textId="6CBCAE88" w:rsidR="00F25D9F" w:rsidRPr="00BA556E" w:rsidRDefault="003E61D8" w:rsidP="005025C4">
      <w:pPr>
        <w:ind w:right="-28" w:firstLine="720"/>
        <w:jc w:val="both"/>
        <w:rPr>
          <w:rFonts w:ascii="Candara" w:eastAsia="Candara" w:hAnsi="Candara"/>
          <w:bCs/>
          <w:sz w:val="24"/>
          <w:szCs w:val="24"/>
        </w:rPr>
        <w:sectPr w:rsidR="00F25D9F" w:rsidRPr="00BA556E" w:rsidSect="005025C4">
          <w:type w:val="continuous"/>
          <w:pgSz w:w="11907" w:h="16840"/>
          <w:pgMar w:top="1134" w:right="1134" w:bottom="1134" w:left="1418" w:header="709" w:footer="709" w:gutter="0"/>
          <w:cols w:num="2" w:space="411"/>
          <w:docGrid w:linePitch="272"/>
        </w:sectPr>
      </w:pPr>
      <w:r>
        <w:rPr>
          <w:rFonts w:ascii="Candara" w:eastAsia="Candara" w:hAnsi="Candara"/>
          <w:bCs/>
          <w:sz w:val="24"/>
          <w:szCs w:val="24"/>
        </w:rPr>
        <w:lastRenderedPageBreak/>
        <w:t xml:space="preserve">Uji korelasi </w:t>
      </w:r>
      <w:proofErr w:type="gramStart"/>
      <w:r>
        <w:rPr>
          <w:rFonts w:ascii="Candara" w:eastAsia="Candara" w:hAnsi="Candara"/>
          <w:bCs/>
          <w:sz w:val="24"/>
          <w:szCs w:val="24"/>
        </w:rPr>
        <w:t>pearson</w:t>
      </w:r>
      <w:proofErr w:type="gramEnd"/>
      <w:r>
        <w:rPr>
          <w:rFonts w:ascii="Candara" w:eastAsia="Candara" w:hAnsi="Candara"/>
          <w:bCs/>
          <w:sz w:val="24"/>
          <w:szCs w:val="24"/>
        </w:rPr>
        <w:t xml:space="preserve"> product moment bertujuan untuk mengetahui </w:t>
      </w:r>
      <w:r w:rsidR="00652712">
        <w:rPr>
          <w:rFonts w:ascii="Candara" w:eastAsia="Candara" w:hAnsi="Candara"/>
          <w:bCs/>
          <w:sz w:val="24"/>
          <w:szCs w:val="24"/>
        </w:rPr>
        <w:t xml:space="preserve">ada tidaknya hubungan antara dua variabel (Arikunto, 2013). </w:t>
      </w:r>
      <w:proofErr w:type="gramStart"/>
      <w:r w:rsidR="00652712">
        <w:rPr>
          <w:rFonts w:ascii="Candara" w:eastAsia="Candara" w:hAnsi="Candara"/>
          <w:bCs/>
          <w:sz w:val="24"/>
          <w:szCs w:val="24"/>
        </w:rPr>
        <w:t>Kaida</w:t>
      </w:r>
      <w:r w:rsidR="00BA556E">
        <w:rPr>
          <w:rFonts w:ascii="Candara" w:eastAsia="Candara" w:hAnsi="Candara"/>
          <w:bCs/>
          <w:sz w:val="24"/>
          <w:szCs w:val="24"/>
        </w:rPr>
        <w:t xml:space="preserve">h yang digunakan yaitu r hitung </w:t>
      </w:r>
      <w:r w:rsidR="00652712">
        <w:rPr>
          <w:rFonts w:ascii="Candara" w:eastAsia="Candara" w:hAnsi="Candara"/>
          <w:bCs/>
          <w:sz w:val="24"/>
          <w:szCs w:val="24"/>
        </w:rPr>
        <w:lastRenderedPageBreak/>
        <w:t>&lt; r tabel dan nilai p &lt; 0.05.</w:t>
      </w:r>
      <w:proofErr w:type="gramEnd"/>
      <w:r w:rsidR="00652712">
        <w:rPr>
          <w:rFonts w:ascii="Candara" w:eastAsia="Candara" w:hAnsi="Candara"/>
          <w:bCs/>
          <w:sz w:val="24"/>
          <w:szCs w:val="24"/>
        </w:rPr>
        <w:t xml:space="preserve"> </w:t>
      </w:r>
      <w:r w:rsidR="00F25D9F" w:rsidRPr="00F25D9F">
        <w:rPr>
          <w:rFonts w:ascii="Candara" w:eastAsia="Candara" w:hAnsi="Candara"/>
          <w:bCs/>
          <w:sz w:val="24"/>
          <w:szCs w:val="24"/>
        </w:rPr>
        <w:t>Has</w:t>
      </w:r>
      <w:r w:rsidR="00FF1705">
        <w:rPr>
          <w:rFonts w:ascii="Candara" w:eastAsia="Candara" w:hAnsi="Candara"/>
          <w:bCs/>
          <w:sz w:val="24"/>
          <w:szCs w:val="24"/>
        </w:rPr>
        <w:t xml:space="preserve">il </w:t>
      </w:r>
      <w:r w:rsidR="00F25D9F" w:rsidRPr="00F25D9F">
        <w:rPr>
          <w:rFonts w:ascii="Candara" w:eastAsia="Candara" w:hAnsi="Candara"/>
          <w:bCs/>
          <w:sz w:val="24"/>
          <w:szCs w:val="24"/>
        </w:rPr>
        <w:t xml:space="preserve">analisis uji </w:t>
      </w:r>
      <w:r w:rsidR="00DD11CF">
        <w:rPr>
          <w:rFonts w:ascii="Candara" w:eastAsia="Candara" w:hAnsi="Candara"/>
          <w:bCs/>
          <w:sz w:val="24"/>
          <w:szCs w:val="24"/>
        </w:rPr>
        <w:t xml:space="preserve">korelasi </w:t>
      </w:r>
      <w:proofErr w:type="gramStart"/>
      <w:r w:rsidR="00DD11CF" w:rsidRPr="00DD11CF">
        <w:rPr>
          <w:rFonts w:ascii="Candara" w:eastAsia="Candara" w:hAnsi="Candara"/>
          <w:bCs/>
          <w:i/>
          <w:sz w:val="24"/>
          <w:szCs w:val="24"/>
        </w:rPr>
        <w:t>pearson</w:t>
      </w:r>
      <w:proofErr w:type="gramEnd"/>
      <w:r w:rsidR="00DD11CF" w:rsidRPr="00DD11CF">
        <w:rPr>
          <w:rFonts w:ascii="Candara" w:eastAsia="Candara" w:hAnsi="Candara"/>
          <w:bCs/>
          <w:i/>
          <w:sz w:val="24"/>
          <w:szCs w:val="24"/>
        </w:rPr>
        <w:t xml:space="preserve"> product moment</w:t>
      </w:r>
      <w:r w:rsidR="00F25D9F" w:rsidRPr="00F25D9F">
        <w:rPr>
          <w:rFonts w:ascii="Candara" w:eastAsia="Candara" w:hAnsi="Candara"/>
          <w:bCs/>
          <w:sz w:val="24"/>
          <w:szCs w:val="24"/>
        </w:rPr>
        <w:t xml:space="preserve"> dapat diketahui pada tabel berikut:</w:t>
      </w:r>
    </w:p>
    <w:p w14:paraId="62EE3024" w14:textId="77777777" w:rsidR="00F25D9F" w:rsidRDefault="00F25D9F" w:rsidP="00126D95">
      <w:pPr>
        <w:jc w:val="center"/>
        <w:rPr>
          <w:rFonts w:ascii="Candara" w:hAnsi="Candara"/>
          <w:b/>
          <w:sz w:val="22"/>
          <w:szCs w:val="24"/>
        </w:rPr>
      </w:pPr>
    </w:p>
    <w:p w14:paraId="66C68103" w14:textId="2653A558" w:rsidR="00126D95" w:rsidRDefault="00F10D55" w:rsidP="00126D95">
      <w:pPr>
        <w:jc w:val="center"/>
        <w:rPr>
          <w:rFonts w:ascii="Candara" w:hAnsi="Candara"/>
          <w:b/>
          <w:sz w:val="22"/>
          <w:szCs w:val="24"/>
        </w:rPr>
      </w:pPr>
      <w:proofErr w:type="gramStart"/>
      <w:r>
        <w:rPr>
          <w:rFonts w:ascii="Candara" w:hAnsi="Candara"/>
          <w:b/>
          <w:sz w:val="22"/>
          <w:szCs w:val="24"/>
        </w:rPr>
        <w:t>Tabel 7</w:t>
      </w:r>
      <w:r w:rsidR="00126D95" w:rsidRPr="00151334">
        <w:rPr>
          <w:rFonts w:ascii="Candara" w:hAnsi="Candara"/>
          <w:b/>
          <w:sz w:val="22"/>
          <w:szCs w:val="24"/>
        </w:rPr>
        <w:t>.</w:t>
      </w:r>
      <w:proofErr w:type="gramEnd"/>
      <w:r w:rsidR="00126D95" w:rsidRPr="00151334">
        <w:rPr>
          <w:rFonts w:ascii="Candara" w:hAnsi="Candara"/>
          <w:b/>
          <w:sz w:val="22"/>
          <w:szCs w:val="24"/>
        </w:rPr>
        <w:t xml:space="preserve"> Hasil Uji Analisis </w:t>
      </w:r>
      <w:r w:rsidR="00310B26">
        <w:rPr>
          <w:rFonts w:ascii="Candara" w:hAnsi="Candara"/>
          <w:b/>
          <w:sz w:val="22"/>
          <w:szCs w:val="24"/>
        </w:rPr>
        <w:t xml:space="preserve">Korelasi </w:t>
      </w:r>
      <w:r w:rsidR="00310B26" w:rsidRPr="00310B26">
        <w:rPr>
          <w:rFonts w:ascii="Candara" w:hAnsi="Candara"/>
          <w:b/>
          <w:i/>
          <w:sz w:val="22"/>
          <w:szCs w:val="24"/>
        </w:rPr>
        <w:t>Pearson Product Moment</w:t>
      </w:r>
    </w:p>
    <w:tbl>
      <w:tblPr>
        <w:tblStyle w:val="TableGrid"/>
        <w:tblW w:w="6485" w:type="dxa"/>
        <w:jc w:val="center"/>
        <w:tblInd w:w="-62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482"/>
        <w:gridCol w:w="1018"/>
        <w:gridCol w:w="1134"/>
        <w:gridCol w:w="851"/>
      </w:tblGrid>
      <w:tr w:rsidR="00BD19B2" w:rsidRPr="00DB5DF7" w14:paraId="633005B2" w14:textId="77777777" w:rsidTr="007B36CA">
        <w:trPr>
          <w:jc w:val="center"/>
        </w:trPr>
        <w:tc>
          <w:tcPr>
            <w:tcW w:w="3482" w:type="dxa"/>
            <w:vAlign w:val="center"/>
            <w:hideMark/>
          </w:tcPr>
          <w:p w14:paraId="0DFF0C6B" w14:textId="0ED6064F" w:rsidR="00BD19B2" w:rsidRPr="00DB5DF7" w:rsidRDefault="00BD19B2" w:rsidP="00126D95">
            <w:pPr>
              <w:ind w:right="-108"/>
              <w:jc w:val="center"/>
              <w:rPr>
                <w:rFonts w:ascii="Candara" w:hAnsi="Candara"/>
                <w:b/>
                <w:sz w:val="22"/>
                <w:szCs w:val="24"/>
                <w:lang w:eastAsia="en-US"/>
              </w:rPr>
            </w:pPr>
            <w:r>
              <w:rPr>
                <w:rFonts w:ascii="Candara" w:hAnsi="Candara"/>
                <w:b/>
                <w:sz w:val="22"/>
                <w:szCs w:val="24"/>
              </w:rPr>
              <w:t>Variabel</w:t>
            </w:r>
          </w:p>
        </w:tc>
        <w:tc>
          <w:tcPr>
            <w:tcW w:w="1018" w:type="dxa"/>
            <w:vAlign w:val="center"/>
            <w:hideMark/>
          </w:tcPr>
          <w:p w14:paraId="0C8C0CD0" w14:textId="4246AB73" w:rsidR="00BD19B2" w:rsidRPr="00DB5DF7" w:rsidRDefault="00BD19B2" w:rsidP="00126D95">
            <w:pPr>
              <w:jc w:val="center"/>
              <w:rPr>
                <w:rFonts w:ascii="Candara" w:hAnsi="Candara"/>
                <w:b/>
                <w:sz w:val="22"/>
                <w:szCs w:val="24"/>
                <w:lang w:eastAsia="en-US"/>
              </w:rPr>
            </w:pPr>
            <w:r>
              <w:rPr>
                <w:rFonts w:ascii="Candara" w:hAnsi="Candara"/>
                <w:b/>
                <w:sz w:val="22"/>
                <w:szCs w:val="24"/>
              </w:rPr>
              <w:t>R Tabel</w:t>
            </w:r>
          </w:p>
        </w:tc>
        <w:tc>
          <w:tcPr>
            <w:tcW w:w="1134" w:type="dxa"/>
            <w:vAlign w:val="center"/>
            <w:hideMark/>
          </w:tcPr>
          <w:p w14:paraId="73D433EB" w14:textId="34815EE0" w:rsidR="00BD19B2" w:rsidRPr="00DB5DF7" w:rsidRDefault="00BD19B2" w:rsidP="00126D95">
            <w:pPr>
              <w:jc w:val="center"/>
              <w:rPr>
                <w:rFonts w:ascii="Candara" w:hAnsi="Candara"/>
                <w:b/>
                <w:sz w:val="22"/>
                <w:szCs w:val="24"/>
                <w:lang w:eastAsia="en-US"/>
              </w:rPr>
            </w:pPr>
            <w:r>
              <w:rPr>
                <w:rFonts w:ascii="Candara" w:hAnsi="Candara"/>
                <w:b/>
                <w:sz w:val="22"/>
                <w:szCs w:val="24"/>
              </w:rPr>
              <w:t>R Hitung</w:t>
            </w:r>
          </w:p>
        </w:tc>
        <w:tc>
          <w:tcPr>
            <w:tcW w:w="851" w:type="dxa"/>
            <w:vAlign w:val="center"/>
            <w:hideMark/>
          </w:tcPr>
          <w:p w14:paraId="2ED8AC98" w14:textId="3D485717" w:rsidR="00BD19B2" w:rsidRPr="00BD19B2" w:rsidRDefault="00BD19B2" w:rsidP="00126D95">
            <w:pPr>
              <w:jc w:val="center"/>
              <w:rPr>
                <w:rFonts w:ascii="Candara" w:hAnsi="Candara"/>
                <w:b/>
                <w:sz w:val="22"/>
                <w:szCs w:val="24"/>
                <w:vertAlign w:val="superscript"/>
                <w:lang w:eastAsia="en-US"/>
              </w:rPr>
            </w:pPr>
            <w:r w:rsidRPr="00BD19B2">
              <w:rPr>
                <w:rFonts w:ascii="Candara" w:hAnsi="Candara"/>
                <w:b/>
                <w:sz w:val="22"/>
                <w:szCs w:val="24"/>
              </w:rPr>
              <w:t>Sig</w:t>
            </w:r>
          </w:p>
        </w:tc>
      </w:tr>
      <w:tr w:rsidR="00BD19B2" w:rsidRPr="00DB5DF7" w14:paraId="706F5921" w14:textId="77777777" w:rsidTr="007B36CA">
        <w:trPr>
          <w:jc w:val="center"/>
        </w:trPr>
        <w:tc>
          <w:tcPr>
            <w:tcW w:w="3482" w:type="dxa"/>
            <w:hideMark/>
          </w:tcPr>
          <w:p w14:paraId="4457715A" w14:textId="13525070" w:rsidR="00BD19B2" w:rsidRPr="007B36CA" w:rsidRDefault="00BD19B2" w:rsidP="00F25D9F">
            <w:pPr>
              <w:rPr>
                <w:rFonts w:ascii="Candara" w:hAnsi="Candara"/>
                <w:sz w:val="22"/>
                <w:szCs w:val="22"/>
                <w:lang w:eastAsia="en-US"/>
              </w:rPr>
            </w:pPr>
            <w:r w:rsidRPr="007B36CA">
              <w:rPr>
                <w:rFonts w:ascii="Candara" w:hAnsi="Candara"/>
                <w:sz w:val="22"/>
                <w:szCs w:val="22"/>
              </w:rPr>
              <w:t>Kepercayaan Kepada Pemimpin - Kepemimpinan Transformasional</w:t>
            </w:r>
          </w:p>
        </w:tc>
        <w:tc>
          <w:tcPr>
            <w:tcW w:w="1018" w:type="dxa"/>
            <w:vAlign w:val="center"/>
            <w:hideMark/>
          </w:tcPr>
          <w:p w14:paraId="69A474EA" w14:textId="77FE609D" w:rsidR="00BD19B2" w:rsidRPr="007B36CA" w:rsidRDefault="00BD19B2" w:rsidP="00F25D9F">
            <w:pPr>
              <w:jc w:val="center"/>
              <w:rPr>
                <w:rFonts w:ascii="Candara" w:hAnsi="Candara"/>
                <w:sz w:val="22"/>
                <w:szCs w:val="22"/>
                <w:lang w:eastAsia="en-US"/>
              </w:rPr>
            </w:pPr>
            <w:r w:rsidRPr="007B36CA">
              <w:rPr>
                <w:rFonts w:ascii="Candara" w:hAnsi="Candara"/>
                <w:sz w:val="22"/>
                <w:szCs w:val="22"/>
              </w:rPr>
              <w:t>0.082</w:t>
            </w:r>
          </w:p>
        </w:tc>
        <w:tc>
          <w:tcPr>
            <w:tcW w:w="1134" w:type="dxa"/>
            <w:vAlign w:val="center"/>
            <w:hideMark/>
          </w:tcPr>
          <w:p w14:paraId="65263270" w14:textId="05CDAE9F" w:rsidR="00BD19B2" w:rsidRPr="007B36CA" w:rsidRDefault="00BD19B2" w:rsidP="00F25D9F">
            <w:pPr>
              <w:jc w:val="center"/>
              <w:rPr>
                <w:rFonts w:ascii="Candara" w:hAnsi="Candara"/>
                <w:sz w:val="22"/>
                <w:szCs w:val="22"/>
                <w:lang w:eastAsia="en-US"/>
              </w:rPr>
            </w:pPr>
            <w:r w:rsidRPr="007B36CA">
              <w:rPr>
                <w:rFonts w:ascii="Candara" w:hAnsi="Candara"/>
                <w:sz w:val="22"/>
                <w:szCs w:val="22"/>
              </w:rPr>
              <w:t>0.852</w:t>
            </w:r>
          </w:p>
        </w:tc>
        <w:tc>
          <w:tcPr>
            <w:tcW w:w="851" w:type="dxa"/>
            <w:vAlign w:val="center"/>
            <w:hideMark/>
          </w:tcPr>
          <w:p w14:paraId="0569CF14" w14:textId="1ACEFC10" w:rsidR="00BD19B2" w:rsidRPr="007B36CA" w:rsidRDefault="00BD19B2" w:rsidP="00F25D9F">
            <w:pPr>
              <w:jc w:val="center"/>
              <w:rPr>
                <w:rFonts w:ascii="Candara" w:hAnsi="Candara"/>
                <w:sz w:val="22"/>
                <w:szCs w:val="22"/>
                <w:lang w:eastAsia="en-US"/>
              </w:rPr>
            </w:pPr>
            <w:r w:rsidRPr="007B36CA">
              <w:rPr>
                <w:rFonts w:ascii="Candara" w:hAnsi="Candara"/>
                <w:sz w:val="22"/>
                <w:szCs w:val="22"/>
              </w:rPr>
              <w:t>0.000</w:t>
            </w:r>
          </w:p>
        </w:tc>
      </w:tr>
    </w:tbl>
    <w:p w14:paraId="7408717E" w14:textId="77777777" w:rsidR="00F25D9F" w:rsidRDefault="00F25D9F" w:rsidP="003A1E25">
      <w:pPr>
        <w:jc w:val="both"/>
        <w:rPr>
          <w:rFonts w:ascii="Candara" w:hAnsi="Candara"/>
          <w:sz w:val="24"/>
          <w:szCs w:val="24"/>
        </w:rPr>
      </w:pPr>
    </w:p>
    <w:p w14:paraId="7E1E4493" w14:textId="77777777" w:rsidR="00F25D9F" w:rsidRDefault="00F25D9F" w:rsidP="00206F5C">
      <w:pPr>
        <w:jc w:val="both"/>
        <w:rPr>
          <w:rFonts w:ascii="Candara" w:hAnsi="Candara"/>
          <w:sz w:val="24"/>
          <w:szCs w:val="24"/>
        </w:rPr>
        <w:sectPr w:rsidR="00F25D9F" w:rsidSect="005F52DC">
          <w:type w:val="continuous"/>
          <w:pgSz w:w="11907" w:h="16840"/>
          <w:pgMar w:top="1134" w:right="1134" w:bottom="1134" w:left="1418" w:header="709" w:footer="709" w:gutter="0"/>
          <w:cols w:space="720"/>
          <w:docGrid w:linePitch="272"/>
        </w:sectPr>
      </w:pPr>
    </w:p>
    <w:p w14:paraId="336632EC" w14:textId="1D808C72" w:rsidR="00206F5C" w:rsidRDefault="003A1E25" w:rsidP="005025C4">
      <w:pPr>
        <w:ind w:right="-27" w:firstLine="720"/>
        <w:jc w:val="both"/>
        <w:rPr>
          <w:rFonts w:ascii="Candara" w:hAnsi="Candara"/>
          <w:sz w:val="24"/>
          <w:szCs w:val="24"/>
        </w:rPr>
      </w:pPr>
      <w:r w:rsidRPr="00BD4B4B">
        <w:rPr>
          <w:rFonts w:ascii="Candara" w:hAnsi="Candara"/>
          <w:sz w:val="24"/>
          <w:szCs w:val="24"/>
        </w:rPr>
        <w:lastRenderedPageBreak/>
        <w:t xml:space="preserve">Berdasarkan </w:t>
      </w:r>
      <w:r>
        <w:rPr>
          <w:rFonts w:ascii="Candara" w:hAnsi="Candara"/>
          <w:sz w:val="24"/>
          <w:szCs w:val="24"/>
        </w:rPr>
        <w:t xml:space="preserve">tabel </w:t>
      </w:r>
      <w:r w:rsidR="00F10D55">
        <w:rPr>
          <w:rFonts w:ascii="Candara" w:hAnsi="Candara"/>
          <w:sz w:val="24"/>
          <w:szCs w:val="24"/>
        </w:rPr>
        <w:t>7</w:t>
      </w:r>
      <w:r w:rsidR="00DD04A2">
        <w:rPr>
          <w:rFonts w:ascii="Candara" w:hAnsi="Candara"/>
          <w:sz w:val="24"/>
          <w:szCs w:val="24"/>
        </w:rPr>
        <w:t>, menunjukkan bahwa R hitung &gt; R</w:t>
      </w:r>
      <w:r w:rsidRPr="00BD4B4B">
        <w:rPr>
          <w:rFonts w:ascii="Candara" w:hAnsi="Candara"/>
          <w:sz w:val="24"/>
          <w:szCs w:val="24"/>
        </w:rPr>
        <w:t xml:space="preserve"> tabel, artinya bahwa </w:t>
      </w:r>
      <w:r w:rsidR="00DD04A2">
        <w:rPr>
          <w:rFonts w:ascii="Candara" w:hAnsi="Candara"/>
          <w:sz w:val="24"/>
          <w:szCs w:val="24"/>
        </w:rPr>
        <w:t>kepemimpinan transformasional dengan kepercayaan kepada pe</w:t>
      </w:r>
      <w:r w:rsidR="008C6BF5">
        <w:rPr>
          <w:rFonts w:ascii="Candara" w:hAnsi="Candara"/>
          <w:sz w:val="24"/>
          <w:szCs w:val="24"/>
        </w:rPr>
        <w:t>mimpin memiliki hubungan, dengan nilai R</w:t>
      </w:r>
      <w:r w:rsidRPr="00BD4B4B">
        <w:rPr>
          <w:rFonts w:ascii="Candara" w:hAnsi="Candara"/>
          <w:sz w:val="24"/>
          <w:szCs w:val="24"/>
        </w:rPr>
        <w:t xml:space="preserve"> </w:t>
      </w:r>
      <w:r w:rsidR="00DD04A2">
        <w:rPr>
          <w:rFonts w:ascii="Candara" w:hAnsi="Candara"/>
          <w:sz w:val="24"/>
          <w:szCs w:val="24"/>
        </w:rPr>
        <w:t xml:space="preserve">hitung </w:t>
      </w:r>
      <w:r w:rsidRPr="00BD4B4B">
        <w:rPr>
          <w:rFonts w:ascii="Candara" w:hAnsi="Candara"/>
          <w:sz w:val="24"/>
          <w:szCs w:val="24"/>
        </w:rPr>
        <w:t xml:space="preserve">sebesar </w:t>
      </w:r>
      <w:r w:rsidR="008C6BF5">
        <w:rPr>
          <w:rFonts w:ascii="Candara" w:hAnsi="Candara"/>
          <w:sz w:val="24"/>
          <w:szCs w:val="24"/>
        </w:rPr>
        <w:t>0.852</w:t>
      </w:r>
      <w:r w:rsidRPr="00BD4B4B">
        <w:rPr>
          <w:rFonts w:ascii="Candara" w:hAnsi="Candara"/>
          <w:sz w:val="24"/>
          <w:szCs w:val="24"/>
        </w:rPr>
        <w:t xml:space="preserve"> da</w:t>
      </w:r>
      <w:r w:rsidR="00FF1705">
        <w:rPr>
          <w:rFonts w:ascii="Candara" w:hAnsi="Candara"/>
          <w:sz w:val="24"/>
          <w:szCs w:val="24"/>
        </w:rPr>
        <w:t>n p</w:t>
      </w:r>
      <w:r w:rsidR="008C6BF5">
        <w:rPr>
          <w:rFonts w:ascii="Candara" w:hAnsi="Candara"/>
          <w:sz w:val="24"/>
          <w:szCs w:val="24"/>
        </w:rPr>
        <w:t xml:space="preserve"> </w:t>
      </w:r>
      <w:r w:rsidRPr="00BD4B4B">
        <w:rPr>
          <w:rFonts w:ascii="Candara" w:hAnsi="Candara"/>
          <w:sz w:val="24"/>
          <w:szCs w:val="24"/>
        </w:rPr>
        <w:t>=</w:t>
      </w:r>
      <w:r w:rsidR="008C6BF5">
        <w:rPr>
          <w:rFonts w:ascii="Candara" w:hAnsi="Candara"/>
          <w:sz w:val="24"/>
          <w:szCs w:val="24"/>
        </w:rPr>
        <w:t xml:space="preserve"> </w:t>
      </w:r>
      <w:r w:rsidRPr="00BD4B4B">
        <w:rPr>
          <w:rFonts w:ascii="Candara" w:hAnsi="Candara"/>
          <w:sz w:val="24"/>
          <w:szCs w:val="24"/>
        </w:rPr>
        <w:t>0.000 (p&lt;0.05).</w:t>
      </w:r>
      <w:r>
        <w:rPr>
          <w:sz w:val="24"/>
          <w:szCs w:val="24"/>
        </w:rPr>
        <w:t xml:space="preserve"> </w:t>
      </w:r>
      <w:proofErr w:type="gramStart"/>
      <w:r w:rsidR="008C6BF5" w:rsidRPr="006E24A5">
        <w:rPr>
          <w:rFonts w:ascii="Candara" w:hAnsi="Candara"/>
          <w:sz w:val="24"/>
          <w:szCs w:val="24"/>
        </w:rPr>
        <w:t xml:space="preserve">Hal ini </w:t>
      </w:r>
      <w:r w:rsidR="008C6BF5" w:rsidRPr="006E24A5">
        <w:rPr>
          <w:rFonts w:ascii="Candara" w:hAnsi="Candara"/>
          <w:sz w:val="24"/>
          <w:szCs w:val="24"/>
        </w:rPr>
        <w:lastRenderedPageBreak/>
        <w:t>menunjukkan bahwa ada hubungan yang kuat secara positif dan signifikan antara kepemimpinan transformasional dengan kepercayaan kepada pemimpin pada warga Kota Balikpapan.</w:t>
      </w:r>
      <w:proofErr w:type="gramEnd"/>
    </w:p>
    <w:p w14:paraId="4432573B" w14:textId="77777777" w:rsidR="00F25D9F" w:rsidRDefault="00F25D9F" w:rsidP="00F25D9F">
      <w:pPr>
        <w:jc w:val="center"/>
        <w:rPr>
          <w:rFonts w:ascii="Candara" w:hAnsi="Candara"/>
          <w:b/>
          <w:sz w:val="22"/>
          <w:szCs w:val="24"/>
        </w:rPr>
        <w:sectPr w:rsidR="00F25D9F" w:rsidSect="005025C4">
          <w:type w:val="continuous"/>
          <w:pgSz w:w="11907" w:h="16840"/>
          <w:pgMar w:top="1134" w:right="1134" w:bottom="1134" w:left="1418" w:header="709" w:footer="709" w:gutter="0"/>
          <w:cols w:num="2" w:space="409"/>
          <w:docGrid w:linePitch="272"/>
        </w:sectPr>
      </w:pPr>
    </w:p>
    <w:p w14:paraId="04821C53" w14:textId="77777777" w:rsidR="00925C89" w:rsidRDefault="00925C89" w:rsidP="00E41432">
      <w:pPr>
        <w:jc w:val="both"/>
        <w:rPr>
          <w:rFonts w:ascii="Candara" w:hAnsi="Candara"/>
          <w:b/>
          <w:sz w:val="22"/>
          <w:szCs w:val="24"/>
        </w:rPr>
      </w:pPr>
    </w:p>
    <w:p w14:paraId="059D2ABD" w14:textId="3E299587" w:rsidR="00E41432" w:rsidRPr="000C7841" w:rsidRDefault="00E41432" w:rsidP="00E41432">
      <w:pPr>
        <w:jc w:val="both"/>
        <w:rPr>
          <w:rFonts w:ascii="Candara" w:eastAsia="Candara" w:hAnsi="Candara"/>
          <w:b/>
          <w:bCs/>
          <w:sz w:val="24"/>
          <w:szCs w:val="24"/>
        </w:rPr>
      </w:pPr>
      <w:r w:rsidRPr="000C7841">
        <w:rPr>
          <w:rFonts w:ascii="Candara" w:eastAsia="Candara" w:hAnsi="Candara"/>
          <w:b/>
          <w:bCs/>
          <w:sz w:val="24"/>
          <w:szCs w:val="24"/>
          <w:lang w:val="id-ID"/>
        </w:rPr>
        <w:t>PEMBAHASAN</w:t>
      </w:r>
    </w:p>
    <w:p w14:paraId="3D36A8E2" w14:textId="4A98F5B6" w:rsidR="00DD0D70" w:rsidRDefault="00BF07F6" w:rsidP="00DD0D70">
      <w:pPr>
        <w:ind w:right="-27" w:firstLine="720"/>
        <w:jc w:val="both"/>
        <w:rPr>
          <w:rFonts w:ascii="Candara" w:eastAsia="Candara" w:hAnsi="Candara"/>
          <w:sz w:val="24"/>
          <w:szCs w:val="24"/>
        </w:rPr>
      </w:pPr>
      <w:proofErr w:type="gramStart"/>
      <w:r w:rsidRPr="00C72D57">
        <w:rPr>
          <w:rFonts w:ascii="Candara" w:hAnsi="Candara"/>
          <w:sz w:val="24"/>
          <w:szCs w:val="24"/>
        </w:rPr>
        <w:t xml:space="preserve">Penelitian ini bertujuan untuk mengetahui hubungan kepemimpinan transformasional dengan kepercayaan </w:t>
      </w:r>
      <w:r w:rsidRPr="00C72D57">
        <w:rPr>
          <w:rFonts w:ascii="Candara" w:hAnsi="Candara"/>
          <w:sz w:val="24"/>
          <w:szCs w:val="24"/>
        </w:rPr>
        <w:lastRenderedPageBreak/>
        <w:t>kepada pemimpin Kota Balikpapan.</w:t>
      </w:r>
      <w:proofErr w:type="gramEnd"/>
      <w:r w:rsidRPr="00C72D57">
        <w:rPr>
          <w:rFonts w:ascii="Candara" w:hAnsi="Candara"/>
          <w:sz w:val="24"/>
          <w:szCs w:val="24"/>
        </w:rPr>
        <w:t xml:space="preserve"> </w:t>
      </w:r>
      <w:r w:rsidRPr="00C72D57">
        <w:rPr>
          <w:rFonts w:ascii="Candara" w:eastAsia="Candara" w:hAnsi="Candara"/>
          <w:sz w:val="24"/>
          <w:szCs w:val="24"/>
        </w:rPr>
        <w:t xml:space="preserve">Berdasarkan hasil uji korelasi </w:t>
      </w:r>
      <w:proofErr w:type="gramStart"/>
      <w:r w:rsidR="005025C4">
        <w:rPr>
          <w:rFonts w:ascii="Candara" w:eastAsia="Candara" w:hAnsi="Candara"/>
          <w:i/>
          <w:sz w:val="24"/>
          <w:szCs w:val="24"/>
        </w:rPr>
        <w:t>pearson</w:t>
      </w:r>
      <w:proofErr w:type="gramEnd"/>
      <w:r w:rsidR="00DD0D70">
        <w:rPr>
          <w:rFonts w:ascii="Candara" w:eastAsia="Candara" w:hAnsi="Candara"/>
          <w:i/>
          <w:sz w:val="24"/>
          <w:szCs w:val="24"/>
        </w:rPr>
        <w:t xml:space="preserve"> </w:t>
      </w:r>
      <w:r w:rsidRPr="00C72D57">
        <w:rPr>
          <w:rFonts w:ascii="Candara" w:eastAsia="Candara" w:hAnsi="Candara"/>
          <w:i/>
          <w:sz w:val="24"/>
          <w:szCs w:val="24"/>
        </w:rPr>
        <w:t>product moment</w:t>
      </w:r>
      <w:r w:rsidRPr="00C72D57">
        <w:rPr>
          <w:rFonts w:ascii="Candara" w:eastAsia="Candara" w:hAnsi="Candara"/>
          <w:sz w:val="24"/>
          <w:szCs w:val="24"/>
        </w:rPr>
        <w:t xml:space="preserve">, diketahui </w:t>
      </w:r>
      <w:r w:rsidRPr="006E24A5">
        <w:rPr>
          <w:rFonts w:ascii="Candara" w:eastAsia="Candara" w:hAnsi="Candara"/>
          <w:sz w:val="24"/>
          <w:szCs w:val="24"/>
        </w:rPr>
        <w:t xml:space="preserve">bahwa </w:t>
      </w:r>
      <w:r w:rsidR="00DD0D70">
        <w:rPr>
          <w:rFonts w:ascii="Candara" w:eastAsia="Candara" w:hAnsi="Candara"/>
          <w:sz w:val="24"/>
          <w:szCs w:val="24"/>
        </w:rPr>
        <w:t>hipotesis</w:t>
      </w:r>
    </w:p>
    <w:p w14:paraId="4CFE1921" w14:textId="77777777" w:rsidR="00DD0D70" w:rsidRDefault="00DD0D70" w:rsidP="00DD0D70">
      <w:pPr>
        <w:ind w:right="-27" w:firstLine="720"/>
        <w:jc w:val="both"/>
        <w:rPr>
          <w:rFonts w:ascii="Candara" w:eastAsia="Candara" w:hAnsi="Candara"/>
          <w:sz w:val="24"/>
          <w:szCs w:val="24"/>
        </w:rPr>
      </w:pPr>
    </w:p>
    <w:p w14:paraId="17A45A97" w14:textId="69171172" w:rsidR="00BF07F6" w:rsidRPr="00DD0D70" w:rsidRDefault="00BF07F6" w:rsidP="00DD0D70">
      <w:pPr>
        <w:ind w:right="-27"/>
        <w:jc w:val="both"/>
        <w:rPr>
          <w:rFonts w:ascii="Candara" w:eastAsia="Candara" w:hAnsi="Candara"/>
          <w:sz w:val="24"/>
          <w:szCs w:val="24"/>
        </w:rPr>
      </w:pPr>
      <w:proofErr w:type="gramStart"/>
      <w:r w:rsidRPr="006E24A5">
        <w:rPr>
          <w:rFonts w:ascii="Candara" w:eastAsia="Candara" w:hAnsi="Candara"/>
          <w:sz w:val="24"/>
          <w:szCs w:val="24"/>
        </w:rPr>
        <w:lastRenderedPageBreak/>
        <w:t xml:space="preserve">H1 diterima yang </w:t>
      </w:r>
      <w:r w:rsidRPr="006E24A5">
        <w:rPr>
          <w:rFonts w:ascii="Candara" w:hAnsi="Candara"/>
          <w:sz w:val="24"/>
          <w:szCs w:val="24"/>
        </w:rPr>
        <w:t>artinya kedua variabel tersebut memiliki hubungan positif dan signifikan.</w:t>
      </w:r>
      <w:proofErr w:type="gramEnd"/>
      <w:r w:rsidRPr="006E24A5">
        <w:rPr>
          <w:rFonts w:ascii="Candara" w:hAnsi="Candara"/>
          <w:sz w:val="24"/>
          <w:szCs w:val="24"/>
        </w:rPr>
        <w:t xml:space="preserve"> </w:t>
      </w:r>
      <w:proofErr w:type="gramStart"/>
      <w:r w:rsidRPr="006E24A5">
        <w:rPr>
          <w:rFonts w:ascii="Candara" w:hAnsi="Candara"/>
          <w:sz w:val="24"/>
          <w:szCs w:val="24"/>
        </w:rPr>
        <w:t>Dengan demikian, semakin tinggi kepemimpinan transformasional maka semakin tinggi pula kepercayaan kepada pemimpin Kota Balikpapan pada generasi milenial di Balikpapan begitu pula sebaliknya apabila kepemimpinan transformasional rendah maka semakin rendah pula tingkat kepercayaan kepada pemimpin.</w:t>
      </w:r>
      <w:proofErr w:type="gramEnd"/>
    </w:p>
    <w:p w14:paraId="03B3A974" w14:textId="016623BC" w:rsidR="00931ECD" w:rsidRPr="006E24A5" w:rsidRDefault="00931ECD" w:rsidP="005025C4">
      <w:pPr>
        <w:ind w:right="-27" w:firstLine="720"/>
        <w:jc w:val="both"/>
        <w:rPr>
          <w:rFonts w:ascii="Candara" w:hAnsi="Candara"/>
          <w:sz w:val="24"/>
          <w:szCs w:val="24"/>
        </w:rPr>
      </w:pPr>
      <w:proofErr w:type="gramStart"/>
      <w:r w:rsidRPr="006E24A5">
        <w:rPr>
          <w:rFonts w:ascii="Candara" w:hAnsi="Candara"/>
          <w:sz w:val="24"/>
          <w:szCs w:val="24"/>
        </w:rPr>
        <w:t>Ansori dan Andriyani (2020) yang menyatakan bahwa kepemimpinan transformasional berpengaruh positif dan signifikan terhadap kepercayaan kepada pemimpin.</w:t>
      </w:r>
      <w:proofErr w:type="gramEnd"/>
      <w:r w:rsidRPr="006E24A5">
        <w:rPr>
          <w:rFonts w:ascii="Candara" w:hAnsi="Candara"/>
          <w:sz w:val="24"/>
          <w:szCs w:val="24"/>
        </w:rPr>
        <w:t xml:space="preserve"> Pemimpin yang memiliki </w:t>
      </w:r>
      <w:proofErr w:type="gramStart"/>
      <w:r w:rsidRPr="006E24A5">
        <w:rPr>
          <w:rFonts w:ascii="Candara" w:hAnsi="Candara"/>
          <w:sz w:val="24"/>
          <w:szCs w:val="24"/>
        </w:rPr>
        <w:t>gaya</w:t>
      </w:r>
      <w:proofErr w:type="gramEnd"/>
      <w:r w:rsidRPr="006E24A5">
        <w:rPr>
          <w:rFonts w:ascii="Candara" w:hAnsi="Candara"/>
          <w:sz w:val="24"/>
          <w:szCs w:val="24"/>
        </w:rPr>
        <w:t xml:space="preserve"> kepemimpinan transformasional memiliki perana</w:t>
      </w:r>
      <w:r>
        <w:rPr>
          <w:rFonts w:ascii="Candara" w:hAnsi="Candara"/>
          <w:sz w:val="24"/>
          <w:szCs w:val="24"/>
        </w:rPr>
        <w:t xml:space="preserve">n penting dalam membentuk suatu </w:t>
      </w:r>
      <w:r w:rsidRPr="006E24A5">
        <w:rPr>
          <w:rFonts w:ascii="Candara" w:hAnsi="Candara"/>
          <w:sz w:val="24"/>
          <w:szCs w:val="24"/>
        </w:rPr>
        <w:t xml:space="preserve">kepercayaan. </w:t>
      </w:r>
      <w:proofErr w:type="gramStart"/>
      <w:r w:rsidRPr="006E24A5">
        <w:rPr>
          <w:rFonts w:ascii="Candara" w:hAnsi="Candara"/>
          <w:sz w:val="24"/>
          <w:szCs w:val="24"/>
        </w:rPr>
        <w:t>Seorang pemimpin di tingkat manapun, berkepentingan untuk senantiasa membangun kepercayaan di mata bawahannya (Cholil, 2011).</w:t>
      </w:r>
      <w:proofErr w:type="gramEnd"/>
    </w:p>
    <w:p w14:paraId="6AE21143" w14:textId="77777777" w:rsidR="00931ECD" w:rsidRPr="006E24A5" w:rsidRDefault="00931ECD" w:rsidP="005025C4">
      <w:pPr>
        <w:ind w:right="-27" w:firstLine="720"/>
        <w:jc w:val="both"/>
        <w:rPr>
          <w:rFonts w:ascii="Candara" w:hAnsi="Candara"/>
          <w:sz w:val="24"/>
          <w:szCs w:val="24"/>
        </w:rPr>
      </w:pPr>
      <w:proofErr w:type="gramStart"/>
      <w:r w:rsidRPr="006E24A5">
        <w:rPr>
          <w:rFonts w:ascii="Candara" w:hAnsi="Candara"/>
          <w:sz w:val="24"/>
          <w:szCs w:val="24"/>
        </w:rPr>
        <w:t>Pengukuran melalui skala kepercayaan kepada pemimpin dan kepemimpinan transformasional yang telah terisi dapat diketahui bahwa generasi milenial di Balikpapan tertarik dengan kepemimpinan transformasional Bapak Rizal Effendi yang tinggi sehingga memungkinkan mereka percaya kepada pemimpin.</w:t>
      </w:r>
      <w:proofErr w:type="gramEnd"/>
      <w:r w:rsidRPr="006E24A5">
        <w:rPr>
          <w:rFonts w:ascii="Candara" w:hAnsi="Candara"/>
          <w:sz w:val="24"/>
          <w:szCs w:val="24"/>
        </w:rPr>
        <w:t xml:space="preserve"> </w:t>
      </w:r>
      <w:proofErr w:type="gramStart"/>
      <w:r w:rsidRPr="006E24A5">
        <w:rPr>
          <w:rFonts w:ascii="Candara" w:hAnsi="Candara"/>
          <w:sz w:val="24"/>
          <w:szCs w:val="24"/>
        </w:rPr>
        <w:t>Menurut Lewciki (dalam Fahriah, 2015) faktor yang memengaruhi kepercayaan kepada pemimpin ialah predisposisi kepribadian.</w:t>
      </w:r>
      <w:proofErr w:type="gramEnd"/>
      <w:r w:rsidRPr="006E24A5">
        <w:rPr>
          <w:rFonts w:ascii="Candara" w:hAnsi="Candara"/>
          <w:sz w:val="24"/>
          <w:szCs w:val="24"/>
        </w:rPr>
        <w:t xml:space="preserve"> Predisposisi kepribadian meliputi </w:t>
      </w:r>
      <w:proofErr w:type="gramStart"/>
      <w:r w:rsidRPr="006E24A5">
        <w:rPr>
          <w:rFonts w:ascii="Candara" w:hAnsi="Candara"/>
          <w:sz w:val="24"/>
          <w:szCs w:val="24"/>
        </w:rPr>
        <w:t>usia</w:t>
      </w:r>
      <w:proofErr w:type="gramEnd"/>
      <w:r w:rsidRPr="006E24A5">
        <w:rPr>
          <w:rFonts w:ascii="Candara" w:hAnsi="Candara"/>
          <w:sz w:val="24"/>
          <w:szCs w:val="24"/>
        </w:rPr>
        <w:t xml:space="preserve">, pendidikan, sikap, status sosial dan pengetahuan. </w:t>
      </w:r>
      <w:proofErr w:type="gramStart"/>
      <w:r w:rsidRPr="006E24A5">
        <w:rPr>
          <w:rFonts w:ascii="Candara" w:hAnsi="Candara"/>
          <w:sz w:val="24"/>
          <w:szCs w:val="24"/>
        </w:rPr>
        <w:t>Pemimpin yang memiliki predisposisi kepribadian yang baik lebih memungkinkan untuk memperoleh kepercayaan.</w:t>
      </w:r>
      <w:proofErr w:type="gramEnd"/>
      <w:r w:rsidRPr="006E24A5">
        <w:rPr>
          <w:rFonts w:ascii="Candara" w:hAnsi="Candara"/>
          <w:sz w:val="24"/>
          <w:szCs w:val="24"/>
        </w:rPr>
        <w:t xml:space="preserve"> </w:t>
      </w:r>
      <w:proofErr w:type="gramStart"/>
      <w:r w:rsidRPr="006E24A5">
        <w:rPr>
          <w:rFonts w:ascii="Candara" w:hAnsi="Candara"/>
          <w:sz w:val="24"/>
          <w:szCs w:val="24"/>
        </w:rPr>
        <w:t>Hal ini</w:t>
      </w:r>
      <w:r>
        <w:rPr>
          <w:rFonts w:ascii="Candara" w:hAnsi="Candara"/>
          <w:sz w:val="24"/>
          <w:szCs w:val="24"/>
        </w:rPr>
        <w:t xml:space="preserve"> </w:t>
      </w:r>
      <w:r w:rsidRPr="006E24A5">
        <w:rPr>
          <w:rFonts w:ascii="Candara" w:hAnsi="Candara"/>
          <w:sz w:val="24"/>
          <w:szCs w:val="24"/>
        </w:rPr>
        <w:t>dikarenakan pemimpin memiliki peran dengan keahlian dibidangnya untuk memengaruhi warga dalam membentuk kepercayaan.</w:t>
      </w:r>
      <w:proofErr w:type="gramEnd"/>
    </w:p>
    <w:p w14:paraId="7DBD184B" w14:textId="77777777" w:rsidR="00931ECD" w:rsidRPr="006E24A5" w:rsidRDefault="00931ECD" w:rsidP="005025C4">
      <w:pPr>
        <w:ind w:right="-27" w:firstLine="720"/>
        <w:jc w:val="both"/>
        <w:rPr>
          <w:rFonts w:ascii="Candara" w:hAnsi="Candara"/>
          <w:sz w:val="24"/>
          <w:szCs w:val="24"/>
        </w:rPr>
      </w:pPr>
      <w:proofErr w:type="gramStart"/>
      <w:r w:rsidRPr="006E24A5">
        <w:rPr>
          <w:rFonts w:ascii="Candara" w:hAnsi="Candara"/>
          <w:sz w:val="24"/>
          <w:szCs w:val="24"/>
        </w:rPr>
        <w:t>Persepsi warga percaya kepada pemimpinnya yang memiliki integritas yang baik.</w:t>
      </w:r>
      <w:proofErr w:type="gramEnd"/>
      <w:r w:rsidRPr="006E24A5">
        <w:rPr>
          <w:rFonts w:ascii="Candara" w:hAnsi="Candara"/>
          <w:sz w:val="24"/>
          <w:szCs w:val="24"/>
        </w:rPr>
        <w:t xml:space="preserve"> </w:t>
      </w:r>
      <w:proofErr w:type="gramStart"/>
      <w:r w:rsidRPr="006E24A5">
        <w:rPr>
          <w:rFonts w:ascii="Candara" w:hAnsi="Candara"/>
          <w:sz w:val="24"/>
          <w:szCs w:val="24"/>
        </w:rPr>
        <w:t xml:space="preserve">Integritas ini menjadi modal bagi pemimpin untuk mempengaruhi bawahannya dalam mencapai sebuah tujuan </w:t>
      </w:r>
      <w:r w:rsidRPr="006E24A5">
        <w:rPr>
          <w:rFonts w:ascii="Candara" w:hAnsi="Candara"/>
          <w:sz w:val="24"/>
          <w:szCs w:val="24"/>
        </w:rPr>
        <w:lastRenderedPageBreak/>
        <w:t>(Kadir, 2016).</w:t>
      </w:r>
      <w:proofErr w:type="gramEnd"/>
      <w:r w:rsidRPr="006E24A5">
        <w:rPr>
          <w:rFonts w:ascii="Candara" w:hAnsi="Candara"/>
          <w:sz w:val="24"/>
          <w:szCs w:val="24"/>
        </w:rPr>
        <w:t xml:space="preserve"> </w:t>
      </w:r>
      <w:proofErr w:type="gramStart"/>
      <w:r w:rsidRPr="006E24A5">
        <w:rPr>
          <w:rFonts w:ascii="Candara" w:hAnsi="Candara"/>
          <w:sz w:val="24"/>
          <w:szCs w:val="24"/>
        </w:rPr>
        <w:t>Karakteristik pemimpin dalam menyampaikan visi dan misi yang jelas membuat warga Kota Balikpapan percaya dengan pemimpinnya.</w:t>
      </w:r>
      <w:proofErr w:type="gramEnd"/>
      <w:r w:rsidRPr="006E24A5">
        <w:rPr>
          <w:rFonts w:ascii="Candara" w:hAnsi="Candara"/>
          <w:sz w:val="24"/>
          <w:szCs w:val="24"/>
        </w:rPr>
        <w:t xml:space="preserve"> Untuk meningkatkan kinerja sumber daya manusia, perlu ditempuh melalui berbagai </w:t>
      </w:r>
      <w:proofErr w:type="gramStart"/>
      <w:r w:rsidRPr="006E24A5">
        <w:rPr>
          <w:rFonts w:ascii="Candara" w:hAnsi="Candara"/>
          <w:sz w:val="24"/>
          <w:szCs w:val="24"/>
        </w:rPr>
        <w:t>cara</w:t>
      </w:r>
      <w:proofErr w:type="gramEnd"/>
      <w:r w:rsidRPr="006E24A5">
        <w:rPr>
          <w:rFonts w:ascii="Candara" w:hAnsi="Candara"/>
          <w:sz w:val="24"/>
          <w:szCs w:val="24"/>
        </w:rPr>
        <w:t xml:space="preserve"> salah satunya yaitu integritas perilaku dari seorang pemimpin.</w:t>
      </w:r>
    </w:p>
    <w:p w14:paraId="5A59F73F" w14:textId="77777777" w:rsidR="00931ECD" w:rsidRPr="006E24A5" w:rsidRDefault="00931ECD" w:rsidP="00697868">
      <w:pPr>
        <w:ind w:firstLine="720"/>
        <w:jc w:val="both"/>
        <w:rPr>
          <w:rFonts w:ascii="Candara" w:hAnsi="Candara"/>
          <w:sz w:val="24"/>
          <w:szCs w:val="24"/>
        </w:rPr>
      </w:pPr>
      <w:proofErr w:type="gramStart"/>
      <w:r w:rsidRPr="006E24A5">
        <w:rPr>
          <w:rFonts w:ascii="Candara" w:hAnsi="Candara"/>
          <w:sz w:val="24"/>
          <w:szCs w:val="24"/>
        </w:rPr>
        <w:t>Gaya kepemimpinan yang dimiliki oleh seorang pemimpin daerah hendaknya menciptakan integritas tinggi dan mendorong gairah kinerja bawahannya.</w:t>
      </w:r>
      <w:proofErr w:type="gramEnd"/>
      <w:r w:rsidRPr="006E24A5">
        <w:rPr>
          <w:rFonts w:ascii="Candara" w:hAnsi="Candara"/>
          <w:sz w:val="24"/>
          <w:szCs w:val="24"/>
        </w:rPr>
        <w:t xml:space="preserve"> </w:t>
      </w:r>
      <w:proofErr w:type="gramStart"/>
      <w:r w:rsidRPr="006E24A5">
        <w:rPr>
          <w:rFonts w:ascii="Candara" w:hAnsi="Candara"/>
          <w:sz w:val="24"/>
          <w:szCs w:val="24"/>
        </w:rPr>
        <w:t>Dengan kinerja yang baik, seseorang mampu menghasilkan prestasi kerja dan produktivitas kerja yang baik pula, sehingga dapat mencapai tujuan (Yulianti &amp; Wuryanti, 2015).</w:t>
      </w:r>
      <w:proofErr w:type="gramEnd"/>
    </w:p>
    <w:p w14:paraId="486F0B6C" w14:textId="77777777" w:rsidR="00931ECD" w:rsidRPr="006E24A5" w:rsidRDefault="00931ECD" w:rsidP="005025C4">
      <w:pPr>
        <w:ind w:firstLine="720"/>
        <w:jc w:val="both"/>
        <w:rPr>
          <w:rFonts w:ascii="Candara" w:hAnsi="Candara"/>
          <w:sz w:val="24"/>
          <w:szCs w:val="24"/>
        </w:rPr>
      </w:pPr>
      <w:r w:rsidRPr="006E24A5">
        <w:rPr>
          <w:rFonts w:ascii="Candara" w:hAnsi="Candara"/>
          <w:sz w:val="24"/>
          <w:szCs w:val="24"/>
        </w:rPr>
        <w:t>Perilaku pemimpin yang memiliki kompetensi untuk memotivasi bawahan dengan visi misi yang dimiliki untuk mencapai keberhasilan yang diinginkan (</w:t>
      </w:r>
      <w:proofErr w:type="gramStart"/>
      <w:r w:rsidRPr="006E24A5">
        <w:rPr>
          <w:rFonts w:ascii="Candara" w:hAnsi="Candara"/>
          <w:sz w:val="24"/>
          <w:szCs w:val="24"/>
        </w:rPr>
        <w:t>Nh</w:t>
      </w:r>
      <w:proofErr w:type="gramEnd"/>
      <w:r w:rsidRPr="006E24A5">
        <w:rPr>
          <w:rFonts w:ascii="Candara" w:hAnsi="Candara"/>
          <w:sz w:val="24"/>
          <w:szCs w:val="24"/>
        </w:rPr>
        <w:t xml:space="preserve">, 2011). </w:t>
      </w:r>
      <w:proofErr w:type="gramStart"/>
      <w:r w:rsidRPr="006E24A5">
        <w:rPr>
          <w:rFonts w:ascii="Candara" w:hAnsi="Candara"/>
          <w:sz w:val="24"/>
          <w:szCs w:val="24"/>
        </w:rPr>
        <w:t>Penyampaian visi misi yang jelas dengan menggunakan media yang tepat juga mempengaruhi.</w:t>
      </w:r>
      <w:proofErr w:type="gramEnd"/>
      <w:r w:rsidRPr="006E24A5">
        <w:rPr>
          <w:rFonts w:ascii="Candara" w:hAnsi="Candara"/>
          <w:sz w:val="24"/>
          <w:szCs w:val="24"/>
        </w:rPr>
        <w:t xml:space="preserve"> </w:t>
      </w:r>
      <w:proofErr w:type="gramStart"/>
      <w:r w:rsidRPr="006E24A5">
        <w:rPr>
          <w:rFonts w:ascii="Candara" w:hAnsi="Candara"/>
          <w:sz w:val="24"/>
          <w:szCs w:val="24"/>
        </w:rPr>
        <w:t>Dikarenakan ciri khas generasi milenial adalah melek informasi dan terkoneksi melalui jejaring media sosial yang terhubung melalui internet.</w:t>
      </w:r>
      <w:proofErr w:type="gramEnd"/>
      <w:r w:rsidRPr="006E24A5">
        <w:rPr>
          <w:rFonts w:ascii="Candara" w:hAnsi="Candara"/>
          <w:sz w:val="24"/>
          <w:szCs w:val="24"/>
        </w:rPr>
        <w:t xml:space="preserve"> Hal ini sesuai dengan pendapat Aryani, dkk (2013) kompetensi yang dibutuhkan pemimpin abad ke-21 yaitu kemampuan untuk memahami dan berkomunikasi ke berbagai macam </w:t>
      </w:r>
      <w:proofErr w:type="gramStart"/>
      <w:r w:rsidRPr="006E24A5">
        <w:rPr>
          <w:rFonts w:ascii="Candara" w:hAnsi="Candara"/>
          <w:sz w:val="24"/>
          <w:szCs w:val="24"/>
        </w:rPr>
        <w:t>kultur</w:t>
      </w:r>
      <w:proofErr w:type="gramEnd"/>
      <w:r w:rsidRPr="006E24A5">
        <w:rPr>
          <w:rFonts w:ascii="Candara" w:hAnsi="Candara"/>
          <w:sz w:val="24"/>
          <w:szCs w:val="24"/>
        </w:rPr>
        <w:t xml:space="preserve">. </w:t>
      </w:r>
      <w:proofErr w:type="gramStart"/>
      <w:r w:rsidRPr="006E24A5">
        <w:rPr>
          <w:rFonts w:ascii="Candara" w:hAnsi="Candara"/>
          <w:sz w:val="24"/>
          <w:szCs w:val="24"/>
        </w:rPr>
        <w:t>Hal tersebut dilakukan pula oleh Bapak Rizal Effendi selama menjabat sebagai Wali Kota Balikpapan dengan rutin mempublikasikan kegiatannya sehari-hari maupun informasi terkait Kota Balikpapan.</w:t>
      </w:r>
      <w:proofErr w:type="gramEnd"/>
    </w:p>
    <w:p w14:paraId="6715F869" w14:textId="77777777" w:rsidR="00931ECD" w:rsidRPr="006E24A5" w:rsidRDefault="00931ECD" w:rsidP="005025C4">
      <w:pPr>
        <w:ind w:firstLine="720"/>
        <w:jc w:val="both"/>
        <w:rPr>
          <w:rFonts w:ascii="Candara" w:hAnsi="Candara"/>
          <w:sz w:val="24"/>
          <w:szCs w:val="24"/>
        </w:rPr>
      </w:pPr>
      <w:r w:rsidRPr="006E24A5">
        <w:rPr>
          <w:rFonts w:ascii="Candara" w:hAnsi="Candara"/>
          <w:sz w:val="24"/>
          <w:szCs w:val="24"/>
        </w:rPr>
        <w:t xml:space="preserve">Pola kepemimpinan Wali </w:t>
      </w:r>
      <w:proofErr w:type="gramStart"/>
      <w:r w:rsidRPr="006E24A5">
        <w:rPr>
          <w:rFonts w:ascii="Candara" w:hAnsi="Candara"/>
          <w:sz w:val="24"/>
          <w:szCs w:val="24"/>
        </w:rPr>
        <w:t>kota</w:t>
      </w:r>
      <w:proofErr w:type="gramEnd"/>
      <w:r w:rsidRPr="006E24A5">
        <w:rPr>
          <w:rFonts w:ascii="Candara" w:hAnsi="Candara"/>
          <w:sz w:val="24"/>
          <w:szCs w:val="24"/>
        </w:rPr>
        <w:t xml:space="preserve"> Balikpapan dari waktu ke waktu sejak tahun 1980-an memiliki latar belakang yang sama dengan Wali Kota Balikpapan sebelumnya (Andrianto, 2019). </w:t>
      </w:r>
      <w:proofErr w:type="gramStart"/>
      <w:r w:rsidRPr="006E24A5">
        <w:rPr>
          <w:rFonts w:ascii="Candara" w:hAnsi="Candara"/>
          <w:sz w:val="24"/>
          <w:szCs w:val="24"/>
        </w:rPr>
        <w:t>Hal tersebut berarti, penerus Wali Kota Balikpapan mengetahui visi misi dan permasalahan yang ada di Kota Balikpapan.</w:t>
      </w:r>
      <w:proofErr w:type="gramEnd"/>
      <w:r w:rsidRPr="006E24A5">
        <w:rPr>
          <w:rFonts w:ascii="Candara" w:hAnsi="Candara"/>
          <w:sz w:val="24"/>
          <w:szCs w:val="24"/>
        </w:rPr>
        <w:t xml:space="preserve"> </w:t>
      </w:r>
      <w:proofErr w:type="gramStart"/>
      <w:r w:rsidRPr="006E24A5">
        <w:rPr>
          <w:rFonts w:ascii="Candara" w:hAnsi="Candara"/>
          <w:sz w:val="24"/>
          <w:szCs w:val="24"/>
        </w:rPr>
        <w:t xml:space="preserve">Sehingga, adanya pola komitmen tujuan yang konsisten menunjukkan bahwa Wali Kota Balikpapan </w:t>
      </w:r>
      <w:r w:rsidRPr="006E24A5">
        <w:rPr>
          <w:rFonts w:ascii="Candara" w:hAnsi="Candara"/>
          <w:sz w:val="24"/>
          <w:szCs w:val="24"/>
        </w:rPr>
        <w:lastRenderedPageBreak/>
        <w:t>mampu menanamkan kepada warga Kota Balikpapan terkait pentingnya menjaga kebersihan lingkungan hidup di Kota Balikpapan.</w:t>
      </w:r>
      <w:proofErr w:type="gramEnd"/>
      <w:r w:rsidRPr="006E24A5">
        <w:rPr>
          <w:rFonts w:ascii="Candara" w:hAnsi="Candara"/>
          <w:sz w:val="24"/>
          <w:szCs w:val="24"/>
        </w:rPr>
        <w:t xml:space="preserve"> </w:t>
      </w:r>
      <w:proofErr w:type="gramStart"/>
      <w:r w:rsidRPr="006E24A5">
        <w:rPr>
          <w:rFonts w:ascii="Candara" w:hAnsi="Candara"/>
          <w:sz w:val="24"/>
          <w:szCs w:val="24"/>
        </w:rPr>
        <w:t>Hal tersebut diwujudkan dengan capaian penghargaan Adipura Kencana yang diraih oleh Kota Balikpapan dalam beberapa tahun.</w:t>
      </w:r>
      <w:proofErr w:type="gramEnd"/>
    </w:p>
    <w:p w14:paraId="50E7CD9A" w14:textId="77777777" w:rsidR="00931ECD" w:rsidRPr="006E24A5" w:rsidRDefault="00931ECD" w:rsidP="005025C4">
      <w:pPr>
        <w:ind w:firstLine="720"/>
        <w:jc w:val="both"/>
        <w:rPr>
          <w:rFonts w:ascii="Candara" w:hAnsi="Candara"/>
          <w:sz w:val="24"/>
          <w:szCs w:val="24"/>
        </w:rPr>
      </w:pPr>
      <w:proofErr w:type="gramStart"/>
      <w:r w:rsidRPr="006E24A5">
        <w:rPr>
          <w:rFonts w:ascii="Candara" w:hAnsi="Candara"/>
          <w:sz w:val="24"/>
          <w:szCs w:val="24"/>
        </w:rPr>
        <w:t>Kepemimpinan transformasional didasarkan pada kepercayaan dan komitmen dari seorang pemimpin.</w:t>
      </w:r>
      <w:proofErr w:type="gramEnd"/>
      <w:r w:rsidRPr="006E24A5">
        <w:rPr>
          <w:rFonts w:ascii="Candara" w:hAnsi="Candara"/>
          <w:sz w:val="24"/>
          <w:szCs w:val="24"/>
        </w:rPr>
        <w:t xml:space="preserve"> </w:t>
      </w:r>
      <w:proofErr w:type="gramStart"/>
      <w:r w:rsidRPr="006E24A5">
        <w:rPr>
          <w:rFonts w:ascii="Candara" w:hAnsi="Candara"/>
          <w:sz w:val="24"/>
          <w:szCs w:val="24"/>
        </w:rPr>
        <w:t>Loyalitas seorang pemimpin ditunjukkan dengan perilaku bertanggung jawab dengan suatu hal yang terjadi.</w:t>
      </w:r>
      <w:proofErr w:type="gramEnd"/>
      <w:r w:rsidRPr="006E24A5">
        <w:rPr>
          <w:rFonts w:ascii="Candara" w:hAnsi="Candara"/>
          <w:sz w:val="24"/>
          <w:szCs w:val="24"/>
        </w:rPr>
        <w:t xml:space="preserve"> </w:t>
      </w:r>
      <w:proofErr w:type="gramStart"/>
      <w:r w:rsidRPr="006E24A5">
        <w:rPr>
          <w:rFonts w:ascii="Candara" w:hAnsi="Candara"/>
          <w:sz w:val="24"/>
          <w:szCs w:val="24"/>
        </w:rPr>
        <w:t>Hal tersebut juga dilakukan oleh Wali Kota Balikpapan saat terjadi kesalahpahaman dan melakukan klarifikasi di instagram pribadinya.</w:t>
      </w:r>
      <w:proofErr w:type="gramEnd"/>
    </w:p>
    <w:p w14:paraId="67C777A4" w14:textId="77777777" w:rsidR="00931ECD" w:rsidRPr="006E24A5" w:rsidRDefault="00931ECD" w:rsidP="005025C4">
      <w:pPr>
        <w:ind w:firstLine="720"/>
        <w:jc w:val="both"/>
        <w:rPr>
          <w:rFonts w:ascii="Candara" w:hAnsi="Candara"/>
          <w:sz w:val="24"/>
          <w:szCs w:val="24"/>
        </w:rPr>
      </w:pPr>
      <w:proofErr w:type="gramStart"/>
      <w:r w:rsidRPr="006E24A5">
        <w:rPr>
          <w:rFonts w:ascii="Candara" w:hAnsi="Candara"/>
          <w:sz w:val="24"/>
          <w:szCs w:val="24"/>
        </w:rPr>
        <w:t>Yulianti dan Wuryanti (2015) menyatakan bahwa pertimbangan yang bersifat individual yaitu dengan memberikan perhatian khusus kepada masing-masing bawahan untuk meningkatkan kemampuan bawahan dan memberikan kepercayaan.</w:t>
      </w:r>
      <w:proofErr w:type="gramEnd"/>
      <w:r w:rsidRPr="006E24A5">
        <w:rPr>
          <w:rFonts w:ascii="Candara" w:hAnsi="Candara"/>
          <w:sz w:val="24"/>
          <w:szCs w:val="24"/>
        </w:rPr>
        <w:t xml:space="preserve"> </w:t>
      </w:r>
      <w:proofErr w:type="gramStart"/>
      <w:r w:rsidRPr="006E24A5">
        <w:rPr>
          <w:rFonts w:ascii="Candara" w:hAnsi="Candara"/>
          <w:sz w:val="24"/>
          <w:szCs w:val="24"/>
        </w:rPr>
        <w:t>Meningkatkan kepercayaan terhadap pemimpin, perlu ditempuh melalui keterbukaan pemimpin terhadap informasi.</w:t>
      </w:r>
      <w:proofErr w:type="gramEnd"/>
    </w:p>
    <w:p w14:paraId="38AC6E96" w14:textId="77777777" w:rsidR="00931ECD" w:rsidRPr="006E24A5" w:rsidRDefault="00931ECD" w:rsidP="005025C4">
      <w:pPr>
        <w:ind w:firstLine="720"/>
        <w:jc w:val="both"/>
        <w:rPr>
          <w:rFonts w:ascii="Candara" w:hAnsi="Candara"/>
          <w:sz w:val="24"/>
          <w:szCs w:val="24"/>
        </w:rPr>
      </w:pPr>
      <w:r w:rsidRPr="006E24A5">
        <w:rPr>
          <w:rFonts w:ascii="Candara" w:hAnsi="Candara"/>
          <w:sz w:val="24"/>
          <w:szCs w:val="24"/>
        </w:rPr>
        <w:t xml:space="preserve">Berdasarkan survei yang dilakukan oleh </w:t>
      </w:r>
      <w:r w:rsidRPr="006E24A5">
        <w:rPr>
          <w:rFonts w:ascii="Candara" w:hAnsi="Candara"/>
          <w:i/>
          <w:sz w:val="24"/>
          <w:szCs w:val="24"/>
        </w:rPr>
        <w:t xml:space="preserve">Center for Strategic </w:t>
      </w:r>
      <w:proofErr w:type="gramStart"/>
      <w:r w:rsidRPr="006E24A5">
        <w:rPr>
          <w:rFonts w:ascii="Candara" w:hAnsi="Candara"/>
          <w:i/>
          <w:sz w:val="24"/>
          <w:szCs w:val="24"/>
        </w:rPr>
        <w:t>And</w:t>
      </w:r>
      <w:proofErr w:type="gramEnd"/>
      <w:r w:rsidRPr="006E24A5">
        <w:rPr>
          <w:rFonts w:ascii="Candara" w:hAnsi="Candara"/>
          <w:i/>
          <w:sz w:val="24"/>
          <w:szCs w:val="24"/>
        </w:rPr>
        <w:t xml:space="preserve"> International Studies</w:t>
      </w:r>
      <w:r w:rsidRPr="006E24A5">
        <w:rPr>
          <w:rFonts w:ascii="Candara" w:hAnsi="Candara"/>
          <w:sz w:val="24"/>
          <w:szCs w:val="24"/>
        </w:rPr>
        <w:t xml:space="preserve"> (CSIS) tahun 2017, menyatakan bahwa sebanyak 54.7 persen generasi milenial memiliki instagram dan melek soal politik. Kedekatan generasi milenial dengan teknologi menjadikan generasi milenial </w:t>
      </w:r>
      <w:r w:rsidRPr="006E24A5">
        <w:rPr>
          <w:rFonts w:ascii="Candara" w:hAnsi="Candara"/>
          <w:i/>
          <w:sz w:val="24"/>
          <w:szCs w:val="24"/>
        </w:rPr>
        <w:t>open minded</w:t>
      </w:r>
      <w:r w:rsidRPr="006E24A5">
        <w:rPr>
          <w:rFonts w:ascii="Candara" w:hAnsi="Candara"/>
          <w:sz w:val="24"/>
          <w:szCs w:val="24"/>
        </w:rPr>
        <w:t xml:space="preserve"> dalam keputusan politik. </w:t>
      </w:r>
      <w:proofErr w:type="gramStart"/>
      <w:r w:rsidRPr="006E24A5">
        <w:rPr>
          <w:rFonts w:ascii="Candara" w:hAnsi="Candara"/>
          <w:sz w:val="24"/>
          <w:szCs w:val="24"/>
        </w:rPr>
        <w:t>Adanya keterbukaan informasi yang dilakukan oleh Bapak Rizal Effendi selama menjabat sebagai Wali Kota Balikpapan memudahkan warga Balikpapan untuk memperoleh informasi secara cepat.</w:t>
      </w:r>
      <w:proofErr w:type="gramEnd"/>
      <w:r w:rsidRPr="006E24A5">
        <w:rPr>
          <w:rFonts w:ascii="Candara" w:hAnsi="Candara"/>
          <w:sz w:val="24"/>
          <w:szCs w:val="24"/>
        </w:rPr>
        <w:t xml:space="preserve"> </w:t>
      </w:r>
      <w:proofErr w:type="gramStart"/>
      <w:r w:rsidRPr="006E24A5">
        <w:rPr>
          <w:rFonts w:ascii="Candara" w:hAnsi="Candara"/>
          <w:sz w:val="24"/>
          <w:szCs w:val="24"/>
        </w:rPr>
        <w:t>Hal ini</w:t>
      </w:r>
      <w:r>
        <w:rPr>
          <w:rFonts w:ascii="Candara" w:hAnsi="Candara"/>
          <w:sz w:val="24"/>
          <w:szCs w:val="24"/>
        </w:rPr>
        <w:t xml:space="preserve"> </w:t>
      </w:r>
      <w:r w:rsidRPr="006E24A5">
        <w:rPr>
          <w:rFonts w:ascii="Candara" w:hAnsi="Candara"/>
          <w:sz w:val="24"/>
          <w:szCs w:val="24"/>
        </w:rPr>
        <w:t>merupakan bentuk peran generasi milenial dengan media sosial bagaimana keduanya berkontribusi secara langsung dalam memengaruhi respon pemerintah terhadap suatu permasalahan yang terjadi di masyarakat.</w:t>
      </w:r>
      <w:proofErr w:type="gramEnd"/>
      <w:r w:rsidRPr="006E24A5">
        <w:rPr>
          <w:rFonts w:ascii="Candara" w:hAnsi="Candara"/>
          <w:sz w:val="24"/>
          <w:szCs w:val="24"/>
        </w:rPr>
        <w:t xml:space="preserve"> </w:t>
      </w:r>
      <w:proofErr w:type="gramStart"/>
      <w:r w:rsidRPr="006E24A5">
        <w:rPr>
          <w:rFonts w:ascii="Candara" w:hAnsi="Candara"/>
          <w:sz w:val="24"/>
          <w:szCs w:val="24"/>
        </w:rPr>
        <w:t xml:space="preserve">Dengan adanya fakta ini maka memudahkan pemerintah Kota Balikpapan </w:t>
      </w:r>
      <w:r w:rsidRPr="006E24A5">
        <w:rPr>
          <w:rFonts w:ascii="Candara" w:hAnsi="Candara"/>
          <w:sz w:val="24"/>
          <w:szCs w:val="24"/>
        </w:rPr>
        <w:lastRenderedPageBreak/>
        <w:t>dalam memberikan pelayanan yang lebih baik bagi warga Kota Balikpapan.</w:t>
      </w:r>
      <w:proofErr w:type="gramEnd"/>
    </w:p>
    <w:p w14:paraId="4A1B36C6" w14:textId="77777777" w:rsidR="00931ECD" w:rsidRPr="006E24A5" w:rsidRDefault="00931ECD" w:rsidP="005025C4">
      <w:pPr>
        <w:ind w:firstLine="720"/>
        <w:jc w:val="both"/>
        <w:rPr>
          <w:rFonts w:ascii="Candara" w:hAnsi="Candara"/>
          <w:sz w:val="24"/>
          <w:szCs w:val="24"/>
        </w:rPr>
      </w:pPr>
      <w:r w:rsidRPr="006E24A5">
        <w:rPr>
          <w:rFonts w:ascii="Candara" w:hAnsi="Candara"/>
          <w:sz w:val="24"/>
          <w:szCs w:val="24"/>
        </w:rPr>
        <w:t xml:space="preserve">Karakteristik </w:t>
      </w:r>
      <w:proofErr w:type="gramStart"/>
      <w:r w:rsidRPr="006E24A5">
        <w:rPr>
          <w:rFonts w:ascii="Candara" w:hAnsi="Candara"/>
          <w:sz w:val="24"/>
          <w:szCs w:val="24"/>
        </w:rPr>
        <w:t>gaya</w:t>
      </w:r>
      <w:proofErr w:type="gramEnd"/>
      <w:r w:rsidRPr="006E24A5">
        <w:rPr>
          <w:rFonts w:ascii="Candara" w:hAnsi="Candara"/>
          <w:sz w:val="24"/>
          <w:szCs w:val="24"/>
        </w:rPr>
        <w:t xml:space="preserve"> kepemimpinan transformasional yang efektif yaitu dengan menunjukkan perilaku karismatik dan memperlakukan bawahan dengan memberikan perhatian terhadap individu (Muljani, Alhabsji &amp; Hamid, 2012). Berdasarkan hasil wawancara yang dilakukan oleh subjek JI menyatakan bahwa Wali Kota Balikpapan mendukung potensi warga Kota Balikpapan terutama dalam bidang olahraga dan memberikan motivasi serta apresiasi bagi pelajar dan pengajar yang berprestasi. </w:t>
      </w:r>
      <w:proofErr w:type="gramStart"/>
      <w:r w:rsidRPr="006E24A5">
        <w:rPr>
          <w:rFonts w:ascii="Candara" w:hAnsi="Candara"/>
          <w:sz w:val="24"/>
          <w:szCs w:val="24"/>
        </w:rPr>
        <w:t>Hal ini merupakan salah satu bentuk pertimbangan individual yang dilakukan oleh Wali Kota Balikpapan.</w:t>
      </w:r>
      <w:proofErr w:type="gramEnd"/>
      <w:r w:rsidRPr="006E24A5">
        <w:rPr>
          <w:rFonts w:ascii="Candara" w:hAnsi="Candara"/>
          <w:sz w:val="24"/>
          <w:szCs w:val="24"/>
        </w:rPr>
        <w:t xml:space="preserve"> Pengikut dari pemimpin yang memiliki </w:t>
      </w:r>
      <w:proofErr w:type="gramStart"/>
      <w:r w:rsidRPr="006E24A5">
        <w:rPr>
          <w:rFonts w:ascii="Candara" w:hAnsi="Candara"/>
          <w:sz w:val="24"/>
          <w:szCs w:val="24"/>
        </w:rPr>
        <w:t>gaya</w:t>
      </w:r>
      <w:proofErr w:type="gramEnd"/>
      <w:r w:rsidRPr="006E24A5">
        <w:rPr>
          <w:rFonts w:ascii="Candara" w:hAnsi="Candara"/>
          <w:sz w:val="24"/>
          <w:szCs w:val="24"/>
        </w:rPr>
        <w:t xml:space="preserve"> kepemimpinan transformasional akan memiliki rasa hormat, kesetiaan, kepercayaan dan kekaguman terhadap pemimpin tersebut (Juniartha, Wardana &amp; Putra, 2016).</w:t>
      </w:r>
    </w:p>
    <w:p w14:paraId="1111324F" w14:textId="77777777" w:rsidR="00931ECD" w:rsidRPr="006E24A5" w:rsidRDefault="00931ECD" w:rsidP="005025C4">
      <w:pPr>
        <w:ind w:firstLine="720"/>
        <w:jc w:val="both"/>
        <w:rPr>
          <w:rFonts w:ascii="Candara" w:hAnsi="Candara"/>
          <w:sz w:val="24"/>
          <w:szCs w:val="24"/>
        </w:rPr>
      </w:pPr>
      <w:proofErr w:type="gramStart"/>
      <w:r w:rsidRPr="006E24A5">
        <w:rPr>
          <w:rFonts w:ascii="Candara" w:hAnsi="Candara"/>
          <w:sz w:val="24"/>
          <w:szCs w:val="24"/>
        </w:rPr>
        <w:t>Kepemimpinan transformasional yang diterapkan oleh Wali Kota Balikpapan ini menciptakan adanya kepercayaan dari warga kepada pemimpinnya.</w:t>
      </w:r>
      <w:proofErr w:type="gramEnd"/>
      <w:r w:rsidRPr="006E24A5">
        <w:rPr>
          <w:rFonts w:ascii="Candara" w:hAnsi="Candara"/>
          <w:sz w:val="24"/>
          <w:szCs w:val="24"/>
        </w:rPr>
        <w:t xml:space="preserve"> Angelia dan Astiti (2020) </w:t>
      </w:r>
      <w:proofErr w:type="gramStart"/>
      <w:r w:rsidRPr="006E24A5">
        <w:rPr>
          <w:rFonts w:ascii="Candara" w:hAnsi="Candara"/>
          <w:sz w:val="24"/>
          <w:szCs w:val="24"/>
        </w:rPr>
        <w:t>gaya</w:t>
      </w:r>
      <w:proofErr w:type="gramEnd"/>
      <w:r w:rsidRPr="006E24A5">
        <w:rPr>
          <w:rFonts w:ascii="Candara" w:hAnsi="Candara"/>
          <w:sz w:val="24"/>
          <w:szCs w:val="24"/>
        </w:rPr>
        <w:t xml:space="preserve"> kepemimpinan transformasional menciptakan ikatan emosional antara pemimpin dengan bawahannya sehingga terbentuk saling percaya dan perasaan dihargai. </w:t>
      </w:r>
      <w:proofErr w:type="gramStart"/>
      <w:r w:rsidRPr="006E24A5">
        <w:rPr>
          <w:rFonts w:ascii="Candara" w:hAnsi="Candara"/>
          <w:sz w:val="24"/>
          <w:szCs w:val="24"/>
        </w:rPr>
        <w:t>Ikatan emosional dapat membentuk kepercayaan kepada seorang pemimpin tersebut.</w:t>
      </w:r>
      <w:proofErr w:type="gramEnd"/>
    </w:p>
    <w:p w14:paraId="5BC3B526" w14:textId="77777777" w:rsidR="00931ECD" w:rsidRPr="006E24A5" w:rsidRDefault="00931ECD" w:rsidP="005025C4">
      <w:pPr>
        <w:ind w:firstLine="720"/>
        <w:jc w:val="both"/>
        <w:rPr>
          <w:rFonts w:ascii="Candara" w:hAnsi="Candara"/>
          <w:sz w:val="24"/>
          <w:szCs w:val="24"/>
        </w:rPr>
      </w:pPr>
      <w:proofErr w:type="gramStart"/>
      <w:r w:rsidRPr="006E24A5">
        <w:rPr>
          <w:rFonts w:ascii="Candara" w:hAnsi="Candara"/>
          <w:sz w:val="24"/>
          <w:szCs w:val="24"/>
        </w:rPr>
        <w:t>Terdapat dua faktor yang mempengaruhi kepercayaan kepada pemimpin yaitu karakter dan kompetensi.</w:t>
      </w:r>
      <w:proofErr w:type="gramEnd"/>
      <w:r w:rsidRPr="006E24A5">
        <w:rPr>
          <w:rFonts w:ascii="Candara" w:hAnsi="Candara"/>
          <w:sz w:val="24"/>
          <w:szCs w:val="24"/>
        </w:rPr>
        <w:t xml:space="preserve"> </w:t>
      </w:r>
      <w:proofErr w:type="gramStart"/>
      <w:r w:rsidRPr="006E24A5">
        <w:rPr>
          <w:rFonts w:ascii="Candara" w:hAnsi="Candara"/>
          <w:sz w:val="24"/>
          <w:szCs w:val="24"/>
        </w:rPr>
        <w:t>Kompetensi mencakup kemampuan, keterampilan dan rekam jejak (Aryani, Marettih, Cucuani, Susanti &amp; Lestari, 2013).</w:t>
      </w:r>
      <w:proofErr w:type="gramEnd"/>
      <w:r w:rsidRPr="006E24A5">
        <w:rPr>
          <w:rFonts w:ascii="Candara" w:hAnsi="Candara"/>
          <w:sz w:val="24"/>
          <w:szCs w:val="24"/>
        </w:rPr>
        <w:t xml:space="preserve"> </w:t>
      </w:r>
      <w:proofErr w:type="gramStart"/>
      <w:r w:rsidRPr="006E24A5">
        <w:rPr>
          <w:rFonts w:ascii="Candara" w:hAnsi="Candara"/>
          <w:sz w:val="24"/>
          <w:szCs w:val="24"/>
        </w:rPr>
        <w:t>Seperti halnya rekam jejak Bapak Rizal Effendi sebagai seorang pemimpin daerah selama dua periode (10 tahun).</w:t>
      </w:r>
      <w:proofErr w:type="gramEnd"/>
    </w:p>
    <w:p w14:paraId="7E095256" w14:textId="77777777" w:rsidR="00931ECD" w:rsidRPr="006E24A5" w:rsidRDefault="00931ECD" w:rsidP="005025C4">
      <w:pPr>
        <w:ind w:firstLine="720"/>
        <w:jc w:val="both"/>
        <w:rPr>
          <w:rFonts w:ascii="Candara" w:hAnsi="Candara"/>
          <w:sz w:val="24"/>
          <w:szCs w:val="24"/>
        </w:rPr>
      </w:pPr>
      <w:r w:rsidRPr="006E24A5">
        <w:rPr>
          <w:rFonts w:ascii="Candara" w:hAnsi="Candara"/>
          <w:sz w:val="24"/>
          <w:szCs w:val="24"/>
        </w:rPr>
        <w:t xml:space="preserve">Penelitian ini membuktikan bahwa dengan </w:t>
      </w:r>
      <w:proofErr w:type="gramStart"/>
      <w:r w:rsidRPr="006E24A5">
        <w:rPr>
          <w:rFonts w:ascii="Candara" w:hAnsi="Candara"/>
          <w:sz w:val="24"/>
          <w:szCs w:val="24"/>
        </w:rPr>
        <w:t>gaya</w:t>
      </w:r>
      <w:proofErr w:type="gramEnd"/>
      <w:r w:rsidRPr="006E24A5">
        <w:rPr>
          <w:rFonts w:ascii="Candara" w:hAnsi="Candara"/>
          <w:sz w:val="24"/>
          <w:szCs w:val="24"/>
        </w:rPr>
        <w:t xml:space="preserve"> kepemimpinan transformasional yang diterapkan oleh </w:t>
      </w:r>
      <w:r w:rsidRPr="006E24A5">
        <w:rPr>
          <w:rFonts w:ascii="Candara" w:hAnsi="Candara"/>
          <w:sz w:val="24"/>
          <w:szCs w:val="24"/>
        </w:rPr>
        <w:lastRenderedPageBreak/>
        <w:t xml:space="preserve">Bapak Rizal Effendi sebagai Wali Kota Balikpapan membuat warga menjadi percaya dengan pemimpin Kota Balikpapan. Semakin tinggi praktek kepemimpinan transformasional yang diterapkan maka </w:t>
      </w:r>
      <w:proofErr w:type="gramStart"/>
      <w:r w:rsidRPr="006E24A5">
        <w:rPr>
          <w:rFonts w:ascii="Candara" w:hAnsi="Candara"/>
          <w:sz w:val="24"/>
          <w:szCs w:val="24"/>
        </w:rPr>
        <w:t>akan</w:t>
      </w:r>
      <w:proofErr w:type="gramEnd"/>
      <w:r w:rsidRPr="006E24A5">
        <w:rPr>
          <w:rFonts w:ascii="Candara" w:hAnsi="Candara"/>
          <w:sz w:val="24"/>
          <w:szCs w:val="24"/>
        </w:rPr>
        <w:t xml:space="preserve"> semakin tinggi kepercayaan warga pada pemimpin Kota Balikpapan. </w:t>
      </w:r>
      <w:proofErr w:type="gramStart"/>
      <w:r w:rsidRPr="006E24A5">
        <w:rPr>
          <w:rFonts w:ascii="Candara" w:hAnsi="Candara"/>
          <w:sz w:val="24"/>
          <w:szCs w:val="24"/>
        </w:rPr>
        <w:t xml:space="preserve">Pemimpin transformasional merupakan </w:t>
      </w:r>
      <w:r w:rsidRPr="006E24A5">
        <w:rPr>
          <w:rFonts w:ascii="Candara" w:hAnsi="Candara"/>
          <w:i/>
          <w:sz w:val="24"/>
          <w:szCs w:val="24"/>
        </w:rPr>
        <w:t>role model</w:t>
      </w:r>
      <w:r w:rsidRPr="006E24A5">
        <w:rPr>
          <w:rFonts w:ascii="Candara" w:hAnsi="Candara"/>
          <w:sz w:val="24"/>
          <w:szCs w:val="24"/>
        </w:rPr>
        <w:t xml:space="preserve"> bagi pengikutnya yang memunculkan kegigihan dan pengorbanan (Juniartha, Wardana &amp; Putra, 2016).</w:t>
      </w:r>
      <w:proofErr w:type="gramEnd"/>
      <w:r w:rsidRPr="006E24A5">
        <w:rPr>
          <w:rFonts w:ascii="Candara" w:hAnsi="Candara"/>
          <w:sz w:val="24"/>
          <w:szCs w:val="24"/>
        </w:rPr>
        <w:t xml:space="preserve"> </w:t>
      </w:r>
      <w:proofErr w:type="gramStart"/>
      <w:r w:rsidRPr="006E24A5">
        <w:rPr>
          <w:rFonts w:ascii="Candara" w:hAnsi="Candara"/>
          <w:sz w:val="24"/>
          <w:szCs w:val="24"/>
        </w:rPr>
        <w:t>Menurut Wibawa (2012) dalam konsep kepemimpinan transformasional, seorang pemimpin dituntut untuk menunjukkan kredibilitasnya sebagai seorang pemimpin, sehingga seorang pemimpin dapat dipercaya oleh bawahannya.</w:t>
      </w:r>
      <w:proofErr w:type="gramEnd"/>
    </w:p>
    <w:p w14:paraId="46A89DC9" w14:textId="77777777" w:rsidR="00931ECD" w:rsidRPr="006E24A5" w:rsidRDefault="00931ECD" w:rsidP="005025C4">
      <w:pPr>
        <w:ind w:firstLine="720"/>
        <w:jc w:val="both"/>
        <w:rPr>
          <w:rFonts w:ascii="Candara" w:eastAsia="Candara" w:hAnsi="Candara"/>
          <w:sz w:val="24"/>
          <w:szCs w:val="24"/>
        </w:rPr>
      </w:pPr>
      <w:proofErr w:type="gramStart"/>
      <w:r w:rsidRPr="006E24A5">
        <w:rPr>
          <w:rFonts w:ascii="Candara" w:hAnsi="Candara"/>
          <w:sz w:val="24"/>
          <w:szCs w:val="24"/>
        </w:rPr>
        <w:t>Terdapat kekurangan dalam penelitian ini adalah terhambatnya peneliti untuk mencari subjek yang bersedia untuk mengisi skala penelitian dengan aitem pernyataan yang cukup banyak.</w:t>
      </w:r>
      <w:proofErr w:type="gramEnd"/>
      <w:r w:rsidRPr="006E24A5">
        <w:rPr>
          <w:rFonts w:ascii="Candara" w:hAnsi="Candara"/>
          <w:sz w:val="24"/>
          <w:szCs w:val="24"/>
        </w:rPr>
        <w:t xml:space="preserve"> Selain itu, tidak sedikit subjek yang kurang memahami bagaimana </w:t>
      </w:r>
      <w:proofErr w:type="gramStart"/>
      <w:r w:rsidRPr="006E24A5">
        <w:rPr>
          <w:rFonts w:ascii="Candara" w:hAnsi="Candara"/>
          <w:sz w:val="24"/>
          <w:szCs w:val="24"/>
        </w:rPr>
        <w:t>cara</w:t>
      </w:r>
      <w:proofErr w:type="gramEnd"/>
      <w:r w:rsidRPr="006E24A5">
        <w:rPr>
          <w:rFonts w:ascii="Candara" w:hAnsi="Candara"/>
          <w:sz w:val="24"/>
          <w:szCs w:val="24"/>
        </w:rPr>
        <w:t xml:space="preserve"> pengisian kuesioner secara </w:t>
      </w:r>
      <w:r w:rsidRPr="006E24A5">
        <w:rPr>
          <w:rFonts w:ascii="Candara" w:hAnsi="Candara"/>
          <w:i/>
          <w:sz w:val="24"/>
          <w:szCs w:val="24"/>
        </w:rPr>
        <w:t>online</w:t>
      </w:r>
      <w:r w:rsidRPr="006E24A5">
        <w:rPr>
          <w:rFonts w:ascii="Candara" w:hAnsi="Candara"/>
          <w:sz w:val="24"/>
          <w:szCs w:val="24"/>
        </w:rPr>
        <w:t xml:space="preserve"> melalui </w:t>
      </w:r>
      <w:r w:rsidRPr="006E24A5">
        <w:rPr>
          <w:rFonts w:ascii="Candara" w:hAnsi="Candara"/>
          <w:i/>
          <w:sz w:val="24"/>
          <w:szCs w:val="24"/>
        </w:rPr>
        <w:t>google form</w:t>
      </w:r>
      <w:r w:rsidRPr="006E24A5">
        <w:rPr>
          <w:rFonts w:ascii="Candara" w:hAnsi="Candara"/>
          <w:sz w:val="24"/>
          <w:szCs w:val="24"/>
        </w:rPr>
        <w:t xml:space="preserve"> dikarenakan usia yang sudah menginjak 30 tahunan. Sehingga membuat karakteristik penelitian ini sangat didominasi oleh </w:t>
      </w:r>
      <w:proofErr w:type="gramStart"/>
      <w:r w:rsidRPr="006E24A5">
        <w:rPr>
          <w:rFonts w:ascii="Candara" w:hAnsi="Candara"/>
          <w:sz w:val="24"/>
          <w:szCs w:val="24"/>
        </w:rPr>
        <w:t>usia</w:t>
      </w:r>
      <w:proofErr w:type="gramEnd"/>
      <w:r w:rsidRPr="006E24A5">
        <w:rPr>
          <w:rFonts w:ascii="Candara" w:hAnsi="Candara"/>
          <w:sz w:val="24"/>
          <w:szCs w:val="24"/>
        </w:rPr>
        <w:t xml:space="preserve"> 21-25 tahun.</w:t>
      </w:r>
    </w:p>
    <w:p w14:paraId="11730BED" w14:textId="651A2FE6" w:rsidR="00E41432" w:rsidRDefault="00E41432" w:rsidP="00043510">
      <w:pPr>
        <w:jc w:val="both"/>
        <w:rPr>
          <w:rFonts w:ascii="Candara" w:eastAsia="Candara" w:hAnsi="Candara" w:cs="Candara"/>
          <w:sz w:val="22"/>
          <w:szCs w:val="24"/>
          <w:highlight w:val="yellow"/>
        </w:rPr>
      </w:pPr>
    </w:p>
    <w:p w14:paraId="07265589" w14:textId="64AC1DF7" w:rsidR="00043510" w:rsidRPr="00043510" w:rsidRDefault="00043510" w:rsidP="00043510">
      <w:pPr>
        <w:jc w:val="both"/>
        <w:rPr>
          <w:rFonts w:ascii="Candara" w:eastAsia="Candara" w:hAnsi="Candara" w:cs="Candara"/>
          <w:b/>
          <w:sz w:val="24"/>
          <w:szCs w:val="24"/>
        </w:rPr>
      </w:pPr>
      <w:r w:rsidRPr="00043510">
        <w:rPr>
          <w:rFonts w:ascii="Candara" w:eastAsia="Candara" w:hAnsi="Candara" w:cs="Candara"/>
          <w:b/>
          <w:sz w:val="24"/>
          <w:szCs w:val="24"/>
        </w:rPr>
        <w:t>SIMPULAN DAN SARAN</w:t>
      </w:r>
    </w:p>
    <w:p w14:paraId="19AD4FBC" w14:textId="2DAE78CE" w:rsidR="00231181" w:rsidRDefault="00043510" w:rsidP="00043510">
      <w:pPr>
        <w:ind w:firstLine="720"/>
        <w:jc w:val="both"/>
        <w:rPr>
          <w:rFonts w:ascii="Candara" w:eastAsiaTheme="minorEastAsia" w:hAnsi="Candara"/>
          <w:sz w:val="24"/>
          <w:szCs w:val="24"/>
        </w:rPr>
      </w:pPr>
      <w:proofErr w:type="gramStart"/>
      <w:r w:rsidRPr="003A1E25">
        <w:rPr>
          <w:rFonts w:ascii="Candara" w:eastAsiaTheme="minorEastAsia" w:hAnsi="Candara"/>
          <w:sz w:val="24"/>
          <w:szCs w:val="24"/>
        </w:rPr>
        <w:t xml:space="preserve">Simpulan dalam penelitian ini yaitu terdapat </w:t>
      </w:r>
      <w:r w:rsidRPr="006E24A5">
        <w:rPr>
          <w:rFonts w:ascii="Candara" w:eastAsia="Candara" w:hAnsi="Candara"/>
          <w:sz w:val="24"/>
          <w:szCs w:val="24"/>
        </w:rPr>
        <w:t>hubungan positif dan signifikan antara kepemimpinan transformasional dengan kepercayaan kepada pemimpin Kota Balikpapan pada generasi milenial di Kota Balikpapan.</w:t>
      </w:r>
      <w:proofErr w:type="gramEnd"/>
    </w:p>
    <w:p w14:paraId="19974FAE" w14:textId="26ADC72F" w:rsidR="00231181" w:rsidRDefault="00043510" w:rsidP="00043510">
      <w:pPr>
        <w:ind w:firstLine="720"/>
        <w:jc w:val="both"/>
        <w:rPr>
          <w:rFonts w:ascii="Candara" w:eastAsiaTheme="minorEastAsia" w:hAnsi="Candara"/>
          <w:sz w:val="24"/>
          <w:szCs w:val="24"/>
        </w:rPr>
      </w:pPr>
      <w:proofErr w:type="gramStart"/>
      <w:r>
        <w:rPr>
          <w:rFonts w:ascii="Candara" w:hAnsi="Candara"/>
          <w:sz w:val="24"/>
          <w:szCs w:val="24"/>
        </w:rPr>
        <w:t xml:space="preserve">Saran untuk </w:t>
      </w:r>
      <w:r w:rsidRPr="006E24A5">
        <w:rPr>
          <w:rFonts w:ascii="Candara" w:hAnsi="Candara"/>
          <w:sz w:val="24"/>
          <w:szCs w:val="24"/>
        </w:rPr>
        <w:t>Wali Kota Balikpapan selanjutnya, diharapkan untuk lebih memiliki visi misi sekongkrit dan seoperasional mungkin karena berdasarkan hasil penelitian, pemilih muda Balikpapan memperhatikan kejelasan visi misi kepala daerah.</w:t>
      </w:r>
      <w:proofErr w:type="gramEnd"/>
      <w:r w:rsidRPr="006E24A5">
        <w:rPr>
          <w:rFonts w:ascii="Candara" w:hAnsi="Candara"/>
          <w:sz w:val="24"/>
          <w:szCs w:val="24"/>
        </w:rPr>
        <w:t xml:space="preserve"> </w:t>
      </w:r>
      <w:proofErr w:type="gramStart"/>
      <w:r w:rsidRPr="006E24A5">
        <w:rPr>
          <w:rFonts w:ascii="Candara" w:hAnsi="Candara"/>
          <w:sz w:val="24"/>
          <w:szCs w:val="24"/>
        </w:rPr>
        <w:t xml:space="preserve">Kemudian juga menjadikan kualitas relasi yang dekat dengan bawahan atau lingkungan sosial sebagai strategi promosi </w:t>
      </w:r>
      <w:r w:rsidRPr="006E24A5">
        <w:rPr>
          <w:rFonts w:ascii="Candara" w:hAnsi="Candara"/>
          <w:sz w:val="24"/>
          <w:szCs w:val="24"/>
        </w:rPr>
        <w:lastRenderedPageBreak/>
        <w:t>diri karena hal tersebut juga menjadi atensi bagi generasi milenial Kota Balikpapan.</w:t>
      </w:r>
      <w:proofErr w:type="gramEnd"/>
    </w:p>
    <w:p w14:paraId="0778C2E0" w14:textId="77777777" w:rsidR="00043510" w:rsidRDefault="00043510" w:rsidP="00043510">
      <w:pPr>
        <w:ind w:right="-78" w:firstLine="720"/>
        <w:jc w:val="both"/>
        <w:rPr>
          <w:rFonts w:ascii="Candara" w:hAnsi="Candara"/>
          <w:sz w:val="24"/>
          <w:szCs w:val="24"/>
        </w:rPr>
      </w:pPr>
      <w:proofErr w:type="gramStart"/>
      <w:r>
        <w:rPr>
          <w:rFonts w:ascii="Candara" w:hAnsi="Candara"/>
          <w:sz w:val="24"/>
          <w:szCs w:val="24"/>
        </w:rPr>
        <w:t>Saran bagi pemangku kepentingan daerah seperti KPU Kota Balikpapan diharapkan untuk melakukan sosialisasi rutin ke sekolah, kampus dan lembaga pendidikan lainnya agar pemilih pemula memperoleh gambaran terkait pentingnya untuk ikut berpartisipasi dalam pesta demokrasi.</w:t>
      </w:r>
      <w:proofErr w:type="gramEnd"/>
      <w:r>
        <w:rPr>
          <w:rFonts w:ascii="Candara" w:hAnsi="Candara"/>
          <w:sz w:val="24"/>
          <w:szCs w:val="24"/>
        </w:rPr>
        <w:t xml:space="preserve"> </w:t>
      </w:r>
      <w:proofErr w:type="gramStart"/>
      <w:r>
        <w:rPr>
          <w:rFonts w:ascii="Candara" w:hAnsi="Candara"/>
          <w:sz w:val="24"/>
          <w:szCs w:val="24"/>
        </w:rPr>
        <w:t xml:space="preserve">Bagi DPRD Kota Balikpapan sebagai pembuat peraturan daerah bersama kepala daerah, </w:t>
      </w:r>
      <w:r w:rsidRPr="006E24A5">
        <w:rPr>
          <w:rFonts w:ascii="Candara" w:hAnsi="Candara"/>
          <w:sz w:val="24"/>
          <w:szCs w:val="24"/>
        </w:rPr>
        <w:t>untuk membuat peraturan yang bijaksana dan mengutamakan kepentingan warga Kota Balikpapan.</w:t>
      </w:r>
      <w:proofErr w:type="gramEnd"/>
    </w:p>
    <w:p w14:paraId="1BCE067E" w14:textId="49DBC319" w:rsidR="00043510" w:rsidRPr="003A1E25" w:rsidRDefault="00043510" w:rsidP="00043510">
      <w:pPr>
        <w:ind w:right="-78" w:firstLine="720"/>
        <w:jc w:val="both"/>
        <w:rPr>
          <w:rFonts w:ascii="Candara" w:hAnsi="Candara"/>
          <w:sz w:val="24"/>
          <w:szCs w:val="24"/>
        </w:rPr>
      </w:pPr>
      <w:proofErr w:type="gramStart"/>
      <w:r>
        <w:rPr>
          <w:rFonts w:ascii="Candara" w:hAnsi="Candara"/>
          <w:sz w:val="24"/>
          <w:szCs w:val="24"/>
        </w:rPr>
        <w:t xml:space="preserve">Saran bagi partai politik, </w:t>
      </w:r>
      <w:r w:rsidRPr="006E24A5">
        <w:rPr>
          <w:rFonts w:ascii="Candara" w:hAnsi="Candara"/>
          <w:sz w:val="24"/>
          <w:szCs w:val="24"/>
        </w:rPr>
        <w:t xml:space="preserve">sebagai pengusung kepala daerah diharapkan untuk memilih calon kandidat kepala daerah yang tepat sesuai dengan </w:t>
      </w:r>
      <w:r w:rsidRPr="006E24A5">
        <w:rPr>
          <w:rFonts w:ascii="Candara" w:hAnsi="Candara"/>
          <w:i/>
          <w:sz w:val="24"/>
          <w:szCs w:val="24"/>
        </w:rPr>
        <w:t>culture</w:t>
      </w:r>
      <w:r w:rsidRPr="006E24A5">
        <w:rPr>
          <w:rFonts w:ascii="Candara" w:hAnsi="Candara"/>
          <w:sz w:val="24"/>
          <w:szCs w:val="24"/>
        </w:rPr>
        <w:t xml:space="preserve"> di daerah masing-masing.</w:t>
      </w:r>
      <w:proofErr w:type="gramEnd"/>
    </w:p>
    <w:p w14:paraId="73BF2845" w14:textId="041897D0" w:rsidR="00043510" w:rsidRPr="00043510" w:rsidRDefault="00043510" w:rsidP="00043510">
      <w:pPr>
        <w:ind w:firstLine="720"/>
        <w:jc w:val="both"/>
        <w:rPr>
          <w:rFonts w:ascii="Candara" w:eastAsiaTheme="minorEastAsia" w:hAnsi="Candara"/>
          <w:sz w:val="24"/>
          <w:szCs w:val="24"/>
        </w:rPr>
      </w:pPr>
      <w:r>
        <w:rPr>
          <w:rFonts w:ascii="Candara" w:hAnsi="Candara"/>
          <w:sz w:val="24"/>
          <w:szCs w:val="24"/>
        </w:rPr>
        <w:t>Sarab ba</w:t>
      </w:r>
      <w:r w:rsidRPr="006E24A5">
        <w:rPr>
          <w:rFonts w:ascii="Candara" w:hAnsi="Candara"/>
          <w:sz w:val="24"/>
          <w:szCs w:val="24"/>
        </w:rPr>
        <w:t xml:space="preserve">gi pemilih generasi milenial, diharapkan untuk memilih pemimpin selanjutnya dengan memperhatikan visi misi calon pemimpin tersebut dan </w:t>
      </w:r>
      <w:proofErr w:type="gramStart"/>
      <w:r w:rsidRPr="006E24A5">
        <w:rPr>
          <w:rFonts w:ascii="Candara" w:hAnsi="Candara"/>
          <w:sz w:val="24"/>
          <w:szCs w:val="24"/>
        </w:rPr>
        <w:t>gaya</w:t>
      </w:r>
      <w:proofErr w:type="gramEnd"/>
      <w:r w:rsidRPr="006E24A5">
        <w:rPr>
          <w:rFonts w:ascii="Candara" w:hAnsi="Candara"/>
          <w:sz w:val="24"/>
          <w:szCs w:val="24"/>
        </w:rPr>
        <w:t xml:space="preserve"> interaksi dengan masyarakat, selain itu memperhatikan bagaimana relasi sosial calon pemimpin serta memperhatikan bagaimana </w:t>
      </w:r>
      <w:r w:rsidRPr="006E24A5">
        <w:rPr>
          <w:rFonts w:ascii="Candara" w:hAnsi="Candara"/>
          <w:i/>
          <w:sz w:val="24"/>
          <w:szCs w:val="24"/>
        </w:rPr>
        <w:t>track record</w:t>
      </w:r>
      <w:r w:rsidRPr="006E24A5">
        <w:rPr>
          <w:rFonts w:ascii="Candara" w:hAnsi="Candara"/>
          <w:sz w:val="24"/>
          <w:szCs w:val="24"/>
        </w:rPr>
        <w:t xml:space="preserve"> calon pemimpin Balikpapan</w:t>
      </w:r>
      <w:r>
        <w:rPr>
          <w:rFonts w:ascii="Candara" w:hAnsi="Candara"/>
          <w:sz w:val="24"/>
          <w:szCs w:val="24"/>
        </w:rPr>
        <w:t>.</w:t>
      </w:r>
    </w:p>
    <w:p w14:paraId="786ABEFA" w14:textId="2930ADE4" w:rsidR="00231181" w:rsidRDefault="00043510" w:rsidP="002743C0">
      <w:pPr>
        <w:ind w:firstLine="720"/>
        <w:jc w:val="both"/>
        <w:rPr>
          <w:rFonts w:ascii="Candara" w:hAnsi="Candara"/>
          <w:sz w:val="24"/>
          <w:szCs w:val="24"/>
        </w:rPr>
      </w:pPr>
      <w:r>
        <w:rPr>
          <w:rFonts w:ascii="Candara" w:hAnsi="Candara"/>
          <w:sz w:val="24"/>
          <w:szCs w:val="24"/>
        </w:rPr>
        <w:t>Saran b</w:t>
      </w:r>
      <w:r w:rsidRPr="006E24A5">
        <w:rPr>
          <w:rFonts w:ascii="Candara" w:hAnsi="Candara"/>
          <w:sz w:val="24"/>
          <w:szCs w:val="24"/>
        </w:rPr>
        <w:t xml:space="preserve">agi peneliti selanjutnya, yang tertarik untuk melakukan penelitian dengan tema yang </w:t>
      </w:r>
      <w:proofErr w:type="gramStart"/>
      <w:r w:rsidRPr="006E24A5">
        <w:rPr>
          <w:rFonts w:ascii="Candara" w:hAnsi="Candara"/>
          <w:sz w:val="24"/>
          <w:szCs w:val="24"/>
        </w:rPr>
        <w:t>sama</w:t>
      </w:r>
      <w:proofErr w:type="gramEnd"/>
      <w:r w:rsidRPr="006E24A5">
        <w:rPr>
          <w:rFonts w:ascii="Candara" w:hAnsi="Candara"/>
          <w:sz w:val="24"/>
          <w:szCs w:val="24"/>
        </w:rPr>
        <w:t xml:space="preserve"> disarankan untuk mencari data secara spesifik di lokasi yang lebih kecil. </w:t>
      </w:r>
      <w:r>
        <w:rPr>
          <w:rFonts w:ascii="Candara" w:hAnsi="Candara"/>
          <w:sz w:val="24"/>
          <w:szCs w:val="24"/>
        </w:rPr>
        <w:t xml:space="preserve">Peneliti juga menyarankan </w:t>
      </w:r>
      <w:r w:rsidRPr="006E24A5">
        <w:rPr>
          <w:rFonts w:ascii="Candara" w:hAnsi="Candara"/>
          <w:sz w:val="24"/>
          <w:szCs w:val="24"/>
        </w:rPr>
        <w:t xml:space="preserve">untuk melakukan penelitian dengan variabel yang </w:t>
      </w:r>
      <w:proofErr w:type="gramStart"/>
      <w:r w:rsidRPr="006E24A5">
        <w:rPr>
          <w:rFonts w:ascii="Candara" w:hAnsi="Candara"/>
          <w:sz w:val="24"/>
          <w:szCs w:val="24"/>
        </w:rPr>
        <w:t>lain</w:t>
      </w:r>
      <w:proofErr w:type="gramEnd"/>
      <w:r w:rsidRPr="006E24A5">
        <w:rPr>
          <w:rFonts w:ascii="Candara" w:hAnsi="Candara"/>
          <w:sz w:val="24"/>
          <w:szCs w:val="24"/>
        </w:rPr>
        <w:t xml:space="preserve"> seperti kepemimpinan karismatik, partisipasi politik dan pola komunikasi yang dilakukan oleh pemimpin daerah. </w:t>
      </w:r>
      <w:proofErr w:type="gramStart"/>
      <w:r w:rsidRPr="006E24A5">
        <w:rPr>
          <w:rFonts w:ascii="Candara" w:hAnsi="Candara"/>
          <w:sz w:val="24"/>
          <w:szCs w:val="24"/>
        </w:rPr>
        <w:t>Selain itu, peneliti menyarankan untuk meneliti tentang kompetensi yang harus dimiliki oleh pemimpin daerah disesuaikan dengan keinginan dan kebutuhan warga Kota Balikpapan.</w:t>
      </w:r>
      <w:proofErr w:type="gramEnd"/>
    </w:p>
    <w:p w14:paraId="6499047A" w14:textId="77777777" w:rsidR="00160E6F" w:rsidRDefault="00160E6F" w:rsidP="002743C0">
      <w:pPr>
        <w:ind w:firstLine="720"/>
        <w:jc w:val="both"/>
        <w:rPr>
          <w:rFonts w:ascii="Candara" w:eastAsia="Candara" w:hAnsi="Candara"/>
          <w:b/>
          <w:bCs/>
          <w:sz w:val="24"/>
          <w:szCs w:val="24"/>
        </w:rPr>
      </w:pPr>
    </w:p>
    <w:p w14:paraId="6DEC185D" w14:textId="156FA585" w:rsidR="005025C4" w:rsidRDefault="005025C4" w:rsidP="003A1E25">
      <w:pPr>
        <w:jc w:val="both"/>
        <w:rPr>
          <w:rFonts w:ascii="Candara" w:eastAsia="Candara" w:hAnsi="Candara"/>
          <w:b/>
          <w:bCs/>
          <w:sz w:val="24"/>
          <w:szCs w:val="24"/>
        </w:rPr>
      </w:pPr>
      <w:r>
        <w:rPr>
          <w:rFonts w:ascii="Candara" w:eastAsia="Candara" w:hAnsi="Candara"/>
          <w:b/>
          <w:bCs/>
          <w:sz w:val="24"/>
          <w:szCs w:val="24"/>
        </w:rPr>
        <w:t>DAFTAR PUSTAKA</w:t>
      </w:r>
    </w:p>
    <w:p w14:paraId="40EA505F" w14:textId="1AA6594A" w:rsidR="00D91427" w:rsidRDefault="00D91427" w:rsidP="0014734F">
      <w:pPr>
        <w:ind w:left="567" w:hanging="567"/>
        <w:jc w:val="both"/>
        <w:rPr>
          <w:rFonts w:ascii="Candara" w:hAnsi="Candara"/>
          <w:sz w:val="24"/>
          <w:szCs w:val="24"/>
        </w:rPr>
      </w:pPr>
      <w:proofErr w:type="gramStart"/>
      <w:r>
        <w:rPr>
          <w:rFonts w:ascii="Candara" w:hAnsi="Candara"/>
          <w:sz w:val="24"/>
          <w:szCs w:val="24"/>
        </w:rPr>
        <w:t>Adriansyah, M. A., Fahlevi, M. A., Dyah, R., &amp; Hasthina, A. (2015).</w:t>
      </w:r>
      <w:proofErr w:type="gramEnd"/>
      <w:r>
        <w:rPr>
          <w:rFonts w:ascii="Candara" w:hAnsi="Candara"/>
          <w:sz w:val="24"/>
          <w:szCs w:val="24"/>
        </w:rPr>
        <w:t xml:space="preserve"> </w:t>
      </w:r>
      <w:proofErr w:type="gramStart"/>
      <w:r>
        <w:rPr>
          <w:rFonts w:ascii="Candara" w:hAnsi="Candara"/>
          <w:sz w:val="24"/>
          <w:szCs w:val="24"/>
        </w:rPr>
        <w:t xml:space="preserve">Sikap pemilih </w:t>
      </w:r>
      <w:r>
        <w:rPr>
          <w:rFonts w:ascii="Candara" w:hAnsi="Candara"/>
          <w:sz w:val="24"/>
          <w:szCs w:val="24"/>
        </w:rPr>
        <w:lastRenderedPageBreak/>
        <w:t>pemula terhadap calon kepala daerah ditinjau dari karakteristik sosial.</w:t>
      </w:r>
      <w:proofErr w:type="gramEnd"/>
      <w:r>
        <w:rPr>
          <w:rFonts w:ascii="Candara" w:hAnsi="Candara"/>
          <w:sz w:val="24"/>
          <w:szCs w:val="24"/>
        </w:rPr>
        <w:t xml:space="preserve"> </w:t>
      </w:r>
      <w:r w:rsidRPr="00D91427">
        <w:rPr>
          <w:rFonts w:ascii="Candara" w:hAnsi="Candara"/>
          <w:i/>
          <w:sz w:val="24"/>
          <w:szCs w:val="24"/>
        </w:rPr>
        <w:t>Jurnal Psikostudia Universitas Mulawarman</w:t>
      </w:r>
      <w:r>
        <w:rPr>
          <w:rFonts w:ascii="Candara" w:hAnsi="Candara"/>
          <w:sz w:val="24"/>
          <w:szCs w:val="24"/>
        </w:rPr>
        <w:t>, 4(1), 17-45.</w:t>
      </w:r>
    </w:p>
    <w:p w14:paraId="4FFDAB46" w14:textId="77777777" w:rsidR="0014734F" w:rsidRPr="006E24A5" w:rsidRDefault="0014734F" w:rsidP="0014734F">
      <w:pPr>
        <w:ind w:left="567" w:hanging="567"/>
        <w:jc w:val="both"/>
        <w:rPr>
          <w:rFonts w:ascii="Candara" w:hAnsi="Candara"/>
          <w:sz w:val="24"/>
          <w:szCs w:val="24"/>
        </w:rPr>
      </w:pPr>
      <w:proofErr w:type="gramStart"/>
      <w:r w:rsidRPr="006E24A5">
        <w:rPr>
          <w:rFonts w:ascii="Candara" w:hAnsi="Candara"/>
          <w:sz w:val="24"/>
          <w:szCs w:val="24"/>
        </w:rPr>
        <w:t>Aidina, R. N., &amp; Prihatsanti, U. (2017).</w:t>
      </w:r>
      <w:proofErr w:type="gramEnd"/>
      <w:r w:rsidRPr="006E24A5">
        <w:rPr>
          <w:rFonts w:ascii="Candara" w:hAnsi="Candara"/>
          <w:sz w:val="24"/>
          <w:szCs w:val="24"/>
        </w:rPr>
        <w:t xml:space="preserve"> </w:t>
      </w:r>
      <w:proofErr w:type="gramStart"/>
      <w:r w:rsidRPr="006E24A5">
        <w:rPr>
          <w:rFonts w:ascii="Candara" w:hAnsi="Candara"/>
          <w:sz w:val="24"/>
          <w:szCs w:val="24"/>
        </w:rPr>
        <w:t xml:space="preserve">Hubungan antara kepercayaan terhadap pemimpin dengan keterikatan kerja pada karyawan PT Telkom Witel Semarang, </w:t>
      </w:r>
      <w:r w:rsidRPr="006E24A5">
        <w:rPr>
          <w:rFonts w:ascii="Candara" w:hAnsi="Candara"/>
          <w:i/>
          <w:sz w:val="24"/>
          <w:szCs w:val="24"/>
        </w:rPr>
        <w:t>Jurnal Empati</w:t>
      </w:r>
      <w:r w:rsidRPr="006E24A5">
        <w:rPr>
          <w:rFonts w:ascii="Candara" w:hAnsi="Candara"/>
          <w:sz w:val="24"/>
          <w:szCs w:val="24"/>
        </w:rPr>
        <w:t>.</w:t>
      </w:r>
      <w:proofErr w:type="gramEnd"/>
      <w:r w:rsidRPr="006E24A5">
        <w:rPr>
          <w:rFonts w:ascii="Candara" w:hAnsi="Candara"/>
          <w:sz w:val="24"/>
          <w:szCs w:val="24"/>
        </w:rPr>
        <w:t xml:space="preserve"> 6(4), 137-142.</w:t>
      </w:r>
    </w:p>
    <w:p w14:paraId="51A08E8B" w14:textId="77777777" w:rsidR="0014734F" w:rsidRPr="006E24A5" w:rsidRDefault="0014734F" w:rsidP="0014734F">
      <w:pPr>
        <w:ind w:left="567" w:hanging="567"/>
        <w:jc w:val="both"/>
        <w:rPr>
          <w:rFonts w:ascii="Candara" w:hAnsi="Candara"/>
          <w:sz w:val="24"/>
          <w:szCs w:val="24"/>
        </w:rPr>
      </w:pPr>
      <w:r w:rsidRPr="006E24A5">
        <w:rPr>
          <w:rFonts w:ascii="Candara" w:hAnsi="Candara"/>
          <w:sz w:val="24"/>
          <w:szCs w:val="24"/>
        </w:rPr>
        <w:t xml:space="preserve">Andrianto, A. D. (2019). </w:t>
      </w:r>
      <w:proofErr w:type="gramStart"/>
      <w:r w:rsidRPr="006E24A5">
        <w:rPr>
          <w:rFonts w:ascii="Candara" w:hAnsi="Candara"/>
          <w:sz w:val="24"/>
          <w:szCs w:val="24"/>
        </w:rPr>
        <w:t>Analisis strategi komunikasi pemerintahan Kota Balikpapan dalam meraih adipura kencana 2017.</w:t>
      </w:r>
      <w:proofErr w:type="gramEnd"/>
      <w:r w:rsidRPr="006E24A5">
        <w:rPr>
          <w:rFonts w:ascii="Candara" w:hAnsi="Candara"/>
          <w:sz w:val="24"/>
          <w:szCs w:val="24"/>
        </w:rPr>
        <w:t xml:space="preserve"> </w:t>
      </w:r>
      <w:r w:rsidRPr="006E24A5">
        <w:rPr>
          <w:rFonts w:ascii="Candara" w:hAnsi="Candara"/>
          <w:i/>
          <w:sz w:val="24"/>
          <w:szCs w:val="24"/>
        </w:rPr>
        <w:t>Sebatik</w:t>
      </w:r>
      <w:r w:rsidRPr="006E24A5">
        <w:rPr>
          <w:rFonts w:ascii="Candara" w:hAnsi="Candara"/>
          <w:sz w:val="24"/>
          <w:szCs w:val="24"/>
        </w:rPr>
        <w:t>, 23(1), 263-270.</w:t>
      </w:r>
    </w:p>
    <w:p w14:paraId="3FF00727" w14:textId="77777777" w:rsidR="0014734F" w:rsidRDefault="0014734F" w:rsidP="0014734F">
      <w:pPr>
        <w:ind w:left="567" w:hanging="567"/>
        <w:jc w:val="both"/>
        <w:rPr>
          <w:rFonts w:ascii="Candara" w:hAnsi="Candara"/>
          <w:sz w:val="24"/>
          <w:szCs w:val="24"/>
        </w:rPr>
      </w:pPr>
      <w:proofErr w:type="gramStart"/>
      <w:r w:rsidRPr="006E24A5">
        <w:rPr>
          <w:rFonts w:ascii="Candara" w:hAnsi="Candara"/>
          <w:sz w:val="24"/>
          <w:szCs w:val="24"/>
        </w:rPr>
        <w:t>Angelia, D., &amp; Astiti, D. P. (2020).</w:t>
      </w:r>
      <w:proofErr w:type="gramEnd"/>
      <w:r w:rsidRPr="006E24A5">
        <w:rPr>
          <w:rFonts w:ascii="Candara" w:hAnsi="Candara"/>
          <w:sz w:val="24"/>
          <w:szCs w:val="24"/>
        </w:rPr>
        <w:t xml:space="preserve"> Gaya kepemimpinan transformasional: tingkatkan work engagement. </w:t>
      </w:r>
      <w:r w:rsidRPr="006E24A5">
        <w:rPr>
          <w:rFonts w:ascii="Candara" w:hAnsi="Candara"/>
          <w:i/>
          <w:sz w:val="24"/>
          <w:szCs w:val="24"/>
        </w:rPr>
        <w:t>Psikobuletin: Buletin Ilmiah Psikologi</w:t>
      </w:r>
      <w:r w:rsidRPr="006E24A5">
        <w:rPr>
          <w:rFonts w:ascii="Candara" w:hAnsi="Candara"/>
          <w:sz w:val="24"/>
          <w:szCs w:val="24"/>
        </w:rPr>
        <w:t>, 1(3), 187-195.</w:t>
      </w:r>
    </w:p>
    <w:p w14:paraId="5796D666" w14:textId="457C284F" w:rsidR="0014734F" w:rsidRDefault="0014734F" w:rsidP="0014734F">
      <w:pPr>
        <w:ind w:left="567" w:hanging="567"/>
        <w:jc w:val="both"/>
        <w:rPr>
          <w:rFonts w:ascii="Candara" w:hAnsi="Candara"/>
          <w:sz w:val="24"/>
          <w:szCs w:val="24"/>
        </w:rPr>
      </w:pPr>
      <w:proofErr w:type="gramStart"/>
      <w:r w:rsidRPr="006E24A5">
        <w:rPr>
          <w:rFonts w:ascii="Candara" w:hAnsi="Candara"/>
          <w:sz w:val="24"/>
          <w:szCs w:val="24"/>
        </w:rPr>
        <w:t>Ansori, A. B., &amp; Andriyani (2020).</w:t>
      </w:r>
      <w:proofErr w:type="gramEnd"/>
      <w:r w:rsidRPr="006E24A5">
        <w:rPr>
          <w:rFonts w:ascii="Candara" w:hAnsi="Candara"/>
          <w:sz w:val="24"/>
          <w:szCs w:val="24"/>
        </w:rPr>
        <w:t xml:space="preserve"> Pengaruh </w:t>
      </w:r>
      <w:proofErr w:type="gramStart"/>
      <w:r w:rsidRPr="006E24A5">
        <w:rPr>
          <w:rFonts w:ascii="Candara" w:hAnsi="Candara"/>
          <w:sz w:val="24"/>
          <w:szCs w:val="24"/>
        </w:rPr>
        <w:t>gaya</w:t>
      </w:r>
      <w:proofErr w:type="gramEnd"/>
      <w:r w:rsidRPr="006E24A5">
        <w:rPr>
          <w:rFonts w:ascii="Candara" w:hAnsi="Candara"/>
          <w:sz w:val="24"/>
          <w:szCs w:val="24"/>
        </w:rPr>
        <w:t xml:space="preserve"> kepemimpinan transformasional terhadap komitmen afektif dan normatif, dengan kepercayaan pada pemimpin sebagai variabel mediasi (studi pada PLN Jawa Tengah dan DIY). </w:t>
      </w:r>
      <w:r w:rsidRPr="006E24A5">
        <w:rPr>
          <w:rFonts w:ascii="Candara" w:hAnsi="Candara"/>
          <w:i/>
          <w:sz w:val="24"/>
          <w:szCs w:val="24"/>
        </w:rPr>
        <w:t>Media Riset Manajemen</w:t>
      </w:r>
      <w:r w:rsidRPr="006E24A5">
        <w:rPr>
          <w:rFonts w:ascii="Candara" w:hAnsi="Candara"/>
          <w:sz w:val="24"/>
          <w:szCs w:val="24"/>
        </w:rPr>
        <w:t>, 3(1), 1-12.</w:t>
      </w:r>
    </w:p>
    <w:p w14:paraId="2C95F3A0" w14:textId="0FB002FE" w:rsidR="001234D4" w:rsidRPr="001234D4" w:rsidRDefault="001234D4" w:rsidP="0014734F">
      <w:pPr>
        <w:ind w:left="567" w:hanging="567"/>
        <w:jc w:val="both"/>
        <w:rPr>
          <w:rFonts w:ascii="Candara" w:hAnsi="Candara"/>
          <w:sz w:val="24"/>
          <w:szCs w:val="24"/>
        </w:rPr>
      </w:pPr>
      <w:proofErr w:type="gramStart"/>
      <w:r w:rsidRPr="001234D4">
        <w:rPr>
          <w:rFonts w:ascii="Candara" w:hAnsi="Candara"/>
          <w:sz w:val="24"/>
          <w:szCs w:val="24"/>
        </w:rPr>
        <w:t>Arikunto, S. (2010).</w:t>
      </w:r>
      <w:proofErr w:type="gramEnd"/>
      <w:r w:rsidRPr="001234D4">
        <w:rPr>
          <w:rFonts w:ascii="Candara" w:hAnsi="Candara"/>
          <w:sz w:val="24"/>
          <w:szCs w:val="24"/>
        </w:rPr>
        <w:t xml:space="preserve"> </w:t>
      </w:r>
      <w:r w:rsidRPr="001234D4">
        <w:rPr>
          <w:rFonts w:ascii="Candara" w:hAnsi="Candara"/>
          <w:i/>
          <w:sz w:val="24"/>
          <w:szCs w:val="24"/>
        </w:rPr>
        <w:t xml:space="preserve">Prosedur penelitian: suatu pendekatan praktik </w:t>
      </w:r>
      <w:r w:rsidRPr="001234D4">
        <w:rPr>
          <w:rFonts w:ascii="Candara" w:hAnsi="Candara"/>
          <w:sz w:val="24"/>
          <w:szCs w:val="24"/>
        </w:rPr>
        <w:t>(edisi revisi).</w:t>
      </w:r>
      <w:r w:rsidRPr="001234D4">
        <w:rPr>
          <w:rFonts w:ascii="Candara" w:hAnsi="Candara"/>
          <w:i/>
          <w:sz w:val="24"/>
          <w:szCs w:val="24"/>
        </w:rPr>
        <w:t xml:space="preserve"> </w:t>
      </w:r>
      <w:r w:rsidRPr="001234D4">
        <w:rPr>
          <w:rFonts w:ascii="Candara" w:hAnsi="Candara"/>
          <w:sz w:val="24"/>
          <w:szCs w:val="24"/>
        </w:rPr>
        <w:t>Jakarta: Bumi Aksara.</w:t>
      </w:r>
    </w:p>
    <w:p w14:paraId="024CAD17" w14:textId="513C6131" w:rsidR="00453DC6" w:rsidRDefault="0014734F" w:rsidP="0014734F">
      <w:pPr>
        <w:ind w:left="567" w:hanging="567"/>
        <w:jc w:val="both"/>
        <w:rPr>
          <w:rFonts w:ascii="Candara" w:hAnsi="Candara"/>
          <w:color w:val="222222"/>
          <w:sz w:val="24"/>
          <w:szCs w:val="24"/>
          <w:shd w:val="clear" w:color="auto" w:fill="FFFFFF"/>
        </w:rPr>
      </w:pPr>
      <w:proofErr w:type="gramStart"/>
      <w:r w:rsidRPr="001234D4">
        <w:rPr>
          <w:rFonts w:ascii="Candara" w:hAnsi="Candara"/>
          <w:color w:val="222222"/>
          <w:sz w:val="24"/>
          <w:szCs w:val="24"/>
          <w:shd w:val="clear" w:color="auto" w:fill="FFFFFF"/>
        </w:rPr>
        <w:t>Aryani, L., Marettih, A. K. E., Cucuani, H., Susanti, R., &amp; Lestari, Y. I. (2013).</w:t>
      </w:r>
      <w:proofErr w:type="gramEnd"/>
      <w:r w:rsidRPr="001234D4">
        <w:rPr>
          <w:rFonts w:ascii="Candara" w:hAnsi="Candara"/>
          <w:color w:val="222222"/>
          <w:sz w:val="24"/>
          <w:szCs w:val="24"/>
          <w:shd w:val="clear" w:color="auto" w:fill="FFFFFF"/>
        </w:rPr>
        <w:t xml:space="preserve"> </w:t>
      </w:r>
      <w:proofErr w:type="gramStart"/>
      <w:r w:rsidRPr="001234D4">
        <w:rPr>
          <w:rFonts w:ascii="Candara" w:hAnsi="Candara"/>
          <w:color w:val="222222"/>
          <w:sz w:val="24"/>
          <w:szCs w:val="24"/>
          <w:shd w:val="clear" w:color="auto" w:fill="FFFFFF"/>
        </w:rPr>
        <w:t>Kompetensi tidak sempurna tanpa integritas pada pemimpin</w:t>
      </w:r>
      <w:r w:rsidRPr="006E24A5">
        <w:rPr>
          <w:rFonts w:ascii="Candara" w:hAnsi="Candara"/>
          <w:color w:val="222222"/>
          <w:sz w:val="24"/>
          <w:szCs w:val="24"/>
          <w:shd w:val="clear" w:color="auto" w:fill="FFFFFF"/>
        </w:rPr>
        <w:t>.</w:t>
      </w:r>
      <w:proofErr w:type="gramEnd"/>
      <w:r w:rsidRPr="006E24A5">
        <w:rPr>
          <w:rFonts w:ascii="Candara" w:hAnsi="Candara"/>
          <w:color w:val="222222"/>
          <w:sz w:val="24"/>
          <w:szCs w:val="24"/>
          <w:shd w:val="clear" w:color="auto" w:fill="FFFFFF"/>
        </w:rPr>
        <w:t> </w:t>
      </w:r>
      <w:r w:rsidRPr="006E24A5">
        <w:rPr>
          <w:rFonts w:ascii="Candara" w:hAnsi="Candara"/>
          <w:i/>
          <w:iCs/>
          <w:color w:val="222222"/>
          <w:sz w:val="24"/>
          <w:szCs w:val="24"/>
          <w:shd w:val="clear" w:color="auto" w:fill="FFFFFF"/>
        </w:rPr>
        <w:t>Jurnal Psikologi</w:t>
      </w:r>
      <w:r w:rsidRPr="006E24A5">
        <w:rPr>
          <w:rFonts w:ascii="Candara" w:hAnsi="Candara"/>
          <w:color w:val="222222"/>
          <w:sz w:val="24"/>
          <w:szCs w:val="24"/>
          <w:shd w:val="clear" w:color="auto" w:fill="FFFFFF"/>
        </w:rPr>
        <w:t>, </w:t>
      </w:r>
      <w:r w:rsidRPr="006E24A5">
        <w:rPr>
          <w:rFonts w:ascii="Candara" w:hAnsi="Candara"/>
          <w:iCs/>
          <w:color w:val="222222"/>
          <w:sz w:val="24"/>
          <w:szCs w:val="24"/>
          <w:shd w:val="clear" w:color="auto" w:fill="FFFFFF"/>
        </w:rPr>
        <w:t>9</w:t>
      </w:r>
      <w:r w:rsidRPr="006E24A5">
        <w:rPr>
          <w:rFonts w:ascii="Candara" w:hAnsi="Candara"/>
          <w:color w:val="222222"/>
          <w:sz w:val="24"/>
          <w:szCs w:val="24"/>
          <w:shd w:val="clear" w:color="auto" w:fill="FFFFFF"/>
        </w:rPr>
        <w:t>(1), 31-39.</w:t>
      </w:r>
    </w:p>
    <w:p w14:paraId="146982A6" w14:textId="6C702AF1" w:rsidR="0014734F" w:rsidRDefault="0014734F" w:rsidP="0014734F">
      <w:pPr>
        <w:ind w:left="567" w:hanging="567"/>
        <w:jc w:val="both"/>
        <w:rPr>
          <w:rFonts w:ascii="Candara" w:hAnsi="Candara"/>
          <w:sz w:val="24"/>
          <w:szCs w:val="24"/>
        </w:rPr>
      </w:pPr>
      <w:proofErr w:type="gramStart"/>
      <w:r w:rsidRPr="006E24A5">
        <w:rPr>
          <w:rFonts w:ascii="Candara" w:hAnsi="Candara"/>
          <w:sz w:val="24"/>
          <w:szCs w:val="24"/>
        </w:rPr>
        <w:t>Azwar, S. (2014).</w:t>
      </w:r>
      <w:proofErr w:type="gramEnd"/>
      <w:r w:rsidRPr="006E24A5">
        <w:rPr>
          <w:rFonts w:ascii="Candara" w:hAnsi="Candara"/>
          <w:sz w:val="24"/>
          <w:szCs w:val="24"/>
        </w:rPr>
        <w:t xml:space="preserve"> </w:t>
      </w:r>
      <w:proofErr w:type="gramStart"/>
      <w:r w:rsidRPr="006E24A5">
        <w:rPr>
          <w:rFonts w:ascii="Candara" w:hAnsi="Candara"/>
          <w:i/>
          <w:iCs/>
          <w:sz w:val="24"/>
          <w:szCs w:val="24"/>
        </w:rPr>
        <w:t>Metode penelitian</w:t>
      </w:r>
      <w:r w:rsidRPr="006E24A5">
        <w:rPr>
          <w:rFonts w:ascii="Candara" w:hAnsi="Candara"/>
          <w:sz w:val="24"/>
          <w:szCs w:val="24"/>
        </w:rPr>
        <w:t>.</w:t>
      </w:r>
      <w:proofErr w:type="gramEnd"/>
      <w:r w:rsidRPr="006E24A5">
        <w:rPr>
          <w:rFonts w:ascii="Candara" w:hAnsi="Candara"/>
          <w:sz w:val="24"/>
          <w:szCs w:val="24"/>
        </w:rPr>
        <w:t xml:space="preserve"> Yogyakarta: Pelajar Offset.</w:t>
      </w:r>
    </w:p>
    <w:p w14:paraId="4C25C943" w14:textId="6CB20EEE" w:rsidR="0014734F" w:rsidRDefault="0014734F" w:rsidP="0014734F">
      <w:pPr>
        <w:ind w:left="567" w:hanging="567"/>
        <w:jc w:val="both"/>
        <w:rPr>
          <w:rFonts w:ascii="Candara" w:hAnsi="Candara"/>
          <w:sz w:val="24"/>
          <w:szCs w:val="24"/>
        </w:rPr>
      </w:pPr>
      <w:proofErr w:type="gramStart"/>
      <w:r w:rsidRPr="006E24A5">
        <w:rPr>
          <w:rFonts w:ascii="Candara" w:hAnsi="Candara"/>
          <w:sz w:val="24"/>
          <w:szCs w:val="24"/>
        </w:rPr>
        <w:t>Bakti, D. K. (2013).</w:t>
      </w:r>
      <w:proofErr w:type="gramEnd"/>
      <w:r w:rsidRPr="006E24A5">
        <w:rPr>
          <w:rFonts w:ascii="Candara" w:hAnsi="Candara"/>
          <w:sz w:val="24"/>
          <w:szCs w:val="24"/>
        </w:rPr>
        <w:t xml:space="preserve"> </w:t>
      </w:r>
      <w:proofErr w:type="gramStart"/>
      <w:r w:rsidRPr="006E24A5">
        <w:rPr>
          <w:rFonts w:ascii="Candara" w:hAnsi="Candara"/>
          <w:sz w:val="24"/>
          <w:szCs w:val="24"/>
        </w:rPr>
        <w:t>Studi indigenous trust to leader pada karyawan jawa.</w:t>
      </w:r>
      <w:proofErr w:type="gramEnd"/>
      <w:r w:rsidRPr="006E24A5">
        <w:rPr>
          <w:rFonts w:ascii="Candara" w:hAnsi="Candara"/>
          <w:sz w:val="24"/>
          <w:szCs w:val="24"/>
        </w:rPr>
        <w:t xml:space="preserve"> </w:t>
      </w:r>
      <w:proofErr w:type="gramStart"/>
      <w:r w:rsidRPr="006E24A5">
        <w:rPr>
          <w:rFonts w:ascii="Candara" w:hAnsi="Candara"/>
          <w:sz w:val="24"/>
          <w:szCs w:val="24"/>
        </w:rPr>
        <w:t>(Skripsi).</w:t>
      </w:r>
      <w:proofErr w:type="gramEnd"/>
      <w:r>
        <w:rPr>
          <w:rFonts w:ascii="Candara" w:hAnsi="Candara"/>
          <w:sz w:val="24"/>
          <w:szCs w:val="24"/>
        </w:rPr>
        <w:t xml:space="preserve"> </w:t>
      </w:r>
      <w:proofErr w:type="gramStart"/>
      <w:r w:rsidRPr="006E24A5">
        <w:rPr>
          <w:rFonts w:ascii="Candara" w:hAnsi="Candara"/>
          <w:sz w:val="24"/>
          <w:szCs w:val="24"/>
        </w:rPr>
        <w:t>Universitas Negeri Semarang.</w:t>
      </w:r>
      <w:proofErr w:type="gramEnd"/>
      <w:r w:rsidRPr="006E24A5">
        <w:rPr>
          <w:rFonts w:ascii="Candara" w:hAnsi="Candara"/>
          <w:sz w:val="24"/>
          <w:szCs w:val="24"/>
        </w:rPr>
        <w:t xml:space="preserve"> Semarang.</w:t>
      </w:r>
    </w:p>
    <w:p w14:paraId="653577A4" w14:textId="77777777" w:rsidR="0014734F" w:rsidRPr="006E24A5" w:rsidRDefault="0014734F" w:rsidP="0014734F">
      <w:pPr>
        <w:ind w:left="567" w:hanging="567"/>
        <w:jc w:val="both"/>
        <w:rPr>
          <w:rFonts w:ascii="Candara" w:hAnsi="Candara"/>
          <w:sz w:val="24"/>
          <w:szCs w:val="24"/>
        </w:rPr>
      </w:pPr>
      <w:proofErr w:type="gramStart"/>
      <w:r w:rsidRPr="006E24A5">
        <w:rPr>
          <w:rFonts w:ascii="Candara" w:hAnsi="Candara"/>
          <w:sz w:val="24"/>
          <w:szCs w:val="24"/>
        </w:rPr>
        <w:t>Cholil, M. (2011).</w:t>
      </w:r>
      <w:proofErr w:type="gramEnd"/>
      <w:r w:rsidRPr="006E24A5">
        <w:rPr>
          <w:rFonts w:ascii="Candara" w:hAnsi="Candara"/>
          <w:sz w:val="24"/>
          <w:szCs w:val="24"/>
        </w:rPr>
        <w:t xml:space="preserve"> </w:t>
      </w:r>
      <w:proofErr w:type="gramStart"/>
      <w:r w:rsidRPr="006E24A5">
        <w:rPr>
          <w:rFonts w:ascii="Candara" w:hAnsi="Candara"/>
          <w:sz w:val="24"/>
          <w:szCs w:val="24"/>
        </w:rPr>
        <w:t>Pengaruh kepemimpinan transformasional, kepercayaan pada supervisor, dan perilaku ideal kewargaan organisasi terhadap kualitas layanan perawat.</w:t>
      </w:r>
      <w:proofErr w:type="gramEnd"/>
      <w:r w:rsidRPr="006E24A5">
        <w:rPr>
          <w:rFonts w:ascii="Candara" w:hAnsi="Candara"/>
          <w:sz w:val="24"/>
          <w:szCs w:val="24"/>
        </w:rPr>
        <w:t xml:space="preserve"> </w:t>
      </w:r>
      <w:r w:rsidRPr="006E24A5">
        <w:rPr>
          <w:rFonts w:ascii="Candara" w:hAnsi="Candara"/>
          <w:i/>
          <w:sz w:val="24"/>
          <w:szCs w:val="24"/>
        </w:rPr>
        <w:t xml:space="preserve">Jurnal </w:t>
      </w:r>
      <w:r w:rsidRPr="006E24A5">
        <w:rPr>
          <w:rFonts w:ascii="Candara" w:hAnsi="Candara"/>
          <w:i/>
          <w:sz w:val="24"/>
          <w:szCs w:val="24"/>
        </w:rPr>
        <w:lastRenderedPageBreak/>
        <w:t>Akuntansi &amp; Manajemen</w:t>
      </w:r>
      <w:r w:rsidRPr="006E24A5">
        <w:rPr>
          <w:rFonts w:ascii="Candara" w:hAnsi="Candara"/>
          <w:sz w:val="24"/>
          <w:szCs w:val="24"/>
        </w:rPr>
        <w:t>, 22(3), 203-216.</w:t>
      </w:r>
    </w:p>
    <w:p w14:paraId="4F3BBEF8" w14:textId="77777777" w:rsidR="0014734F" w:rsidRPr="006E24A5" w:rsidRDefault="0014734F" w:rsidP="0014734F">
      <w:pPr>
        <w:ind w:left="567" w:hanging="567"/>
        <w:jc w:val="both"/>
        <w:rPr>
          <w:rFonts w:ascii="Candara" w:hAnsi="Candara"/>
          <w:sz w:val="24"/>
          <w:szCs w:val="24"/>
        </w:rPr>
      </w:pPr>
      <w:r w:rsidRPr="006E24A5">
        <w:rPr>
          <w:rFonts w:ascii="Candara" w:hAnsi="Candara"/>
          <w:sz w:val="24"/>
          <w:szCs w:val="24"/>
        </w:rPr>
        <w:t xml:space="preserve">Dinata, R. H. (2016). </w:t>
      </w:r>
      <w:proofErr w:type="gramStart"/>
      <w:r w:rsidRPr="006E24A5">
        <w:rPr>
          <w:rFonts w:ascii="Candara" w:hAnsi="Candara"/>
          <w:sz w:val="24"/>
          <w:szCs w:val="24"/>
        </w:rPr>
        <w:t>Partisipasi pemilih pemula pada pemilihan walikota dan wakil walikota Dumai tahun 2015.</w:t>
      </w:r>
      <w:proofErr w:type="gramEnd"/>
      <w:r w:rsidRPr="006E24A5">
        <w:rPr>
          <w:rFonts w:ascii="Candara" w:hAnsi="Candara"/>
          <w:sz w:val="24"/>
          <w:szCs w:val="24"/>
        </w:rPr>
        <w:t xml:space="preserve"> </w:t>
      </w:r>
      <w:r w:rsidRPr="006E24A5">
        <w:rPr>
          <w:rFonts w:ascii="Candara" w:hAnsi="Candara"/>
          <w:i/>
          <w:sz w:val="24"/>
          <w:szCs w:val="24"/>
        </w:rPr>
        <w:t>JOM Fisip</w:t>
      </w:r>
      <w:r w:rsidRPr="006E24A5">
        <w:rPr>
          <w:rFonts w:ascii="Candara" w:hAnsi="Candara"/>
          <w:sz w:val="24"/>
          <w:szCs w:val="24"/>
        </w:rPr>
        <w:t>, 3(2), 1-13.</w:t>
      </w:r>
    </w:p>
    <w:p w14:paraId="05F3A518" w14:textId="7EA248F9" w:rsidR="0014734F" w:rsidRDefault="0014734F" w:rsidP="0014734F">
      <w:pPr>
        <w:ind w:left="567" w:hanging="567"/>
        <w:jc w:val="both"/>
        <w:rPr>
          <w:rFonts w:ascii="Candara" w:hAnsi="Candara"/>
          <w:sz w:val="24"/>
          <w:szCs w:val="24"/>
          <w:shd w:val="clear" w:color="auto" w:fill="FFFFFF"/>
        </w:rPr>
      </w:pPr>
      <w:r w:rsidRPr="006E24A5">
        <w:rPr>
          <w:rFonts w:ascii="Candara" w:hAnsi="Candara"/>
          <w:sz w:val="24"/>
          <w:szCs w:val="24"/>
          <w:shd w:val="clear" w:color="auto" w:fill="FFFFFF"/>
        </w:rPr>
        <w:t xml:space="preserve">Fahriah, R. (2015). </w:t>
      </w:r>
      <w:proofErr w:type="gramStart"/>
      <w:r w:rsidRPr="006E24A5">
        <w:rPr>
          <w:rFonts w:ascii="Candara" w:hAnsi="Candara"/>
          <w:i/>
          <w:sz w:val="24"/>
          <w:szCs w:val="24"/>
          <w:shd w:val="clear" w:color="auto" w:fill="FFFFFF"/>
        </w:rPr>
        <w:t>Perbedaan kepercayaan interpersonal pada mhasiswa dan karyawan bagian administrasi pada Universitas Borneo di Tarakan</w:t>
      </w:r>
      <w:r w:rsidRPr="006E24A5">
        <w:rPr>
          <w:rFonts w:ascii="Candara" w:hAnsi="Candara"/>
          <w:sz w:val="24"/>
          <w:szCs w:val="24"/>
          <w:shd w:val="clear" w:color="auto" w:fill="FFFFFF"/>
        </w:rPr>
        <w:t>.</w:t>
      </w:r>
      <w:proofErr w:type="gramEnd"/>
      <w:r w:rsidRPr="006E24A5">
        <w:rPr>
          <w:rFonts w:ascii="Candara" w:hAnsi="Candara"/>
          <w:sz w:val="24"/>
          <w:szCs w:val="24"/>
          <w:shd w:val="clear" w:color="auto" w:fill="FFFFFF"/>
        </w:rPr>
        <w:t xml:space="preserve"> </w:t>
      </w:r>
      <w:proofErr w:type="gramStart"/>
      <w:r w:rsidRPr="006E24A5">
        <w:rPr>
          <w:rFonts w:ascii="Candara" w:hAnsi="Candara"/>
          <w:sz w:val="24"/>
          <w:szCs w:val="24"/>
          <w:shd w:val="clear" w:color="auto" w:fill="FFFFFF"/>
        </w:rPr>
        <w:t>Makalah dipresentasikan pada pertemuan in </w:t>
      </w:r>
      <w:r w:rsidRPr="006E24A5">
        <w:rPr>
          <w:rFonts w:ascii="Candara" w:hAnsi="Candara"/>
          <w:iCs/>
          <w:sz w:val="24"/>
          <w:szCs w:val="24"/>
          <w:shd w:val="clear" w:color="auto" w:fill="FFFFFF"/>
        </w:rPr>
        <w:t>Seminar Psikologi dan Kemanusiaan Psikologi Forum UMM</w:t>
      </w:r>
      <w:r w:rsidRPr="006E24A5">
        <w:rPr>
          <w:rFonts w:ascii="Candara" w:hAnsi="Candara"/>
          <w:i/>
          <w:iCs/>
          <w:sz w:val="24"/>
          <w:szCs w:val="24"/>
          <w:shd w:val="clear" w:color="auto" w:fill="FFFFFF"/>
        </w:rPr>
        <w:t xml:space="preserve">, </w:t>
      </w:r>
      <w:r w:rsidRPr="006E24A5">
        <w:rPr>
          <w:rFonts w:ascii="Candara" w:hAnsi="Candara"/>
          <w:sz w:val="24"/>
          <w:szCs w:val="24"/>
          <w:shd w:val="clear" w:color="auto" w:fill="FFFFFF"/>
        </w:rPr>
        <w:t>Malang.</w:t>
      </w:r>
      <w:proofErr w:type="gramEnd"/>
      <w:r w:rsidRPr="006E24A5">
        <w:rPr>
          <w:rFonts w:ascii="Candara" w:hAnsi="Candara"/>
          <w:sz w:val="24"/>
          <w:szCs w:val="24"/>
          <w:shd w:val="clear" w:color="auto" w:fill="FFFFFF"/>
        </w:rPr>
        <w:t xml:space="preserve"> </w:t>
      </w:r>
      <w:proofErr w:type="gramStart"/>
      <w:r w:rsidRPr="006E24A5">
        <w:rPr>
          <w:rFonts w:ascii="Candara" w:hAnsi="Candara"/>
          <w:sz w:val="24"/>
          <w:szCs w:val="24"/>
          <w:shd w:val="clear" w:color="auto" w:fill="FFFFFF"/>
        </w:rPr>
        <w:t>Universitas Muhammadiyah Malang.</w:t>
      </w:r>
      <w:proofErr w:type="gramEnd"/>
    </w:p>
    <w:p w14:paraId="46B8003C" w14:textId="77777777" w:rsidR="0014734F" w:rsidRPr="006E24A5" w:rsidRDefault="0014734F" w:rsidP="0014734F">
      <w:pPr>
        <w:ind w:left="567" w:hanging="567"/>
        <w:jc w:val="both"/>
        <w:rPr>
          <w:rFonts w:ascii="Candara" w:hAnsi="Candara"/>
          <w:bCs/>
          <w:sz w:val="24"/>
          <w:szCs w:val="24"/>
        </w:rPr>
      </w:pPr>
      <w:proofErr w:type="gramStart"/>
      <w:r w:rsidRPr="006E24A5">
        <w:rPr>
          <w:rFonts w:ascii="Candara" w:hAnsi="Candara"/>
          <w:sz w:val="24"/>
          <w:szCs w:val="24"/>
        </w:rPr>
        <w:t>Juniartha, I. B. M., Wardana, I. M., &amp; Putra, M. S. (2016).</w:t>
      </w:r>
      <w:proofErr w:type="gramEnd"/>
      <w:r w:rsidRPr="006E24A5">
        <w:rPr>
          <w:rFonts w:ascii="Candara" w:hAnsi="Candara"/>
          <w:sz w:val="24"/>
          <w:szCs w:val="24"/>
        </w:rPr>
        <w:t xml:space="preserve"> </w:t>
      </w:r>
      <w:proofErr w:type="gramStart"/>
      <w:r w:rsidRPr="006E24A5">
        <w:rPr>
          <w:rFonts w:ascii="Candara" w:hAnsi="Candara"/>
          <w:bCs/>
          <w:sz w:val="24"/>
          <w:szCs w:val="24"/>
        </w:rPr>
        <w:t>Pengaruh kepemimpinan transformasional terhadap organizational citizenship behavior (ocb) melalui mediasi kepercayaan kepada atasan dan kepuasan kerja.</w:t>
      </w:r>
      <w:proofErr w:type="gramEnd"/>
      <w:r w:rsidRPr="006E24A5">
        <w:rPr>
          <w:rFonts w:ascii="Candara" w:hAnsi="Candara"/>
          <w:bCs/>
          <w:sz w:val="24"/>
          <w:szCs w:val="24"/>
        </w:rPr>
        <w:t xml:space="preserve"> </w:t>
      </w:r>
      <w:r w:rsidRPr="006E24A5">
        <w:rPr>
          <w:rFonts w:ascii="Candara" w:hAnsi="Candara"/>
          <w:bCs/>
          <w:i/>
          <w:sz w:val="24"/>
          <w:szCs w:val="24"/>
        </w:rPr>
        <w:t>Jurnal Buletin Studi Ekonomi</w:t>
      </w:r>
      <w:r w:rsidRPr="006E24A5">
        <w:rPr>
          <w:rFonts w:ascii="Candara" w:hAnsi="Candara"/>
          <w:bCs/>
          <w:sz w:val="24"/>
          <w:szCs w:val="24"/>
        </w:rPr>
        <w:t>, 21(2), 181-196.</w:t>
      </w:r>
    </w:p>
    <w:p w14:paraId="1BEDC6EE" w14:textId="77777777" w:rsidR="0014734F" w:rsidRPr="006E24A5" w:rsidRDefault="0014734F" w:rsidP="0014734F">
      <w:pPr>
        <w:ind w:left="567" w:hanging="567"/>
        <w:jc w:val="both"/>
        <w:rPr>
          <w:rFonts w:ascii="Candara" w:hAnsi="Candara"/>
          <w:bCs/>
          <w:sz w:val="24"/>
          <w:szCs w:val="24"/>
        </w:rPr>
      </w:pPr>
      <w:proofErr w:type="gramStart"/>
      <w:r w:rsidRPr="006E24A5">
        <w:rPr>
          <w:rFonts w:ascii="Candara" w:hAnsi="Candara"/>
          <w:sz w:val="24"/>
          <w:szCs w:val="24"/>
        </w:rPr>
        <w:t>Kadir, I. A. (2016).</w:t>
      </w:r>
      <w:proofErr w:type="gramEnd"/>
      <w:r w:rsidRPr="006E24A5">
        <w:rPr>
          <w:rFonts w:ascii="Candara" w:hAnsi="Candara"/>
          <w:sz w:val="24"/>
          <w:szCs w:val="24"/>
        </w:rPr>
        <w:t xml:space="preserve"> Analisis </w:t>
      </w:r>
      <w:proofErr w:type="gramStart"/>
      <w:r w:rsidRPr="006E24A5">
        <w:rPr>
          <w:rFonts w:ascii="Candara" w:hAnsi="Candara"/>
          <w:sz w:val="24"/>
          <w:szCs w:val="24"/>
        </w:rPr>
        <w:t>gaya</w:t>
      </w:r>
      <w:proofErr w:type="gramEnd"/>
      <w:r w:rsidRPr="006E24A5">
        <w:rPr>
          <w:rFonts w:ascii="Candara" w:hAnsi="Candara"/>
          <w:sz w:val="24"/>
          <w:szCs w:val="24"/>
        </w:rPr>
        <w:t xml:space="preserve"> kepemimpinan walikota pada sekertaris daerah (sekda) Kota Tidore Kepulauan. </w:t>
      </w:r>
      <w:r w:rsidRPr="006E24A5">
        <w:rPr>
          <w:rFonts w:ascii="Candara" w:hAnsi="Candara"/>
          <w:i/>
          <w:sz w:val="24"/>
          <w:szCs w:val="24"/>
        </w:rPr>
        <w:t>Jurnal Ecosystem</w:t>
      </w:r>
      <w:r w:rsidRPr="006E24A5">
        <w:rPr>
          <w:rFonts w:ascii="Candara" w:hAnsi="Candara"/>
          <w:sz w:val="24"/>
          <w:szCs w:val="24"/>
        </w:rPr>
        <w:t>, 16(1), 1-23.</w:t>
      </w:r>
    </w:p>
    <w:p w14:paraId="6008A53D" w14:textId="0BF556BB" w:rsidR="0014734F" w:rsidRDefault="0014734F" w:rsidP="0014734F">
      <w:pPr>
        <w:ind w:left="567" w:hanging="567"/>
        <w:jc w:val="both"/>
        <w:rPr>
          <w:rFonts w:ascii="Candara" w:hAnsi="Candara"/>
          <w:bCs/>
          <w:sz w:val="24"/>
          <w:szCs w:val="24"/>
        </w:rPr>
      </w:pPr>
      <w:proofErr w:type="gramStart"/>
      <w:r w:rsidRPr="006E24A5">
        <w:rPr>
          <w:rFonts w:ascii="Candara" w:hAnsi="Candara"/>
          <w:sz w:val="24"/>
          <w:szCs w:val="24"/>
        </w:rPr>
        <w:t>Maulana, I., &amp; Prasetia, A. R. (2019).</w:t>
      </w:r>
      <w:proofErr w:type="gramEnd"/>
      <w:r w:rsidRPr="006E24A5">
        <w:rPr>
          <w:rFonts w:ascii="Candara" w:hAnsi="Candara"/>
          <w:sz w:val="24"/>
          <w:szCs w:val="24"/>
        </w:rPr>
        <w:t xml:space="preserve"> </w:t>
      </w:r>
      <w:proofErr w:type="gramStart"/>
      <w:r w:rsidRPr="006E24A5">
        <w:rPr>
          <w:rFonts w:ascii="Candara" w:hAnsi="Candara"/>
          <w:sz w:val="24"/>
          <w:szCs w:val="24"/>
        </w:rPr>
        <w:t>Pengaruh personal branding untuk meningkatkan partisipasi generasi milenial pada pelaksanaan pemilu 2019.</w:t>
      </w:r>
      <w:proofErr w:type="gramEnd"/>
      <w:r w:rsidRPr="006E24A5">
        <w:rPr>
          <w:rFonts w:ascii="Candara" w:hAnsi="Candara"/>
          <w:sz w:val="24"/>
          <w:szCs w:val="24"/>
        </w:rPr>
        <w:t xml:space="preserve"> </w:t>
      </w:r>
      <w:r w:rsidRPr="006E24A5">
        <w:rPr>
          <w:rFonts w:ascii="Candara" w:hAnsi="Candara"/>
          <w:i/>
          <w:iCs/>
          <w:sz w:val="24"/>
          <w:szCs w:val="24"/>
          <w:shd w:val="clear" w:color="auto" w:fill="FFFFFF"/>
        </w:rPr>
        <w:t xml:space="preserve">Communication and News Media Studies, </w:t>
      </w:r>
      <w:r w:rsidRPr="006E24A5">
        <w:rPr>
          <w:rFonts w:ascii="Candara" w:hAnsi="Candara"/>
          <w:bCs/>
          <w:sz w:val="24"/>
          <w:szCs w:val="24"/>
        </w:rPr>
        <w:t>e-ISSN 2656-730X: 1-14.</w:t>
      </w:r>
    </w:p>
    <w:p w14:paraId="51B68C24" w14:textId="77777777" w:rsidR="00B71DE0" w:rsidRPr="006E24A5" w:rsidRDefault="00B71DE0" w:rsidP="00B71DE0">
      <w:pPr>
        <w:ind w:left="709" w:hanging="709"/>
        <w:jc w:val="both"/>
        <w:rPr>
          <w:rFonts w:ascii="Candara" w:hAnsi="Candara"/>
          <w:color w:val="222222"/>
          <w:sz w:val="24"/>
          <w:szCs w:val="24"/>
          <w:shd w:val="clear" w:color="auto" w:fill="FFFFFF"/>
        </w:rPr>
      </w:pPr>
      <w:proofErr w:type="gramStart"/>
      <w:r w:rsidRPr="006E24A5">
        <w:rPr>
          <w:rFonts w:ascii="Candara" w:hAnsi="Candara"/>
          <w:color w:val="222222"/>
          <w:sz w:val="24"/>
          <w:szCs w:val="24"/>
          <w:shd w:val="clear" w:color="auto" w:fill="FFFFFF"/>
        </w:rPr>
        <w:t>Muljani, B. D., Alhabsji, T., &amp; Hamid, D. (2012).</w:t>
      </w:r>
      <w:proofErr w:type="gramEnd"/>
      <w:r w:rsidRPr="006E24A5">
        <w:rPr>
          <w:rFonts w:ascii="Candara" w:hAnsi="Candara"/>
          <w:color w:val="222222"/>
          <w:sz w:val="24"/>
          <w:szCs w:val="24"/>
          <w:shd w:val="clear" w:color="auto" w:fill="FFFFFF"/>
        </w:rPr>
        <w:t xml:space="preserve"> </w:t>
      </w:r>
      <w:proofErr w:type="gramStart"/>
      <w:r w:rsidRPr="006E24A5">
        <w:rPr>
          <w:rFonts w:ascii="Candara" w:hAnsi="Candara"/>
          <w:color w:val="222222"/>
          <w:sz w:val="24"/>
          <w:szCs w:val="24"/>
          <w:shd w:val="clear" w:color="auto" w:fill="FFFFFF"/>
        </w:rPr>
        <w:t>Pengaruh kepemimpinan transformasional dan kualitas kehidupan kerja terhadap motivasi kerja dan kepuasan kerja karyawan.</w:t>
      </w:r>
      <w:proofErr w:type="gramEnd"/>
      <w:r w:rsidRPr="006E24A5">
        <w:rPr>
          <w:rFonts w:ascii="Candara" w:hAnsi="Candara"/>
          <w:color w:val="222222"/>
          <w:sz w:val="24"/>
          <w:szCs w:val="24"/>
          <w:shd w:val="clear" w:color="auto" w:fill="FFFFFF"/>
        </w:rPr>
        <w:t xml:space="preserve"> </w:t>
      </w:r>
      <w:r w:rsidRPr="006E24A5">
        <w:rPr>
          <w:rFonts w:ascii="Candara" w:hAnsi="Candara"/>
          <w:i/>
          <w:iCs/>
          <w:color w:val="222222"/>
          <w:sz w:val="24"/>
          <w:szCs w:val="24"/>
          <w:shd w:val="clear" w:color="auto" w:fill="FFFFFF"/>
        </w:rPr>
        <w:t>Jurnal Profit,</w:t>
      </w:r>
      <w:r w:rsidRPr="006E24A5">
        <w:rPr>
          <w:rFonts w:ascii="Candara" w:hAnsi="Candara"/>
          <w:color w:val="222222"/>
          <w:sz w:val="24"/>
          <w:szCs w:val="24"/>
          <w:shd w:val="clear" w:color="auto" w:fill="FFFFFF"/>
        </w:rPr>
        <w:t> </w:t>
      </w:r>
      <w:r w:rsidRPr="006E24A5">
        <w:rPr>
          <w:rFonts w:ascii="Candara" w:hAnsi="Candara"/>
          <w:iCs/>
          <w:color w:val="222222"/>
          <w:sz w:val="24"/>
          <w:szCs w:val="24"/>
          <w:shd w:val="clear" w:color="auto" w:fill="FFFFFF"/>
        </w:rPr>
        <w:t>6</w:t>
      </w:r>
      <w:r w:rsidRPr="006E24A5">
        <w:rPr>
          <w:rFonts w:ascii="Candara" w:hAnsi="Candara"/>
          <w:color w:val="222222"/>
          <w:sz w:val="24"/>
          <w:szCs w:val="24"/>
          <w:shd w:val="clear" w:color="auto" w:fill="FFFFFF"/>
        </w:rPr>
        <w:t>(2), 135-148.</w:t>
      </w:r>
    </w:p>
    <w:p w14:paraId="632B234F" w14:textId="77777777" w:rsidR="00B71DE0" w:rsidRPr="006E24A5" w:rsidRDefault="00B71DE0" w:rsidP="00B71DE0">
      <w:pPr>
        <w:ind w:left="709" w:hanging="709"/>
        <w:jc w:val="both"/>
        <w:rPr>
          <w:rFonts w:ascii="Candara" w:hAnsi="Candara"/>
          <w:color w:val="222222"/>
          <w:sz w:val="24"/>
          <w:szCs w:val="24"/>
          <w:shd w:val="clear" w:color="auto" w:fill="FFFFFF"/>
        </w:rPr>
      </w:pPr>
      <w:r w:rsidRPr="006E24A5">
        <w:rPr>
          <w:rFonts w:ascii="Candara" w:hAnsi="Candara"/>
          <w:color w:val="222222"/>
          <w:sz w:val="24"/>
          <w:szCs w:val="24"/>
          <w:shd w:val="clear" w:color="auto" w:fill="FFFFFF"/>
        </w:rPr>
        <w:t xml:space="preserve">NH, N. D. (2011). Humor sebagai pemoderasi pengaruh </w:t>
      </w:r>
      <w:proofErr w:type="gramStart"/>
      <w:r w:rsidRPr="006E24A5">
        <w:rPr>
          <w:rFonts w:ascii="Candara" w:hAnsi="Candara"/>
          <w:color w:val="222222"/>
          <w:sz w:val="24"/>
          <w:szCs w:val="24"/>
          <w:shd w:val="clear" w:color="auto" w:fill="FFFFFF"/>
        </w:rPr>
        <w:t>gaya</w:t>
      </w:r>
      <w:proofErr w:type="gramEnd"/>
      <w:r w:rsidRPr="006E24A5">
        <w:rPr>
          <w:rFonts w:ascii="Candara" w:hAnsi="Candara"/>
          <w:color w:val="222222"/>
          <w:sz w:val="24"/>
          <w:szCs w:val="24"/>
          <w:shd w:val="clear" w:color="auto" w:fill="FFFFFF"/>
        </w:rPr>
        <w:t xml:space="preserve"> kepemimpinan transformasional pada kepercayaan bawahan terhadap pemimpin, identifikasi personal bawahan, komitmen afektif dan kepuasan </w:t>
      </w:r>
      <w:r w:rsidRPr="006E24A5">
        <w:rPr>
          <w:rFonts w:ascii="Candara" w:hAnsi="Candara"/>
          <w:color w:val="222222"/>
          <w:sz w:val="24"/>
          <w:szCs w:val="24"/>
          <w:shd w:val="clear" w:color="auto" w:fill="FFFFFF"/>
        </w:rPr>
        <w:lastRenderedPageBreak/>
        <w:t xml:space="preserve">kerja. </w:t>
      </w:r>
      <w:proofErr w:type="gramStart"/>
      <w:r w:rsidRPr="006E24A5">
        <w:rPr>
          <w:rFonts w:ascii="Candara" w:hAnsi="Candara"/>
          <w:color w:val="222222"/>
          <w:sz w:val="24"/>
          <w:szCs w:val="24"/>
          <w:shd w:val="clear" w:color="auto" w:fill="FFFFFF"/>
        </w:rPr>
        <w:t>(Skripsi).</w:t>
      </w:r>
      <w:proofErr w:type="gramEnd"/>
      <w:r w:rsidRPr="006E24A5">
        <w:rPr>
          <w:rFonts w:ascii="Candara" w:hAnsi="Candara"/>
          <w:color w:val="222222"/>
          <w:sz w:val="24"/>
          <w:szCs w:val="24"/>
          <w:shd w:val="clear" w:color="auto" w:fill="FFFFFF"/>
        </w:rPr>
        <w:t xml:space="preserve"> Universitas Sebelas Maret Surakarta, Surakarta.</w:t>
      </w:r>
    </w:p>
    <w:p w14:paraId="08F66C90" w14:textId="77777777" w:rsidR="00B71DE0" w:rsidRPr="006E24A5" w:rsidRDefault="00B71DE0" w:rsidP="00B71DE0">
      <w:pPr>
        <w:ind w:left="709" w:hanging="709"/>
        <w:jc w:val="both"/>
        <w:rPr>
          <w:rFonts w:ascii="Candara" w:hAnsi="Candara"/>
          <w:sz w:val="24"/>
          <w:szCs w:val="24"/>
          <w:shd w:val="clear" w:color="auto" w:fill="FFFFFF"/>
        </w:rPr>
      </w:pPr>
      <w:r w:rsidRPr="006E24A5">
        <w:rPr>
          <w:rFonts w:ascii="Candara" w:hAnsi="Candara"/>
          <w:sz w:val="24"/>
          <w:szCs w:val="24"/>
          <w:shd w:val="clear" w:color="auto" w:fill="FFFFFF"/>
        </w:rPr>
        <w:t>Prafitrasari, R. (2016). </w:t>
      </w:r>
      <w:r w:rsidRPr="006E24A5">
        <w:rPr>
          <w:rFonts w:ascii="Candara" w:hAnsi="Candara"/>
          <w:i/>
          <w:iCs/>
          <w:sz w:val="24"/>
          <w:szCs w:val="24"/>
          <w:shd w:val="clear" w:color="auto" w:fill="FFFFFF"/>
        </w:rPr>
        <w:t xml:space="preserve">Representasi pemimpin pemerintahan yang digambarkan melalui media sosial instagram walikota </w:t>
      </w:r>
      <w:proofErr w:type="gramStart"/>
      <w:r w:rsidRPr="006E24A5">
        <w:rPr>
          <w:rFonts w:ascii="Candara" w:hAnsi="Candara"/>
          <w:i/>
          <w:iCs/>
          <w:sz w:val="24"/>
          <w:szCs w:val="24"/>
          <w:shd w:val="clear" w:color="auto" w:fill="FFFFFF"/>
        </w:rPr>
        <w:t>bandung</w:t>
      </w:r>
      <w:proofErr w:type="gramEnd"/>
      <w:r w:rsidRPr="006E24A5">
        <w:rPr>
          <w:rFonts w:ascii="Candara" w:hAnsi="Candara"/>
          <w:i/>
          <w:iCs/>
          <w:sz w:val="24"/>
          <w:szCs w:val="24"/>
          <w:shd w:val="clear" w:color="auto" w:fill="FFFFFF"/>
        </w:rPr>
        <w:t xml:space="preserve"> ridwan kamil</w:t>
      </w:r>
      <w:r w:rsidRPr="006E24A5">
        <w:rPr>
          <w:rFonts w:ascii="Candara" w:hAnsi="Candara"/>
          <w:iCs/>
          <w:sz w:val="24"/>
          <w:szCs w:val="24"/>
          <w:shd w:val="clear" w:color="auto" w:fill="FFFFFF"/>
        </w:rPr>
        <w:t>.</w:t>
      </w:r>
      <w:r w:rsidRPr="006E24A5">
        <w:rPr>
          <w:rFonts w:ascii="Candara" w:hAnsi="Candara"/>
          <w:sz w:val="24"/>
          <w:szCs w:val="24"/>
          <w:shd w:val="clear" w:color="auto" w:fill="FFFFFF"/>
        </w:rPr>
        <w:t> </w:t>
      </w:r>
      <w:proofErr w:type="gramStart"/>
      <w:r w:rsidRPr="006E24A5">
        <w:rPr>
          <w:rFonts w:ascii="Candara" w:hAnsi="Candara"/>
          <w:sz w:val="24"/>
          <w:szCs w:val="24"/>
          <w:shd w:val="clear" w:color="auto" w:fill="FFFFFF"/>
        </w:rPr>
        <w:t>(Skripsi).</w:t>
      </w:r>
      <w:proofErr w:type="gramEnd"/>
      <w:r w:rsidRPr="006E24A5">
        <w:rPr>
          <w:rFonts w:ascii="Candara" w:hAnsi="Candara"/>
          <w:sz w:val="24"/>
          <w:szCs w:val="24"/>
          <w:shd w:val="clear" w:color="auto" w:fill="FFFFFF"/>
        </w:rPr>
        <w:t xml:space="preserve"> Universitas Airlangga, Surabaya.</w:t>
      </w:r>
    </w:p>
    <w:p w14:paraId="70AF8223" w14:textId="77777777" w:rsidR="00B71DE0" w:rsidRDefault="00B71DE0" w:rsidP="00B71DE0">
      <w:pPr>
        <w:ind w:left="709" w:hanging="709"/>
        <w:jc w:val="both"/>
        <w:rPr>
          <w:rFonts w:ascii="Candara" w:hAnsi="Candara"/>
          <w:sz w:val="24"/>
          <w:szCs w:val="24"/>
          <w:shd w:val="clear" w:color="auto" w:fill="FFFFFF"/>
        </w:rPr>
      </w:pPr>
      <w:proofErr w:type="gramStart"/>
      <w:r w:rsidRPr="006E24A5">
        <w:rPr>
          <w:rFonts w:ascii="Candara" w:hAnsi="Candara"/>
          <w:sz w:val="24"/>
          <w:szCs w:val="24"/>
          <w:shd w:val="clear" w:color="auto" w:fill="FFFFFF"/>
        </w:rPr>
        <w:t>Putri, I. R., &amp; Tasman, A. (2019).</w:t>
      </w:r>
      <w:proofErr w:type="gramEnd"/>
      <w:r w:rsidRPr="006E24A5">
        <w:rPr>
          <w:rFonts w:ascii="Candara" w:hAnsi="Candara"/>
          <w:sz w:val="24"/>
          <w:szCs w:val="24"/>
          <w:shd w:val="clear" w:color="auto" w:fill="FFFFFF"/>
        </w:rPr>
        <w:t xml:space="preserve"> </w:t>
      </w:r>
      <w:proofErr w:type="gramStart"/>
      <w:r w:rsidRPr="006E24A5">
        <w:rPr>
          <w:rFonts w:ascii="Candara" w:hAnsi="Candara"/>
          <w:sz w:val="24"/>
          <w:szCs w:val="24"/>
          <w:shd w:val="clear" w:color="auto" w:fill="FFFFFF"/>
        </w:rPr>
        <w:t>Pengaruh financial literacy dan income terhadap personal financial management behavior pada generasi millennial Kota Padang.</w:t>
      </w:r>
      <w:proofErr w:type="gramEnd"/>
      <w:r w:rsidRPr="006E24A5">
        <w:rPr>
          <w:rFonts w:ascii="Candara" w:hAnsi="Candara"/>
          <w:sz w:val="24"/>
          <w:szCs w:val="24"/>
          <w:shd w:val="clear" w:color="auto" w:fill="FFFFFF"/>
        </w:rPr>
        <w:t> </w:t>
      </w:r>
      <w:r w:rsidRPr="006E24A5">
        <w:rPr>
          <w:rFonts w:ascii="Candara" w:hAnsi="Candara"/>
          <w:i/>
          <w:iCs/>
          <w:sz w:val="24"/>
          <w:szCs w:val="24"/>
          <w:shd w:val="clear" w:color="auto" w:fill="FFFFFF"/>
        </w:rPr>
        <w:t>Jurnal Kajian Manajemen Dan Wirausaha</w:t>
      </w:r>
      <w:r w:rsidRPr="006E24A5">
        <w:rPr>
          <w:rFonts w:ascii="Candara" w:hAnsi="Candara"/>
          <w:sz w:val="24"/>
          <w:szCs w:val="24"/>
          <w:shd w:val="clear" w:color="auto" w:fill="FFFFFF"/>
        </w:rPr>
        <w:t>, </w:t>
      </w:r>
      <w:r w:rsidRPr="006E24A5">
        <w:rPr>
          <w:rFonts w:ascii="Candara" w:hAnsi="Candara"/>
          <w:iCs/>
          <w:sz w:val="24"/>
          <w:szCs w:val="24"/>
          <w:shd w:val="clear" w:color="auto" w:fill="FFFFFF"/>
        </w:rPr>
        <w:t>1</w:t>
      </w:r>
      <w:r w:rsidRPr="006E24A5">
        <w:rPr>
          <w:rFonts w:ascii="Candara" w:hAnsi="Candara"/>
          <w:sz w:val="24"/>
          <w:szCs w:val="24"/>
          <w:shd w:val="clear" w:color="auto" w:fill="FFFFFF"/>
        </w:rPr>
        <w:t>(1), 151-160.</w:t>
      </w:r>
    </w:p>
    <w:p w14:paraId="4BF32B47" w14:textId="4AD0306A" w:rsidR="00523A5F" w:rsidRPr="00523A5F" w:rsidRDefault="00523A5F" w:rsidP="00B71DE0">
      <w:pPr>
        <w:ind w:left="709" w:hanging="709"/>
        <w:jc w:val="both"/>
        <w:rPr>
          <w:rFonts w:ascii="Candara" w:hAnsi="Candara"/>
          <w:sz w:val="24"/>
          <w:szCs w:val="24"/>
          <w:shd w:val="clear" w:color="auto" w:fill="FFFFFF"/>
        </w:rPr>
      </w:pPr>
      <w:proofErr w:type="gramStart"/>
      <w:r w:rsidRPr="00523A5F">
        <w:rPr>
          <w:rFonts w:ascii="Candara" w:hAnsi="Candara"/>
          <w:sz w:val="24"/>
          <w:szCs w:val="24"/>
          <w:shd w:val="clear" w:color="auto" w:fill="FFFFFF"/>
        </w:rPr>
        <w:t>Santoso, S. (2012).</w:t>
      </w:r>
      <w:proofErr w:type="gramEnd"/>
      <w:r w:rsidRPr="00523A5F">
        <w:rPr>
          <w:rFonts w:ascii="Candara" w:hAnsi="Candara"/>
          <w:sz w:val="24"/>
          <w:szCs w:val="24"/>
          <w:shd w:val="clear" w:color="auto" w:fill="FFFFFF"/>
        </w:rPr>
        <w:t xml:space="preserve"> </w:t>
      </w:r>
      <w:proofErr w:type="gramStart"/>
      <w:r w:rsidRPr="00523A5F">
        <w:rPr>
          <w:rFonts w:ascii="Candara" w:hAnsi="Candara"/>
          <w:i/>
          <w:sz w:val="24"/>
          <w:szCs w:val="24"/>
          <w:shd w:val="clear" w:color="auto" w:fill="FFFFFF"/>
        </w:rPr>
        <w:t xml:space="preserve">Panduan lengkap spss </w:t>
      </w:r>
      <w:r w:rsidRPr="00523A5F">
        <w:rPr>
          <w:rFonts w:ascii="Candara" w:hAnsi="Candara"/>
          <w:i/>
          <w:sz w:val="24"/>
          <w:szCs w:val="24"/>
          <w:shd w:val="clear" w:color="auto" w:fill="FFFFFF"/>
        </w:rPr>
        <w:tab/>
        <w:t>versi 20.</w:t>
      </w:r>
      <w:proofErr w:type="gramEnd"/>
      <w:r w:rsidRPr="00523A5F">
        <w:rPr>
          <w:rFonts w:ascii="Candara" w:hAnsi="Candara"/>
          <w:sz w:val="24"/>
          <w:szCs w:val="24"/>
          <w:shd w:val="clear" w:color="auto" w:fill="FFFFFF"/>
        </w:rPr>
        <w:t xml:space="preserve"> </w:t>
      </w:r>
      <w:proofErr w:type="gramStart"/>
      <w:r w:rsidRPr="00523A5F">
        <w:rPr>
          <w:rFonts w:ascii="Candara" w:hAnsi="Candara"/>
          <w:sz w:val="24"/>
          <w:szCs w:val="24"/>
          <w:shd w:val="clear" w:color="auto" w:fill="FFFFFF"/>
        </w:rPr>
        <w:t>PT Elex Media Komputindo.</w:t>
      </w:r>
      <w:proofErr w:type="gramEnd"/>
    </w:p>
    <w:p w14:paraId="182070E7" w14:textId="77777777" w:rsidR="00B71DE0" w:rsidRPr="006E24A5" w:rsidRDefault="00B71DE0" w:rsidP="00B71DE0">
      <w:pPr>
        <w:ind w:left="709" w:hanging="709"/>
        <w:jc w:val="both"/>
        <w:rPr>
          <w:rFonts w:ascii="Candara" w:hAnsi="Candara"/>
          <w:sz w:val="24"/>
          <w:szCs w:val="24"/>
        </w:rPr>
      </w:pPr>
      <w:proofErr w:type="gramStart"/>
      <w:r w:rsidRPr="00523A5F">
        <w:rPr>
          <w:rFonts w:ascii="Candara" w:hAnsi="Candara"/>
          <w:sz w:val="24"/>
          <w:szCs w:val="24"/>
        </w:rPr>
        <w:t>Sudaryono.</w:t>
      </w:r>
      <w:proofErr w:type="gramEnd"/>
      <w:r w:rsidRPr="00523A5F">
        <w:rPr>
          <w:rFonts w:ascii="Candara" w:hAnsi="Candara"/>
          <w:sz w:val="24"/>
          <w:szCs w:val="24"/>
        </w:rPr>
        <w:t xml:space="preserve"> (2014). </w:t>
      </w:r>
      <w:r w:rsidRPr="00523A5F">
        <w:rPr>
          <w:rFonts w:ascii="Candara" w:hAnsi="Candara"/>
          <w:i/>
          <w:sz w:val="24"/>
          <w:szCs w:val="24"/>
        </w:rPr>
        <w:t>Leadership: teori dan praktek kepemimpinan</w:t>
      </w:r>
      <w:r w:rsidRPr="006E24A5">
        <w:rPr>
          <w:rFonts w:ascii="Candara" w:hAnsi="Candara"/>
          <w:sz w:val="24"/>
          <w:szCs w:val="24"/>
        </w:rPr>
        <w:t>. Jakarta: Lentera Ilmu Cendekia.</w:t>
      </w:r>
    </w:p>
    <w:p w14:paraId="2F980EE2" w14:textId="77777777" w:rsidR="00B71DE0" w:rsidRPr="006E24A5" w:rsidRDefault="00B71DE0" w:rsidP="00B71DE0">
      <w:pPr>
        <w:ind w:left="709" w:hanging="709"/>
        <w:jc w:val="both"/>
        <w:rPr>
          <w:rFonts w:ascii="Candara" w:hAnsi="Candara"/>
          <w:sz w:val="24"/>
          <w:szCs w:val="24"/>
        </w:rPr>
      </w:pPr>
      <w:r w:rsidRPr="006E24A5">
        <w:rPr>
          <w:rFonts w:ascii="Candara" w:hAnsi="Candara"/>
          <w:sz w:val="24"/>
          <w:szCs w:val="24"/>
        </w:rPr>
        <w:t xml:space="preserve">Susanto, A. B. (2011). </w:t>
      </w:r>
      <w:proofErr w:type="gramStart"/>
      <w:r w:rsidRPr="006E24A5">
        <w:rPr>
          <w:rFonts w:ascii="Candara" w:hAnsi="Candara"/>
          <w:sz w:val="24"/>
          <w:szCs w:val="24"/>
        </w:rPr>
        <w:t>Pengaruh kepemimpinan transformasional terhadap kinerja karyawan dengan kepercayaan pada pemimpin sebagai variabel pemediasi.</w:t>
      </w:r>
      <w:proofErr w:type="gramEnd"/>
      <w:r w:rsidRPr="006E24A5">
        <w:rPr>
          <w:rFonts w:ascii="Candara" w:hAnsi="Candara"/>
          <w:sz w:val="24"/>
          <w:szCs w:val="24"/>
        </w:rPr>
        <w:t xml:space="preserve"> </w:t>
      </w:r>
      <w:proofErr w:type="gramStart"/>
      <w:r w:rsidRPr="006E24A5">
        <w:rPr>
          <w:rFonts w:ascii="Candara" w:hAnsi="Candara"/>
          <w:sz w:val="24"/>
          <w:szCs w:val="24"/>
        </w:rPr>
        <w:t>(Skripsi).</w:t>
      </w:r>
      <w:proofErr w:type="gramEnd"/>
      <w:r w:rsidRPr="006E24A5">
        <w:rPr>
          <w:rFonts w:ascii="Candara" w:hAnsi="Candara"/>
          <w:sz w:val="24"/>
          <w:szCs w:val="24"/>
        </w:rPr>
        <w:t xml:space="preserve"> Universitas Sebelas Maret. Surakarta, Surakarta.</w:t>
      </w:r>
    </w:p>
    <w:p w14:paraId="777FBA15" w14:textId="77777777" w:rsidR="00B71DE0" w:rsidRPr="006E24A5" w:rsidRDefault="00B71DE0" w:rsidP="00B71DE0">
      <w:pPr>
        <w:ind w:left="709" w:hanging="709"/>
        <w:jc w:val="both"/>
        <w:rPr>
          <w:rFonts w:ascii="Candara" w:hAnsi="Candara"/>
          <w:sz w:val="24"/>
          <w:szCs w:val="24"/>
        </w:rPr>
      </w:pPr>
      <w:proofErr w:type="gramStart"/>
      <w:r w:rsidRPr="006E24A5">
        <w:rPr>
          <w:rFonts w:ascii="Candara" w:hAnsi="Candara"/>
          <w:sz w:val="24"/>
          <w:szCs w:val="24"/>
        </w:rPr>
        <w:t>Sugiyono.</w:t>
      </w:r>
      <w:proofErr w:type="gramEnd"/>
      <w:r w:rsidRPr="006E24A5">
        <w:rPr>
          <w:rFonts w:ascii="Candara" w:hAnsi="Candara"/>
          <w:sz w:val="24"/>
          <w:szCs w:val="24"/>
        </w:rPr>
        <w:t xml:space="preserve"> (2012). </w:t>
      </w:r>
      <w:r w:rsidRPr="006E24A5">
        <w:rPr>
          <w:rFonts w:ascii="Candara" w:hAnsi="Candara"/>
          <w:i/>
          <w:sz w:val="24"/>
          <w:szCs w:val="24"/>
        </w:rPr>
        <w:t>Metode penelitian kuantitatif kalitatif dan r&amp;d</w:t>
      </w:r>
      <w:r w:rsidRPr="006E24A5">
        <w:rPr>
          <w:rFonts w:ascii="Candara" w:hAnsi="Candara"/>
          <w:sz w:val="24"/>
          <w:szCs w:val="24"/>
        </w:rPr>
        <w:t>. Bandung: Alfabeta.</w:t>
      </w:r>
    </w:p>
    <w:p w14:paraId="57361AFF" w14:textId="7A12AA7E" w:rsidR="00B71DE0" w:rsidRPr="00BD27AD" w:rsidRDefault="00B71DE0" w:rsidP="00B71DE0">
      <w:pPr>
        <w:ind w:left="567" w:hanging="567"/>
        <w:jc w:val="both"/>
        <w:rPr>
          <w:rFonts w:ascii="Candara" w:eastAsia="Candara" w:hAnsi="Candara"/>
          <w:sz w:val="24"/>
          <w:szCs w:val="24"/>
        </w:rPr>
      </w:pPr>
      <w:proofErr w:type="gramStart"/>
      <w:r w:rsidRPr="006E24A5">
        <w:rPr>
          <w:rFonts w:ascii="Candara" w:hAnsi="Candara"/>
          <w:sz w:val="24"/>
          <w:szCs w:val="24"/>
        </w:rPr>
        <w:t>Yulianti.,</w:t>
      </w:r>
      <w:proofErr w:type="gramEnd"/>
      <w:r w:rsidRPr="006E24A5">
        <w:rPr>
          <w:rFonts w:ascii="Candara" w:hAnsi="Candara"/>
          <w:sz w:val="24"/>
          <w:szCs w:val="24"/>
        </w:rPr>
        <w:t xml:space="preserve"> &amp; Wuryanti. </w:t>
      </w:r>
      <w:proofErr w:type="gramStart"/>
      <w:r w:rsidRPr="006E24A5">
        <w:rPr>
          <w:rFonts w:ascii="Candara" w:hAnsi="Candara"/>
          <w:sz w:val="24"/>
          <w:szCs w:val="24"/>
        </w:rPr>
        <w:t xml:space="preserve">(2015). </w:t>
      </w:r>
      <w:r w:rsidRPr="006E24A5">
        <w:rPr>
          <w:rFonts w:ascii="Candara" w:hAnsi="Candara"/>
          <w:i/>
          <w:sz w:val="24"/>
          <w:szCs w:val="24"/>
        </w:rPr>
        <w:t>Pengaruh kepemimpinan transformasional, integritas perilaku dan kepercayaan terhadap pimpinan dalam peningkatan kinerja sdm</w:t>
      </w:r>
      <w:r w:rsidRPr="006E24A5">
        <w:rPr>
          <w:rFonts w:ascii="Candara" w:hAnsi="Candara"/>
          <w:sz w:val="24"/>
          <w:szCs w:val="24"/>
        </w:rPr>
        <w:t>.</w:t>
      </w:r>
      <w:proofErr w:type="gramEnd"/>
      <w:r w:rsidRPr="006E24A5">
        <w:rPr>
          <w:rFonts w:ascii="Candara" w:hAnsi="Candara"/>
          <w:sz w:val="24"/>
          <w:szCs w:val="24"/>
        </w:rPr>
        <w:t xml:space="preserve"> </w:t>
      </w:r>
      <w:r w:rsidRPr="006E24A5">
        <w:rPr>
          <w:rFonts w:ascii="Candara" w:hAnsi="Candara"/>
          <w:sz w:val="24"/>
          <w:szCs w:val="24"/>
          <w:shd w:val="clear" w:color="auto" w:fill="FFFFFF"/>
        </w:rPr>
        <w:t> </w:t>
      </w:r>
      <w:proofErr w:type="gramStart"/>
      <w:r w:rsidRPr="006E24A5">
        <w:rPr>
          <w:rFonts w:ascii="Candara" w:hAnsi="Candara"/>
          <w:sz w:val="24"/>
          <w:szCs w:val="24"/>
          <w:shd w:val="clear" w:color="auto" w:fill="FFFFFF"/>
        </w:rPr>
        <w:t>Makalah dipresentasikan pada pertemuan in </w:t>
      </w:r>
      <w:r w:rsidRPr="006E24A5">
        <w:rPr>
          <w:rFonts w:ascii="Candara" w:hAnsi="Candara"/>
          <w:iCs/>
          <w:sz w:val="24"/>
          <w:szCs w:val="24"/>
          <w:shd w:val="clear" w:color="auto" w:fill="FFFFFF"/>
        </w:rPr>
        <w:t>2nd Conference in Business, Accounting, and Management 2015</w:t>
      </w:r>
      <w:r w:rsidRPr="006E24A5">
        <w:rPr>
          <w:rFonts w:ascii="Candara" w:hAnsi="Candara"/>
          <w:sz w:val="24"/>
          <w:szCs w:val="24"/>
          <w:shd w:val="clear" w:color="auto" w:fill="FFFFFF"/>
        </w:rPr>
        <w:t>, Semarang, Universitas Islam Sultan Agung.</w:t>
      </w:r>
      <w:proofErr w:type="gramEnd"/>
    </w:p>
    <w:sectPr w:rsidR="00B71DE0" w:rsidRPr="00BD27AD" w:rsidSect="00DD0D70">
      <w:footerReference w:type="default" r:id="rId19"/>
      <w:type w:val="continuous"/>
      <w:pgSz w:w="11907" w:h="16840"/>
      <w:pgMar w:top="1134" w:right="1134" w:bottom="1134" w:left="1418" w:header="709" w:footer="709" w:gutter="0"/>
      <w:cols w:num="2" w:space="4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0448F" w14:textId="77777777" w:rsidR="004333D1" w:rsidRDefault="004333D1">
      <w:r>
        <w:separator/>
      </w:r>
    </w:p>
  </w:endnote>
  <w:endnote w:type="continuationSeparator" w:id="0">
    <w:p w14:paraId="2766E7AE" w14:textId="77777777" w:rsidR="004333D1" w:rsidRDefault="0043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3691" w14:textId="77777777" w:rsidR="00843270" w:rsidRDefault="008432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thinThickSmallGap" w:sz="24" w:space="0" w:color="auto"/>
      </w:tblBorders>
      <w:tblLayout w:type="fixed"/>
      <w:tblLook w:val="04A0" w:firstRow="1" w:lastRow="0" w:firstColumn="1" w:lastColumn="0" w:noHBand="0" w:noVBand="1"/>
    </w:tblPr>
    <w:tblGrid>
      <w:gridCol w:w="8647"/>
      <w:gridCol w:w="709"/>
    </w:tblGrid>
    <w:tr w:rsidR="00493069" w:rsidRPr="006C6798" w14:paraId="50AA10EB" w14:textId="77777777" w:rsidTr="00273F1E">
      <w:trPr>
        <w:trHeight w:val="207"/>
      </w:trPr>
      <w:tc>
        <w:tcPr>
          <w:tcW w:w="8647" w:type="dxa"/>
        </w:tcPr>
        <w:p w14:paraId="6EBD7819" w14:textId="77777777" w:rsidR="00843270" w:rsidRPr="00205C1C" w:rsidRDefault="00843270" w:rsidP="00843270">
          <w:pPr>
            <w:tabs>
              <w:tab w:val="right" w:pos="7938"/>
            </w:tabs>
            <w:jc w:val="both"/>
            <w:rPr>
              <w:rFonts w:ascii="Candara" w:hAnsi="Candara"/>
              <w:i/>
            </w:rPr>
          </w:pPr>
          <w:r>
            <w:rPr>
              <w:rFonts w:ascii="Candara" w:hAnsi="Candara"/>
              <w:i/>
            </w:rPr>
            <w:t>Hubungan Kepemimpinan Transformasional dengan Kepercayaan Kepada Pemimpin Kota Balikpapan pada Generasi Milenial Kota Balikpapan</w:t>
          </w:r>
        </w:p>
        <w:p w14:paraId="06D14107" w14:textId="75B551A9" w:rsidR="00493069" w:rsidRPr="006C6798" w:rsidRDefault="00843270" w:rsidP="00843270">
          <w:pPr>
            <w:tabs>
              <w:tab w:val="center" w:pos="4320"/>
              <w:tab w:val="right" w:pos="8640"/>
            </w:tabs>
            <w:ind w:left="-112"/>
            <w:jc w:val="both"/>
            <w:rPr>
              <w:rFonts w:ascii="Candara" w:hAnsi="Candara" w:cs="Segoe UI"/>
            </w:rPr>
          </w:pPr>
          <w:r>
            <w:rPr>
              <w:rFonts w:ascii="Candara" w:eastAsia="Candara" w:hAnsi="Candara" w:cs="Candara"/>
              <w:i/>
              <w:color w:val="000000"/>
            </w:rPr>
            <w:t xml:space="preserve">  (Khofifah Wahyuningdias</w:t>
          </w:r>
          <w:r>
            <w:rPr>
              <w:rFonts w:ascii="Candara" w:eastAsia="Candara" w:hAnsi="Candara" w:cs="Candara"/>
              <w:i/>
              <w:color w:val="000000"/>
              <w:vertAlign w:val="superscript"/>
            </w:rPr>
            <w:t>1</w:t>
          </w:r>
          <w:r>
            <w:rPr>
              <w:rFonts w:ascii="Candara" w:eastAsia="Candara" w:hAnsi="Candara" w:cs="Candara"/>
              <w:i/>
              <w:color w:val="000000"/>
            </w:rPr>
            <w:t>, Lisda Sofia</w:t>
          </w:r>
          <w:r>
            <w:rPr>
              <w:rFonts w:ascii="Candara" w:eastAsia="Candara" w:hAnsi="Candara" w:cs="Candara"/>
              <w:i/>
              <w:color w:val="000000"/>
              <w:vertAlign w:val="superscript"/>
            </w:rPr>
            <w:t>2</w:t>
          </w:r>
          <w:r>
            <w:rPr>
              <w:rFonts w:ascii="Candara" w:eastAsia="Candara" w:hAnsi="Candara" w:cs="Candara"/>
              <w:i/>
              <w:color w:val="000000"/>
            </w:rPr>
            <w:t>, Dian Dwi Nur Rahmah</w:t>
          </w:r>
          <w:r>
            <w:rPr>
              <w:rFonts w:ascii="Candara" w:eastAsia="Candara" w:hAnsi="Candara" w:cs="Candara"/>
              <w:i/>
              <w:color w:val="000000"/>
              <w:vertAlign w:val="superscript"/>
            </w:rPr>
            <w:t>3</w:t>
          </w:r>
          <w:r>
            <w:rPr>
              <w:rFonts w:ascii="Candara" w:eastAsia="Candara" w:hAnsi="Candara" w:cs="Candara"/>
              <w:i/>
              <w:color w:val="000000"/>
            </w:rPr>
            <w:t>)</w:t>
          </w:r>
          <w:bookmarkStart w:id="6" w:name="_GoBack"/>
          <w:bookmarkEnd w:id="6"/>
        </w:p>
      </w:tc>
      <w:tc>
        <w:tcPr>
          <w:tcW w:w="709" w:type="dxa"/>
          <w:shd w:val="clear" w:color="auto" w:fill="auto"/>
        </w:tcPr>
        <w:p w14:paraId="24B86291" w14:textId="751A3E11" w:rsidR="00493069" w:rsidRPr="006C6798" w:rsidRDefault="00493069" w:rsidP="005458E4">
          <w:pPr>
            <w:tabs>
              <w:tab w:val="center" w:pos="4320"/>
              <w:tab w:val="right" w:pos="8640"/>
            </w:tabs>
            <w:jc w:val="right"/>
            <w:rPr>
              <w:rFonts w:ascii="Candara" w:hAnsi="Candara" w:cs="Segoe UI"/>
            </w:rPr>
          </w:pPr>
          <w:r w:rsidRPr="006C6798">
            <w:rPr>
              <w:rFonts w:ascii="Candara" w:hAnsi="Candara" w:cs="Segoe UI"/>
            </w:rPr>
            <w:fldChar w:fldCharType="begin"/>
          </w:r>
          <w:r w:rsidRPr="006C6798">
            <w:rPr>
              <w:rFonts w:ascii="Candara" w:hAnsi="Candara" w:cs="Segoe UI"/>
            </w:rPr>
            <w:instrText xml:space="preserve"> PAGE   \* MERGEFORMAT </w:instrText>
          </w:r>
          <w:r w:rsidRPr="006C6798">
            <w:rPr>
              <w:rFonts w:ascii="Candara" w:hAnsi="Candara" w:cs="Segoe UI"/>
            </w:rPr>
            <w:fldChar w:fldCharType="separate"/>
          </w:r>
          <w:r w:rsidR="00D76F64">
            <w:rPr>
              <w:rFonts w:ascii="Candara" w:hAnsi="Candara" w:cs="Segoe UI"/>
              <w:noProof/>
            </w:rPr>
            <w:t>6</w:t>
          </w:r>
          <w:r w:rsidRPr="006C6798">
            <w:rPr>
              <w:rFonts w:ascii="Candara" w:hAnsi="Candara" w:cs="Segoe UI"/>
              <w:noProof/>
            </w:rPr>
            <w:fldChar w:fldCharType="end"/>
          </w:r>
        </w:p>
      </w:tc>
    </w:tr>
  </w:tbl>
  <w:p w14:paraId="7168E4CB" w14:textId="77777777" w:rsidR="00493069" w:rsidRPr="006C6798" w:rsidRDefault="004930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thinThickSmallGap" w:sz="24" w:space="0" w:color="auto"/>
      </w:tblBorders>
      <w:tblLayout w:type="fixed"/>
      <w:tblLook w:val="04A0" w:firstRow="1" w:lastRow="0" w:firstColumn="1" w:lastColumn="0" w:noHBand="0" w:noVBand="1"/>
    </w:tblPr>
    <w:tblGrid>
      <w:gridCol w:w="8114"/>
      <w:gridCol w:w="1242"/>
    </w:tblGrid>
    <w:tr w:rsidR="00493069" w:rsidRPr="0090768F" w14:paraId="1C905465" w14:textId="77777777" w:rsidTr="00273F1E">
      <w:trPr>
        <w:trHeight w:val="207"/>
      </w:trPr>
      <w:tc>
        <w:tcPr>
          <w:tcW w:w="8114" w:type="dxa"/>
        </w:tcPr>
        <w:p w14:paraId="4232650B" w14:textId="77777777" w:rsidR="00493069" w:rsidRPr="0090768F" w:rsidRDefault="00493069" w:rsidP="0090768F">
          <w:pPr>
            <w:tabs>
              <w:tab w:val="center" w:pos="4320"/>
              <w:tab w:val="right" w:pos="8640"/>
            </w:tabs>
            <w:ind w:left="-112"/>
            <w:jc w:val="both"/>
            <w:rPr>
              <w:rFonts w:ascii="Candara" w:hAnsi="Candara" w:cs="Segoe UI"/>
            </w:rPr>
          </w:pPr>
        </w:p>
      </w:tc>
      <w:tc>
        <w:tcPr>
          <w:tcW w:w="1242" w:type="dxa"/>
          <w:shd w:val="clear" w:color="auto" w:fill="auto"/>
        </w:tcPr>
        <w:p w14:paraId="225B1DBB" w14:textId="142F390B" w:rsidR="00493069" w:rsidRPr="0090768F" w:rsidRDefault="00493069" w:rsidP="0090768F">
          <w:pPr>
            <w:tabs>
              <w:tab w:val="center" w:pos="4320"/>
              <w:tab w:val="right" w:pos="8640"/>
            </w:tabs>
            <w:jc w:val="right"/>
            <w:rPr>
              <w:rFonts w:ascii="Candara" w:hAnsi="Candara" w:cs="Segoe UI"/>
            </w:rPr>
          </w:pPr>
          <w:r w:rsidRPr="0090768F">
            <w:rPr>
              <w:rFonts w:ascii="Candara" w:hAnsi="Candara" w:cs="Segoe UI"/>
            </w:rPr>
            <w:fldChar w:fldCharType="begin"/>
          </w:r>
          <w:r w:rsidRPr="0090768F">
            <w:rPr>
              <w:rFonts w:ascii="Candara" w:hAnsi="Candara" w:cs="Segoe UI"/>
            </w:rPr>
            <w:instrText xml:space="preserve"> PAGE   \* MERGEFORMAT </w:instrText>
          </w:r>
          <w:r w:rsidRPr="0090768F">
            <w:rPr>
              <w:rFonts w:ascii="Candara" w:hAnsi="Candara" w:cs="Segoe UI"/>
            </w:rPr>
            <w:fldChar w:fldCharType="separate"/>
          </w:r>
          <w:r w:rsidR="00D76F64">
            <w:rPr>
              <w:rFonts w:ascii="Candara" w:hAnsi="Candara" w:cs="Segoe UI"/>
              <w:noProof/>
            </w:rPr>
            <w:t>1</w:t>
          </w:r>
          <w:r w:rsidRPr="0090768F">
            <w:rPr>
              <w:rFonts w:ascii="Candara" w:hAnsi="Candara" w:cs="Segoe UI"/>
              <w:noProof/>
            </w:rPr>
            <w:fldChar w:fldCharType="end"/>
          </w:r>
        </w:p>
      </w:tc>
    </w:tr>
  </w:tbl>
  <w:p w14:paraId="674CB102" w14:textId="77777777" w:rsidR="00493069" w:rsidRDefault="00493069" w:rsidP="005458E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thinThickSmallGap" w:sz="24" w:space="0" w:color="auto"/>
      </w:tblBorders>
      <w:tblLayout w:type="fixed"/>
      <w:tblLook w:val="04A0" w:firstRow="1" w:lastRow="0" w:firstColumn="1" w:lastColumn="0" w:noHBand="0" w:noVBand="1"/>
    </w:tblPr>
    <w:tblGrid>
      <w:gridCol w:w="8647"/>
      <w:gridCol w:w="709"/>
    </w:tblGrid>
    <w:tr w:rsidR="00493069" w:rsidRPr="006C6798" w14:paraId="6996136C" w14:textId="77777777" w:rsidTr="00273F1E">
      <w:trPr>
        <w:trHeight w:val="207"/>
      </w:trPr>
      <w:tc>
        <w:tcPr>
          <w:tcW w:w="8647" w:type="dxa"/>
        </w:tcPr>
        <w:p w14:paraId="64061C1A" w14:textId="29A48249" w:rsidR="00493069" w:rsidRPr="00205C1C" w:rsidRDefault="00FF4BC6" w:rsidP="00893CA2">
          <w:pPr>
            <w:tabs>
              <w:tab w:val="right" w:pos="7938"/>
            </w:tabs>
            <w:jc w:val="both"/>
            <w:rPr>
              <w:rFonts w:ascii="Candara" w:hAnsi="Candara"/>
              <w:i/>
            </w:rPr>
          </w:pPr>
          <w:r>
            <w:rPr>
              <w:rFonts w:ascii="Candara" w:hAnsi="Candara"/>
              <w:i/>
            </w:rPr>
            <w:t>Hubungan Kepemimpinan Transformasional dengan Kepercayaan Kepada Pemimpin Kota Balikpapan pada Generasi Milenial Kota Balikpapan</w:t>
          </w:r>
        </w:p>
        <w:p w14:paraId="5970EBCF" w14:textId="1DEABA17" w:rsidR="00493069" w:rsidRPr="006C6798" w:rsidRDefault="00493069" w:rsidP="00FF4BC6">
          <w:pPr>
            <w:tabs>
              <w:tab w:val="center" w:pos="4320"/>
              <w:tab w:val="right" w:pos="8640"/>
            </w:tabs>
            <w:ind w:left="-112"/>
            <w:jc w:val="both"/>
            <w:rPr>
              <w:rFonts w:ascii="Candara" w:hAnsi="Candara" w:cs="Segoe UI"/>
            </w:rPr>
          </w:pPr>
          <w:r>
            <w:rPr>
              <w:rFonts w:ascii="Candara" w:eastAsia="Candara" w:hAnsi="Candara" w:cs="Candara"/>
              <w:i/>
              <w:color w:val="000000"/>
            </w:rPr>
            <w:t xml:space="preserve">  (</w:t>
          </w:r>
          <w:r w:rsidR="00FF4BC6">
            <w:rPr>
              <w:rFonts w:ascii="Candara" w:eastAsia="Candara" w:hAnsi="Candara" w:cs="Candara"/>
              <w:i/>
              <w:color w:val="000000"/>
            </w:rPr>
            <w:t>Khofifah Wahyuningdias</w:t>
          </w:r>
          <w:r>
            <w:rPr>
              <w:rFonts w:ascii="Candara" w:eastAsia="Candara" w:hAnsi="Candara" w:cs="Candara"/>
              <w:i/>
              <w:color w:val="000000"/>
              <w:vertAlign w:val="superscript"/>
            </w:rPr>
            <w:t>1</w:t>
          </w:r>
          <w:r>
            <w:rPr>
              <w:rFonts w:ascii="Candara" w:eastAsia="Candara" w:hAnsi="Candara" w:cs="Candara"/>
              <w:i/>
              <w:color w:val="000000"/>
            </w:rPr>
            <w:t xml:space="preserve">, </w:t>
          </w:r>
          <w:r w:rsidR="00FF4BC6">
            <w:rPr>
              <w:rFonts w:ascii="Candara" w:eastAsia="Candara" w:hAnsi="Candara" w:cs="Candara"/>
              <w:i/>
              <w:color w:val="000000"/>
            </w:rPr>
            <w:t>Lisda Sofia</w:t>
          </w:r>
          <w:r>
            <w:rPr>
              <w:rFonts w:ascii="Candara" w:eastAsia="Candara" w:hAnsi="Candara" w:cs="Candara"/>
              <w:i/>
              <w:color w:val="000000"/>
              <w:vertAlign w:val="superscript"/>
            </w:rPr>
            <w:t>2</w:t>
          </w:r>
          <w:r>
            <w:rPr>
              <w:rFonts w:ascii="Candara" w:eastAsia="Candara" w:hAnsi="Candara" w:cs="Candara"/>
              <w:i/>
              <w:color w:val="000000"/>
            </w:rPr>
            <w:t>, Dian Dwi Nur Rahmah</w:t>
          </w:r>
          <w:r>
            <w:rPr>
              <w:rFonts w:ascii="Candara" w:eastAsia="Candara" w:hAnsi="Candara" w:cs="Candara"/>
              <w:i/>
              <w:color w:val="000000"/>
              <w:vertAlign w:val="superscript"/>
            </w:rPr>
            <w:t>3</w:t>
          </w:r>
          <w:r>
            <w:rPr>
              <w:rFonts w:ascii="Candara" w:eastAsia="Candara" w:hAnsi="Candara" w:cs="Candara"/>
              <w:i/>
              <w:color w:val="000000"/>
            </w:rPr>
            <w:t>)</w:t>
          </w:r>
        </w:p>
      </w:tc>
      <w:tc>
        <w:tcPr>
          <w:tcW w:w="709" w:type="dxa"/>
          <w:shd w:val="clear" w:color="auto" w:fill="auto"/>
        </w:tcPr>
        <w:p w14:paraId="5C134049" w14:textId="2D056977" w:rsidR="00493069" w:rsidRPr="006C6798" w:rsidRDefault="00493069" w:rsidP="005458E4">
          <w:pPr>
            <w:tabs>
              <w:tab w:val="center" w:pos="4320"/>
              <w:tab w:val="right" w:pos="8640"/>
            </w:tabs>
            <w:jc w:val="right"/>
            <w:rPr>
              <w:rFonts w:ascii="Candara" w:hAnsi="Candara" w:cs="Segoe UI"/>
            </w:rPr>
          </w:pPr>
          <w:r w:rsidRPr="006C6798">
            <w:rPr>
              <w:rFonts w:ascii="Candara" w:hAnsi="Candara" w:cs="Segoe UI"/>
            </w:rPr>
            <w:fldChar w:fldCharType="begin"/>
          </w:r>
          <w:r w:rsidRPr="006C6798">
            <w:rPr>
              <w:rFonts w:ascii="Candara" w:hAnsi="Candara" w:cs="Segoe UI"/>
            </w:rPr>
            <w:instrText xml:space="preserve"> PAGE   \* MERGEFORMAT </w:instrText>
          </w:r>
          <w:r w:rsidRPr="006C6798">
            <w:rPr>
              <w:rFonts w:ascii="Candara" w:hAnsi="Candara" w:cs="Segoe UI"/>
            </w:rPr>
            <w:fldChar w:fldCharType="separate"/>
          </w:r>
          <w:r w:rsidR="00D76F64">
            <w:rPr>
              <w:rFonts w:ascii="Candara" w:hAnsi="Candara" w:cs="Segoe UI"/>
              <w:noProof/>
            </w:rPr>
            <w:t>11</w:t>
          </w:r>
          <w:r w:rsidRPr="006C6798">
            <w:rPr>
              <w:rFonts w:ascii="Candara" w:hAnsi="Candara" w:cs="Segoe UI"/>
              <w:noProof/>
            </w:rPr>
            <w:fldChar w:fldCharType="end"/>
          </w:r>
        </w:p>
      </w:tc>
    </w:tr>
  </w:tbl>
  <w:p w14:paraId="3D740D72" w14:textId="77777777" w:rsidR="00493069" w:rsidRPr="006C6798" w:rsidRDefault="00493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2AEB8" w14:textId="77777777" w:rsidR="004333D1" w:rsidRDefault="004333D1">
      <w:r>
        <w:separator/>
      </w:r>
    </w:p>
  </w:footnote>
  <w:footnote w:type="continuationSeparator" w:id="0">
    <w:p w14:paraId="1EB02039" w14:textId="77777777" w:rsidR="004333D1" w:rsidRDefault="00433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6645D" w14:textId="77777777" w:rsidR="00843270" w:rsidRDefault="008432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17BD0" w14:textId="77777777" w:rsidR="00493069" w:rsidRPr="0090768F" w:rsidRDefault="00493069" w:rsidP="0090768F">
    <w:pPr>
      <w:rPr>
        <w:rFonts w:ascii="Calibri" w:hAnsi="Calibri"/>
        <w:sz w:val="22"/>
        <w:szCs w:val="22"/>
        <w:lang w:val="id-ID" w:eastAsia="en-US"/>
      </w:rPr>
    </w:pPr>
  </w:p>
  <w:tbl>
    <w:tblPr>
      <w:tblStyle w:val="TableGrid31"/>
      <w:tblW w:w="9356"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19"/>
    </w:tblGrid>
    <w:tr w:rsidR="00493069" w:rsidRPr="0090768F" w14:paraId="05553803" w14:textId="77777777" w:rsidTr="00273F1E">
      <w:tc>
        <w:tcPr>
          <w:tcW w:w="6237" w:type="dxa"/>
        </w:tcPr>
        <w:p w14:paraId="1907CD95" w14:textId="77777777" w:rsidR="00493069" w:rsidRPr="0090768F" w:rsidRDefault="00493069" w:rsidP="0090768F">
          <w:pPr>
            <w:tabs>
              <w:tab w:val="center" w:pos="4320"/>
              <w:tab w:val="right" w:pos="8640"/>
            </w:tabs>
            <w:ind w:left="-112"/>
            <w:rPr>
              <w:rFonts w:ascii="Candara" w:hAnsi="Candara" w:cs="Segoe UI"/>
            </w:rPr>
          </w:pPr>
          <w:bookmarkStart w:id="0" w:name="_Hlk65582476"/>
          <w:bookmarkStart w:id="1" w:name="_Hlk65582477"/>
          <w:bookmarkStart w:id="2" w:name="_Hlk65582861"/>
          <w:bookmarkStart w:id="3" w:name="_Hlk65582862"/>
          <w:bookmarkStart w:id="4" w:name="_Hlk65583583"/>
          <w:bookmarkStart w:id="5" w:name="_Hlk65583584"/>
          <w:r w:rsidRPr="0090768F">
            <w:rPr>
              <w:rFonts w:ascii="Candara" w:hAnsi="Candara" w:cs="Segoe UI"/>
            </w:rPr>
            <w:t>PSIKOSTUDIA: Jurnal Psikologi | Volume xx No. x | Mouth Year: xx-xxx</w:t>
          </w:r>
        </w:p>
      </w:tc>
      <w:tc>
        <w:tcPr>
          <w:tcW w:w="3119" w:type="dxa"/>
        </w:tcPr>
        <w:p w14:paraId="5B6679A3" w14:textId="77777777" w:rsidR="00493069" w:rsidRPr="0090768F" w:rsidRDefault="00493069" w:rsidP="0090768F">
          <w:pPr>
            <w:tabs>
              <w:tab w:val="center" w:pos="4320"/>
              <w:tab w:val="right" w:pos="8640"/>
            </w:tabs>
            <w:jc w:val="right"/>
            <w:rPr>
              <w:rFonts w:ascii="Candara" w:hAnsi="Candara" w:cs="Segoe UI"/>
            </w:rPr>
          </w:pPr>
        </w:p>
      </w:tc>
    </w:tr>
    <w:bookmarkEnd w:id="0"/>
    <w:bookmarkEnd w:id="1"/>
    <w:bookmarkEnd w:id="2"/>
    <w:bookmarkEnd w:id="3"/>
    <w:bookmarkEnd w:id="4"/>
    <w:bookmarkEnd w:id="5"/>
  </w:tbl>
  <w:p w14:paraId="30F3B095" w14:textId="77777777" w:rsidR="00493069" w:rsidRDefault="004930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41"/>
      <w:tblW w:w="9356" w:type="dxa"/>
      <w:tblBorders>
        <w:top w:val="none" w:sz="0" w:space="0" w:color="auto"/>
        <w:left w:val="none" w:sz="0" w:space="0" w:color="auto"/>
        <w:bottom w:val="thickThinSmallGap" w:sz="24" w:space="0" w:color="7030A0"/>
        <w:right w:val="none" w:sz="0" w:space="0" w:color="auto"/>
        <w:insideH w:val="none" w:sz="0" w:space="0" w:color="auto"/>
        <w:insideV w:val="none" w:sz="0" w:space="0" w:color="auto"/>
      </w:tblBorders>
      <w:tblLook w:val="04A0" w:firstRow="1" w:lastRow="0" w:firstColumn="1" w:lastColumn="0" w:noHBand="0" w:noVBand="1"/>
    </w:tblPr>
    <w:tblGrid>
      <w:gridCol w:w="3119"/>
      <w:gridCol w:w="4038"/>
      <w:gridCol w:w="2199"/>
    </w:tblGrid>
    <w:tr w:rsidR="00493069" w:rsidRPr="0090768F" w14:paraId="64DDF56E" w14:textId="77777777" w:rsidTr="00273F1E">
      <w:tc>
        <w:tcPr>
          <w:tcW w:w="3119" w:type="dxa"/>
        </w:tcPr>
        <w:p w14:paraId="286CC1A0" w14:textId="77777777" w:rsidR="00493069" w:rsidRPr="0090768F" w:rsidRDefault="00493069" w:rsidP="0090768F">
          <w:pPr>
            <w:tabs>
              <w:tab w:val="center" w:pos="4320"/>
              <w:tab w:val="right" w:pos="8640"/>
            </w:tabs>
            <w:ind w:left="-104"/>
            <w:jc w:val="center"/>
            <w:rPr>
              <w:rFonts w:ascii="Candara" w:hAnsi="Candara" w:cs="Segoe UI"/>
              <w:b/>
              <w:lang w:val="en-US" w:eastAsia="en-US"/>
            </w:rPr>
          </w:pPr>
          <w:r w:rsidRPr="0090768F">
            <w:rPr>
              <w:noProof/>
              <w:lang w:eastAsia="en-US"/>
            </w:rPr>
            <w:drawing>
              <wp:anchor distT="0" distB="0" distL="114300" distR="114300" simplePos="0" relativeHeight="251659264" behindDoc="0" locked="0" layoutInCell="1" allowOverlap="1" wp14:anchorId="2C6F32F0" wp14:editId="4101E2E6">
                <wp:simplePos x="0" y="0"/>
                <wp:positionH relativeFrom="margin">
                  <wp:posOffset>-35560</wp:posOffset>
                </wp:positionH>
                <wp:positionV relativeFrom="paragraph">
                  <wp:posOffset>9525</wp:posOffset>
                </wp:positionV>
                <wp:extent cx="1677670" cy="6134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7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38" w:type="dxa"/>
        </w:tcPr>
        <w:p w14:paraId="6F4CD876" w14:textId="77777777" w:rsidR="00493069" w:rsidRPr="0090768F" w:rsidRDefault="00493069" w:rsidP="0090768F">
          <w:pPr>
            <w:tabs>
              <w:tab w:val="center" w:pos="4320"/>
              <w:tab w:val="right" w:pos="8640"/>
            </w:tabs>
            <w:jc w:val="center"/>
            <w:rPr>
              <w:rFonts w:ascii="Candara" w:hAnsi="Candara" w:cs="Segoe UI"/>
              <w:b/>
              <w:lang w:eastAsia="en-US"/>
            </w:rPr>
          </w:pPr>
          <w:r w:rsidRPr="0090768F">
            <w:rPr>
              <w:rFonts w:ascii="Candara" w:hAnsi="Candara" w:cs="Segoe UI"/>
              <w:b/>
              <w:lang w:eastAsia="en-US"/>
            </w:rPr>
            <w:t>Psikostudia</w:t>
          </w:r>
        </w:p>
        <w:p w14:paraId="72190FB0" w14:textId="77777777" w:rsidR="00493069" w:rsidRPr="0090768F" w:rsidRDefault="00493069" w:rsidP="0090768F">
          <w:pPr>
            <w:tabs>
              <w:tab w:val="center" w:pos="4320"/>
              <w:tab w:val="right" w:pos="8640"/>
            </w:tabs>
            <w:jc w:val="center"/>
            <w:rPr>
              <w:rFonts w:ascii="Candara" w:hAnsi="Candara" w:cs="Segoe UI"/>
              <w:b/>
              <w:lang w:eastAsia="en-US"/>
            </w:rPr>
          </w:pPr>
          <w:r w:rsidRPr="0090768F">
            <w:rPr>
              <w:rFonts w:ascii="Candara" w:hAnsi="Candara" w:cs="Segoe UI"/>
              <w:b/>
              <w:lang w:eastAsia="en-US"/>
            </w:rPr>
            <w:t>Jurnal Psikologi</w:t>
          </w:r>
        </w:p>
        <w:p w14:paraId="467BD7A3" w14:textId="77777777" w:rsidR="00493069" w:rsidRPr="0090768F" w:rsidRDefault="00493069" w:rsidP="0090768F">
          <w:pPr>
            <w:tabs>
              <w:tab w:val="center" w:pos="4320"/>
              <w:tab w:val="right" w:pos="8640"/>
            </w:tabs>
            <w:jc w:val="center"/>
            <w:rPr>
              <w:rFonts w:ascii="Candara" w:hAnsi="Candara" w:cs="Segoe UI"/>
              <w:bCs/>
              <w:lang w:eastAsia="en-US"/>
            </w:rPr>
          </w:pPr>
          <w:r w:rsidRPr="0090768F">
            <w:rPr>
              <w:rFonts w:ascii="Candara" w:hAnsi="Candara" w:cs="Segoe UI"/>
              <w:bCs/>
              <w:lang w:eastAsia="en-US"/>
            </w:rPr>
            <w:t xml:space="preserve">Volume </w:t>
          </w:r>
          <w:r w:rsidRPr="0090768F">
            <w:rPr>
              <w:rFonts w:ascii="Candara" w:hAnsi="Candara" w:cs="Segoe UI"/>
              <w:bCs/>
              <w:lang w:val="en-US" w:eastAsia="en-US"/>
            </w:rPr>
            <w:t>xx</w:t>
          </w:r>
          <w:r w:rsidRPr="0090768F">
            <w:rPr>
              <w:rFonts w:ascii="Candara" w:hAnsi="Candara" w:cs="Segoe UI"/>
              <w:bCs/>
              <w:lang w:eastAsia="en-US"/>
            </w:rPr>
            <w:t xml:space="preserve"> No. </w:t>
          </w:r>
          <w:r w:rsidRPr="0090768F">
            <w:rPr>
              <w:rFonts w:ascii="Candara" w:hAnsi="Candara" w:cs="Segoe UI"/>
              <w:bCs/>
              <w:lang w:val="en-US" w:eastAsia="en-US"/>
            </w:rPr>
            <w:t>x</w:t>
          </w:r>
          <w:r w:rsidRPr="0090768F">
            <w:rPr>
              <w:rFonts w:ascii="Candara" w:hAnsi="Candara" w:cs="Segoe UI"/>
              <w:bCs/>
              <w:lang w:eastAsia="en-US"/>
            </w:rPr>
            <w:t xml:space="preserve"> | </w:t>
          </w:r>
          <w:r w:rsidRPr="0090768F">
            <w:rPr>
              <w:rFonts w:ascii="Candara" w:hAnsi="Candara" w:cs="Segoe UI"/>
              <w:bCs/>
              <w:lang w:val="en-US" w:eastAsia="en-US"/>
            </w:rPr>
            <w:t>mouth year</w:t>
          </w:r>
          <w:r w:rsidRPr="0090768F">
            <w:rPr>
              <w:rFonts w:ascii="Candara" w:hAnsi="Candara" w:cs="Segoe UI"/>
              <w:bCs/>
              <w:lang w:eastAsia="en-US"/>
            </w:rPr>
            <w:t xml:space="preserve">: </w:t>
          </w:r>
          <w:r w:rsidRPr="0090768F">
            <w:rPr>
              <w:rFonts w:ascii="Candara" w:hAnsi="Candara" w:cs="Segoe UI"/>
              <w:bCs/>
              <w:lang w:val="en-US" w:eastAsia="en-US"/>
            </w:rPr>
            <w:t>xx</w:t>
          </w:r>
          <w:r w:rsidRPr="0090768F">
            <w:rPr>
              <w:rFonts w:ascii="Candara" w:hAnsi="Candara" w:cs="Segoe UI"/>
              <w:bCs/>
              <w:sz w:val="22"/>
              <w:szCs w:val="22"/>
              <w:lang w:eastAsia="en-US"/>
            </w:rPr>
            <w:t>-</w:t>
          </w:r>
          <w:r w:rsidRPr="0090768F">
            <w:rPr>
              <w:rFonts w:ascii="Candara" w:hAnsi="Candara" w:cs="Segoe UI"/>
              <w:bCs/>
              <w:sz w:val="22"/>
              <w:szCs w:val="22"/>
              <w:lang w:val="en-US" w:eastAsia="en-US"/>
            </w:rPr>
            <w:t>xxx</w:t>
          </w:r>
        </w:p>
        <w:p w14:paraId="180C5611" w14:textId="77777777" w:rsidR="00493069" w:rsidRPr="0090768F" w:rsidRDefault="00493069" w:rsidP="0090768F">
          <w:pPr>
            <w:tabs>
              <w:tab w:val="center" w:pos="4320"/>
              <w:tab w:val="right" w:pos="8640"/>
            </w:tabs>
            <w:jc w:val="center"/>
            <w:rPr>
              <w:rFonts w:ascii="Candara" w:hAnsi="Candara" w:cs="Segoe UI"/>
              <w:bCs/>
              <w:lang w:eastAsia="en-US"/>
            </w:rPr>
          </w:pPr>
          <w:r w:rsidRPr="0090768F">
            <w:rPr>
              <w:rFonts w:ascii="Candara" w:hAnsi="Candara" w:cs="Segoe UI"/>
              <w:bCs/>
              <w:lang w:eastAsia="en-US"/>
            </w:rPr>
            <w:t>DOI:</w:t>
          </w:r>
          <w:r w:rsidRPr="0090768F">
            <w:rPr>
              <w:rFonts w:ascii="Candara" w:hAnsi="Candara" w:cs="Segoe UI"/>
              <w:lang w:val="en-US" w:eastAsia="en-US"/>
            </w:rPr>
            <w:t xml:space="preserve"> </w:t>
          </w:r>
          <w:hyperlink r:id="rId2" w:history="1">
            <w:r w:rsidRPr="0090768F">
              <w:rPr>
                <w:rFonts w:ascii="Candara" w:hAnsi="Candara" w:cs="Segoe UI"/>
                <w:b/>
                <w:bCs/>
                <w:color w:val="0000FF"/>
                <w:u w:val="single"/>
                <w:lang w:val="en-US" w:eastAsia="en-US"/>
              </w:rPr>
              <w:t>10.30872/psikostudia</w:t>
            </w:r>
          </w:hyperlink>
        </w:p>
      </w:tc>
      <w:tc>
        <w:tcPr>
          <w:tcW w:w="2199" w:type="dxa"/>
          <w:vAlign w:val="center"/>
        </w:tcPr>
        <w:p w14:paraId="2C4E9974" w14:textId="77777777" w:rsidR="00493069" w:rsidRPr="0090768F" w:rsidRDefault="00493069" w:rsidP="0090768F">
          <w:pPr>
            <w:tabs>
              <w:tab w:val="center" w:pos="4320"/>
              <w:tab w:val="right" w:pos="8640"/>
            </w:tabs>
            <w:jc w:val="right"/>
            <w:rPr>
              <w:rFonts w:ascii="Candara" w:hAnsi="Candara" w:cs="Arial"/>
              <w:shd w:val="clear" w:color="auto" w:fill="FAFAFA"/>
              <w:lang w:eastAsia="en-US"/>
            </w:rPr>
          </w:pPr>
          <w:r w:rsidRPr="0090768F">
            <w:rPr>
              <w:rFonts w:ascii="Candara" w:hAnsi="Candara" w:cs="Segoe UI"/>
              <w:lang w:eastAsia="en-US"/>
            </w:rPr>
            <w:t>p-</w:t>
          </w:r>
          <w:r w:rsidRPr="0090768F">
            <w:rPr>
              <w:rFonts w:ascii="Candara" w:hAnsi="Candara" w:cs="Segoe UI"/>
              <w:lang w:val="en-US" w:eastAsia="en-US"/>
            </w:rPr>
            <w:t>ISSN</w:t>
          </w:r>
          <w:r w:rsidRPr="0090768F">
            <w:rPr>
              <w:rFonts w:ascii="Candara" w:hAnsi="Candara" w:cs="Segoe UI"/>
              <w:lang w:eastAsia="en-US"/>
            </w:rPr>
            <w:t>:</w:t>
          </w:r>
          <w:r w:rsidRPr="0090768F">
            <w:rPr>
              <w:rFonts w:ascii="Candara" w:hAnsi="Candara" w:cs="Segoe UI"/>
              <w:lang w:val="en-US" w:eastAsia="en-US"/>
            </w:rPr>
            <w:t xml:space="preserve"> </w:t>
          </w:r>
          <w:hyperlink r:id="rId3" w:history="1">
            <w:r w:rsidRPr="0090768F">
              <w:rPr>
                <w:rFonts w:ascii="Candara" w:hAnsi="Candara" w:cs="Segoe UI"/>
                <w:b/>
                <w:bCs/>
                <w:color w:val="0000FF"/>
                <w:u w:val="single"/>
                <w:lang w:val="en-US" w:eastAsia="en-US"/>
              </w:rPr>
              <w:t>2302-2582</w:t>
            </w:r>
          </w:hyperlink>
        </w:p>
        <w:p w14:paraId="5E61B15C" w14:textId="77777777" w:rsidR="00493069" w:rsidRPr="0090768F" w:rsidRDefault="00493069" w:rsidP="0090768F">
          <w:pPr>
            <w:tabs>
              <w:tab w:val="center" w:pos="4320"/>
              <w:tab w:val="right" w:pos="8640"/>
            </w:tabs>
            <w:jc w:val="right"/>
            <w:rPr>
              <w:rFonts w:ascii="Candara" w:hAnsi="Candara" w:cs="Segoe UI"/>
              <w:b/>
              <w:lang w:val="en-US" w:eastAsia="en-US"/>
            </w:rPr>
          </w:pPr>
          <w:r w:rsidRPr="0090768F">
            <w:rPr>
              <w:rFonts w:ascii="Candara" w:hAnsi="Candara" w:cs="Segoe UI"/>
              <w:lang w:eastAsia="en-US"/>
            </w:rPr>
            <w:t>e-</w:t>
          </w:r>
          <w:r w:rsidRPr="0090768F">
            <w:rPr>
              <w:rFonts w:ascii="Candara" w:hAnsi="Candara" w:cs="Segoe UI"/>
              <w:lang w:val="en-US" w:eastAsia="en-US"/>
            </w:rPr>
            <w:t>ISSN</w:t>
          </w:r>
          <w:r w:rsidRPr="0090768F">
            <w:rPr>
              <w:rFonts w:ascii="Candara" w:hAnsi="Candara" w:cs="Segoe UI"/>
              <w:lang w:eastAsia="en-US"/>
            </w:rPr>
            <w:t xml:space="preserve">: </w:t>
          </w:r>
          <w:hyperlink r:id="rId4" w:tgtFrame="_blank" w:history="1">
            <w:r w:rsidRPr="0090768F">
              <w:rPr>
                <w:rFonts w:ascii="Candara" w:hAnsi="Candara" w:cs="Segoe UI"/>
                <w:b/>
                <w:bCs/>
                <w:color w:val="0000FF"/>
                <w:u w:val="single"/>
                <w:lang w:val="en-US" w:eastAsia="en-US"/>
              </w:rPr>
              <w:t>2657-0963</w:t>
            </w:r>
          </w:hyperlink>
        </w:p>
      </w:tc>
    </w:tr>
  </w:tbl>
  <w:p w14:paraId="13C5F42A" w14:textId="77777777" w:rsidR="00493069" w:rsidRDefault="00493069" w:rsidP="0090768F">
    <w:pPr>
      <w:pStyle w:val="Header"/>
    </w:pPr>
  </w:p>
  <w:p w14:paraId="0F88BC9B" w14:textId="77777777" w:rsidR="00493069" w:rsidRDefault="0049306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41"/>
      <w:tblW w:w="9356" w:type="dxa"/>
      <w:tblBorders>
        <w:top w:val="none" w:sz="0" w:space="0" w:color="auto"/>
        <w:left w:val="none" w:sz="0" w:space="0" w:color="auto"/>
        <w:bottom w:val="thickThinSmallGap" w:sz="24" w:space="0" w:color="7030A0"/>
        <w:right w:val="none" w:sz="0" w:space="0" w:color="auto"/>
        <w:insideH w:val="none" w:sz="0" w:space="0" w:color="auto"/>
        <w:insideV w:val="none" w:sz="0" w:space="0" w:color="auto"/>
      </w:tblBorders>
      <w:tblLook w:val="04A0" w:firstRow="1" w:lastRow="0" w:firstColumn="1" w:lastColumn="0" w:noHBand="0" w:noVBand="1"/>
    </w:tblPr>
    <w:tblGrid>
      <w:gridCol w:w="3119"/>
      <w:gridCol w:w="4038"/>
      <w:gridCol w:w="2199"/>
    </w:tblGrid>
    <w:tr w:rsidR="00493069" w:rsidRPr="0090768F" w14:paraId="1F83691B" w14:textId="77777777" w:rsidTr="00273F1E">
      <w:tc>
        <w:tcPr>
          <w:tcW w:w="3119" w:type="dxa"/>
        </w:tcPr>
        <w:p w14:paraId="61154AE7" w14:textId="77777777" w:rsidR="00493069" w:rsidRPr="0090768F" w:rsidRDefault="00493069" w:rsidP="0090768F">
          <w:pPr>
            <w:tabs>
              <w:tab w:val="center" w:pos="4320"/>
              <w:tab w:val="right" w:pos="8640"/>
            </w:tabs>
            <w:ind w:left="-104"/>
            <w:jc w:val="center"/>
            <w:rPr>
              <w:rFonts w:ascii="Candara" w:hAnsi="Candara" w:cs="Segoe UI"/>
              <w:b/>
              <w:lang w:val="en-US" w:eastAsia="en-US"/>
            </w:rPr>
          </w:pPr>
          <w:r w:rsidRPr="0090768F">
            <w:rPr>
              <w:noProof/>
              <w:lang w:eastAsia="en-US"/>
            </w:rPr>
            <w:drawing>
              <wp:anchor distT="0" distB="0" distL="114300" distR="114300" simplePos="0" relativeHeight="251661312" behindDoc="0" locked="0" layoutInCell="1" allowOverlap="1" wp14:anchorId="760A5EE4" wp14:editId="1F1B9F76">
                <wp:simplePos x="0" y="0"/>
                <wp:positionH relativeFrom="margin">
                  <wp:posOffset>-35560</wp:posOffset>
                </wp:positionH>
                <wp:positionV relativeFrom="paragraph">
                  <wp:posOffset>128022</wp:posOffset>
                </wp:positionV>
                <wp:extent cx="1677670" cy="6134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7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38" w:type="dxa"/>
        </w:tcPr>
        <w:p w14:paraId="08E75843" w14:textId="77777777" w:rsidR="00493069" w:rsidRPr="0090768F" w:rsidRDefault="00493069" w:rsidP="0090768F">
          <w:pPr>
            <w:tabs>
              <w:tab w:val="center" w:pos="4320"/>
              <w:tab w:val="right" w:pos="8640"/>
            </w:tabs>
            <w:jc w:val="center"/>
            <w:rPr>
              <w:rFonts w:ascii="Candara" w:hAnsi="Candara" w:cs="Segoe UI"/>
              <w:b/>
              <w:lang w:eastAsia="en-US"/>
            </w:rPr>
          </w:pPr>
          <w:r w:rsidRPr="0090768F">
            <w:rPr>
              <w:rFonts w:ascii="Candara" w:hAnsi="Candara" w:cs="Segoe UI"/>
              <w:b/>
              <w:lang w:eastAsia="en-US"/>
            </w:rPr>
            <w:t>Psikostudia</w:t>
          </w:r>
        </w:p>
        <w:p w14:paraId="2E31BBBD" w14:textId="77777777" w:rsidR="00493069" w:rsidRPr="0090768F" w:rsidRDefault="00493069" w:rsidP="0090768F">
          <w:pPr>
            <w:tabs>
              <w:tab w:val="center" w:pos="4320"/>
              <w:tab w:val="right" w:pos="8640"/>
            </w:tabs>
            <w:jc w:val="center"/>
            <w:rPr>
              <w:rFonts w:ascii="Candara" w:hAnsi="Candara" w:cs="Segoe UI"/>
              <w:b/>
              <w:lang w:eastAsia="en-US"/>
            </w:rPr>
          </w:pPr>
          <w:r w:rsidRPr="0090768F">
            <w:rPr>
              <w:rFonts w:ascii="Candara" w:hAnsi="Candara" w:cs="Segoe UI"/>
              <w:b/>
              <w:lang w:eastAsia="en-US"/>
            </w:rPr>
            <w:t>Jurnal Psikologi</w:t>
          </w:r>
        </w:p>
        <w:p w14:paraId="44FBFA62" w14:textId="77777777" w:rsidR="00493069" w:rsidRPr="0090768F" w:rsidRDefault="00493069" w:rsidP="0090768F">
          <w:pPr>
            <w:tabs>
              <w:tab w:val="center" w:pos="4320"/>
              <w:tab w:val="right" w:pos="8640"/>
            </w:tabs>
            <w:jc w:val="center"/>
            <w:rPr>
              <w:rFonts w:ascii="Candara" w:hAnsi="Candara" w:cs="Segoe UI"/>
              <w:bCs/>
              <w:lang w:eastAsia="en-US"/>
            </w:rPr>
          </w:pPr>
          <w:r w:rsidRPr="0090768F">
            <w:rPr>
              <w:rFonts w:ascii="Candara" w:hAnsi="Candara" w:cs="Segoe UI"/>
              <w:bCs/>
              <w:lang w:eastAsia="en-US"/>
            </w:rPr>
            <w:t xml:space="preserve">Volume </w:t>
          </w:r>
          <w:r w:rsidRPr="0090768F">
            <w:rPr>
              <w:rFonts w:ascii="Candara" w:hAnsi="Candara" w:cs="Segoe UI"/>
              <w:bCs/>
              <w:lang w:val="en-US" w:eastAsia="en-US"/>
            </w:rPr>
            <w:t>xx</w:t>
          </w:r>
          <w:r w:rsidRPr="0090768F">
            <w:rPr>
              <w:rFonts w:ascii="Candara" w:hAnsi="Candara" w:cs="Segoe UI"/>
              <w:bCs/>
              <w:lang w:eastAsia="en-US"/>
            </w:rPr>
            <w:t xml:space="preserve"> No. </w:t>
          </w:r>
          <w:r w:rsidRPr="0090768F">
            <w:rPr>
              <w:rFonts w:ascii="Candara" w:hAnsi="Candara" w:cs="Segoe UI"/>
              <w:bCs/>
              <w:lang w:val="en-US" w:eastAsia="en-US"/>
            </w:rPr>
            <w:t>x</w:t>
          </w:r>
          <w:r w:rsidRPr="0090768F">
            <w:rPr>
              <w:rFonts w:ascii="Candara" w:hAnsi="Candara" w:cs="Segoe UI"/>
              <w:bCs/>
              <w:lang w:eastAsia="en-US"/>
            </w:rPr>
            <w:t xml:space="preserve"> | </w:t>
          </w:r>
          <w:r w:rsidRPr="0090768F">
            <w:rPr>
              <w:rFonts w:ascii="Candara" w:hAnsi="Candara" w:cs="Segoe UI"/>
              <w:bCs/>
              <w:lang w:val="en-US" w:eastAsia="en-US"/>
            </w:rPr>
            <w:t>mouth year</w:t>
          </w:r>
          <w:r w:rsidRPr="0090768F">
            <w:rPr>
              <w:rFonts w:ascii="Candara" w:hAnsi="Candara" w:cs="Segoe UI"/>
              <w:bCs/>
              <w:lang w:eastAsia="en-US"/>
            </w:rPr>
            <w:t xml:space="preserve">: </w:t>
          </w:r>
          <w:r w:rsidRPr="0090768F">
            <w:rPr>
              <w:rFonts w:ascii="Candara" w:hAnsi="Candara" w:cs="Segoe UI"/>
              <w:bCs/>
              <w:lang w:val="en-US" w:eastAsia="en-US"/>
            </w:rPr>
            <w:t>xx</w:t>
          </w:r>
          <w:r w:rsidRPr="0090768F">
            <w:rPr>
              <w:rFonts w:ascii="Candara" w:hAnsi="Candara" w:cs="Segoe UI"/>
              <w:bCs/>
              <w:sz w:val="22"/>
              <w:szCs w:val="22"/>
              <w:lang w:eastAsia="en-US"/>
            </w:rPr>
            <w:t>-</w:t>
          </w:r>
          <w:r w:rsidRPr="0090768F">
            <w:rPr>
              <w:rFonts w:ascii="Candara" w:hAnsi="Candara" w:cs="Segoe UI"/>
              <w:bCs/>
              <w:sz w:val="22"/>
              <w:szCs w:val="22"/>
              <w:lang w:val="en-US" w:eastAsia="en-US"/>
            </w:rPr>
            <w:t>xxx</w:t>
          </w:r>
        </w:p>
        <w:p w14:paraId="11C14856" w14:textId="77777777" w:rsidR="00493069" w:rsidRPr="0090768F" w:rsidRDefault="00493069" w:rsidP="0090768F">
          <w:pPr>
            <w:tabs>
              <w:tab w:val="center" w:pos="4320"/>
              <w:tab w:val="right" w:pos="8640"/>
            </w:tabs>
            <w:jc w:val="center"/>
            <w:rPr>
              <w:rFonts w:ascii="Candara" w:hAnsi="Candara" w:cs="Segoe UI"/>
              <w:bCs/>
              <w:lang w:eastAsia="en-US"/>
            </w:rPr>
          </w:pPr>
          <w:r w:rsidRPr="0090768F">
            <w:rPr>
              <w:rFonts w:ascii="Candara" w:hAnsi="Candara" w:cs="Segoe UI"/>
              <w:bCs/>
              <w:lang w:eastAsia="en-US"/>
            </w:rPr>
            <w:t>DOI:</w:t>
          </w:r>
          <w:r w:rsidRPr="0090768F">
            <w:rPr>
              <w:rFonts w:ascii="Candara" w:hAnsi="Candara" w:cs="Segoe UI"/>
              <w:lang w:val="en-US" w:eastAsia="en-US"/>
            </w:rPr>
            <w:t xml:space="preserve"> </w:t>
          </w:r>
          <w:hyperlink r:id="rId2" w:history="1">
            <w:r w:rsidRPr="0090768F">
              <w:rPr>
                <w:rFonts w:ascii="Candara" w:hAnsi="Candara" w:cs="Segoe UI"/>
                <w:b/>
                <w:bCs/>
                <w:color w:val="0000FF"/>
                <w:u w:val="single"/>
                <w:lang w:val="en-US" w:eastAsia="en-US"/>
              </w:rPr>
              <w:t>10.30872/psikostudia</w:t>
            </w:r>
          </w:hyperlink>
        </w:p>
      </w:tc>
      <w:tc>
        <w:tcPr>
          <w:tcW w:w="2199" w:type="dxa"/>
          <w:vAlign w:val="center"/>
        </w:tcPr>
        <w:p w14:paraId="3F00D0B3" w14:textId="77777777" w:rsidR="00493069" w:rsidRPr="0090768F" w:rsidRDefault="00493069" w:rsidP="0090768F">
          <w:pPr>
            <w:tabs>
              <w:tab w:val="center" w:pos="4320"/>
              <w:tab w:val="right" w:pos="8640"/>
            </w:tabs>
            <w:jc w:val="right"/>
            <w:rPr>
              <w:rFonts w:ascii="Candara" w:hAnsi="Candara" w:cs="Arial"/>
              <w:shd w:val="clear" w:color="auto" w:fill="FAFAFA"/>
              <w:lang w:eastAsia="en-US"/>
            </w:rPr>
          </w:pPr>
          <w:r w:rsidRPr="0090768F">
            <w:rPr>
              <w:rFonts w:ascii="Candara" w:hAnsi="Candara" w:cs="Segoe UI"/>
              <w:lang w:eastAsia="en-US"/>
            </w:rPr>
            <w:t>p-</w:t>
          </w:r>
          <w:r w:rsidRPr="0090768F">
            <w:rPr>
              <w:rFonts w:ascii="Candara" w:hAnsi="Candara" w:cs="Segoe UI"/>
              <w:lang w:val="en-US" w:eastAsia="en-US"/>
            </w:rPr>
            <w:t>ISSN</w:t>
          </w:r>
          <w:r w:rsidRPr="0090768F">
            <w:rPr>
              <w:rFonts w:ascii="Candara" w:hAnsi="Candara" w:cs="Segoe UI"/>
              <w:lang w:eastAsia="en-US"/>
            </w:rPr>
            <w:t>:</w:t>
          </w:r>
          <w:r w:rsidRPr="0090768F">
            <w:rPr>
              <w:rFonts w:ascii="Candara" w:hAnsi="Candara" w:cs="Segoe UI"/>
              <w:lang w:val="en-US" w:eastAsia="en-US"/>
            </w:rPr>
            <w:t xml:space="preserve"> </w:t>
          </w:r>
          <w:hyperlink r:id="rId3" w:history="1">
            <w:r w:rsidRPr="0090768F">
              <w:rPr>
                <w:rFonts w:ascii="Candara" w:hAnsi="Candara" w:cs="Segoe UI"/>
                <w:b/>
                <w:bCs/>
                <w:color w:val="0000FF"/>
                <w:u w:val="single"/>
                <w:lang w:val="en-US" w:eastAsia="en-US"/>
              </w:rPr>
              <w:t>2302-2582</w:t>
            </w:r>
          </w:hyperlink>
        </w:p>
        <w:p w14:paraId="1D534B7B" w14:textId="77777777" w:rsidR="00493069" w:rsidRPr="0090768F" w:rsidRDefault="00493069" w:rsidP="0090768F">
          <w:pPr>
            <w:tabs>
              <w:tab w:val="center" w:pos="4320"/>
              <w:tab w:val="right" w:pos="8640"/>
            </w:tabs>
            <w:jc w:val="right"/>
            <w:rPr>
              <w:rFonts w:ascii="Candara" w:hAnsi="Candara" w:cs="Segoe UI"/>
              <w:b/>
              <w:lang w:val="en-US" w:eastAsia="en-US"/>
            </w:rPr>
          </w:pPr>
          <w:r w:rsidRPr="0090768F">
            <w:rPr>
              <w:rFonts w:ascii="Candara" w:hAnsi="Candara" w:cs="Segoe UI"/>
              <w:lang w:eastAsia="en-US"/>
            </w:rPr>
            <w:t>e-</w:t>
          </w:r>
          <w:r w:rsidRPr="0090768F">
            <w:rPr>
              <w:rFonts w:ascii="Candara" w:hAnsi="Candara" w:cs="Segoe UI"/>
              <w:lang w:val="en-US" w:eastAsia="en-US"/>
            </w:rPr>
            <w:t>ISSN</w:t>
          </w:r>
          <w:r w:rsidRPr="0090768F">
            <w:rPr>
              <w:rFonts w:ascii="Candara" w:hAnsi="Candara" w:cs="Segoe UI"/>
              <w:lang w:eastAsia="en-US"/>
            </w:rPr>
            <w:t xml:space="preserve">: </w:t>
          </w:r>
          <w:hyperlink r:id="rId4" w:tgtFrame="_blank" w:history="1">
            <w:r w:rsidRPr="0090768F">
              <w:rPr>
                <w:rFonts w:ascii="Candara" w:hAnsi="Candara" w:cs="Segoe UI"/>
                <w:b/>
                <w:bCs/>
                <w:color w:val="0000FF"/>
                <w:u w:val="single"/>
                <w:lang w:val="en-US" w:eastAsia="en-US"/>
              </w:rPr>
              <w:t>2657-0963</w:t>
            </w:r>
          </w:hyperlink>
        </w:p>
      </w:tc>
    </w:tr>
  </w:tbl>
  <w:p w14:paraId="0F63E5DC" w14:textId="77777777" w:rsidR="00493069" w:rsidRDefault="00493069" w:rsidP="0090768F">
    <w:pPr>
      <w:pStyle w:val="Header"/>
    </w:pPr>
  </w:p>
  <w:p w14:paraId="0675F37B" w14:textId="77777777" w:rsidR="00493069" w:rsidRDefault="004930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4746"/>
    <w:multiLevelType w:val="hybridMultilevel"/>
    <w:tmpl w:val="11B0F4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4B4255"/>
    <w:multiLevelType w:val="hybridMultilevel"/>
    <w:tmpl w:val="1464C2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142549"/>
    <w:multiLevelType w:val="multilevel"/>
    <w:tmpl w:val="2996D744"/>
    <w:lvl w:ilvl="0">
      <w:start w:val="1"/>
      <w:numFmt w:val="decimal"/>
      <w:pStyle w:val="yange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D973861"/>
    <w:multiLevelType w:val="hybridMultilevel"/>
    <w:tmpl w:val="671C17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74272B5"/>
    <w:multiLevelType w:val="hybridMultilevel"/>
    <w:tmpl w:val="92F666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AD21762"/>
    <w:multiLevelType w:val="multilevel"/>
    <w:tmpl w:val="8898C9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4050C64"/>
    <w:multiLevelType w:val="hybridMultilevel"/>
    <w:tmpl w:val="27EE2A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7FF29BD"/>
    <w:multiLevelType w:val="multilevel"/>
    <w:tmpl w:val="CB1EB210"/>
    <w:lvl w:ilvl="0">
      <w:start w:val="1"/>
      <w:numFmt w:val="decimal"/>
      <w:pStyle w:val="tablehead"/>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82C6203"/>
    <w:multiLevelType w:val="hybridMultilevel"/>
    <w:tmpl w:val="5F14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615752"/>
    <w:multiLevelType w:val="hybridMultilevel"/>
    <w:tmpl w:val="DD361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EC5C82"/>
    <w:multiLevelType w:val="hybridMultilevel"/>
    <w:tmpl w:val="11ECD9D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7ECA6442"/>
    <w:multiLevelType w:val="multilevel"/>
    <w:tmpl w:val="F3C45238"/>
    <w:lvl w:ilvl="0">
      <w:start w:val="1"/>
      <w:numFmt w:val="lowerLetter"/>
      <w:pStyle w:val="references"/>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num>
  <w:num w:numId="3">
    <w:abstractNumId w:val="7"/>
  </w:num>
  <w:num w:numId="4">
    <w:abstractNumId w:val="5"/>
  </w:num>
  <w:num w:numId="5">
    <w:abstractNumId w:val="3"/>
  </w:num>
  <w:num w:numId="6">
    <w:abstractNumId w:val="4"/>
  </w:num>
  <w:num w:numId="7">
    <w:abstractNumId w:val="10"/>
  </w:num>
  <w:num w:numId="8">
    <w:abstractNumId w:val="6"/>
  </w:num>
  <w:num w:numId="9">
    <w:abstractNumId w:val="1"/>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72C"/>
    <w:rsid w:val="00003817"/>
    <w:rsid w:val="00003D89"/>
    <w:rsid w:val="0000673A"/>
    <w:rsid w:val="00007DFE"/>
    <w:rsid w:val="000102F2"/>
    <w:rsid w:val="00013D0C"/>
    <w:rsid w:val="00021BE1"/>
    <w:rsid w:val="00041E31"/>
    <w:rsid w:val="00042BB4"/>
    <w:rsid w:val="00043510"/>
    <w:rsid w:val="00050568"/>
    <w:rsid w:val="00051810"/>
    <w:rsid w:val="000573AE"/>
    <w:rsid w:val="000579A8"/>
    <w:rsid w:val="00063C38"/>
    <w:rsid w:val="00064FC9"/>
    <w:rsid w:val="00071159"/>
    <w:rsid w:val="00072459"/>
    <w:rsid w:val="00077515"/>
    <w:rsid w:val="00077FBD"/>
    <w:rsid w:val="0008038E"/>
    <w:rsid w:val="00080C16"/>
    <w:rsid w:val="000839BA"/>
    <w:rsid w:val="00084A9E"/>
    <w:rsid w:val="00093943"/>
    <w:rsid w:val="00095CF9"/>
    <w:rsid w:val="000A1734"/>
    <w:rsid w:val="000A1735"/>
    <w:rsid w:val="000A3E8D"/>
    <w:rsid w:val="000B15ED"/>
    <w:rsid w:val="000C4837"/>
    <w:rsid w:val="000C4C07"/>
    <w:rsid w:val="000C7841"/>
    <w:rsid w:val="000C7F42"/>
    <w:rsid w:val="000D0650"/>
    <w:rsid w:val="000E0EAF"/>
    <w:rsid w:val="000E354A"/>
    <w:rsid w:val="000E41B8"/>
    <w:rsid w:val="000E7360"/>
    <w:rsid w:val="000E7E52"/>
    <w:rsid w:val="0010301C"/>
    <w:rsid w:val="00107968"/>
    <w:rsid w:val="001234D4"/>
    <w:rsid w:val="00126D95"/>
    <w:rsid w:val="00135CF9"/>
    <w:rsid w:val="00141384"/>
    <w:rsid w:val="0014341E"/>
    <w:rsid w:val="0014734F"/>
    <w:rsid w:val="001512B5"/>
    <w:rsid w:val="00151334"/>
    <w:rsid w:val="00160E6F"/>
    <w:rsid w:val="00165867"/>
    <w:rsid w:val="00165DDD"/>
    <w:rsid w:val="001805CF"/>
    <w:rsid w:val="0018203B"/>
    <w:rsid w:val="00191A01"/>
    <w:rsid w:val="001A6A32"/>
    <w:rsid w:val="001B799E"/>
    <w:rsid w:val="001C0654"/>
    <w:rsid w:val="001C2AC1"/>
    <w:rsid w:val="001C3E34"/>
    <w:rsid w:val="001C40BA"/>
    <w:rsid w:val="001C57A4"/>
    <w:rsid w:val="001C7C85"/>
    <w:rsid w:val="001D0D1B"/>
    <w:rsid w:val="001D3089"/>
    <w:rsid w:val="001D455F"/>
    <w:rsid w:val="001D752F"/>
    <w:rsid w:val="001E173D"/>
    <w:rsid w:val="00206F5C"/>
    <w:rsid w:val="00215E7F"/>
    <w:rsid w:val="00223C03"/>
    <w:rsid w:val="002245A1"/>
    <w:rsid w:val="00224E0F"/>
    <w:rsid w:val="00231181"/>
    <w:rsid w:val="002454A8"/>
    <w:rsid w:val="00245B2E"/>
    <w:rsid w:val="00246F90"/>
    <w:rsid w:val="00247C09"/>
    <w:rsid w:val="002528A8"/>
    <w:rsid w:val="0026211A"/>
    <w:rsid w:val="002707AF"/>
    <w:rsid w:val="002710A0"/>
    <w:rsid w:val="00273F1E"/>
    <w:rsid w:val="002743C0"/>
    <w:rsid w:val="00286785"/>
    <w:rsid w:val="002941B8"/>
    <w:rsid w:val="00294700"/>
    <w:rsid w:val="0029606D"/>
    <w:rsid w:val="002A29C6"/>
    <w:rsid w:val="002D0040"/>
    <w:rsid w:val="002D0778"/>
    <w:rsid w:val="002D3C45"/>
    <w:rsid w:val="002D434C"/>
    <w:rsid w:val="002E1027"/>
    <w:rsid w:val="002E7914"/>
    <w:rsid w:val="002F371F"/>
    <w:rsid w:val="0031057E"/>
    <w:rsid w:val="00310B26"/>
    <w:rsid w:val="00314455"/>
    <w:rsid w:val="003233A1"/>
    <w:rsid w:val="00334DF2"/>
    <w:rsid w:val="00334E8A"/>
    <w:rsid w:val="003434A1"/>
    <w:rsid w:val="00344698"/>
    <w:rsid w:val="0034503D"/>
    <w:rsid w:val="00356A50"/>
    <w:rsid w:val="00356B13"/>
    <w:rsid w:val="00375F23"/>
    <w:rsid w:val="00380296"/>
    <w:rsid w:val="0038176A"/>
    <w:rsid w:val="00384BB0"/>
    <w:rsid w:val="00385F3B"/>
    <w:rsid w:val="00390D6E"/>
    <w:rsid w:val="00391B19"/>
    <w:rsid w:val="003A05D5"/>
    <w:rsid w:val="003A1D4E"/>
    <w:rsid w:val="003A1E25"/>
    <w:rsid w:val="003A7160"/>
    <w:rsid w:val="003D08C4"/>
    <w:rsid w:val="003D4AF6"/>
    <w:rsid w:val="003E61D8"/>
    <w:rsid w:val="00403A39"/>
    <w:rsid w:val="00421037"/>
    <w:rsid w:val="0042148E"/>
    <w:rsid w:val="0042392A"/>
    <w:rsid w:val="00423F6F"/>
    <w:rsid w:val="004333D1"/>
    <w:rsid w:val="0044491D"/>
    <w:rsid w:val="00445CBB"/>
    <w:rsid w:val="00453DC6"/>
    <w:rsid w:val="00460F17"/>
    <w:rsid w:val="004666D0"/>
    <w:rsid w:val="00471BD1"/>
    <w:rsid w:val="004736CB"/>
    <w:rsid w:val="004860C7"/>
    <w:rsid w:val="00492AB2"/>
    <w:rsid w:val="00493069"/>
    <w:rsid w:val="00494CE1"/>
    <w:rsid w:val="0049537E"/>
    <w:rsid w:val="004A073D"/>
    <w:rsid w:val="004A10E2"/>
    <w:rsid w:val="004A7F35"/>
    <w:rsid w:val="004B1470"/>
    <w:rsid w:val="004C33DB"/>
    <w:rsid w:val="004C357D"/>
    <w:rsid w:val="004C6095"/>
    <w:rsid w:val="004C6EAA"/>
    <w:rsid w:val="004D55D2"/>
    <w:rsid w:val="004E6DE2"/>
    <w:rsid w:val="004F20F1"/>
    <w:rsid w:val="00501025"/>
    <w:rsid w:val="005022BB"/>
    <w:rsid w:val="005025C4"/>
    <w:rsid w:val="00510E8C"/>
    <w:rsid w:val="00520A46"/>
    <w:rsid w:val="00523A5F"/>
    <w:rsid w:val="005458E4"/>
    <w:rsid w:val="0054659C"/>
    <w:rsid w:val="00547C50"/>
    <w:rsid w:val="0055256F"/>
    <w:rsid w:val="00554AF4"/>
    <w:rsid w:val="005558E7"/>
    <w:rsid w:val="00556EDA"/>
    <w:rsid w:val="005608B8"/>
    <w:rsid w:val="00560F0D"/>
    <w:rsid w:val="00560F9C"/>
    <w:rsid w:val="005817E4"/>
    <w:rsid w:val="00591E6D"/>
    <w:rsid w:val="0059468F"/>
    <w:rsid w:val="005946CE"/>
    <w:rsid w:val="005B0924"/>
    <w:rsid w:val="005B6A8D"/>
    <w:rsid w:val="005C0EDA"/>
    <w:rsid w:val="005C76CC"/>
    <w:rsid w:val="005C773C"/>
    <w:rsid w:val="005D2459"/>
    <w:rsid w:val="005D72CE"/>
    <w:rsid w:val="005E0AD5"/>
    <w:rsid w:val="005F2315"/>
    <w:rsid w:val="005F2360"/>
    <w:rsid w:val="005F52DC"/>
    <w:rsid w:val="00613C4A"/>
    <w:rsid w:val="006251F1"/>
    <w:rsid w:val="006312CE"/>
    <w:rsid w:val="006375A6"/>
    <w:rsid w:val="006422B5"/>
    <w:rsid w:val="00652712"/>
    <w:rsid w:val="006612EC"/>
    <w:rsid w:val="006652EC"/>
    <w:rsid w:val="00674536"/>
    <w:rsid w:val="00682F93"/>
    <w:rsid w:val="00697868"/>
    <w:rsid w:val="006B15C9"/>
    <w:rsid w:val="006B41DD"/>
    <w:rsid w:val="006B5C51"/>
    <w:rsid w:val="006C28AE"/>
    <w:rsid w:val="006C6798"/>
    <w:rsid w:val="006D640D"/>
    <w:rsid w:val="006E7365"/>
    <w:rsid w:val="007010E0"/>
    <w:rsid w:val="0070435F"/>
    <w:rsid w:val="00704671"/>
    <w:rsid w:val="0070703E"/>
    <w:rsid w:val="00710D1C"/>
    <w:rsid w:val="007162A9"/>
    <w:rsid w:val="00717BD1"/>
    <w:rsid w:val="0072030F"/>
    <w:rsid w:val="00722CCF"/>
    <w:rsid w:val="00730BA8"/>
    <w:rsid w:val="00730E87"/>
    <w:rsid w:val="007375BB"/>
    <w:rsid w:val="00741230"/>
    <w:rsid w:val="00746C35"/>
    <w:rsid w:val="00781688"/>
    <w:rsid w:val="007828CC"/>
    <w:rsid w:val="00783C0B"/>
    <w:rsid w:val="0078407C"/>
    <w:rsid w:val="00792B5D"/>
    <w:rsid w:val="0079531F"/>
    <w:rsid w:val="007963DE"/>
    <w:rsid w:val="007B3136"/>
    <w:rsid w:val="007B36CA"/>
    <w:rsid w:val="007C030E"/>
    <w:rsid w:val="007C44ED"/>
    <w:rsid w:val="007D2DA7"/>
    <w:rsid w:val="00812C05"/>
    <w:rsid w:val="008175BB"/>
    <w:rsid w:val="00821167"/>
    <w:rsid w:val="00821931"/>
    <w:rsid w:val="008222CE"/>
    <w:rsid w:val="008269BC"/>
    <w:rsid w:val="00826BEF"/>
    <w:rsid w:val="0083070D"/>
    <w:rsid w:val="00833D1C"/>
    <w:rsid w:val="00843270"/>
    <w:rsid w:val="008540C9"/>
    <w:rsid w:val="00861C1E"/>
    <w:rsid w:val="00864F5C"/>
    <w:rsid w:val="00866B74"/>
    <w:rsid w:val="0087133D"/>
    <w:rsid w:val="00874EB5"/>
    <w:rsid w:val="00877D5E"/>
    <w:rsid w:val="008810E1"/>
    <w:rsid w:val="00893CA2"/>
    <w:rsid w:val="008A5B5C"/>
    <w:rsid w:val="008B14C5"/>
    <w:rsid w:val="008B4457"/>
    <w:rsid w:val="008B6722"/>
    <w:rsid w:val="008C0D6A"/>
    <w:rsid w:val="008C6BF5"/>
    <w:rsid w:val="008E4481"/>
    <w:rsid w:val="008E4EE0"/>
    <w:rsid w:val="008F12BC"/>
    <w:rsid w:val="008F6181"/>
    <w:rsid w:val="008F6EC6"/>
    <w:rsid w:val="00900F08"/>
    <w:rsid w:val="009045D5"/>
    <w:rsid w:val="0090768F"/>
    <w:rsid w:val="00910373"/>
    <w:rsid w:val="00917992"/>
    <w:rsid w:val="00920D05"/>
    <w:rsid w:val="009228C2"/>
    <w:rsid w:val="00925C89"/>
    <w:rsid w:val="00931CEA"/>
    <w:rsid w:val="00931ECD"/>
    <w:rsid w:val="00934981"/>
    <w:rsid w:val="00937D39"/>
    <w:rsid w:val="0095374B"/>
    <w:rsid w:val="00954CE8"/>
    <w:rsid w:val="009617FC"/>
    <w:rsid w:val="00965138"/>
    <w:rsid w:val="0099193C"/>
    <w:rsid w:val="009A2FFD"/>
    <w:rsid w:val="009B3775"/>
    <w:rsid w:val="009B7060"/>
    <w:rsid w:val="009C4CAE"/>
    <w:rsid w:val="009C5ACB"/>
    <w:rsid w:val="009D07EF"/>
    <w:rsid w:val="009E0EB7"/>
    <w:rsid w:val="009E2122"/>
    <w:rsid w:val="009F4573"/>
    <w:rsid w:val="009F74C6"/>
    <w:rsid w:val="00A06BD4"/>
    <w:rsid w:val="00A12243"/>
    <w:rsid w:val="00A1359B"/>
    <w:rsid w:val="00A161E2"/>
    <w:rsid w:val="00A23D81"/>
    <w:rsid w:val="00A25BB5"/>
    <w:rsid w:val="00A46A01"/>
    <w:rsid w:val="00A67139"/>
    <w:rsid w:val="00A7035B"/>
    <w:rsid w:val="00A77292"/>
    <w:rsid w:val="00A86994"/>
    <w:rsid w:val="00A91920"/>
    <w:rsid w:val="00A923B3"/>
    <w:rsid w:val="00A975D1"/>
    <w:rsid w:val="00AA1797"/>
    <w:rsid w:val="00AA6556"/>
    <w:rsid w:val="00AB52CE"/>
    <w:rsid w:val="00AC6BC4"/>
    <w:rsid w:val="00AD130C"/>
    <w:rsid w:val="00AD320A"/>
    <w:rsid w:val="00AD59E1"/>
    <w:rsid w:val="00AE5741"/>
    <w:rsid w:val="00AE6C61"/>
    <w:rsid w:val="00AF005F"/>
    <w:rsid w:val="00AF6433"/>
    <w:rsid w:val="00B028E6"/>
    <w:rsid w:val="00B05ED7"/>
    <w:rsid w:val="00B36108"/>
    <w:rsid w:val="00B52DB6"/>
    <w:rsid w:val="00B56E3E"/>
    <w:rsid w:val="00B620BA"/>
    <w:rsid w:val="00B66835"/>
    <w:rsid w:val="00B70208"/>
    <w:rsid w:val="00B71DE0"/>
    <w:rsid w:val="00B75CFF"/>
    <w:rsid w:val="00B80B83"/>
    <w:rsid w:val="00B830DD"/>
    <w:rsid w:val="00B921B9"/>
    <w:rsid w:val="00BA1CC0"/>
    <w:rsid w:val="00BA4EA1"/>
    <w:rsid w:val="00BA556E"/>
    <w:rsid w:val="00BB2768"/>
    <w:rsid w:val="00BC3C51"/>
    <w:rsid w:val="00BD157A"/>
    <w:rsid w:val="00BD19B2"/>
    <w:rsid w:val="00BD27AD"/>
    <w:rsid w:val="00BD4B4B"/>
    <w:rsid w:val="00BF07F6"/>
    <w:rsid w:val="00BF11FA"/>
    <w:rsid w:val="00BF2BD0"/>
    <w:rsid w:val="00BF34A0"/>
    <w:rsid w:val="00C021CE"/>
    <w:rsid w:val="00C037A2"/>
    <w:rsid w:val="00C06958"/>
    <w:rsid w:val="00C27A14"/>
    <w:rsid w:val="00C368F7"/>
    <w:rsid w:val="00C42B8F"/>
    <w:rsid w:val="00C459A9"/>
    <w:rsid w:val="00C66D59"/>
    <w:rsid w:val="00C67F35"/>
    <w:rsid w:val="00C71918"/>
    <w:rsid w:val="00C72D57"/>
    <w:rsid w:val="00C8009C"/>
    <w:rsid w:val="00C81AD8"/>
    <w:rsid w:val="00C94EFE"/>
    <w:rsid w:val="00C96278"/>
    <w:rsid w:val="00C96722"/>
    <w:rsid w:val="00CA22FC"/>
    <w:rsid w:val="00CA4BF8"/>
    <w:rsid w:val="00CA6BB1"/>
    <w:rsid w:val="00CC218A"/>
    <w:rsid w:val="00CC2AA0"/>
    <w:rsid w:val="00CD2680"/>
    <w:rsid w:val="00CE44F5"/>
    <w:rsid w:val="00CE5158"/>
    <w:rsid w:val="00CF3C0D"/>
    <w:rsid w:val="00D0172C"/>
    <w:rsid w:val="00D0501A"/>
    <w:rsid w:val="00D13C1F"/>
    <w:rsid w:val="00D16421"/>
    <w:rsid w:val="00D20A46"/>
    <w:rsid w:val="00D233DD"/>
    <w:rsid w:val="00D328D9"/>
    <w:rsid w:val="00D414F7"/>
    <w:rsid w:val="00D42042"/>
    <w:rsid w:val="00D54D94"/>
    <w:rsid w:val="00D555CA"/>
    <w:rsid w:val="00D64F9C"/>
    <w:rsid w:val="00D755F0"/>
    <w:rsid w:val="00D76F64"/>
    <w:rsid w:val="00D770AB"/>
    <w:rsid w:val="00D7743D"/>
    <w:rsid w:val="00D7797B"/>
    <w:rsid w:val="00D82562"/>
    <w:rsid w:val="00D91427"/>
    <w:rsid w:val="00D95002"/>
    <w:rsid w:val="00DA028C"/>
    <w:rsid w:val="00DB004D"/>
    <w:rsid w:val="00DB205E"/>
    <w:rsid w:val="00DB5DF7"/>
    <w:rsid w:val="00DB667A"/>
    <w:rsid w:val="00DC15CE"/>
    <w:rsid w:val="00DC4CE4"/>
    <w:rsid w:val="00DC6474"/>
    <w:rsid w:val="00DC7290"/>
    <w:rsid w:val="00DD04A2"/>
    <w:rsid w:val="00DD0D70"/>
    <w:rsid w:val="00DD11CF"/>
    <w:rsid w:val="00DE701A"/>
    <w:rsid w:val="00DF1188"/>
    <w:rsid w:val="00DF666F"/>
    <w:rsid w:val="00E06651"/>
    <w:rsid w:val="00E10E7F"/>
    <w:rsid w:val="00E16392"/>
    <w:rsid w:val="00E22BE5"/>
    <w:rsid w:val="00E22D38"/>
    <w:rsid w:val="00E30281"/>
    <w:rsid w:val="00E32987"/>
    <w:rsid w:val="00E372A9"/>
    <w:rsid w:val="00E3774C"/>
    <w:rsid w:val="00E41432"/>
    <w:rsid w:val="00E43115"/>
    <w:rsid w:val="00E43C1C"/>
    <w:rsid w:val="00E51602"/>
    <w:rsid w:val="00E57AE3"/>
    <w:rsid w:val="00E60330"/>
    <w:rsid w:val="00E65F98"/>
    <w:rsid w:val="00E8640A"/>
    <w:rsid w:val="00E9435B"/>
    <w:rsid w:val="00E958E5"/>
    <w:rsid w:val="00E96AC1"/>
    <w:rsid w:val="00EA730D"/>
    <w:rsid w:val="00EB1631"/>
    <w:rsid w:val="00EB4EEB"/>
    <w:rsid w:val="00EB640B"/>
    <w:rsid w:val="00EC4CA6"/>
    <w:rsid w:val="00EE1803"/>
    <w:rsid w:val="00F10D55"/>
    <w:rsid w:val="00F20B0F"/>
    <w:rsid w:val="00F25D9F"/>
    <w:rsid w:val="00F2725F"/>
    <w:rsid w:val="00F34555"/>
    <w:rsid w:val="00F345CE"/>
    <w:rsid w:val="00F36306"/>
    <w:rsid w:val="00F45B02"/>
    <w:rsid w:val="00F51623"/>
    <w:rsid w:val="00F60A83"/>
    <w:rsid w:val="00F65882"/>
    <w:rsid w:val="00F84827"/>
    <w:rsid w:val="00F914C3"/>
    <w:rsid w:val="00F97709"/>
    <w:rsid w:val="00FB47BD"/>
    <w:rsid w:val="00FC2025"/>
    <w:rsid w:val="00FC37F4"/>
    <w:rsid w:val="00FC488E"/>
    <w:rsid w:val="00FC6585"/>
    <w:rsid w:val="00FD264D"/>
    <w:rsid w:val="00FD2E95"/>
    <w:rsid w:val="00FD62B0"/>
    <w:rsid w:val="00FD69B2"/>
    <w:rsid w:val="00FE1C28"/>
    <w:rsid w:val="00FF1705"/>
    <w:rsid w:val="00FF248C"/>
    <w:rsid w:val="00FF4B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C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BEF"/>
  </w:style>
  <w:style w:type="paragraph" w:styleId="Heading1">
    <w:name w:val="heading 1"/>
    <w:basedOn w:val="Normal"/>
    <w:next w:val="Normal"/>
    <w:uiPriority w:val="9"/>
    <w:qFormat/>
    <w:rsid w:val="00C15A56"/>
    <w:pPr>
      <w:keepNext/>
      <w:spacing w:line="480" w:lineRule="auto"/>
      <w:jc w:val="center"/>
      <w:outlineLvl w:val="0"/>
    </w:pPr>
    <w:rPr>
      <w:b/>
      <w:bCs/>
    </w:rPr>
  </w:style>
  <w:style w:type="paragraph" w:styleId="Heading2">
    <w:name w:val="heading 2"/>
    <w:basedOn w:val="Normal"/>
    <w:next w:val="Normal"/>
    <w:uiPriority w:val="9"/>
    <w:semiHidden/>
    <w:unhideWhenUsed/>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F866B0"/>
    <w:pPr>
      <w:jc w:val="center"/>
    </w:pPr>
    <w:rPr>
      <w:b/>
      <w:bCs/>
      <w:sz w:val="28"/>
      <w:szCs w:val="24"/>
      <w:lang w:val="id-ID"/>
    </w:rPr>
  </w:style>
  <w:style w:type="table" w:styleId="TableGrid">
    <w:name w:val="Table Grid"/>
    <w:basedOn w:val="TableNormal"/>
    <w:uiPriority w:val="59"/>
    <w:rsid w:val="00464575"/>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uiPriority w:val="99"/>
    <w:semiHidden/>
    <w:rsid w:val="00FA0403"/>
    <w:rPr>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aliases w:val="Body of text Char"/>
    <w:basedOn w:val="DefaultParagraphFont"/>
    <w:link w:val="ListParagraph"/>
    <w:uiPriority w:val="34"/>
    <w:rsid w:val="00464575"/>
    <w:rPr>
      <w:rFonts w:ascii="Calibri" w:hAnsi="Calibri"/>
      <w:sz w:val="22"/>
      <w:szCs w:val="22"/>
      <w:lang w:val="en-GB" w:eastAsia="en-GB"/>
    </w:rPr>
  </w:style>
  <w:style w:type="character" w:customStyle="1" w:styleId="HeaderChar">
    <w:name w:val="Header Char"/>
    <w:basedOn w:val="DefaultParagraphFont"/>
    <w:link w:val="Header"/>
    <w:uiPriority w:val="99"/>
    <w:rsid w:val="00464575"/>
  </w:style>
  <w:style w:type="character" w:customStyle="1" w:styleId="FooterChar">
    <w:name w:val="Footer Char"/>
    <w:basedOn w:val="DefaultParagraphFont"/>
    <w:link w:val="Footer"/>
    <w:qFormat/>
    <w:rsid w:val="00334562"/>
  </w:style>
  <w:style w:type="character" w:customStyle="1" w:styleId="FootnoteTextChar">
    <w:name w:val="Footnote Text Char"/>
    <w:basedOn w:val="DefaultParagraphFont"/>
    <w:link w:val="FootnoteText"/>
    <w:uiPriority w:val="99"/>
    <w:semiHidden/>
    <w:rsid w:val="008A6F87"/>
    <w:rPr>
      <w:rFonts w:cs="Traditional Arabic"/>
      <w:lang w:eastAsia="ko-KR"/>
    </w:rPr>
  </w:style>
  <w:style w:type="character" w:customStyle="1" w:styleId="UnresolvedMention">
    <w:name w:val="Unresolved Mention"/>
    <w:basedOn w:val="DefaultParagraphFont"/>
    <w:uiPriority w:val="99"/>
    <w:semiHidden/>
    <w:unhideWhenUsed/>
    <w:rsid w:val="00971074"/>
    <w:rPr>
      <w:color w:val="605E5C"/>
      <w:shd w:val="clear" w:color="auto" w:fill="E1DFDD"/>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TableGrid4">
    <w:name w:val="Table Grid4"/>
    <w:basedOn w:val="TableNormal"/>
    <w:next w:val="TableGrid"/>
    <w:uiPriority w:val="59"/>
    <w:qFormat/>
    <w:rsid w:val="0099193C"/>
    <w:rPr>
      <w:rFonts w:eastAsia="SimSun"/>
      <w:lang w:val="id-ID"/>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99193C"/>
    <w:rPr>
      <w:rFonts w:eastAsia="SimSun"/>
      <w:lang w:val="id-ID"/>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826BEF"/>
  </w:style>
  <w:style w:type="table" w:customStyle="1" w:styleId="TableGrid41">
    <w:name w:val="Table Grid41"/>
    <w:basedOn w:val="TableNormal"/>
    <w:next w:val="TableGrid"/>
    <w:uiPriority w:val="59"/>
    <w:qFormat/>
    <w:rsid w:val="0090768F"/>
    <w:rPr>
      <w:rFonts w:eastAsia="SimSun"/>
      <w:lang w:val="id-ID"/>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table" w:customStyle="1" w:styleId="TableGrid31">
    <w:name w:val="Table Grid31"/>
    <w:basedOn w:val="TableNormal"/>
    <w:next w:val="TableGrid"/>
    <w:uiPriority w:val="59"/>
    <w:qFormat/>
    <w:rsid w:val="0090768F"/>
    <w:rPr>
      <w:rFonts w:eastAsia="SimSun"/>
      <w:lang w:val="id-ID"/>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273F1E"/>
  </w:style>
  <w:style w:type="character" w:customStyle="1" w:styleId="EndnoteTextChar">
    <w:name w:val="Endnote Text Char"/>
    <w:basedOn w:val="DefaultParagraphFont"/>
    <w:link w:val="EndnoteText"/>
    <w:uiPriority w:val="99"/>
    <w:semiHidden/>
    <w:rsid w:val="00273F1E"/>
  </w:style>
  <w:style w:type="character" w:styleId="EndnoteReference">
    <w:name w:val="endnote reference"/>
    <w:basedOn w:val="DefaultParagraphFont"/>
    <w:uiPriority w:val="99"/>
    <w:semiHidden/>
    <w:unhideWhenUsed/>
    <w:rsid w:val="00273F1E"/>
    <w:rPr>
      <w:vertAlign w:val="superscript"/>
    </w:rPr>
  </w:style>
  <w:style w:type="table" w:customStyle="1" w:styleId="TableGrid1">
    <w:name w:val="Table Grid1"/>
    <w:basedOn w:val="TableNormal"/>
    <w:next w:val="TableGrid"/>
    <w:uiPriority w:val="59"/>
    <w:rsid w:val="005465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TableNormal"/>
    <w:uiPriority w:val="46"/>
    <w:rsid w:val="003A1E2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
    <w:name w:val="Plain Table 2"/>
    <w:basedOn w:val="TableNormal"/>
    <w:uiPriority w:val="42"/>
    <w:rsid w:val="003A1E2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BEF"/>
  </w:style>
  <w:style w:type="paragraph" w:styleId="Heading1">
    <w:name w:val="heading 1"/>
    <w:basedOn w:val="Normal"/>
    <w:next w:val="Normal"/>
    <w:uiPriority w:val="9"/>
    <w:qFormat/>
    <w:rsid w:val="00C15A56"/>
    <w:pPr>
      <w:keepNext/>
      <w:spacing w:line="480" w:lineRule="auto"/>
      <w:jc w:val="center"/>
      <w:outlineLvl w:val="0"/>
    </w:pPr>
    <w:rPr>
      <w:b/>
      <w:bCs/>
    </w:rPr>
  </w:style>
  <w:style w:type="paragraph" w:styleId="Heading2">
    <w:name w:val="heading 2"/>
    <w:basedOn w:val="Normal"/>
    <w:next w:val="Normal"/>
    <w:uiPriority w:val="9"/>
    <w:semiHidden/>
    <w:unhideWhenUsed/>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F866B0"/>
    <w:pPr>
      <w:jc w:val="center"/>
    </w:pPr>
    <w:rPr>
      <w:b/>
      <w:bCs/>
      <w:sz w:val="28"/>
      <w:szCs w:val="24"/>
      <w:lang w:val="id-ID"/>
    </w:rPr>
  </w:style>
  <w:style w:type="table" w:styleId="TableGrid">
    <w:name w:val="Table Grid"/>
    <w:basedOn w:val="TableNormal"/>
    <w:uiPriority w:val="59"/>
    <w:rsid w:val="00464575"/>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uiPriority w:val="99"/>
    <w:semiHidden/>
    <w:rsid w:val="00FA0403"/>
    <w:rPr>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aliases w:val="Body of text Char"/>
    <w:basedOn w:val="DefaultParagraphFont"/>
    <w:link w:val="ListParagraph"/>
    <w:uiPriority w:val="34"/>
    <w:rsid w:val="00464575"/>
    <w:rPr>
      <w:rFonts w:ascii="Calibri" w:hAnsi="Calibri"/>
      <w:sz w:val="22"/>
      <w:szCs w:val="22"/>
      <w:lang w:val="en-GB" w:eastAsia="en-GB"/>
    </w:rPr>
  </w:style>
  <w:style w:type="character" w:customStyle="1" w:styleId="HeaderChar">
    <w:name w:val="Header Char"/>
    <w:basedOn w:val="DefaultParagraphFont"/>
    <w:link w:val="Header"/>
    <w:uiPriority w:val="99"/>
    <w:rsid w:val="00464575"/>
  </w:style>
  <w:style w:type="character" w:customStyle="1" w:styleId="FooterChar">
    <w:name w:val="Footer Char"/>
    <w:basedOn w:val="DefaultParagraphFont"/>
    <w:link w:val="Footer"/>
    <w:qFormat/>
    <w:rsid w:val="00334562"/>
  </w:style>
  <w:style w:type="character" w:customStyle="1" w:styleId="FootnoteTextChar">
    <w:name w:val="Footnote Text Char"/>
    <w:basedOn w:val="DefaultParagraphFont"/>
    <w:link w:val="FootnoteText"/>
    <w:uiPriority w:val="99"/>
    <w:semiHidden/>
    <w:rsid w:val="008A6F87"/>
    <w:rPr>
      <w:rFonts w:cs="Traditional Arabic"/>
      <w:lang w:eastAsia="ko-KR"/>
    </w:rPr>
  </w:style>
  <w:style w:type="character" w:customStyle="1" w:styleId="UnresolvedMention">
    <w:name w:val="Unresolved Mention"/>
    <w:basedOn w:val="DefaultParagraphFont"/>
    <w:uiPriority w:val="99"/>
    <w:semiHidden/>
    <w:unhideWhenUsed/>
    <w:rsid w:val="00971074"/>
    <w:rPr>
      <w:color w:val="605E5C"/>
      <w:shd w:val="clear" w:color="auto" w:fill="E1DFDD"/>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TableGrid4">
    <w:name w:val="Table Grid4"/>
    <w:basedOn w:val="TableNormal"/>
    <w:next w:val="TableGrid"/>
    <w:uiPriority w:val="59"/>
    <w:qFormat/>
    <w:rsid w:val="0099193C"/>
    <w:rPr>
      <w:rFonts w:eastAsia="SimSun"/>
      <w:lang w:val="id-ID"/>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99193C"/>
    <w:rPr>
      <w:rFonts w:eastAsia="SimSun"/>
      <w:lang w:val="id-ID"/>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826BEF"/>
  </w:style>
  <w:style w:type="table" w:customStyle="1" w:styleId="TableGrid41">
    <w:name w:val="Table Grid41"/>
    <w:basedOn w:val="TableNormal"/>
    <w:next w:val="TableGrid"/>
    <w:uiPriority w:val="59"/>
    <w:qFormat/>
    <w:rsid w:val="0090768F"/>
    <w:rPr>
      <w:rFonts w:eastAsia="SimSun"/>
      <w:lang w:val="id-ID"/>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table" w:customStyle="1" w:styleId="TableGrid31">
    <w:name w:val="Table Grid31"/>
    <w:basedOn w:val="TableNormal"/>
    <w:next w:val="TableGrid"/>
    <w:uiPriority w:val="59"/>
    <w:qFormat/>
    <w:rsid w:val="0090768F"/>
    <w:rPr>
      <w:rFonts w:eastAsia="SimSun"/>
      <w:lang w:val="id-ID"/>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273F1E"/>
  </w:style>
  <w:style w:type="character" w:customStyle="1" w:styleId="EndnoteTextChar">
    <w:name w:val="Endnote Text Char"/>
    <w:basedOn w:val="DefaultParagraphFont"/>
    <w:link w:val="EndnoteText"/>
    <w:uiPriority w:val="99"/>
    <w:semiHidden/>
    <w:rsid w:val="00273F1E"/>
  </w:style>
  <w:style w:type="character" w:styleId="EndnoteReference">
    <w:name w:val="endnote reference"/>
    <w:basedOn w:val="DefaultParagraphFont"/>
    <w:uiPriority w:val="99"/>
    <w:semiHidden/>
    <w:unhideWhenUsed/>
    <w:rsid w:val="00273F1E"/>
    <w:rPr>
      <w:vertAlign w:val="superscript"/>
    </w:rPr>
  </w:style>
  <w:style w:type="table" w:customStyle="1" w:styleId="TableGrid1">
    <w:name w:val="Table Grid1"/>
    <w:basedOn w:val="TableNormal"/>
    <w:next w:val="TableGrid"/>
    <w:uiPriority w:val="59"/>
    <w:rsid w:val="005465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TableNormal"/>
    <w:uiPriority w:val="46"/>
    <w:rsid w:val="003A1E2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
    <w:name w:val="Plain Table 2"/>
    <w:basedOn w:val="TableNormal"/>
    <w:uiPriority w:val="42"/>
    <w:rsid w:val="003A1E2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32010">
      <w:bodyDiv w:val="1"/>
      <w:marLeft w:val="0"/>
      <w:marRight w:val="0"/>
      <w:marTop w:val="0"/>
      <w:marBottom w:val="0"/>
      <w:divBdr>
        <w:top w:val="none" w:sz="0" w:space="0" w:color="auto"/>
        <w:left w:val="none" w:sz="0" w:space="0" w:color="auto"/>
        <w:bottom w:val="none" w:sz="0" w:space="0" w:color="auto"/>
        <w:right w:val="none" w:sz="0" w:space="0" w:color="auto"/>
      </w:divBdr>
    </w:div>
    <w:div w:id="638656968">
      <w:bodyDiv w:val="1"/>
      <w:marLeft w:val="0"/>
      <w:marRight w:val="0"/>
      <w:marTop w:val="0"/>
      <w:marBottom w:val="0"/>
      <w:divBdr>
        <w:top w:val="none" w:sz="0" w:space="0" w:color="auto"/>
        <w:left w:val="none" w:sz="0" w:space="0" w:color="auto"/>
        <w:bottom w:val="none" w:sz="0" w:space="0" w:color="auto"/>
        <w:right w:val="none" w:sz="0" w:space="0" w:color="auto"/>
      </w:divBdr>
    </w:div>
    <w:div w:id="820653666">
      <w:bodyDiv w:val="1"/>
      <w:marLeft w:val="0"/>
      <w:marRight w:val="0"/>
      <w:marTop w:val="0"/>
      <w:marBottom w:val="0"/>
      <w:divBdr>
        <w:top w:val="none" w:sz="0" w:space="0" w:color="auto"/>
        <w:left w:val="none" w:sz="0" w:space="0" w:color="auto"/>
        <w:bottom w:val="none" w:sz="0" w:space="0" w:color="auto"/>
        <w:right w:val="none" w:sz="0" w:space="0" w:color="auto"/>
      </w:divBdr>
    </w:div>
    <w:div w:id="995033294">
      <w:bodyDiv w:val="1"/>
      <w:marLeft w:val="0"/>
      <w:marRight w:val="0"/>
      <w:marTop w:val="0"/>
      <w:marBottom w:val="0"/>
      <w:divBdr>
        <w:top w:val="none" w:sz="0" w:space="0" w:color="auto"/>
        <w:left w:val="none" w:sz="0" w:space="0" w:color="auto"/>
        <w:bottom w:val="none" w:sz="0" w:space="0" w:color="auto"/>
        <w:right w:val="none" w:sz="0" w:space="0" w:color="auto"/>
      </w:divBdr>
    </w:div>
    <w:div w:id="1069156997">
      <w:bodyDiv w:val="1"/>
      <w:marLeft w:val="0"/>
      <w:marRight w:val="0"/>
      <w:marTop w:val="0"/>
      <w:marBottom w:val="0"/>
      <w:divBdr>
        <w:top w:val="none" w:sz="0" w:space="0" w:color="auto"/>
        <w:left w:val="none" w:sz="0" w:space="0" w:color="auto"/>
        <w:bottom w:val="none" w:sz="0" w:space="0" w:color="auto"/>
        <w:right w:val="none" w:sz="0" w:space="0" w:color="auto"/>
      </w:divBdr>
    </w:div>
    <w:div w:id="1118261099">
      <w:bodyDiv w:val="1"/>
      <w:marLeft w:val="0"/>
      <w:marRight w:val="0"/>
      <w:marTop w:val="0"/>
      <w:marBottom w:val="0"/>
      <w:divBdr>
        <w:top w:val="none" w:sz="0" w:space="0" w:color="auto"/>
        <w:left w:val="none" w:sz="0" w:space="0" w:color="auto"/>
        <w:bottom w:val="none" w:sz="0" w:space="0" w:color="auto"/>
        <w:right w:val="none" w:sz="0" w:space="0" w:color="auto"/>
      </w:divBdr>
    </w:div>
    <w:div w:id="1553035596">
      <w:bodyDiv w:val="1"/>
      <w:marLeft w:val="0"/>
      <w:marRight w:val="0"/>
      <w:marTop w:val="0"/>
      <w:marBottom w:val="0"/>
      <w:divBdr>
        <w:top w:val="none" w:sz="0" w:space="0" w:color="auto"/>
        <w:left w:val="none" w:sz="0" w:space="0" w:color="auto"/>
        <w:bottom w:val="none" w:sz="0" w:space="0" w:color="auto"/>
        <w:right w:val="none" w:sz="0" w:space="0" w:color="auto"/>
      </w:divBdr>
    </w:div>
    <w:div w:id="1791781859">
      <w:bodyDiv w:val="1"/>
      <w:marLeft w:val="0"/>
      <w:marRight w:val="0"/>
      <w:marTop w:val="0"/>
      <w:marBottom w:val="0"/>
      <w:divBdr>
        <w:top w:val="none" w:sz="0" w:space="0" w:color="auto"/>
        <w:left w:val="none" w:sz="0" w:space="0" w:color="auto"/>
        <w:bottom w:val="none" w:sz="0" w:space="0" w:color="auto"/>
        <w:right w:val="none" w:sz="0" w:space="0" w:color="auto"/>
      </w:divBdr>
    </w:div>
    <w:div w:id="1807703284">
      <w:bodyDiv w:val="1"/>
      <w:marLeft w:val="0"/>
      <w:marRight w:val="0"/>
      <w:marTop w:val="0"/>
      <w:marBottom w:val="0"/>
      <w:divBdr>
        <w:top w:val="none" w:sz="0" w:space="0" w:color="auto"/>
        <w:left w:val="none" w:sz="0" w:space="0" w:color="auto"/>
        <w:bottom w:val="none" w:sz="0" w:space="0" w:color="auto"/>
        <w:right w:val="none" w:sz="0" w:space="0" w:color="auto"/>
      </w:divBdr>
    </w:div>
    <w:div w:id="1910142992">
      <w:bodyDiv w:val="1"/>
      <w:marLeft w:val="0"/>
      <w:marRight w:val="0"/>
      <w:marTop w:val="0"/>
      <w:marBottom w:val="0"/>
      <w:divBdr>
        <w:top w:val="none" w:sz="0" w:space="0" w:color="auto"/>
        <w:left w:val="none" w:sz="0" w:space="0" w:color="auto"/>
        <w:bottom w:val="none" w:sz="0" w:space="0" w:color="auto"/>
        <w:right w:val="none" w:sz="0" w:space="0" w:color="auto"/>
      </w:divBdr>
    </w:div>
    <w:div w:id="1922177454">
      <w:bodyDiv w:val="1"/>
      <w:marLeft w:val="0"/>
      <w:marRight w:val="0"/>
      <w:marTop w:val="0"/>
      <w:marBottom w:val="0"/>
      <w:divBdr>
        <w:top w:val="none" w:sz="0" w:space="0" w:color="auto"/>
        <w:left w:val="none" w:sz="0" w:space="0" w:color="auto"/>
        <w:bottom w:val="none" w:sz="0" w:space="0" w:color="auto"/>
        <w:right w:val="none" w:sz="0" w:space="0" w:color="auto"/>
      </w:divBdr>
    </w:div>
    <w:div w:id="1935238998">
      <w:bodyDiv w:val="1"/>
      <w:marLeft w:val="0"/>
      <w:marRight w:val="0"/>
      <w:marTop w:val="0"/>
      <w:marBottom w:val="0"/>
      <w:divBdr>
        <w:top w:val="none" w:sz="0" w:space="0" w:color="auto"/>
        <w:left w:val="none" w:sz="0" w:space="0" w:color="auto"/>
        <w:bottom w:val="none" w:sz="0" w:space="0" w:color="auto"/>
        <w:right w:val="none" w:sz="0" w:space="0" w:color="auto"/>
      </w:divBdr>
    </w:div>
    <w:div w:id="1954247260">
      <w:bodyDiv w:val="1"/>
      <w:marLeft w:val="0"/>
      <w:marRight w:val="0"/>
      <w:marTop w:val="0"/>
      <w:marBottom w:val="0"/>
      <w:divBdr>
        <w:top w:val="none" w:sz="0" w:space="0" w:color="auto"/>
        <w:left w:val="none" w:sz="0" w:space="0" w:color="auto"/>
        <w:bottom w:val="none" w:sz="0" w:space="0" w:color="auto"/>
        <w:right w:val="none" w:sz="0" w:space="0" w:color="auto"/>
      </w:divBdr>
    </w:div>
    <w:div w:id="2023584982">
      <w:bodyDiv w:val="1"/>
      <w:marLeft w:val="0"/>
      <w:marRight w:val="0"/>
      <w:marTop w:val="0"/>
      <w:marBottom w:val="0"/>
      <w:divBdr>
        <w:top w:val="none" w:sz="0" w:space="0" w:color="auto"/>
        <w:left w:val="none" w:sz="0" w:space="0" w:color="auto"/>
        <w:bottom w:val="none" w:sz="0" w:space="0" w:color="auto"/>
        <w:right w:val="none" w:sz="0" w:space="0" w:color="auto"/>
      </w:divBdr>
    </w:div>
    <w:div w:id="206471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hairani.lubis@fisip.unmul.ac.id"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khofifahdiass@gmail.com"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issn.pdii.lipi.go.id/issn.cgi?daftar&amp;1548134037&amp;1&amp;&amp;" TargetMode="External"/><Relationship Id="rId2" Type="http://schemas.openxmlformats.org/officeDocument/2006/relationships/hyperlink" Target="https://search.crossref.org/?q=psikostudia" TargetMode="External"/><Relationship Id="rId1" Type="http://schemas.openxmlformats.org/officeDocument/2006/relationships/image" Target="media/image1.png"/><Relationship Id="rId4" Type="http://schemas.openxmlformats.org/officeDocument/2006/relationships/hyperlink" Target="http://issn.pdii.lipi.go.id/issn.cgi?daftar&amp;1344398087&amp;1&amp;&amp;" TargetMode="External"/></Relationships>
</file>

<file path=word/_rels/header4.xml.rels><?xml version="1.0" encoding="UTF-8" standalone="yes"?>
<Relationships xmlns="http://schemas.openxmlformats.org/package/2006/relationships"><Relationship Id="rId3" Type="http://schemas.openxmlformats.org/officeDocument/2006/relationships/hyperlink" Target="http://issn.pdii.lipi.go.id/issn.cgi?daftar&amp;1548134037&amp;1&amp;&amp;" TargetMode="External"/><Relationship Id="rId2" Type="http://schemas.openxmlformats.org/officeDocument/2006/relationships/hyperlink" Target="https://search.crossref.org/?q=psikostudia" TargetMode="External"/><Relationship Id="rId1" Type="http://schemas.openxmlformats.org/officeDocument/2006/relationships/image" Target="media/image1.png"/><Relationship Id="rId4" Type="http://schemas.openxmlformats.org/officeDocument/2006/relationships/hyperlink" Target="http://issn.pdii.lipi.go.id/issn.cgi?daftar&amp;1344398087&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g3eAdWTiBUDPLNL0ZacD1ZZQwA==">AMUW2mV8K99tvsO2WmZHiB/Tuulb3gjaoipJQRQg2NwFO2JSbPpxuYXFi1TpvXX2S/xStDbHrQQmNOoMNNXVHa6IM9HSgK+WbDeAxCzIJ7k9ge+6eJeFRcpa6o40p5gMgdb4KlK22A+W</go:docsCustomData>
</go:gDocsCustomXmlDataStorage>
</file>

<file path=customXml/item2.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DDAC8A-030A-4B87-88A9-3594A482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4476</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TELKOMNIKA</dc:creator>
  <cp:lastModifiedBy>Acer-GK</cp:lastModifiedBy>
  <cp:revision>130</cp:revision>
  <cp:lastPrinted>2022-02-16T19:18:00Z</cp:lastPrinted>
  <dcterms:created xsi:type="dcterms:W3CDTF">2021-12-22T09:17:00Z</dcterms:created>
  <dcterms:modified xsi:type="dcterms:W3CDTF">2022-02-16T19:22:00Z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0b13ef2f-bfc1-3958-86b5-3a303bd0ab2d</vt:lpwstr>
  </property>
  <property fmtid="{D5CDD505-2E9C-101B-9397-08002B2CF9AE}" pid="24" name="Mendeley Citation Style_1">
    <vt:lpwstr>http://www.zotero.org/styles/ieee</vt:lpwstr>
  </property>
</Properties>
</file>