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double" w:sz="4" w:space="0" w:color="D9D9D9" w:themeColor="background1" w:themeShade="D9"/>
          <w:left w:val="none" w:sz="0" w:space="0" w:color="auto"/>
          <w:bottom w:val="double" w:sz="4" w:space="0" w:color="D9D9D9" w:themeColor="background1" w:themeShade="D9"/>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7937"/>
      </w:tblGrid>
      <w:tr w:rsidR="00CA20DD" w:rsidRPr="00526473" w14:paraId="5E33A0D9" w14:textId="77777777" w:rsidTr="00E66FC6">
        <w:trPr>
          <w:trHeight w:val="782"/>
        </w:trPr>
        <w:tc>
          <w:tcPr>
            <w:tcW w:w="5000" w:type="pct"/>
            <w:shd w:val="clear" w:color="auto" w:fill="FFF2CC" w:themeFill="accent4" w:themeFillTint="33"/>
            <w:vAlign w:val="center"/>
          </w:tcPr>
          <w:p w14:paraId="0DEEED40" w14:textId="6339BD8C" w:rsidR="00E66FC6" w:rsidRPr="00526473" w:rsidRDefault="00E66FC6" w:rsidP="007E1C8D">
            <w:pPr>
              <w:pStyle w:val="Abstrak"/>
            </w:pPr>
            <w:bookmarkStart w:id="0" w:name="_Hlk113279143"/>
            <w:bookmarkStart w:id="1" w:name="_Hlk107304889"/>
            <w:bookmarkStart w:id="2" w:name="_Hlk107319259"/>
          </w:p>
          <w:p w14:paraId="6E58F852" w14:textId="663B59BF" w:rsidR="00E66FC6" w:rsidRPr="00526473" w:rsidRDefault="00E66FC6" w:rsidP="008F5E12">
            <w:pPr>
              <w:contextualSpacing/>
              <w:jc w:val="center"/>
              <w:rPr>
                <w:rFonts w:ascii="Candara" w:eastAsiaTheme="majorEastAsia" w:hAnsi="Candara" w:cstheme="majorBidi"/>
                <w:b/>
                <w:bCs/>
                <w:spacing w:val="-10"/>
                <w:kern w:val="28"/>
                <w:sz w:val="28"/>
                <w:szCs w:val="28"/>
                <w:lang w:val="en"/>
              </w:rPr>
            </w:pPr>
            <w:r w:rsidRPr="00526473">
              <w:rPr>
                <w:rFonts w:ascii="Candara" w:eastAsiaTheme="majorEastAsia" w:hAnsi="Candara" w:cstheme="majorBidi"/>
                <w:b/>
                <w:bCs/>
                <w:spacing w:val="-10"/>
                <w:kern w:val="28"/>
                <w:sz w:val="28"/>
                <w:szCs w:val="28"/>
                <w:lang w:val="en"/>
              </w:rPr>
              <w:t xml:space="preserve"> </w:t>
            </w:r>
          </w:p>
          <w:p w14:paraId="65B4A53A" w14:textId="7E741170" w:rsidR="00124EA2" w:rsidRPr="00526473" w:rsidRDefault="004714AF" w:rsidP="00A94920">
            <w:pPr>
              <w:pStyle w:val="JudulArtikel"/>
              <w:rPr>
                <w:sz w:val="32"/>
                <w:szCs w:val="32"/>
              </w:rPr>
            </w:pPr>
            <w:r w:rsidRPr="00526473">
              <w:rPr>
                <w:i/>
                <w:iCs/>
              </w:rPr>
              <w:t>ADULT ATTACHM</w:t>
            </w:r>
            <w:bookmarkStart w:id="3" w:name="_GoBack"/>
            <w:bookmarkEnd w:id="3"/>
            <w:r w:rsidRPr="00526473">
              <w:rPr>
                <w:i/>
                <w:iCs/>
              </w:rPr>
              <w:t>ENT</w:t>
            </w:r>
            <w:r w:rsidRPr="00526473">
              <w:t xml:space="preserve"> PADA DEWASA AWAL DENGAN ORANG TUA YANG BERCERAI </w:t>
            </w:r>
          </w:p>
        </w:tc>
      </w:tr>
      <w:bookmarkEnd w:id="0"/>
    </w:tbl>
    <w:p w14:paraId="280F74F8" w14:textId="63E5D438" w:rsidR="00930F1E" w:rsidRPr="00526473" w:rsidRDefault="00930F1E" w:rsidP="00461691">
      <w:pPr>
        <w:pStyle w:val="Author"/>
        <w:rPr>
          <w:sz w:val="22"/>
        </w:rPr>
      </w:pPr>
    </w:p>
    <w:p w14:paraId="030B6687" w14:textId="77777777" w:rsidR="00AB0016" w:rsidRPr="00526473" w:rsidRDefault="00AB0016" w:rsidP="00461691">
      <w:pPr>
        <w:pStyle w:val="Author"/>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4" w:space="0" w:color="7030A0"/>
        </w:tblBorders>
        <w:tblLook w:val="04A0" w:firstRow="1" w:lastRow="0" w:firstColumn="1" w:lastColumn="0" w:noHBand="0" w:noVBand="1"/>
      </w:tblPr>
      <w:tblGrid>
        <w:gridCol w:w="2977"/>
        <w:gridCol w:w="2646"/>
        <w:gridCol w:w="2314"/>
      </w:tblGrid>
      <w:tr w:rsidR="00CA20DD" w:rsidRPr="00526473" w14:paraId="77EBEF3D" w14:textId="77777777" w:rsidTr="00E66FC6">
        <w:tc>
          <w:tcPr>
            <w:tcW w:w="1666" w:type="pct"/>
          </w:tcPr>
          <w:p w14:paraId="6F154B8C" w14:textId="672C2DF0" w:rsidR="00215671" w:rsidRPr="00526473" w:rsidRDefault="00574D65" w:rsidP="00A94920">
            <w:pPr>
              <w:pStyle w:val="Author"/>
            </w:pPr>
            <w:r w:rsidRPr="00526473">
              <w:t>Amara Nezia</w:t>
            </w:r>
          </w:p>
        </w:tc>
        <w:tc>
          <w:tcPr>
            <w:tcW w:w="1667" w:type="pct"/>
          </w:tcPr>
          <w:p w14:paraId="1F00375E" w14:textId="382730F1" w:rsidR="00215671" w:rsidRPr="00526473" w:rsidRDefault="00574D65" w:rsidP="00461691">
            <w:pPr>
              <w:pStyle w:val="Author"/>
              <w:rPr>
                <w:szCs w:val="18"/>
              </w:rPr>
            </w:pPr>
            <w:r w:rsidRPr="00526473">
              <w:rPr>
                <w:szCs w:val="18"/>
              </w:rPr>
              <w:t>Cempalka Putrie Dimala</w:t>
            </w:r>
          </w:p>
        </w:tc>
        <w:tc>
          <w:tcPr>
            <w:tcW w:w="1667" w:type="pct"/>
          </w:tcPr>
          <w:p w14:paraId="6658CE37" w14:textId="76DA5E74" w:rsidR="00215671" w:rsidRPr="00526473" w:rsidRDefault="00574D65" w:rsidP="00461691">
            <w:pPr>
              <w:pStyle w:val="Author"/>
              <w:rPr>
                <w:szCs w:val="18"/>
              </w:rPr>
            </w:pPr>
            <w:r w:rsidRPr="00526473">
              <w:rPr>
                <w:szCs w:val="18"/>
              </w:rPr>
              <w:t>Dinda Aisha</w:t>
            </w:r>
          </w:p>
        </w:tc>
      </w:tr>
      <w:tr w:rsidR="00CA20DD" w:rsidRPr="00526473" w14:paraId="34175B0C" w14:textId="77777777" w:rsidTr="005C02AD">
        <w:trPr>
          <w:trHeight w:val="936"/>
        </w:trPr>
        <w:tc>
          <w:tcPr>
            <w:tcW w:w="1666" w:type="pct"/>
          </w:tcPr>
          <w:p w14:paraId="59344D1C" w14:textId="3F8854A3" w:rsidR="00215671" w:rsidRPr="00526473" w:rsidRDefault="00215671" w:rsidP="00461691">
            <w:pPr>
              <w:pStyle w:val="Author"/>
              <w:rPr>
                <w:b w:val="0"/>
                <w:bCs/>
                <w:sz w:val="16"/>
                <w:szCs w:val="16"/>
              </w:rPr>
            </w:pPr>
            <w:r w:rsidRPr="00526473">
              <w:rPr>
                <w:b w:val="0"/>
                <w:bCs/>
                <w:sz w:val="16"/>
                <w:szCs w:val="16"/>
                <w:vertAlign w:val="superscript"/>
                <w:lang w:val="id-ID"/>
              </w:rPr>
              <w:t>1</w:t>
            </w:r>
            <w:r w:rsidR="00574D65" w:rsidRPr="00526473">
              <w:rPr>
                <w:b w:val="0"/>
                <w:bCs/>
                <w:sz w:val="16"/>
                <w:szCs w:val="16"/>
                <w:vertAlign w:val="superscript"/>
              </w:rPr>
              <w:t xml:space="preserve"> </w:t>
            </w:r>
            <w:r w:rsidR="00574D65" w:rsidRPr="00526473">
              <w:rPr>
                <w:b w:val="0"/>
                <w:bCs/>
                <w:sz w:val="16"/>
                <w:szCs w:val="16"/>
              </w:rPr>
              <w:t>FakultasbPsikologi</w:t>
            </w:r>
            <w:r w:rsidRPr="00526473">
              <w:rPr>
                <w:b w:val="0"/>
                <w:bCs/>
                <w:sz w:val="16"/>
                <w:szCs w:val="16"/>
              </w:rPr>
              <w:t>,</w:t>
            </w:r>
          </w:p>
          <w:p w14:paraId="45918201" w14:textId="76956F1D" w:rsidR="00215671" w:rsidRPr="00526473" w:rsidRDefault="00574D65" w:rsidP="00461691">
            <w:pPr>
              <w:pStyle w:val="Author"/>
              <w:rPr>
                <w:b w:val="0"/>
                <w:bCs/>
                <w:sz w:val="16"/>
                <w:szCs w:val="16"/>
              </w:rPr>
            </w:pPr>
            <w:r w:rsidRPr="00526473">
              <w:rPr>
                <w:b w:val="0"/>
                <w:bCs/>
                <w:sz w:val="16"/>
                <w:szCs w:val="16"/>
              </w:rPr>
              <w:t>Universitas Buana Perjuangan Karawang, Indonesia</w:t>
            </w:r>
          </w:p>
          <w:p w14:paraId="31460081" w14:textId="1D506A08" w:rsidR="00215671" w:rsidRPr="00526473" w:rsidRDefault="00215671" w:rsidP="00461691">
            <w:pPr>
              <w:pStyle w:val="Author"/>
              <w:rPr>
                <w:b w:val="0"/>
                <w:bCs/>
                <w:sz w:val="16"/>
                <w:szCs w:val="16"/>
              </w:rPr>
            </w:pPr>
            <w:r w:rsidRPr="00526473">
              <w:rPr>
                <w:b w:val="0"/>
                <w:bCs/>
                <w:sz w:val="16"/>
                <w:szCs w:val="16"/>
              </w:rPr>
              <w:t xml:space="preserve">Email:  </w:t>
            </w:r>
            <w:r w:rsidRPr="00526473">
              <w:rPr>
                <w:b w:val="0"/>
                <w:bCs/>
                <w:sz w:val="16"/>
                <w:szCs w:val="16"/>
                <w:vertAlign w:val="superscript"/>
              </w:rPr>
              <w:t>1</w:t>
            </w:r>
            <w:r w:rsidR="00574D65" w:rsidRPr="00526473">
              <w:rPr>
                <w:b w:val="0"/>
                <w:bCs/>
                <w:sz w:val="16"/>
                <w:szCs w:val="16"/>
              </w:rPr>
              <w:t>ps19.amaranezia@mhs.ubpkarawang.ac.id</w:t>
            </w:r>
          </w:p>
        </w:tc>
        <w:tc>
          <w:tcPr>
            <w:tcW w:w="1667" w:type="pct"/>
          </w:tcPr>
          <w:p w14:paraId="75683A2B" w14:textId="6B1B1720" w:rsidR="00215671" w:rsidRPr="00526473" w:rsidRDefault="00215671" w:rsidP="00461691">
            <w:pPr>
              <w:pStyle w:val="Author"/>
              <w:rPr>
                <w:b w:val="0"/>
                <w:bCs/>
                <w:sz w:val="16"/>
                <w:szCs w:val="16"/>
              </w:rPr>
            </w:pPr>
            <w:r w:rsidRPr="00526473">
              <w:rPr>
                <w:b w:val="0"/>
                <w:bCs/>
                <w:sz w:val="16"/>
                <w:szCs w:val="16"/>
                <w:vertAlign w:val="superscript"/>
                <w:lang w:val="id-ID"/>
              </w:rPr>
              <w:t>2</w:t>
            </w:r>
            <w:r w:rsidR="00574D65" w:rsidRPr="00526473">
              <w:rPr>
                <w:b w:val="0"/>
                <w:bCs/>
                <w:sz w:val="16"/>
                <w:szCs w:val="16"/>
                <w:vertAlign w:val="superscript"/>
              </w:rPr>
              <w:t xml:space="preserve"> </w:t>
            </w:r>
            <w:r w:rsidR="00574D65" w:rsidRPr="00526473">
              <w:rPr>
                <w:b w:val="0"/>
                <w:bCs/>
                <w:sz w:val="16"/>
                <w:szCs w:val="16"/>
              </w:rPr>
              <w:t>Fakultas Psikologi</w:t>
            </w:r>
            <w:r w:rsidRPr="00526473">
              <w:rPr>
                <w:b w:val="0"/>
                <w:bCs/>
                <w:sz w:val="16"/>
                <w:szCs w:val="16"/>
              </w:rPr>
              <w:t>,</w:t>
            </w:r>
          </w:p>
          <w:p w14:paraId="02528C74" w14:textId="3CF8E77C" w:rsidR="00215671" w:rsidRPr="00526473" w:rsidRDefault="00574D65" w:rsidP="00461691">
            <w:pPr>
              <w:pStyle w:val="Author"/>
              <w:rPr>
                <w:b w:val="0"/>
                <w:bCs/>
                <w:sz w:val="16"/>
                <w:szCs w:val="16"/>
              </w:rPr>
            </w:pPr>
            <w:r w:rsidRPr="00526473">
              <w:rPr>
                <w:b w:val="0"/>
                <w:bCs/>
                <w:sz w:val="16"/>
                <w:szCs w:val="16"/>
              </w:rPr>
              <w:t>Universitas Buana Perjuangan Karawang</w:t>
            </w:r>
            <w:r w:rsidR="00215671" w:rsidRPr="00526473">
              <w:rPr>
                <w:b w:val="0"/>
                <w:bCs/>
                <w:sz w:val="16"/>
                <w:szCs w:val="16"/>
              </w:rPr>
              <w:t>, Indonesia</w:t>
            </w:r>
          </w:p>
          <w:p w14:paraId="658E2CC1" w14:textId="634B66F3" w:rsidR="00215671" w:rsidRPr="00526473" w:rsidRDefault="00215671" w:rsidP="00461691">
            <w:pPr>
              <w:pStyle w:val="Author"/>
              <w:rPr>
                <w:b w:val="0"/>
                <w:bCs/>
                <w:sz w:val="16"/>
                <w:szCs w:val="16"/>
              </w:rPr>
            </w:pPr>
            <w:r w:rsidRPr="00526473">
              <w:rPr>
                <w:b w:val="0"/>
                <w:bCs/>
                <w:sz w:val="16"/>
                <w:szCs w:val="16"/>
              </w:rPr>
              <w:t xml:space="preserve">Email:  </w:t>
            </w:r>
            <w:r w:rsidRPr="00526473">
              <w:rPr>
                <w:b w:val="0"/>
                <w:bCs/>
                <w:sz w:val="16"/>
                <w:szCs w:val="16"/>
                <w:lang w:val="id-ID"/>
              </w:rPr>
              <w:t>2</w:t>
            </w:r>
            <w:r w:rsidR="00574D65" w:rsidRPr="00526473">
              <w:rPr>
                <w:b w:val="0"/>
                <w:bCs/>
                <w:sz w:val="16"/>
                <w:szCs w:val="16"/>
              </w:rPr>
              <w:t xml:space="preserve"> C</w:t>
            </w:r>
            <w:r w:rsidR="005C02AD">
              <w:rPr>
                <w:b w:val="0"/>
                <w:bCs/>
                <w:sz w:val="16"/>
                <w:szCs w:val="16"/>
              </w:rPr>
              <w:t>e</w:t>
            </w:r>
            <w:r w:rsidR="00574D65" w:rsidRPr="00526473">
              <w:rPr>
                <w:b w:val="0"/>
                <w:bCs/>
                <w:sz w:val="16"/>
                <w:szCs w:val="16"/>
              </w:rPr>
              <w:t>rmpaka.putrie@ubpkarawang.ac.id</w:t>
            </w:r>
          </w:p>
        </w:tc>
        <w:tc>
          <w:tcPr>
            <w:tcW w:w="1667" w:type="pct"/>
          </w:tcPr>
          <w:p w14:paraId="31FC9230" w14:textId="1829312D" w:rsidR="00215671" w:rsidRPr="00526473" w:rsidRDefault="00215671" w:rsidP="00461691">
            <w:pPr>
              <w:pStyle w:val="Author"/>
              <w:rPr>
                <w:b w:val="0"/>
                <w:bCs/>
                <w:sz w:val="16"/>
                <w:szCs w:val="16"/>
              </w:rPr>
            </w:pPr>
            <w:r w:rsidRPr="00526473">
              <w:rPr>
                <w:b w:val="0"/>
                <w:bCs/>
                <w:sz w:val="16"/>
                <w:szCs w:val="16"/>
                <w:vertAlign w:val="superscript"/>
              </w:rPr>
              <w:t>3</w:t>
            </w:r>
            <w:r w:rsidR="00574D65" w:rsidRPr="00526473">
              <w:rPr>
                <w:b w:val="0"/>
                <w:bCs/>
                <w:sz w:val="16"/>
                <w:szCs w:val="16"/>
                <w:vertAlign w:val="superscript"/>
              </w:rPr>
              <w:t xml:space="preserve"> </w:t>
            </w:r>
            <w:r w:rsidR="00574D65" w:rsidRPr="00526473">
              <w:rPr>
                <w:b w:val="0"/>
                <w:bCs/>
                <w:sz w:val="16"/>
                <w:szCs w:val="16"/>
              </w:rPr>
              <w:t>Fakultas Psikologi,</w:t>
            </w:r>
          </w:p>
          <w:p w14:paraId="7781F19F" w14:textId="46679F25" w:rsidR="00215671" w:rsidRPr="00526473" w:rsidRDefault="00574D65" w:rsidP="00461691">
            <w:pPr>
              <w:pStyle w:val="Author"/>
              <w:rPr>
                <w:b w:val="0"/>
                <w:bCs/>
                <w:sz w:val="16"/>
                <w:szCs w:val="16"/>
              </w:rPr>
            </w:pPr>
            <w:r w:rsidRPr="00526473">
              <w:rPr>
                <w:b w:val="0"/>
                <w:bCs/>
                <w:sz w:val="16"/>
                <w:szCs w:val="16"/>
              </w:rPr>
              <w:t>Universitas Buana Perjuangan Karawang</w:t>
            </w:r>
            <w:r w:rsidR="00215671" w:rsidRPr="00526473">
              <w:rPr>
                <w:b w:val="0"/>
                <w:bCs/>
                <w:sz w:val="16"/>
                <w:szCs w:val="16"/>
              </w:rPr>
              <w:t>, Indonesia</w:t>
            </w:r>
          </w:p>
          <w:p w14:paraId="1A57C46D" w14:textId="032EDB5E" w:rsidR="00215671" w:rsidRPr="00526473" w:rsidRDefault="00215671" w:rsidP="00461691">
            <w:pPr>
              <w:pStyle w:val="Author"/>
              <w:rPr>
                <w:b w:val="0"/>
                <w:bCs/>
                <w:sz w:val="16"/>
                <w:szCs w:val="16"/>
              </w:rPr>
            </w:pPr>
            <w:r w:rsidRPr="00526473">
              <w:rPr>
                <w:b w:val="0"/>
                <w:bCs/>
                <w:sz w:val="16"/>
                <w:szCs w:val="16"/>
              </w:rPr>
              <w:t xml:space="preserve">Email:  </w:t>
            </w:r>
            <w:r w:rsidRPr="00526473">
              <w:rPr>
                <w:b w:val="0"/>
                <w:bCs/>
                <w:sz w:val="16"/>
                <w:szCs w:val="16"/>
                <w:vertAlign w:val="superscript"/>
                <w:lang w:val="id-ID"/>
              </w:rPr>
              <w:t>3</w:t>
            </w:r>
            <w:r w:rsidR="00574D65" w:rsidRPr="00526473">
              <w:rPr>
                <w:b w:val="0"/>
                <w:bCs/>
                <w:sz w:val="16"/>
                <w:szCs w:val="16"/>
                <w:vertAlign w:val="superscript"/>
              </w:rPr>
              <w:t xml:space="preserve"> </w:t>
            </w:r>
            <w:r w:rsidR="00574D65" w:rsidRPr="00526473">
              <w:rPr>
                <w:b w:val="0"/>
                <w:bCs/>
                <w:sz w:val="16"/>
                <w:szCs w:val="16"/>
              </w:rPr>
              <w:t>Dinda.aisha@ubpkarawang.ac.id</w:t>
            </w:r>
          </w:p>
        </w:tc>
      </w:tr>
    </w:tbl>
    <w:p w14:paraId="534858FC" w14:textId="028D631B" w:rsidR="00215671" w:rsidRPr="00526473" w:rsidRDefault="00215671" w:rsidP="00461691">
      <w:pPr>
        <w:pStyle w:val="Author"/>
        <w:rPr>
          <w:sz w:val="20"/>
          <w:szCs w:val="20"/>
        </w:rPr>
      </w:pPr>
    </w:p>
    <w:tbl>
      <w:tblPr>
        <w:tblStyle w:val="TableGrid"/>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66FC6" w:rsidRPr="00526473" w14:paraId="6A9A2499" w14:textId="77777777" w:rsidTr="00E66FC6">
        <w:trPr>
          <w:jc w:val="center"/>
        </w:trPr>
        <w:tc>
          <w:tcPr>
            <w:tcW w:w="5000" w:type="pct"/>
          </w:tcPr>
          <w:p w14:paraId="39034949" w14:textId="77777777" w:rsidR="005C02AD" w:rsidRDefault="005C02AD" w:rsidP="005C02AD">
            <w:pPr>
              <w:pStyle w:val="Default"/>
            </w:pPr>
          </w:p>
          <w:tbl>
            <w:tblPr>
              <w:tblW w:w="0" w:type="auto"/>
              <w:jc w:val="center"/>
              <w:tblBorders>
                <w:top w:val="nil"/>
                <w:left w:val="nil"/>
                <w:bottom w:val="nil"/>
                <w:right w:val="nil"/>
              </w:tblBorders>
              <w:tblLook w:val="0000" w:firstRow="0" w:lastRow="0" w:firstColumn="0" w:lastColumn="0" w:noHBand="0" w:noVBand="0"/>
            </w:tblPr>
            <w:tblGrid>
              <w:gridCol w:w="1437"/>
            </w:tblGrid>
            <w:tr w:rsidR="005C02AD" w14:paraId="2182161D" w14:textId="77777777" w:rsidTr="005C02AD">
              <w:tblPrEx>
                <w:tblCellMar>
                  <w:top w:w="0" w:type="dxa"/>
                  <w:bottom w:w="0" w:type="dxa"/>
                </w:tblCellMar>
              </w:tblPrEx>
              <w:trPr>
                <w:trHeight w:val="80"/>
                <w:jc w:val="center"/>
              </w:trPr>
              <w:tc>
                <w:tcPr>
                  <w:tcW w:w="0" w:type="auto"/>
                </w:tcPr>
                <w:p w14:paraId="4E1F4AB6" w14:textId="77777777" w:rsidR="005C02AD" w:rsidRDefault="005C02AD" w:rsidP="005C02AD">
                  <w:pPr>
                    <w:pStyle w:val="Default"/>
                    <w:rPr>
                      <w:sz w:val="16"/>
                      <w:szCs w:val="16"/>
                    </w:rPr>
                  </w:pPr>
                  <w:r>
                    <w:t xml:space="preserve"> </w:t>
                  </w:r>
                  <w:r>
                    <w:rPr>
                      <w:b/>
                      <w:bCs/>
                      <w:sz w:val="16"/>
                      <w:szCs w:val="16"/>
                    </w:rPr>
                    <w:t xml:space="preserve">Correspondence: </w:t>
                  </w:r>
                </w:p>
              </w:tc>
            </w:tr>
          </w:tbl>
          <w:p w14:paraId="3E6EFCEF" w14:textId="77777777" w:rsidR="00E66FC6" w:rsidRDefault="00E66FC6" w:rsidP="00012CC1">
            <w:pPr>
              <w:rPr>
                <w:rFonts w:ascii="Candara" w:hAnsi="Candara"/>
                <w:bCs/>
                <w:sz w:val="16"/>
                <w:szCs w:val="16"/>
              </w:rPr>
            </w:pPr>
          </w:p>
          <w:tbl>
            <w:tblPr>
              <w:tblpPr w:leftFromText="180" w:rightFromText="180" w:vertAnchor="text" w:horzAnchor="margin" w:tblpXSpec="center" w:tblpY="-83"/>
              <w:tblOverlap w:val="never"/>
              <w:tblW w:w="0" w:type="auto"/>
              <w:tblBorders>
                <w:top w:val="nil"/>
                <w:left w:val="nil"/>
                <w:bottom w:val="nil"/>
                <w:right w:val="nil"/>
              </w:tblBorders>
              <w:tblLook w:val="0000" w:firstRow="0" w:lastRow="0" w:firstColumn="0" w:lastColumn="0" w:noHBand="0" w:noVBand="0"/>
            </w:tblPr>
            <w:tblGrid>
              <w:gridCol w:w="2942"/>
            </w:tblGrid>
            <w:tr w:rsidR="005C02AD" w14:paraId="66788FF2" w14:textId="77777777" w:rsidTr="005C02AD">
              <w:tblPrEx>
                <w:tblCellMar>
                  <w:top w:w="0" w:type="dxa"/>
                  <w:bottom w:w="0" w:type="dxa"/>
                </w:tblCellMar>
              </w:tblPrEx>
              <w:trPr>
                <w:trHeight w:val="275"/>
              </w:trPr>
              <w:tc>
                <w:tcPr>
                  <w:tcW w:w="0" w:type="auto"/>
                </w:tcPr>
                <w:p w14:paraId="2F4BA46F" w14:textId="03F006E0" w:rsidR="005C02AD" w:rsidRPr="005C02AD" w:rsidRDefault="005C02AD" w:rsidP="005C02AD">
                  <w:pPr>
                    <w:pStyle w:val="Default"/>
                    <w:jc w:val="center"/>
                    <w:rPr>
                      <w:b/>
                      <w:bCs/>
                      <w:sz w:val="18"/>
                      <w:szCs w:val="18"/>
                    </w:rPr>
                  </w:pPr>
                  <w:r w:rsidRPr="005C02AD">
                    <w:rPr>
                      <w:b/>
                      <w:bCs/>
                      <w:sz w:val="18"/>
                      <w:szCs w:val="18"/>
                    </w:rPr>
                    <w:t>Cempalka Putrie Dimala</w:t>
                  </w:r>
                </w:p>
                <w:p w14:paraId="422A153B" w14:textId="637D5B7D" w:rsidR="005C02AD" w:rsidRDefault="005C02AD" w:rsidP="005C02AD">
                  <w:pPr>
                    <w:pStyle w:val="Default"/>
                    <w:jc w:val="center"/>
                    <w:rPr>
                      <w:sz w:val="16"/>
                      <w:szCs w:val="16"/>
                    </w:rPr>
                  </w:pPr>
                  <w:r w:rsidRPr="00526473">
                    <w:rPr>
                      <w:bCs/>
                      <w:sz w:val="16"/>
                      <w:szCs w:val="16"/>
                    </w:rPr>
                    <w:t>Universitas Buana Perjuangan Karawang</w:t>
                  </w:r>
                </w:p>
                <w:p w14:paraId="1323FB9E" w14:textId="2AD9096D" w:rsidR="005C02AD" w:rsidRDefault="005C02AD" w:rsidP="005C02AD">
                  <w:pPr>
                    <w:pStyle w:val="Default"/>
                    <w:jc w:val="center"/>
                    <w:rPr>
                      <w:sz w:val="16"/>
                      <w:szCs w:val="16"/>
                    </w:rPr>
                  </w:pPr>
                  <w:r w:rsidRPr="00526473">
                    <w:rPr>
                      <w:bCs/>
                      <w:sz w:val="16"/>
                      <w:szCs w:val="16"/>
                    </w:rPr>
                    <w:t>C</w:t>
                  </w:r>
                  <w:r>
                    <w:rPr>
                      <w:bCs/>
                      <w:sz w:val="16"/>
                      <w:szCs w:val="16"/>
                    </w:rPr>
                    <w:t>e</w:t>
                  </w:r>
                  <w:r w:rsidRPr="00526473">
                    <w:rPr>
                      <w:bCs/>
                      <w:sz w:val="16"/>
                      <w:szCs w:val="16"/>
                    </w:rPr>
                    <w:t>rmpaka.putrie@ubpkarawang.ac.id</w:t>
                  </w:r>
                </w:p>
              </w:tc>
            </w:tr>
          </w:tbl>
          <w:p w14:paraId="1E88365C" w14:textId="490420E6" w:rsidR="005C02AD" w:rsidRPr="00526473" w:rsidRDefault="005C02AD" w:rsidP="00012CC1">
            <w:pPr>
              <w:rPr>
                <w:rFonts w:ascii="Candara" w:hAnsi="Candara"/>
                <w:bCs/>
                <w:sz w:val="16"/>
                <w:szCs w:val="16"/>
              </w:rPr>
            </w:pPr>
          </w:p>
        </w:tc>
      </w:tr>
    </w:tbl>
    <w:p w14:paraId="051FA6A1" w14:textId="2A481B39" w:rsidR="00435EBA" w:rsidRPr="00526473" w:rsidRDefault="00435EBA" w:rsidP="00461691">
      <w:pPr>
        <w:pStyle w:val="Author"/>
        <w:rPr>
          <w:sz w:val="20"/>
          <w:szCs w:val="20"/>
        </w:rPr>
      </w:pPr>
    </w:p>
    <w:tbl>
      <w:tblPr>
        <w:tblStyle w:val="TableGrid"/>
        <w:tblW w:w="4996" w:type="pct"/>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FF2CC" w:themeFill="accent4" w:themeFillTint="33"/>
        <w:tblLook w:val="04A0" w:firstRow="1" w:lastRow="0" w:firstColumn="1" w:lastColumn="0" w:noHBand="0" w:noVBand="1"/>
      </w:tblPr>
      <w:tblGrid>
        <w:gridCol w:w="3965"/>
        <w:gridCol w:w="3966"/>
      </w:tblGrid>
      <w:tr w:rsidR="00CA20DD" w:rsidRPr="00526473" w14:paraId="1E90F505" w14:textId="77777777" w:rsidTr="00526473">
        <w:tc>
          <w:tcPr>
            <w:tcW w:w="2500" w:type="pct"/>
            <w:tcBorders>
              <w:top w:val="double" w:sz="4" w:space="0" w:color="D9D9D9" w:themeColor="background1" w:themeShade="D9"/>
              <w:bottom w:val="single" w:sz="4" w:space="0" w:color="D9D9D9" w:themeColor="background1" w:themeShade="D9"/>
              <w:right w:val="nil"/>
            </w:tcBorders>
            <w:shd w:val="clear" w:color="auto" w:fill="FFF2CC" w:themeFill="accent4" w:themeFillTint="33"/>
          </w:tcPr>
          <w:p w14:paraId="66274A7F" w14:textId="2971BD25" w:rsidR="00AB0016" w:rsidRPr="00526473" w:rsidRDefault="00AB0016" w:rsidP="00461691">
            <w:pPr>
              <w:pStyle w:val="Author"/>
              <w:rPr>
                <w:szCs w:val="18"/>
                <w:lang w:val="id-ID"/>
              </w:rPr>
            </w:pPr>
            <w:r w:rsidRPr="00526473">
              <w:rPr>
                <w:szCs w:val="18"/>
                <w:lang w:val="id-ID"/>
              </w:rPr>
              <w:t>Abstract</w:t>
            </w:r>
          </w:p>
        </w:tc>
        <w:tc>
          <w:tcPr>
            <w:tcW w:w="2500" w:type="pct"/>
            <w:tcBorders>
              <w:top w:val="double" w:sz="4" w:space="0" w:color="D9D9D9" w:themeColor="background1" w:themeShade="D9"/>
              <w:left w:val="nil"/>
              <w:bottom w:val="single" w:sz="4" w:space="0" w:color="D9D9D9" w:themeColor="background1" w:themeShade="D9"/>
            </w:tcBorders>
            <w:shd w:val="clear" w:color="auto" w:fill="FFF2CC" w:themeFill="accent4" w:themeFillTint="33"/>
          </w:tcPr>
          <w:p w14:paraId="0C61CA0C" w14:textId="53C9CC88" w:rsidR="00AB0016" w:rsidRPr="00526473" w:rsidRDefault="00AB0016" w:rsidP="00461691">
            <w:pPr>
              <w:pStyle w:val="Author"/>
              <w:rPr>
                <w:szCs w:val="18"/>
                <w:lang w:val="id-ID"/>
              </w:rPr>
            </w:pPr>
            <w:r w:rsidRPr="00526473">
              <w:rPr>
                <w:szCs w:val="18"/>
                <w:lang w:val="id-ID"/>
              </w:rPr>
              <w:t>Abstrak</w:t>
            </w:r>
          </w:p>
        </w:tc>
      </w:tr>
      <w:tr w:rsidR="00CA20DD" w:rsidRPr="00526473" w14:paraId="172308B1" w14:textId="77777777" w:rsidTr="00526473">
        <w:trPr>
          <w:trHeight w:val="4049"/>
        </w:trPr>
        <w:tc>
          <w:tcPr>
            <w:tcW w:w="2500" w:type="pct"/>
            <w:tcBorders>
              <w:top w:val="single" w:sz="4" w:space="0" w:color="D9D9D9" w:themeColor="background1" w:themeShade="D9"/>
              <w:right w:val="single" w:sz="4" w:space="0" w:color="D9D9D9" w:themeColor="background1" w:themeShade="D9"/>
            </w:tcBorders>
            <w:shd w:val="clear" w:color="auto" w:fill="FFF2CC" w:themeFill="accent4" w:themeFillTint="33"/>
          </w:tcPr>
          <w:p w14:paraId="3A147F4F" w14:textId="6546180C" w:rsidR="00AB0016" w:rsidRPr="00587CBC" w:rsidRDefault="00587CBC" w:rsidP="00AB0016">
            <w:pPr>
              <w:pStyle w:val="Author"/>
              <w:jc w:val="both"/>
              <w:rPr>
                <w:b w:val="0"/>
                <w:i/>
                <w:sz w:val="20"/>
              </w:rPr>
            </w:pPr>
            <w:r w:rsidRPr="00587CBC">
              <w:rPr>
                <w:b w:val="0"/>
                <w:i/>
                <w:sz w:val="20"/>
              </w:rPr>
              <w:t>Individuals who come from divorced families have a greater risk than individuals from intact families when entering adulthood. These individuals have a tendency to feel insecure in forming attachments with other people in early adulthood.</w:t>
            </w:r>
            <w:r>
              <w:rPr>
                <w:b w:val="0"/>
                <w:i/>
                <w:sz w:val="20"/>
              </w:rPr>
              <w:t xml:space="preserve"> </w:t>
            </w:r>
            <w:r w:rsidRPr="00587CBC">
              <w:rPr>
                <w:b w:val="0"/>
                <w:i/>
                <w:sz w:val="20"/>
              </w:rPr>
              <w:t>This research aims to look at the picture of adult attachment among early adults with divorced parents in Karawang Regency. This quantitative descriptive research involved 100 early adults in Karawang using quota sampling. Data collection was carried out using an online questionnaire. Adult attachment was measured using the Revised Adult Attachment Scale (RAAS).</w:t>
            </w:r>
            <w:r>
              <w:rPr>
                <w:b w:val="0"/>
                <w:i/>
                <w:sz w:val="20"/>
              </w:rPr>
              <w:t xml:space="preserve"> </w:t>
            </w:r>
            <w:r w:rsidR="00DE6B6E" w:rsidRPr="00526473">
              <w:rPr>
                <w:b w:val="0"/>
                <w:i/>
                <w:sz w:val="20"/>
              </w:rPr>
              <w:t>The results of this study show that the type of attachment that is most often shared by early adults with divorced parents is anxious attachment at 51%.</w:t>
            </w:r>
          </w:p>
        </w:tc>
        <w:tc>
          <w:tcPr>
            <w:tcW w:w="2500" w:type="pct"/>
            <w:tcBorders>
              <w:top w:val="single" w:sz="4" w:space="0" w:color="D9D9D9" w:themeColor="background1" w:themeShade="D9"/>
              <w:left w:val="single" w:sz="4" w:space="0" w:color="D9D9D9" w:themeColor="background1" w:themeShade="D9"/>
            </w:tcBorders>
            <w:shd w:val="clear" w:color="auto" w:fill="FFF2CC" w:themeFill="accent4" w:themeFillTint="33"/>
          </w:tcPr>
          <w:p w14:paraId="613E8B42" w14:textId="4332508D" w:rsidR="005A4EF9" w:rsidRPr="00526473" w:rsidRDefault="005A4EF9" w:rsidP="005D0BDC">
            <w:pPr>
              <w:spacing w:before="240"/>
              <w:jc w:val="both"/>
              <w:rPr>
                <w:rFonts w:ascii="Candara" w:hAnsi="Candara"/>
              </w:rPr>
            </w:pPr>
            <w:r w:rsidRPr="00526473">
              <w:rPr>
                <w:rFonts w:ascii="Candara" w:hAnsi="Candara"/>
              </w:rPr>
              <w:t xml:space="preserve">Individu yang berasal dari keluarga yang bercerai memiliki resiko yang lebih besar dibanding individu </w:t>
            </w:r>
            <w:r w:rsidR="00DE6B6E" w:rsidRPr="00526473">
              <w:rPr>
                <w:rFonts w:ascii="Candara" w:hAnsi="Candara"/>
              </w:rPr>
              <w:t>dengan keluarga yang utuh</w:t>
            </w:r>
            <w:r w:rsidRPr="00526473">
              <w:rPr>
                <w:rFonts w:ascii="Candara" w:hAnsi="Candara"/>
              </w:rPr>
              <w:t xml:space="preserve"> ketika memasuki usia dewasa. Individu  tersebut memiliki kecenderungan untuk merasa kurang aman dalam menjalin kelekatan dengan orang lain di saat dewasa awal</w:t>
            </w:r>
            <w:r w:rsidR="00195F01" w:rsidRPr="00526473">
              <w:rPr>
                <w:rFonts w:ascii="Candara" w:hAnsi="Candara"/>
              </w:rPr>
              <w:t xml:space="preserve">. </w:t>
            </w:r>
            <w:r w:rsidR="005D0BDC" w:rsidRPr="00526473">
              <w:rPr>
                <w:rFonts w:ascii="Candara" w:hAnsi="Candara"/>
              </w:rPr>
              <w:t xml:space="preserve">Penelitianini bertujuan untuk melihat gambaran </w:t>
            </w:r>
            <w:r w:rsidR="005D0BDC" w:rsidRPr="00526473">
              <w:rPr>
                <w:rFonts w:ascii="Candara" w:hAnsi="Candara"/>
                <w:i/>
                <w:iCs/>
              </w:rPr>
              <w:t>adult attachment</w:t>
            </w:r>
            <w:r w:rsidR="005D0BDC" w:rsidRPr="00526473">
              <w:rPr>
                <w:rFonts w:ascii="Candara" w:hAnsi="Candara"/>
              </w:rPr>
              <w:t xml:space="preserve"> pada dewasa awal dengan orang tua yang bercerai di Kabupaten Karawang. Penelitian kuantitatif deskriptif ini melibatkan 100 dewasa awal di Karawang dengan menggunakan </w:t>
            </w:r>
            <w:r w:rsidR="005D0BDC" w:rsidRPr="00526473">
              <w:rPr>
                <w:rFonts w:ascii="Candara" w:hAnsi="Candara"/>
                <w:i/>
                <w:iCs/>
              </w:rPr>
              <w:t>qouta sampling</w:t>
            </w:r>
            <w:r w:rsidR="005D0BDC" w:rsidRPr="00526473">
              <w:rPr>
                <w:rFonts w:ascii="Candara" w:hAnsi="Candara"/>
              </w:rPr>
              <w:t>. Pengumpulan data dilakukan menggunakan</w:t>
            </w:r>
            <w:r w:rsidR="00BF5A10">
              <w:rPr>
                <w:rFonts w:ascii="Candara" w:hAnsi="Candara"/>
              </w:rPr>
              <w:t xml:space="preserve"> </w:t>
            </w:r>
            <w:r w:rsidR="005D0BDC" w:rsidRPr="00526473">
              <w:rPr>
                <w:rFonts w:ascii="Candara" w:hAnsi="Candara"/>
              </w:rPr>
              <w:t xml:space="preserve">penyebaran kuesioner secara daring. </w:t>
            </w:r>
            <w:r w:rsidR="005D0BDC" w:rsidRPr="00526473">
              <w:rPr>
                <w:rFonts w:ascii="Candara" w:hAnsi="Candara"/>
                <w:i/>
                <w:iCs/>
              </w:rPr>
              <w:t>Adult attachment</w:t>
            </w:r>
            <w:r w:rsidR="005D0BDC" w:rsidRPr="00526473">
              <w:rPr>
                <w:rFonts w:ascii="Candara" w:hAnsi="Candara"/>
              </w:rPr>
              <w:t xml:space="preserve"> </w:t>
            </w:r>
            <w:r w:rsidR="00DE6B6E" w:rsidRPr="00526473">
              <w:rPr>
                <w:rFonts w:ascii="Candara" w:hAnsi="Candara"/>
              </w:rPr>
              <w:t>di ukur</w:t>
            </w:r>
            <w:r w:rsidR="005D0BDC" w:rsidRPr="00526473">
              <w:rPr>
                <w:rFonts w:ascii="Candara" w:hAnsi="Candara"/>
              </w:rPr>
              <w:t xml:space="preserve"> menggunakan skala </w:t>
            </w:r>
            <w:r w:rsidR="005D0BDC" w:rsidRPr="00526473">
              <w:rPr>
                <w:rFonts w:ascii="Candara" w:hAnsi="Candara"/>
                <w:i/>
                <w:iCs/>
              </w:rPr>
              <w:t>Revised Adult Attachment Scale</w:t>
            </w:r>
            <w:r w:rsidR="005D0BDC" w:rsidRPr="00526473">
              <w:rPr>
                <w:rFonts w:ascii="Candara" w:hAnsi="Candara"/>
              </w:rPr>
              <w:t xml:space="preserve"> (RAAS). </w:t>
            </w:r>
            <w:r w:rsidR="00E6585B" w:rsidRPr="00526473">
              <w:rPr>
                <w:rFonts w:ascii="Candara" w:hAnsi="Candara"/>
              </w:rPr>
              <w:t xml:space="preserve"> Hasil penelitian ini menunjukkan </w:t>
            </w:r>
            <w:r w:rsidR="00DE6B6E" w:rsidRPr="00526473">
              <w:rPr>
                <w:rFonts w:ascii="Candara" w:hAnsi="Candara"/>
              </w:rPr>
              <w:t>tipe kelekatan yang paling banyak dimiliki oleh dewasa awal dengan orang tua yang berceri adalah</w:t>
            </w:r>
            <w:r w:rsidR="00DE6B6E" w:rsidRPr="00526473">
              <w:rPr>
                <w:rFonts w:ascii="Candara" w:hAnsi="Candara"/>
                <w:i/>
                <w:iCs/>
              </w:rPr>
              <w:t xml:space="preserve"> anxiety attachmen</w:t>
            </w:r>
            <w:r w:rsidR="00DE6B6E" w:rsidRPr="00526473">
              <w:rPr>
                <w:rFonts w:ascii="Candara" w:hAnsi="Candara"/>
              </w:rPr>
              <w:t>t sebesar 51 %.</w:t>
            </w:r>
          </w:p>
          <w:p w14:paraId="3F64BFE8" w14:textId="37714D73" w:rsidR="00124EA2" w:rsidRPr="00526473" w:rsidRDefault="00124EA2" w:rsidP="00A94920">
            <w:pPr>
              <w:pStyle w:val="Abstrak"/>
              <w:rPr>
                <w:b/>
              </w:rPr>
            </w:pPr>
          </w:p>
        </w:tc>
      </w:tr>
      <w:tr w:rsidR="00CA20DD" w:rsidRPr="00526473" w14:paraId="6E824A27" w14:textId="77777777" w:rsidTr="00526473">
        <w:trPr>
          <w:trHeight w:val="1419"/>
        </w:trPr>
        <w:tc>
          <w:tcPr>
            <w:tcW w:w="2500" w:type="pct"/>
            <w:tcBorders>
              <w:bottom w:val="double" w:sz="4" w:space="0" w:color="D9D9D9" w:themeColor="background1" w:themeShade="D9"/>
              <w:right w:val="single" w:sz="4" w:space="0" w:color="D9D9D9" w:themeColor="background1" w:themeShade="D9"/>
            </w:tcBorders>
            <w:shd w:val="clear" w:color="auto" w:fill="FFF2CC" w:themeFill="accent4" w:themeFillTint="33"/>
          </w:tcPr>
          <w:p w14:paraId="3515942F" w14:textId="0B577926" w:rsidR="00AB0016" w:rsidRPr="00526473" w:rsidRDefault="00AB0016" w:rsidP="00A94920">
            <w:pPr>
              <w:pStyle w:val="Keyword"/>
              <w:rPr>
                <w:b/>
                <w:lang w:val="id-ID"/>
              </w:rPr>
            </w:pPr>
            <w:r w:rsidRPr="00526473">
              <w:rPr>
                <w:lang w:val="id-ID"/>
              </w:rPr>
              <w:lastRenderedPageBreak/>
              <w:t xml:space="preserve">Keyword : </w:t>
            </w:r>
            <w:r w:rsidR="00B42301" w:rsidRPr="00526473">
              <w:rPr>
                <w:i/>
                <w:iCs w:val="0"/>
              </w:rPr>
              <w:t>Divorce, early adulthood, adult attachment</w:t>
            </w:r>
          </w:p>
        </w:tc>
        <w:tc>
          <w:tcPr>
            <w:tcW w:w="2500" w:type="pct"/>
            <w:tcBorders>
              <w:left w:val="single" w:sz="4" w:space="0" w:color="D9D9D9" w:themeColor="background1" w:themeShade="D9"/>
              <w:bottom w:val="double" w:sz="4" w:space="0" w:color="D9D9D9" w:themeColor="background1" w:themeShade="D9"/>
            </w:tcBorders>
            <w:shd w:val="clear" w:color="auto" w:fill="FFF2CC" w:themeFill="accent4" w:themeFillTint="33"/>
          </w:tcPr>
          <w:p w14:paraId="17E2AFE3" w14:textId="18998DC6" w:rsidR="00AB0016" w:rsidRPr="00526473" w:rsidRDefault="00AB0016" w:rsidP="00A94920">
            <w:pPr>
              <w:pStyle w:val="KataKunci"/>
              <w:rPr>
                <w:b/>
              </w:rPr>
            </w:pPr>
            <w:r w:rsidRPr="00526473">
              <w:rPr>
                <w:lang w:val="id-ID"/>
              </w:rPr>
              <w:t xml:space="preserve">Kata Kunci : </w:t>
            </w:r>
            <w:r w:rsidR="00B42301" w:rsidRPr="00526473">
              <w:t xml:space="preserve">Bercerai, dewasa awal, </w:t>
            </w:r>
            <w:r w:rsidR="00B42301" w:rsidRPr="00526473">
              <w:rPr>
                <w:i/>
                <w:iCs w:val="0"/>
              </w:rPr>
              <w:t>adult attachment</w:t>
            </w:r>
          </w:p>
        </w:tc>
      </w:tr>
    </w:tbl>
    <w:p w14:paraId="587222C2" w14:textId="10C6A7AF" w:rsidR="00207ADB" w:rsidRPr="00526473" w:rsidRDefault="000138BB" w:rsidP="00215671">
      <w:pPr>
        <w:rPr>
          <w:rFonts w:ascii="Candara" w:hAnsi="Candara"/>
        </w:rPr>
        <w:sectPr w:rsidR="00207ADB" w:rsidRPr="00526473" w:rsidSect="00B07ADA">
          <w:headerReference w:type="first" r:id="rId8"/>
          <w:footerReference w:type="first" r:id="rId9"/>
          <w:pgSz w:w="11906" w:h="16838" w:code="9"/>
          <w:pgMar w:top="2268" w:right="1701" w:bottom="1701" w:left="2268" w:header="720" w:footer="720" w:gutter="0"/>
          <w:pgNumType w:start="1"/>
          <w:cols w:space="720"/>
          <w:titlePg/>
          <w:docGrid w:linePitch="360"/>
        </w:sectPr>
      </w:pPr>
      <w:r>
        <w:rPr>
          <w:rFonts w:ascii="Candara" w:hAnsi="Candara"/>
        </w:rPr>
        <w:br w:type="page"/>
      </w:r>
      <w:bookmarkEnd w:id="1"/>
    </w:p>
    <w:bookmarkEnd w:id="2"/>
    <w:p w14:paraId="06E37CB6" w14:textId="01A9C5D2" w:rsidR="004A2BD0" w:rsidRPr="00526473" w:rsidRDefault="004A2BD0" w:rsidP="00E66FC6">
      <w:pPr>
        <w:pStyle w:val="Heading"/>
        <w:jc w:val="center"/>
        <w:rPr>
          <w:sz w:val="20"/>
          <w:szCs w:val="20"/>
        </w:rPr>
      </w:pPr>
      <w:r w:rsidRPr="00526473">
        <w:rPr>
          <w:sz w:val="20"/>
          <w:szCs w:val="20"/>
        </w:rPr>
        <w:lastRenderedPageBreak/>
        <w:t>Latar belakang</w:t>
      </w:r>
    </w:p>
    <w:p w14:paraId="1CDFEA1B" w14:textId="463F5B11" w:rsidR="00DB0059" w:rsidRPr="00526473" w:rsidRDefault="00DB0059" w:rsidP="00DB0059">
      <w:pPr>
        <w:spacing w:line="360" w:lineRule="auto"/>
        <w:ind w:firstLine="720"/>
        <w:jc w:val="both"/>
        <w:rPr>
          <w:rFonts w:ascii="Candara" w:hAnsi="Candara"/>
          <w:sz w:val="20"/>
          <w:szCs w:val="20"/>
          <w:shd w:val="clear" w:color="auto" w:fill="FFFFFF"/>
        </w:rPr>
      </w:pPr>
      <w:r w:rsidRPr="00526473">
        <w:rPr>
          <w:rFonts w:ascii="Candara" w:hAnsi="Candara"/>
          <w:sz w:val="20"/>
          <w:szCs w:val="20"/>
        </w:rPr>
        <w:t xml:space="preserve">Perceraian </w:t>
      </w:r>
      <w:r w:rsidR="00153A4F" w:rsidRPr="00526473">
        <w:rPr>
          <w:rFonts w:ascii="Candara" w:hAnsi="Candara"/>
          <w:sz w:val="20"/>
          <w:szCs w:val="20"/>
          <w:lang w:val="en-US"/>
        </w:rPr>
        <w:t>ialah sebuah hubungan pasutri yang berakhir melalui sebuah perkawinan yang dikarnakan sebuah alasan serta sudah sah dimata</w:t>
      </w:r>
      <w:r w:rsidRPr="00526473">
        <w:rPr>
          <w:rFonts w:ascii="Candara" w:hAnsi="Candara"/>
          <w:sz w:val="20"/>
          <w:szCs w:val="20"/>
        </w:rPr>
        <w:t xml:space="preserve"> hukum (Ratnawaty, dkk, 2017). </w:t>
      </w:r>
      <w:r w:rsidRPr="00526473">
        <w:rPr>
          <w:rStyle w:val="markedcontent"/>
          <w:rFonts w:ascii="Candara" w:hAnsi="Candara"/>
          <w:sz w:val="20"/>
          <w:szCs w:val="20"/>
        </w:rPr>
        <w:t xml:space="preserve">Perceraian menurut Spanier dan Thompson (dalam Adristi, 2021) </w:t>
      </w:r>
      <w:r w:rsidR="00153A4F" w:rsidRPr="00526473">
        <w:rPr>
          <w:rStyle w:val="markedcontent"/>
          <w:rFonts w:ascii="Candara" w:hAnsi="Candara"/>
          <w:sz w:val="20"/>
          <w:szCs w:val="20"/>
          <w:lang w:val="en-US"/>
        </w:rPr>
        <w:t>berupa sebuah reaksi hubungan yang sudah terdapat ikatan namun tidak terlaksana secara baik</w:t>
      </w:r>
      <w:r w:rsidRPr="00526473">
        <w:rPr>
          <w:rStyle w:val="markedcontent"/>
          <w:rFonts w:ascii="Candara" w:hAnsi="Candara"/>
          <w:sz w:val="20"/>
          <w:szCs w:val="20"/>
        </w:rPr>
        <w:t xml:space="preserve">. </w:t>
      </w:r>
      <w:r w:rsidRPr="00526473">
        <w:rPr>
          <w:rFonts w:ascii="Candara" w:hAnsi="Candara"/>
          <w:sz w:val="20"/>
          <w:szCs w:val="20"/>
        </w:rPr>
        <w:t>Fenomena percerai</w:t>
      </w:r>
      <w:r w:rsidR="00153A4F" w:rsidRPr="00526473">
        <w:rPr>
          <w:rFonts w:ascii="Candara" w:hAnsi="Candara"/>
          <w:sz w:val="20"/>
          <w:szCs w:val="20"/>
        </w:rPr>
        <w:t xml:space="preserve">an yang di latar belakangi </w:t>
      </w:r>
      <w:r w:rsidR="00153A4F" w:rsidRPr="00526473">
        <w:rPr>
          <w:rFonts w:ascii="Candara" w:hAnsi="Candara"/>
          <w:sz w:val="20"/>
          <w:szCs w:val="20"/>
          <w:lang w:val="en-US"/>
        </w:rPr>
        <w:t>pada beragam sebab</w:t>
      </w:r>
      <w:r w:rsidRPr="00526473">
        <w:rPr>
          <w:rFonts w:ascii="Candara" w:hAnsi="Candara"/>
          <w:sz w:val="20"/>
          <w:szCs w:val="20"/>
        </w:rPr>
        <w:t xml:space="preserve">, </w:t>
      </w:r>
      <w:r w:rsidR="00153A4F" w:rsidRPr="00526473">
        <w:rPr>
          <w:rFonts w:ascii="Candara" w:hAnsi="Candara"/>
          <w:sz w:val="20"/>
          <w:szCs w:val="20"/>
          <w:lang w:val="en-US"/>
        </w:rPr>
        <w:t>sudah menjadi suatu</w:t>
      </w:r>
      <w:r w:rsidRPr="00526473">
        <w:rPr>
          <w:rFonts w:ascii="Candara" w:hAnsi="Candara"/>
          <w:sz w:val="20"/>
          <w:szCs w:val="20"/>
        </w:rPr>
        <w:t xml:space="preserve"> isu </w:t>
      </w:r>
      <w:r w:rsidR="00153A4F" w:rsidRPr="00526473">
        <w:rPr>
          <w:rFonts w:ascii="Candara" w:hAnsi="Candara"/>
          <w:sz w:val="20"/>
          <w:szCs w:val="20"/>
          <w:lang w:val="en-US"/>
        </w:rPr>
        <w:t>pokok</w:t>
      </w:r>
      <w:r w:rsidRPr="00526473">
        <w:rPr>
          <w:rFonts w:ascii="Candara" w:hAnsi="Candara"/>
          <w:sz w:val="20"/>
          <w:szCs w:val="20"/>
        </w:rPr>
        <w:t xml:space="preserve"> di Karawang. Menurut Sayyuti (PA, 2021) mengatakan bahwa berdasarkan data dari Pengadilan Agama Kabupaten Karawang pada tahun 2021, </w:t>
      </w:r>
      <w:r w:rsidRPr="00526473">
        <w:rPr>
          <w:rFonts w:ascii="Candara" w:hAnsi="Candara"/>
          <w:sz w:val="20"/>
          <w:szCs w:val="20"/>
          <w:shd w:val="clear" w:color="auto" w:fill="FFFFFF"/>
        </w:rPr>
        <w:t xml:space="preserve">angka </w:t>
      </w:r>
      <w:r w:rsidR="00153A4F" w:rsidRPr="00526473">
        <w:rPr>
          <w:rFonts w:ascii="Candara" w:hAnsi="Candara"/>
          <w:sz w:val="20"/>
          <w:szCs w:val="20"/>
          <w:shd w:val="clear" w:color="auto" w:fill="FFFFFF"/>
          <w:lang w:val="en-US"/>
        </w:rPr>
        <w:t>menaiknya kasus cerai</w:t>
      </w:r>
      <w:r w:rsidRPr="00526473">
        <w:rPr>
          <w:rFonts w:ascii="Candara" w:hAnsi="Candara"/>
          <w:sz w:val="20"/>
          <w:szCs w:val="20"/>
          <w:shd w:val="clear" w:color="auto" w:fill="FFFFFF"/>
        </w:rPr>
        <w:t xml:space="preserve"> di Karawang</w:t>
      </w:r>
      <w:r w:rsidR="00153A4F" w:rsidRPr="00526473">
        <w:rPr>
          <w:rFonts w:ascii="Candara" w:hAnsi="Candara"/>
          <w:sz w:val="20"/>
          <w:szCs w:val="20"/>
          <w:shd w:val="clear" w:color="auto" w:fill="FFFFFF"/>
          <w:lang w:val="en-US"/>
        </w:rPr>
        <w:t xml:space="preserve"> sering menaik pertahunya</w:t>
      </w:r>
      <w:r w:rsidRPr="00526473">
        <w:rPr>
          <w:rFonts w:ascii="Candara" w:hAnsi="Candara"/>
          <w:sz w:val="20"/>
          <w:szCs w:val="20"/>
          <w:shd w:val="clear" w:color="auto" w:fill="FFFFFF"/>
        </w:rPr>
        <w:t xml:space="preserve">, </w:t>
      </w:r>
      <w:r w:rsidR="00153A4F" w:rsidRPr="00526473">
        <w:rPr>
          <w:rFonts w:ascii="Candara" w:hAnsi="Candara"/>
          <w:sz w:val="20"/>
          <w:szCs w:val="20"/>
          <w:shd w:val="clear" w:color="auto" w:fill="FFFFFF"/>
          <w:lang w:val="en-US"/>
        </w:rPr>
        <w:t>yang mana ranah kota menjadi paling dominan</w:t>
      </w:r>
      <w:r w:rsidRPr="00526473">
        <w:rPr>
          <w:rFonts w:ascii="Candara" w:hAnsi="Candara"/>
          <w:sz w:val="20"/>
          <w:szCs w:val="20"/>
          <w:shd w:val="clear" w:color="auto" w:fill="FFFFFF"/>
        </w:rPr>
        <w:t xml:space="preserve">. </w:t>
      </w:r>
      <w:r w:rsidR="00153A4F" w:rsidRPr="00526473">
        <w:rPr>
          <w:rFonts w:ascii="Candara" w:hAnsi="Candara"/>
          <w:sz w:val="20"/>
          <w:szCs w:val="20"/>
          <w:shd w:val="clear" w:color="auto" w:fill="FFFFFF"/>
          <w:lang w:val="en-US"/>
        </w:rPr>
        <w:t>Kisaran menaiknya ialah</w:t>
      </w:r>
      <w:r w:rsidRPr="00526473">
        <w:rPr>
          <w:rFonts w:ascii="Candara" w:hAnsi="Candara"/>
          <w:sz w:val="20"/>
          <w:szCs w:val="20"/>
          <w:shd w:val="clear" w:color="auto" w:fill="FFFFFF"/>
        </w:rPr>
        <w:t xml:space="preserve"> 2-3 </w:t>
      </w:r>
      <w:r w:rsidR="00153A4F" w:rsidRPr="00526473">
        <w:rPr>
          <w:rFonts w:ascii="Candara" w:hAnsi="Candara"/>
          <w:sz w:val="20"/>
          <w:szCs w:val="20"/>
          <w:shd w:val="clear" w:color="auto" w:fill="FFFFFF"/>
          <w:lang w:val="en-US"/>
        </w:rPr>
        <w:t>% serta dominan dialami pada ranah</w:t>
      </w:r>
      <w:r w:rsidRPr="00526473">
        <w:rPr>
          <w:rFonts w:ascii="Candara" w:hAnsi="Candara"/>
          <w:sz w:val="20"/>
          <w:szCs w:val="20"/>
          <w:shd w:val="clear" w:color="auto" w:fill="FFFFFF"/>
        </w:rPr>
        <w:t xml:space="preserve"> Karawang</w:t>
      </w:r>
      <w:r w:rsidR="00153A4F" w:rsidRPr="00526473">
        <w:rPr>
          <w:rFonts w:ascii="Candara" w:hAnsi="Candara"/>
          <w:sz w:val="20"/>
          <w:szCs w:val="20"/>
          <w:shd w:val="clear" w:color="auto" w:fill="FFFFFF"/>
          <w:lang w:val="en-US"/>
        </w:rPr>
        <w:t xml:space="preserve"> Timur serta </w:t>
      </w:r>
      <w:r w:rsidRPr="00526473">
        <w:rPr>
          <w:rFonts w:ascii="Candara" w:hAnsi="Candara"/>
          <w:sz w:val="20"/>
          <w:szCs w:val="20"/>
          <w:shd w:val="clear" w:color="auto" w:fill="FFFFFF"/>
        </w:rPr>
        <w:t>Barat.</w:t>
      </w:r>
    </w:p>
    <w:p w14:paraId="5524D37E" w14:textId="67DFF95A" w:rsidR="00DB0059" w:rsidRPr="00526473" w:rsidRDefault="00DB0059" w:rsidP="00DB0059">
      <w:pPr>
        <w:spacing w:line="360" w:lineRule="auto"/>
        <w:ind w:firstLine="567"/>
        <w:jc w:val="both"/>
        <w:rPr>
          <w:rFonts w:ascii="Candara" w:hAnsi="Candara"/>
          <w:sz w:val="20"/>
          <w:szCs w:val="20"/>
          <w:shd w:val="clear" w:color="auto" w:fill="FFFFFF"/>
        </w:rPr>
      </w:pPr>
      <w:r w:rsidRPr="00526473">
        <w:rPr>
          <w:rFonts w:ascii="Candara" w:hAnsi="Candara"/>
          <w:sz w:val="20"/>
          <w:szCs w:val="20"/>
        </w:rPr>
        <w:t xml:space="preserve">Keluarga yang </w:t>
      </w:r>
      <w:r w:rsidR="00153A4F" w:rsidRPr="00526473">
        <w:rPr>
          <w:rFonts w:ascii="Candara" w:hAnsi="Candara"/>
          <w:sz w:val="20"/>
          <w:szCs w:val="20"/>
          <w:lang w:val="en-US"/>
        </w:rPr>
        <w:t>membentuk sebuah putusan untuk</w:t>
      </w:r>
      <w:r w:rsidRPr="00526473">
        <w:rPr>
          <w:rFonts w:ascii="Candara" w:hAnsi="Candara"/>
          <w:sz w:val="20"/>
          <w:szCs w:val="20"/>
        </w:rPr>
        <w:t xml:space="preserve"> bercerai</w:t>
      </w:r>
      <w:r w:rsidR="00153A4F" w:rsidRPr="00526473">
        <w:rPr>
          <w:rFonts w:ascii="Candara" w:hAnsi="Candara"/>
          <w:sz w:val="20"/>
          <w:szCs w:val="20"/>
          <w:lang w:val="en-US"/>
        </w:rPr>
        <w:t xml:space="preserve"> membagikan efek pada anak tentang tidak optimalnya perhatian orang tua juga</w:t>
      </w:r>
      <w:r w:rsidRPr="00526473">
        <w:rPr>
          <w:rFonts w:ascii="Candara" w:hAnsi="Candara"/>
          <w:sz w:val="20"/>
          <w:szCs w:val="20"/>
        </w:rPr>
        <w:t xml:space="preserve"> tempat tinggal</w:t>
      </w:r>
      <w:r w:rsidR="00153A4F" w:rsidRPr="00526473">
        <w:rPr>
          <w:rFonts w:ascii="Candara" w:hAnsi="Candara"/>
          <w:sz w:val="20"/>
          <w:szCs w:val="20"/>
          <w:lang w:val="en-US"/>
        </w:rPr>
        <w:t xml:space="preserve"> yang berpindah</w:t>
      </w:r>
      <w:r w:rsidRPr="00526473">
        <w:rPr>
          <w:rFonts w:ascii="Candara" w:hAnsi="Candara"/>
          <w:sz w:val="20"/>
          <w:szCs w:val="20"/>
        </w:rPr>
        <w:t xml:space="preserve">, </w:t>
      </w:r>
      <w:r w:rsidRPr="00526473">
        <w:rPr>
          <w:rFonts w:ascii="Candara" w:hAnsi="Candara"/>
          <w:i/>
          <w:iCs/>
          <w:sz w:val="20"/>
          <w:szCs w:val="20"/>
        </w:rPr>
        <w:t>remarriage</w:t>
      </w:r>
      <w:r w:rsidRPr="00526473">
        <w:rPr>
          <w:rFonts w:ascii="Candara" w:hAnsi="Candara"/>
          <w:sz w:val="20"/>
          <w:szCs w:val="20"/>
        </w:rPr>
        <w:t xml:space="preserve"> (pernikahan lagi)</w:t>
      </w:r>
      <w:r w:rsidR="00153A4F" w:rsidRPr="00526473">
        <w:rPr>
          <w:rFonts w:ascii="Candara" w:hAnsi="Candara"/>
          <w:sz w:val="20"/>
          <w:szCs w:val="20"/>
          <w:lang w:val="en-US"/>
        </w:rPr>
        <w:t xml:space="preserve"> yang mana bisa berpotensi untuk cerai lagi</w:t>
      </w:r>
      <w:r w:rsidRPr="00526473">
        <w:rPr>
          <w:rFonts w:ascii="Candara" w:hAnsi="Candara"/>
          <w:sz w:val="20"/>
          <w:szCs w:val="20"/>
        </w:rPr>
        <w:t xml:space="preserve"> (Andriyani &amp; Novianti, 2021). Anak </w:t>
      </w:r>
      <w:r w:rsidR="00153A4F" w:rsidRPr="00526473">
        <w:rPr>
          <w:rFonts w:ascii="Candara" w:hAnsi="Candara"/>
          <w:sz w:val="20"/>
          <w:szCs w:val="20"/>
          <w:lang w:val="en-US"/>
        </w:rPr>
        <w:t>korban</w:t>
      </w:r>
      <w:r w:rsidRPr="00526473">
        <w:rPr>
          <w:rFonts w:ascii="Candara" w:hAnsi="Candara"/>
          <w:sz w:val="20"/>
          <w:szCs w:val="20"/>
        </w:rPr>
        <w:t xml:space="preserve"> perceraian</w:t>
      </w:r>
      <w:r w:rsidR="00153A4F" w:rsidRPr="00526473">
        <w:rPr>
          <w:rFonts w:ascii="Candara" w:hAnsi="Candara"/>
          <w:sz w:val="20"/>
          <w:szCs w:val="20"/>
          <w:lang w:val="en-US"/>
        </w:rPr>
        <w:t xml:space="preserve"> berpotensi mempunyai hubungan yang tidak baik pada orang tua hingga sudah putus hubungan</w:t>
      </w:r>
      <w:r w:rsidRPr="00526473">
        <w:rPr>
          <w:rFonts w:ascii="Candara" w:hAnsi="Candara"/>
          <w:sz w:val="20"/>
          <w:szCs w:val="20"/>
        </w:rPr>
        <w:t xml:space="preserve"> (Thomas dkk., dalam prameswari, dkk, 2020). Oleh karenanya perceraian orang tua akan </w:t>
      </w:r>
      <w:r w:rsidR="00153A4F" w:rsidRPr="00526473">
        <w:rPr>
          <w:rFonts w:ascii="Candara" w:hAnsi="Candara"/>
          <w:sz w:val="20"/>
          <w:szCs w:val="20"/>
          <w:lang w:val="en-US"/>
        </w:rPr>
        <w:t>memunculkan konflik terhadap perasaan serta</w:t>
      </w:r>
      <w:r w:rsidRPr="00526473">
        <w:rPr>
          <w:rFonts w:ascii="Candara" w:hAnsi="Candara"/>
          <w:sz w:val="20"/>
          <w:szCs w:val="20"/>
        </w:rPr>
        <w:t xml:space="preserve"> kelekatan</w:t>
      </w:r>
      <w:r w:rsidR="00153A4F" w:rsidRPr="00526473">
        <w:rPr>
          <w:rFonts w:ascii="Candara" w:hAnsi="Candara"/>
          <w:sz w:val="20"/>
          <w:szCs w:val="20"/>
          <w:lang w:val="en-US"/>
        </w:rPr>
        <w:t xml:space="preserve"> keamanan ketika dewasa</w:t>
      </w:r>
      <w:r w:rsidRPr="00526473">
        <w:rPr>
          <w:rFonts w:ascii="Candara" w:hAnsi="Candara"/>
          <w:sz w:val="20"/>
          <w:szCs w:val="20"/>
        </w:rPr>
        <w:t xml:space="preserve"> (Brockmeyer, dkk, dalam Mufidah, dkk 2022). </w:t>
      </w:r>
      <w:r w:rsidR="00153A4F" w:rsidRPr="00526473">
        <w:rPr>
          <w:rFonts w:ascii="Candara" w:hAnsi="Candara"/>
          <w:sz w:val="20"/>
          <w:szCs w:val="20"/>
          <w:lang w:val="en-US"/>
        </w:rPr>
        <w:t>Mutu kelekatan</w:t>
      </w:r>
      <w:r w:rsidRPr="00526473">
        <w:rPr>
          <w:rFonts w:ascii="Candara" w:hAnsi="Candara"/>
          <w:sz w:val="20"/>
          <w:szCs w:val="20"/>
        </w:rPr>
        <w:t xml:space="preserve"> orang tua, </w:t>
      </w:r>
      <w:r w:rsidR="00153A4F" w:rsidRPr="00526473">
        <w:rPr>
          <w:rFonts w:ascii="Candara" w:hAnsi="Candara"/>
          <w:sz w:val="20"/>
          <w:szCs w:val="20"/>
          <w:lang w:val="en-US"/>
        </w:rPr>
        <w:t>bisa mendampaki kaitan</w:t>
      </w:r>
      <w:r w:rsidRPr="00526473">
        <w:rPr>
          <w:rFonts w:ascii="Candara" w:hAnsi="Candara"/>
          <w:sz w:val="20"/>
          <w:szCs w:val="20"/>
        </w:rPr>
        <w:t xml:space="preserve"> pasangan romantis (Hazan &amp; Shaver dalam Agusdwitanti, dkk, 2015). </w:t>
      </w:r>
      <w:r w:rsidRPr="00526473">
        <w:rPr>
          <w:rFonts w:ascii="Candara" w:hAnsi="Candara"/>
          <w:sz w:val="20"/>
          <w:szCs w:val="20"/>
          <w:shd w:val="clear" w:color="auto" w:fill="FFFFFF"/>
        </w:rPr>
        <w:t xml:space="preserve">Menurut Bowlby (dalam Irdhanie, dkk, 2013) pengalaman </w:t>
      </w:r>
      <w:r w:rsidR="00153A4F" w:rsidRPr="00526473">
        <w:rPr>
          <w:rFonts w:ascii="Candara" w:hAnsi="Candara"/>
          <w:sz w:val="20"/>
          <w:szCs w:val="20"/>
          <w:shd w:val="clear" w:color="auto" w:fill="FFFFFF"/>
          <w:lang w:val="en-US"/>
        </w:rPr>
        <w:t>fase anak</w:t>
      </w:r>
      <w:r w:rsidRPr="00526473">
        <w:rPr>
          <w:rFonts w:ascii="Candara" w:hAnsi="Candara"/>
          <w:sz w:val="20"/>
          <w:szCs w:val="20"/>
          <w:shd w:val="clear" w:color="auto" w:fill="FFFFFF"/>
        </w:rPr>
        <w:t xml:space="preserve"> </w:t>
      </w:r>
      <w:r w:rsidRPr="00526473">
        <w:rPr>
          <w:rFonts w:ascii="Candara" w:hAnsi="Candara"/>
          <w:i/>
          <w:iCs/>
          <w:sz w:val="20"/>
          <w:szCs w:val="20"/>
          <w:shd w:val="clear" w:color="auto" w:fill="FFFFFF"/>
        </w:rPr>
        <w:t>primary caregiver</w:t>
      </w:r>
      <w:r w:rsidRPr="00526473">
        <w:rPr>
          <w:rFonts w:ascii="Candara" w:hAnsi="Candara"/>
          <w:sz w:val="20"/>
          <w:szCs w:val="20"/>
          <w:shd w:val="clear" w:color="auto" w:fill="FFFFFF"/>
        </w:rPr>
        <w:t xml:space="preserve"> </w:t>
      </w:r>
      <w:r w:rsidR="00153A4F" w:rsidRPr="00526473">
        <w:rPr>
          <w:rFonts w:ascii="Candara" w:hAnsi="Candara"/>
          <w:sz w:val="20"/>
          <w:szCs w:val="20"/>
          <w:shd w:val="clear" w:color="auto" w:fill="FFFFFF"/>
          <w:lang w:val="en-US"/>
        </w:rPr>
        <w:t xml:space="preserve">berdampak utama terhadap </w:t>
      </w:r>
      <w:r w:rsidRPr="00526473">
        <w:rPr>
          <w:rFonts w:ascii="Candara" w:hAnsi="Candara"/>
          <w:sz w:val="20"/>
          <w:szCs w:val="20"/>
          <w:shd w:val="clear" w:color="auto" w:fill="FFFFFF"/>
        </w:rPr>
        <w:t>sistem kelekatan yang b</w:t>
      </w:r>
      <w:r w:rsidR="00153A4F" w:rsidRPr="00526473">
        <w:rPr>
          <w:rFonts w:ascii="Candara" w:hAnsi="Candara"/>
          <w:sz w:val="20"/>
          <w:szCs w:val="20"/>
          <w:shd w:val="clear" w:color="auto" w:fill="FFFFFF"/>
          <w:lang w:val="en-US"/>
        </w:rPr>
        <w:t>erperan untuk fase</w:t>
      </w:r>
      <w:r w:rsidRPr="00526473">
        <w:rPr>
          <w:rFonts w:ascii="Candara" w:hAnsi="Candara"/>
          <w:sz w:val="20"/>
          <w:szCs w:val="20"/>
          <w:shd w:val="clear" w:color="auto" w:fill="FFFFFF"/>
        </w:rPr>
        <w:t xml:space="preserve"> dewasa. </w:t>
      </w:r>
    </w:p>
    <w:p w14:paraId="00D25FC5" w14:textId="7A79A55B" w:rsidR="00DB0059" w:rsidRPr="00526473" w:rsidRDefault="00DB0059" w:rsidP="00DB0059">
      <w:pPr>
        <w:spacing w:line="360" w:lineRule="auto"/>
        <w:ind w:firstLine="567"/>
        <w:jc w:val="both"/>
        <w:rPr>
          <w:rFonts w:ascii="Candara" w:hAnsi="Candara"/>
          <w:sz w:val="20"/>
          <w:szCs w:val="20"/>
        </w:rPr>
      </w:pPr>
      <w:r w:rsidRPr="00526473">
        <w:rPr>
          <w:rFonts w:ascii="Candara" w:hAnsi="Candara"/>
          <w:sz w:val="20"/>
          <w:szCs w:val="20"/>
        </w:rPr>
        <w:t xml:space="preserve">Irdhanie dan Cahyanti (2013) </w:t>
      </w:r>
      <w:r w:rsidR="00153A4F" w:rsidRPr="00526473">
        <w:rPr>
          <w:rFonts w:ascii="Candara" w:hAnsi="Candara"/>
          <w:sz w:val="20"/>
          <w:szCs w:val="20"/>
          <w:lang w:val="en-US"/>
        </w:rPr>
        <w:t xml:space="preserve">menjabarkan bila tidak stabilnya orang tua yang pisah, kekerasan </w:t>
      </w:r>
      <w:r w:rsidR="00153A4F" w:rsidRPr="00526473">
        <w:rPr>
          <w:rFonts w:ascii="Candara" w:hAnsi="Candara"/>
          <w:sz w:val="20"/>
          <w:szCs w:val="20"/>
        </w:rPr>
        <w:t>pengasuh pada anak bisa berdampak terhadap</w:t>
      </w:r>
      <w:r w:rsidR="00153A4F" w:rsidRPr="00526473">
        <w:rPr>
          <w:rFonts w:ascii="Candara" w:hAnsi="Candara"/>
          <w:sz w:val="20"/>
          <w:szCs w:val="20"/>
          <w:lang w:val="en-US"/>
        </w:rPr>
        <w:t xml:space="preserve"> kaitan</w:t>
      </w:r>
      <w:r w:rsidRPr="00526473">
        <w:rPr>
          <w:rFonts w:ascii="Candara" w:hAnsi="Candara"/>
          <w:sz w:val="20"/>
          <w:szCs w:val="20"/>
        </w:rPr>
        <w:t xml:space="preserve"> interpersonal </w:t>
      </w:r>
      <w:r w:rsidR="00153A4F" w:rsidRPr="00526473">
        <w:rPr>
          <w:rFonts w:ascii="Candara" w:hAnsi="Candara"/>
          <w:sz w:val="20"/>
          <w:szCs w:val="20"/>
          <w:lang w:val="en-US"/>
        </w:rPr>
        <w:t>khususnya terwujudnya</w:t>
      </w:r>
      <w:r w:rsidRPr="00526473">
        <w:rPr>
          <w:rFonts w:ascii="Candara" w:hAnsi="Candara"/>
          <w:sz w:val="20"/>
          <w:szCs w:val="20"/>
        </w:rPr>
        <w:t xml:space="preserve"> pola kelekatan </w:t>
      </w:r>
      <w:r w:rsidR="00153A4F" w:rsidRPr="00526473">
        <w:rPr>
          <w:rFonts w:ascii="Candara" w:hAnsi="Candara"/>
          <w:sz w:val="20"/>
          <w:szCs w:val="20"/>
          <w:lang w:val="en-US"/>
        </w:rPr>
        <w:t>ketika</w:t>
      </w:r>
      <w:r w:rsidR="00153A4F" w:rsidRPr="00526473">
        <w:rPr>
          <w:rFonts w:ascii="Candara" w:hAnsi="Candara"/>
          <w:sz w:val="20"/>
          <w:szCs w:val="20"/>
        </w:rPr>
        <w:t xml:space="preserve"> dewasa. </w:t>
      </w:r>
      <w:r w:rsidR="00153A4F" w:rsidRPr="00526473">
        <w:rPr>
          <w:rFonts w:ascii="Candara" w:hAnsi="Candara"/>
          <w:sz w:val="20"/>
          <w:szCs w:val="20"/>
          <w:lang w:val="en-US"/>
        </w:rPr>
        <w:t>Lalu melalui</w:t>
      </w:r>
      <w:r w:rsidRPr="00526473">
        <w:rPr>
          <w:rFonts w:ascii="Candara" w:hAnsi="Candara"/>
          <w:sz w:val="20"/>
          <w:szCs w:val="20"/>
        </w:rPr>
        <w:t xml:space="preserve"> Fincham</w:t>
      </w:r>
      <w:r w:rsidR="00153A4F" w:rsidRPr="00526473">
        <w:rPr>
          <w:rFonts w:ascii="Candara" w:hAnsi="Candara"/>
          <w:sz w:val="20"/>
          <w:szCs w:val="20"/>
          <w:lang w:val="en-US"/>
        </w:rPr>
        <w:t xml:space="preserve"> &amp;</w:t>
      </w:r>
      <w:r w:rsidR="00153A4F" w:rsidRPr="00526473">
        <w:rPr>
          <w:rFonts w:ascii="Candara" w:hAnsi="Candara"/>
          <w:sz w:val="20"/>
          <w:szCs w:val="20"/>
        </w:rPr>
        <w:t xml:space="preserve"> Cui</w:t>
      </w:r>
      <w:r w:rsidRPr="00526473">
        <w:rPr>
          <w:rFonts w:ascii="Candara" w:hAnsi="Candara"/>
          <w:sz w:val="20"/>
          <w:szCs w:val="20"/>
        </w:rPr>
        <w:t xml:space="preserve"> (dalam Mufidah, dkk, 2022) menyebutkan bahwa dampak perceraian orang tua dapat memengaruhi </w:t>
      </w:r>
      <w:r w:rsidR="00153A4F" w:rsidRPr="00526473">
        <w:rPr>
          <w:rFonts w:ascii="Candara" w:hAnsi="Candara"/>
          <w:sz w:val="20"/>
          <w:szCs w:val="20"/>
          <w:lang w:val="en-US"/>
        </w:rPr>
        <w:t>terhadap</w:t>
      </w:r>
      <w:r w:rsidRPr="00526473">
        <w:rPr>
          <w:rFonts w:ascii="Candara" w:hAnsi="Candara"/>
          <w:sz w:val="20"/>
          <w:szCs w:val="20"/>
        </w:rPr>
        <w:t xml:space="preserve"> </w:t>
      </w:r>
      <w:r w:rsidR="00153A4F" w:rsidRPr="00526473">
        <w:rPr>
          <w:rFonts w:ascii="Candara" w:hAnsi="Candara"/>
          <w:sz w:val="20"/>
          <w:szCs w:val="20"/>
          <w:lang w:val="en-US"/>
        </w:rPr>
        <w:t xml:space="preserve">keahlian untuk menjalani sebuah ikatan serta </w:t>
      </w:r>
      <w:r w:rsidR="00153A4F" w:rsidRPr="00526473">
        <w:rPr>
          <w:rFonts w:ascii="Candara" w:hAnsi="Candara"/>
          <w:sz w:val="20"/>
          <w:szCs w:val="20"/>
        </w:rPr>
        <w:t>stabilitas emosi</w:t>
      </w:r>
      <w:r w:rsidRPr="00526473">
        <w:rPr>
          <w:rFonts w:ascii="Candara" w:hAnsi="Candara"/>
          <w:sz w:val="20"/>
          <w:szCs w:val="20"/>
        </w:rPr>
        <w:t xml:space="preserve">. </w:t>
      </w:r>
    </w:p>
    <w:p w14:paraId="21B0B7A0" w14:textId="372D4464" w:rsidR="00DB0059" w:rsidRPr="00526473" w:rsidRDefault="00153A4F" w:rsidP="00DB0059">
      <w:pPr>
        <w:autoSpaceDE w:val="0"/>
        <w:autoSpaceDN w:val="0"/>
        <w:adjustRightInd w:val="0"/>
        <w:spacing w:line="360" w:lineRule="auto"/>
        <w:ind w:firstLine="720"/>
        <w:jc w:val="both"/>
        <w:rPr>
          <w:rFonts w:ascii="Candara" w:hAnsi="Candara"/>
          <w:sz w:val="20"/>
          <w:szCs w:val="20"/>
        </w:rPr>
      </w:pPr>
      <w:r w:rsidRPr="00526473">
        <w:rPr>
          <w:rStyle w:val="sw"/>
          <w:rFonts w:ascii="Candara" w:hAnsi="Candara"/>
          <w:sz w:val="20"/>
          <w:szCs w:val="20"/>
          <w:lang w:val="en-US"/>
        </w:rPr>
        <w:t>Tidak hanya anak yang menjadi korban</w:t>
      </w:r>
      <w:r w:rsidR="00DB0059" w:rsidRPr="00526473">
        <w:rPr>
          <w:rStyle w:val="sw"/>
          <w:rFonts w:ascii="Candara" w:hAnsi="Candara"/>
          <w:sz w:val="20"/>
          <w:szCs w:val="20"/>
        </w:rPr>
        <w:t>,</w:t>
      </w:r>
      <w:r w:rsidR="00DB0059" w:rsidRPr="00526473">
        <w:rPr>
          <w:rFonts w:ascii="Candara" w:hAnsi="Candara"/>
          <w:sz w:val="20"/>
          <w:szCs w:val="20"/>
        </w:rPr>
        <w:t xml:space="preserve"> </w:t>
      </w:r>
      <w:r w:rsidRPr="00526473">
        <w:rPr>
          <w:rStyle w:val="sw"/>
          <w:rFonts w:ascii="Candara" w:hAnsi="Candara"/>
          <w:bCs/>
          <w:sz w:val="20"/>
          <w:szCs w:val="20"/>
          <w:lang w:val="en-US"/>
        </w:rPr>
        <w:t>efek dari cerai ini bisa menghantarkan sampai anak dewasa. Sebagian studi memperoleh bila seseorang yang orang tuanya bercerai kisaranya mempunyai efek negati</w:t>
      </w:r>
      <w:r w:rsidR="008835FE">
        <w:rPr>
          <w:rStyle w:val="sw"/>
          <w:rFonts w:ascii="Candara" w:hAnsi="Candara"/>
          <w:bCs/>
          <w:sz w:val="20"/>
          <w:szCs w:val="20"/>
          <w:lang w:val="en-US"/>
        </w:rPr>
        <w:t>f</w:t>
      </w:r>
      <w:r w:rsidRPr="00526473">
        <w:rPr>
          <w:rStyle w:val="sw"/>
          <w:rFonts w:ascii="Candara" w:hAnsi="Candara"/>
          <w:bCs/>
          <w:sz w:val="20"/>
          <w:szCs w:val="20"/>
          <w:lang w:val="en-US"/>
        </w:rPr>
        <w:t xml:space="preserve"> dibandingi seseorang yang orang tuanya tidak bercerai</w:t>
      </w:r>
      <w:r w:rsidRPr="00526473">
        <w:rPr>
          <w:rFonts w:ascii="Candara" w:hAnsi="Candara"/>
          <w:sz w:val="20"/>
          <w:szCs w:val="20"/>
        </w:rPr>
        <w:t xml:space="preserve"> (Brockmeyer</w:t>
      </w:r>
      <w:r w:rsidR="00DB0059" w:rsidRPr="00526473">
        <w:rPr>
          <w:rFonts w:ascii="Candara" w:hAnsi="Candara"/>
          <w:sz w:val="20"/>
          <w:szCs w:val="20"/>
        </w:rPr>
        <w:t>, dkk, 2017). Santrock (dalam Pradipta, dkk, 2017)</w:t>
      </w:r>
      <w:r w:rsidRPr="00526473">
        <w:rPr>
          <w:rFonts w:ascii="Candara" w:hAnsi="Candara"/>
          <w:sz w:val="20"/>
          <w:szCs w:val="20"/>
          <w:lang w:val="en-US"/>
        </w:rPr>
        <w:t xml:space="preserve"> menjabarkan bila seseorang yang bersumber melalui keluarga bercerai bisa mempunyai resiko dominan daripada yang tidak bercerai</w:t>
      </w:r>
      <w:r w:rsidR="00DB0059" w:rsidRPr="00526473">
        <w:rPr>
          <w:rFonts w:ascii="Candara" w:hAnsi="Candara"/>
          <w:sz w:val="20"/>
          <w:szCs w:val="20"/>
        </w:rPr>
        <w:t xml:space="preserve">. </w:t>
      </w:r>
      <w:r w:rsidRPr="00526473">
        <w:rPr>
          <w:rFonts w:ascii="Candara" w:hAnsi="Candara"/>
          <w:sz w:val="20"/>
          <w:szCs w:val="20"/>
          <w:lang w:val="en-US"/>
        </w:rPr>
        <w:t>Seseorang ini berpotensi guna merasa tidak aman ketika melaksanakan ikatan pada individu lainnya ketika</w:t>
      </w:r>
      <w:r w:rsidR="00DB0059" w:rsidRPr="00526473">
        <w:rPr>
          <w:rFonts w:ascii="Candara" w:hAnsi="Candara"/>
          <w:sz w:val="20"/>
          <w:szCs w:val="20"/>
        </w:rPr>
        <w:t xml:space="preserve"> dewasa awal. </w:t>
      </w:r>
    </w:p>
    <w:p w14:paraId="13812B4D" w14:textId="0EBEA7E9" w:rsidR="00DB0059" w:rsidRPr="00526473" w:rsidRDefault="004331CB" w:rsidP="00DB0059">
      <w:pPr>
        <w:spacing w:line="360" w:lineRule="auto"/>
        <w:ind w:firstLine="567"/>
        <w:jc w:val="both"/>
        <w:rPr>
          <w:rFonts w:ascii="Candara" w:hAnsi="Candara"/>
          <w:sz w:val="20"/>
          <w:szCs w:val="20"/>
        </w:rPr>
      </w:pPr>
      <w:r w:rsidRPr="00526473">
        <w:rPr>
          <w:rFonts w:ascii="Candara" w:hAnsi="Candara"/>
          <w:sz w:val="20"/>
          <w:szCs w:val="20"/>
          <w:lang w:val="en-US"/>
        </w:rPr>
        <w:t>Mawardah (2019</w:t>
      </w:r>
      <w:r w:rsidR="00DB0059" w:rsidRPr="00526473">
        <w:rPr>
          <w:rFonts w:ascii="Candara" w:hAnsi="Candara"/>
          <w:sz w:val="20"/>
          <w:szCs w:val="20"/>
        </w:rPr>
        <w:t xml:space="preserve">) mengemukakan bahwa </w:t>
      </w:r>
      <w:r w:rsidRPr="00526473">
        <w:rPr>
          <w:rFonts w:ascii="Candara" w:hAnsi="Candara"/>
          <w:sz w:val="20"/>
          <w:szCs w:val="20"/>
          <w:lang w:val="en-US"/>
        </w:rPr>
        <w:t>dewasa muda atau dewasa awa</w:t>
      </w:r>
      <w:r w:rsidR="00DB0059" w:rsidRPr="00526473">
        <w:rPr>
          <w:rFonts w:ascii="Candara" w:hAnsi="Candara"/>
          <w:sz w:val="20"/>
          <w:szCs w:val="20"/>
        </w:rPr>
        <w:t xml:space="preserve">l </w:t>
      </w:r>
      <w:r w:rsidR="00153A4F" w:rsidRPr="00526473">
        <w:rPr>
          <w:rFonts w:ascii="Candara" w:hAnsi="Candara"/>
          <w:sz w:val="20"/>
          <w:szCs w:val="20"/>
          <w:lang w:val="en-US"/>
        </w:rPr>
        <w:t xml:space="preserve">ialah fase seseorang ketika jatuh cinta serta </w:t>
      </w:r>
      <w:r w:rsidR="00DB0059" w:rsidRPr="00526473">
        <w:rPr>
          <w:rFonts w:ascii="Candara" w:hAnsi="Candara"/>
          <w:sz w:val="20"/>
          <w:szCs w:val="20"/>
        </w:rPr>
        <w:t xml:space="preserve">bekerja. </w:t>
      </w:r>
      <w:r w:rsidR="00DB0059" w:rsidRPr="00526473">
        <w:rPr>
          <w:rStyle w:val="fontstyle01"/>
          <w:rFonts w:ascii="Candara" w:hAnsi="Candara"/>
          <w:color w:val="auto"/>
          <w:sz w:val="20"/>
          <w:szCs w:val="20"/>
        </w:rPr>
        <w:t>Menurut Papalia, Old, dan Feldman</w:t>
      </w:r>
      <w:r w:rsidR="00DB0059" w:rsidRPr="00526473">
        <w:rPr>
          <w:rFonts w:ascii="Candara" w:hAnsi="Candara"/>
          <w:sz w:val="20"/>
          <w:szCs w:val="20"/>
        </w:rPr>
        <w:t xml:space="preserve"> (dalam Agusdwitanti, dkk, 2015) r</w:t>
      </w:r>
      <w:r w:rsidR="00DB0059" w:rsidRPr="00526473">
        <w:rPr>
          <w:rStyle w:val="markedcontent"/>
          <w:rFonts w:ascii="Candara" w:hAnsi="Candara"/>
          <w:sz w:val="20"/>
          <w:szCs w:val="20"/>
        </w:rPr>
        <w:t xml:space="preserve">entang usia ini </w:t>
      </w:r>
      <w:r w:rsidR="00153A4F" w:rsidRPr="00526473">
        <w:rPr>
          <w:rStyle w:val="markedcontent"/>
          <w:rFonts w:ascii="Candara" w:hAnsi="Candara"/>
          <w:sz w:val="20"/>
          <w:szCs w:val="20"/>
          <w:lang w:val="en-US"/>
        </w:rPr>
        <w:t xml:space="preserve">ialah </w:t>
      </w:r>
      <w:r w:rsidR="00DB0059" w:rsidRPr="00526473">
        <w:rPr>
          <w:rFonts w:ascii="Candara" w:hAnsi="Candara"/>
          <w:sz w:val="20"/>
          <w:szCs w:val="20"/>
        </w:rPr>
        <w:t xml:space="preserve">20 </w:t>
      </w:r>
      <w:r w:rsidR="00153A4F" w:rsidRPr="00526473">
        <w:rPr>
          <w:rFonts w:ascii="Candara" w:hAnsi="Candara"/>
          <w:sz w:val="20"/>
          <w:szCs w:val="20"/>
          <w:lang w:val="en-US"/>
        </w:rPr>
        <w:t>-</w:t>
      </w:r>
      <w:r w:rsidR="00DB0059" w:rsidRPr="00526473">
        <w:rPr>
          <w:rFonts w:ascii="Candara" w:hAnsi="Candara"/>
          <w:sz w:val="20"/>
          <w:szCs w:val="20"/>
        </w:rPr>
        <w:t xml:space="preserve"> 40.</w:t>
      </w:r>
      <w:r w:rsidR="00DB0059" w:rsidRPr="00526473">
        <w:rPr>
          <w:rFonts w:ascii="Candara" w:hAnsi="Candara"/>
          <w:sz w:val="20"/>
          <w:szCs w:val="20"/>
          <w:lang w:eastAsia="id-ID"/>
        </w:rPr>
        <w:t xml:space="preserve"> </w:t>
      </w:r>
      <w:r w:rsidR="00153A4F" w:rsidRPr="00526473">
        <w:rPr>
          <w:rFonts w:ascii="Candara" w:hAnsi="Candara"/>
          <w:sz w:val="20"/>
          <w:szCs w:val="20"/>
          <w:lang w:val="en-US" w:eastAsia="id-ID"/>
        </w:rPr>
        <w:t>Ketika pertumbuhan</w:t>
      </w:r>
      <w:r w:rsidR="00DB0059" w:rsidRPr="00526473">
        <w:rPr>
          <w:rFonts w:ascii="Candara" w:hAnsi="Candara"/>
          <w:sz w:val="20"/>
          <w:szCs w:val="20"/>
          <w:lang w:eastAsia="id-ID"/>
        </w:rPr>
        <w:t xml:space="preserve"> </w:t>
      </w:r>
      <w:r w:rsidR="00DB0059" w:rsidRPr="00526473">
        <w:rPr>
          <w:rFonts w:ascii="Candara" w:hAnsi="Candara"/>
          <w:bCs/>
          <w:sz w:val="20"/>
          <w:szCs w:val="20"/>
          <w:lang w:eastAsia="id-ID"/>
        </w:rPr>
        <w:t>dewasa awal,</w:t>
      </w:r>
      <w:r w:rsidR="00DB0059" w:rsidRPr="00526473">
        <w:rPr>
          <w:rFonts w:ascii="Candara" w:hAnsi="Candara"/>
          <w:sz w:val="20"/>
          <w:szCs w:val="20"/>
          <w:lang w:eastAsia="id-ID"/>
        </w:rPr>
        <w:t xml:space="preserve"> salah satu tugas perkembangan </w:t>
      </w:r>
      <w:r w:rsidR="00153A4F" w:rsidRPr="00526473">
        <w:rPr>
          <w:rFonts w:ascii="Candara" w:hAnsi="Candara"/>
          <w:bCs/>
          <w:sz w:val="20"/>
          <w:szCs w:val="20"/>
          <w:lang w:val="en-US" w:eastAsia="id-ID"/>
        </w:rPr>
        <w:t>seseorang berporos terhadap harapan tiap individu lain yang meliputi menentukan pasangan hidup, kerabat, menjadi pasutri</w:t>
      </w:r>
      <w:r w:rsidR="00153A4F" w:rsidRPr="00526473">
        <w:rPr>
          <w:rFonts w:ascii="Candara" w:hAnsi="Candara"/>
          <w:sz w:val="20"/>
          <w:szCs w:val="20"/>
          <w:lang w:val="en-US"/>
        </w:rPr>
        <w:t xml:space="preserve"> serta menjalin rumah tangga</w:t>
      </w:r>
      <w:r w:rsidR="00DB0059" w:rsidRPr="00526473">
        <w:rPr>
          <w:rFonts w:ascii="Candara" w:hAnsi="Candara"/>
          <w:sz w:val="20"/>
          <w:szCs w:val="20"/>
        </w:rPr>
        <w:t xml:space="preserve"> (Hurlock, dalam Pradipta, dkk, 2017). </w:t>
      </w:r>
      <w:r w:rsidR="00153A4F" w:rsidRPr="00526473">
        <w:rPr>
          <w:rFonts w:ascii="Candara" w:hAnsi="Candara"/>
          <w:sz w:val="20"/>
          <w:szCs w:val="20"/>
          <w:lang w:val="en-US"/>
        </w:rPr>
        <w:t>Terbentuknya hubungan bersama pasangan menjadi pencukupan untuk terikatnya fase</w:t>
      </w:r>
      <w:r w:rsidR="00153A4F" w:rsidRPr="00526473">
        <w:rPr>
          <w:rFonts w:ascii="Candara" w:hAnsi="Candara"/>
          <w:sz w:val="20"/>
          <w:szCs w:val="20"/>
        </w:rPr>
        <w:t xml:space="preserve"> dewasa awal yang </w:t>
      </w:r>
      <w:r w:rsidR="00153A4F" w:rsidRPr="00526473">
        <w:rPr>
          <w:rFonts w:ascii="Candara" w:hAnsi="Candara"/>
          <w:sz w:val="20"/>
          <w:szCs w:val="20"/>
          <w:lang w:val="en-US"/>
        </w:rPr>
        <w:t>sering dijuluki</w:t>
      </w:r>
      <w:r w:rsidR="00DB0059" w:rsidRPr="00526473">
        <w:rPr>
          <w:rFonts w:ascii="Candara" w:hAnsi="Candara"/>
          <w:sz w:val="20"/>
          <w:szCs w:val="20"/>
        </w:rPr>
        <w:t xml:space="preserve"> </w:t>
      </w:r>
      <w:r w:rsidR="00DB0059" w:rsidRPr="00526473">
        <w:rPr>
          <w:rFonts w:ascii="Candara" w:hAnsi="Candara"/>
          <w:i/>
          <w:iCs/>
          <w:sz w:val="20"/>
          <w:szCs w:val="20"/>
        </w:rPr>
        <w:t xml:space="preserve">adult attachment </w:t>
      </w:r>
      <w:r w:rsidR="00153A4F" w:rsidRPr="00526473">
        <w:rPr>
          <w:rFonts w:ascii="Candara" w:hAnsi="Candara"/>
          <w:sz w:val="20"/>
          <w:szCs w:val="20"/>
          <w:lang w:val="en-US"/>
        </w:rPr>
        <w:t xml:space="preserve">ialah wujud beralihnya </w:t>
      </w:r>
      <w:r w:rsidR="00DB0059" w:rsidRPr="00526473">
        <w:rPr>
          <w:rFonts w:ascii="Candara" w:hAnsi="Candara"/>
          <w:sz w:val="20"/>
          <w:szCs w:val="20"/>
        </w:rPr>
        <w:t>figur kelekatan (</w:t>
      </w:r>
      <w:r w:rsidR="00DB0059" w:rsidRPr="00526473">
        <w:rPr>
          <w:rFonts w:ascii="Candara" w:hAnsi="Candara"/>
          <w:i/>
          <w:iCs/>
          <w:sz w:val="20"/>
          <w:szCs w:val="20"/>
        </w:rPr>
        <w:t>attachment</w:t>
      </w:r>
      <w:r w:rsidR="00DB0059" w:rsidRPr="00526473">
        <w:rPr>
          <w:rFonts w:ascii="Candara" w:hAnsi="Candara"/>
          <w:sz w:val="20"/>
          <w:szCs w:val="20"/>
        </w:rPr>
        <w:t xml:space="preserve">) yang </w:t>
      </w:r>
      <w:r w:rsidR="00153A4F" w:rsidRPr="00526473">
        <w:rPr>
          <w:rFonts w:ascii="Candara" w:hAnsi="Candara"/>
          <w:sz w:val="20"/>
          <w:szCs w:val="20"/>
          <w:lang w:val="en-US"/>
        </w:rPr>
        <w:t>awalnya ialah</w:t>
      </w:r>
      <w:r w:rsidR="00DB0059" w:rsidRPr="00526473">
        <w:rPr>
          <w:rFonts w:ascii="Candara" w:hAnsi="Candara"/>
          <w:sz w:val="20"/>
          <w:szCs w:val="20"/>
        </w:rPr>
        <w:t xml:space="preserve"> orang tua.</w:t>
      </w:r>
    </w:p>
    <w:p w14:paraId="5D66F476" w14:textId="77777777" w:rsidR="00DB0059" w:rsidRPr="00526473" w:rsidRDefault="00DB0059" w:rsidP="00DB0059">
      <w:pPr>
        <w:spacing w:line="360" w:lineRule="auto"/>
        <w:ind w:firstLine="567"/>
        <w:jc w:val="both"/>
        <w:rPr>
          <w:rStyle w:val="sw"/>
          <w:rFonts w:ascii="Candara" w:hAnsi="Candara"/>
          <w:sz w:val="20"/>
          <w:szCs w:val="20"/>
          <w:shd w:val="clear" w:color="auto" w:fill="FFFFFF"/>
        </w:rPr>
      </w:pPr>
      <w:r w:rsidRPr="00526473">
        <w:rPr>
          <w:rFonts w:ascii="Candara" w:hAnsi="Candara"/>
          <w:i/>
          <w:iCs/>
          <w:sz w:val="20"/>
          <w:szCs w:val="20"/>
        </w:rPr>
        <w:t>Adult attachment</w:t>
      </w:r>
      <w:r w:rsidRPr="00526473">
        <w:rPr>
          <w:rFonts w:ascii="Candara" w:hAnsi="Candara"/>
          <w:sz w:val="20"/>
          <w:szCs w:val="20"/>
        </w:rPr>
        <w:t xml:space="preserve"> didefinisikan sebagai bentuk kelekatan yang timbul pada diri seseorang dimasa dewasa yang di pengaruhi beberapa faktor, termasuk faktor kelekatan dimasa kecil dari terpaan keluarga dan lingkungan sosial sekitarnya (Fraley &amp; Roisman, 2019). </w:t>
      </w:r>
      <w:r w:rsidRPr="00526473">
        <w:rPr>
          <w:rStyle w:val="sw"/>
          <w:rFonts w:ascii="Candara" w:hAnsi="Candara"/>
          <w:i/>
          <w:iCs/>
          <w:sz w:val="20"/>
          <w:szCs w:val="20"/>
          <w:shd w:val="clear" w:color="auto" w:fill="FFFFFF"/>
        </w:rPr>
        <w:t>Adult</w:t>
      </w:r>
      <w:r w:rsidRPr="00526473">
        <w:rPr>
          <w:rFonts w:ascii="Candara" w:hAnsi="Candara"/>
          <w:i/>
          <w:iCs/>
          <w:sz w:val="20"/>
          <w:szCs w:val="20"/>
          <w:shd w:val="clear" w:color="auto" w:fill="FFFFFF"/>
        </w:rPr>
        <w:t xml:space="preserve"> </w:t>
      </w:r>
      <w:r w:rsidRPr="00526473">
        <w:rPr>
          <w:rStyle w:val="sw"/>
          <w:rFonts w:ascii="Candara" w:hAnsi="Candara"/>
          <w:i/>
          <w:iCs/>
          <w:sz w:val="20"/>
          <w:szCs w:val="20"/>
          <w:shd w:val="clear" w:color="auto" w:fill="FFFFFF"/>
        </w:rPr>
        <w:t>attachment</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diartikan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sebagai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keterikatan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emosional</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yang</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dimiliki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seseorang</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ketika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berada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lastRenderedPageBreak/>
        <w:t>dalam</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hubungan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dewasa,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sehingga</w:t>
      </w:r>
      <w:r w:rsidRPr="00526473">
        <w:rPr>
          <w:rFonts w:ascii="Candara" w:hAnsi="Candara"/>
          <w:sz w:val="20"/>
          <w:szCs w:val="20"/>
          <w:shd w:val="clear" w:color="auto" w:fill="FFFFFF"/>
        </w:rPr>
        <w:t xml:space="preserve"> </w:t>
      </w:r>
      <w:r w:rsidRPr="00526473">
        <w:rPr>
          <w:rStyle w:val="sw"/>
          <w:rFonts w:ascii="Candara" w:hAnsi="Candara"/>
          <w:i/>
          <w:iCs/>
          <w:sz w:val="20"/>
          <w:szCs w:val="20"/>
          <w:shd w:val="clear" w:color="auto" w:fill="FFFFFF"/>
        </w:rPr>
        <w:t>attachment</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ini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mempunyai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penamaannya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sendiri.</w:t>
      </w:r>
      <w:r w:rsidRPr="00526473">
        <w:rPr>
          <w:rFonts w:ascii="Candara" w:hAnsi="Candara"/>
          <w:sz w:val="20"/>
          <w:szCs w:val="20"/>
        </w:rPr>
        <w:t xml:space="preserve"> </w:t>
      </w:r>
      <w:r w:rsidRPr="00526473">
        <w:rPr>
          <w:rStyle w:val="sw"/>
          <w:rFonts w:ascii="Candara" w:hAnsi="Candara"/>
          <w:sz w:val="20"/>
          <w:szCs w:val="20"/>
          <w:shd w:val="clear" w:color="auto" w:fill="FFFFFF"/>
        </w:rPr>
        <w:t>Hal</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ini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didasari</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oleh</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perbedaan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keterikatan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pada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masa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dewasa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yang</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cenderung</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bersifat</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dua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arah,</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dimana</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individu</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berperan</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 xml:space="preserve">pasangan berperan sebagai figure </w:t>
      </w:r>
      <w:r w:rsidRPr="00526473">
        <w:rPr>
          <w:rStyle w:val="sw"/>
          <w:rFonts w:ascii="Candara" w:hAnsi="Candara"/>
          <w:i/>
          <w:iCs/>
          <w:sz w:val="20"/>
          <w:szCs w:val="20"/>
          <w:shd w:val="clear" w:color="auto" w:fill="FFFFFF"/>
        </w:rPr>
        <w:t>attachment</w:t>
      </w:r>
      <w:r w:rsidRPr="00526473">
        <w:rPr>
          <w:rStyle w:val="sw"/>
          <w:rFonts w:ascii="Candara" w:hAnsi="Candara"/>
          <w:sz w:val="20"/>
          <w:szCs w:val="20"/>
          <w:shd w:val="clear" w:color="auto" w:fill="FFFFFF"/>
        </w:rPr>
        <w:t xml:space="preserve"> untuk saling memberikan dan menerima responsivitas dari pasangan (Levy,</w:t>
      </w:r>
      <w:r w:rsidRPr="00526473">
        <w:rPr>
          <w:rFonts w:ascii="Candara" w:hAnsi="Candara"/>
          <w:sz w:val="20"/>
          <w:szCs w:val="20"/>
          <w:shd w:val="clear" w:color="auto" w:fill="FFFFFF"/>
        </w:rPr>
        <w:t xml:space="preserve"> </w:t>
      </w:r>
      <w:r w:rsidRPr="00526473">
        <w:rPr>
          <w:rStyle w:val="sw"/>
          <w:rFonts w:ascii="Candara" w:hAnsi="Candara"/>
          <w:sz w:val="20"/>
          <w:szCs w:val="20"/>
          <w:shd w:val="clear" w:color="auto" w:fill="FFFFFF"/>
        </w:rPr>
        <w:t>2018).</w:t>
      </w:r>
    </w:p>
    <w:p w14:paraId="51BD4000" w14:textId="77777777" w:rsidR="00DB0059" w:rsidRPr="00526473" w:rsidRDefault="00DB0059" w:rsidP="00DB0059">
      <w:pPr>
        <w:autoSpaceDE w:val="0"/>
        <w:autoSpaceDN w:val="0"/>
        <w:adjustRightInd w:val="0"/>
        <w:spacing w:line="360" w:lineRule="auto"/>
        <w:ind w:firstLine="720"/>
        <w:jc w:val="both"/>
        <w:rPr>
          <w:rStyle w:val="markedcontent"/>
          <w:rFonts w:ascii="Candara" w:hAnsi="Candara"/>
          <w:sz w:val="20"/>
          <w:szCs w:val="20"/>
        </w:rPr>
      </w:pPr>
      <w:r w:rsidRPr="00526473">
        <w:rPr>
          <w:rStyle w:val="markedcontent"/>
          <w:rFonts w:ascii="Candara" w:hAnsi="Candara"/>
          <w:sz w:val="20"/>
          <w:szCs w:val="20"/>
        </w:rPr>
        <w:t>Terdapat 3 pola kelekatan dewasa menurut</w:t>
      </w:r>
      <w:r w:rsidRPr="00526473">
        <w:rPr>
          <w:rFonts w:ascii="Candara" w:hAnsi="Candara"/>
          <w:sz w:val="20"/>
          <w:szCs w:val="20"/>
        </w:rPr>
        <w:t xml:space="preserve"> (</w:t>
      </w:r>
      <w:r w:rsidRPr="00526473">
        <w:rPr>
          <w:rStyle w:val="markedcontent"/>
          <w:rFonts w:ascii="Candara" w:hAnsi="Candara"/>
          <w:sz w:val="20"/>
          <w:szCs w:val="20"/>
        </w:rPr>
        <w:t>Collins dan Read, dalam Ramba, dkk, 2022)  yakni; (1) Ketergantungan (</w:t>
      </w:r>
      <w:r w:rsidRPr="00526473">
        <w:rPr>
          <w:rStyle w:val="markedcontent"/>
          <w:rFonts w:ascii="Candara" w:hAnsi="Candara"/>
          <w:i/>
          <w:sz w:val="20"/>
          <w:szCs w:val="20"/>
        </w:rPr>
        <w:t>Depend</w:t>
      </w:r>
      <w:r w:rsidRPr="00526473">
        <w:rPr>
          <w:rStyle w:val="markedcontent"/>
          <w:rFonts w:ascii="Candara" w:hAnsi="Candara"/>
          <w:sz w:val="20"/>
          <w:szCs w:val="20"/>
        </w:rPr>
        <w:t>), dapat mengandalkan oranglain dan bahwa orang lain akan ada untuk mereka. Kedekatan (</w:t>
      </w:r>
      <w:r w:rsidRPr="00526473">
        <w:rPr>
          <w:rStyle w:val="markedcontent"/>
          <w:rFonts w:ascii="Candara" w:hAnsi="Candara"/>
          <w:i/>
          <w:iCs/>
          <w:sz w:val="20"/>
          <w:szCs w:val="20"/>
        </w:rPr>
        <w:t>Close</w:t>
      </w:r>
      <w:r w:rsidRPr="00526473">
        <w:rPr>
          <w:rStyle w:val="markedcontent"/>
          <w:rFonts w:ascii="Candara" w:hAnsi="Candara"/>
          <w:sz w:val="20"/>
          <w:szCs w:val="20"/>
        </w:rPr>
        <w:t>), kenyamanan seseorang dengan hububngan yang dekat dan akrab. Kecemasan (</w:t>
      </w:r>
      <w:r w:rsidRPr="00526473">
        <w:rPr>
          <w:rStyle w:val="markedcontent"/>
          <w:rFonts w:ascii="Candara" w:hAnsi="Candara"/>
          <w:i/>
          <w:iCs/>
          <w:sz w:val="20"/>
          <w:szCs w:val="20"/>
        </w:rPr>
        <w:t>Anxiety</w:t>
      </w:r>
      <w:r w:rsidRPr="00526473">
        <w:rPr>
          <w:rStyle w:val="markedcontent"/>
          <w:rFonts w:ascii="Candara" w:hAnsi="Candara"/>
          <w:sz w:val="20"/>
          <w:szCs w:val="20"/>
        </w:rPr>
        <w:t>), ketakutan seseorang bahwa orang lain akan meninggalkan atau menolak mereka.</w:t>
      </w:r>
    </w:p>
    <w:p w14:paraId="644D1C29" w14:textId="2354845D" w:rsidR="00DB0059" w:rsidRPr="00526473" w:rsidRDefault="00153A4F" w:rsidP="00DB0059">
      <w:pPr>
        <w:spacing w:line="360" w:lineRule="auto"/>
        <w:ind w:firstLine="720"/>
        <w:jc w:val="both"/>
        <w:rPr>
          <w:rFonts w:ascii="Candara" w:hAnsi="Candara"/>
          <w:sz w:val="20"/>
          <w:szCs w:val="20"/>
        </w:rPr>
      </w:pPr>
      <w:r w:rsidRPr="00526473">
        <w:rPr>
          <w:rFonts w:ascii="Candara" w:hAnsi="Candara"/>
          <w:sz w:val="20"/>
          <w:szCs w:val="20"/>
          <w:lang w:val="en-US"/>
        </w:rPr>
        <w:t>Melalui perolehan</w:t>
      </w:r>
      <w:r w:rsidR="00DB0059" w:rsidRPr="00526473">
        <w:rPr>
          <w:rFonts w:ascii="Candara" w:hAnsi="Candara"/>
          <w:sz w:val="20"/>
          <w:szCs w:val="20"/>
        </w:rPr>
        <w:t xml:space="preserve"> wawancara, </w:t>
      </w:r>
      <w:r w:rsidRPr="00526473">
        <w:rPr>
          <w:rFonts w:ascii="Candara" w:hAnsi="Candara"/>
          <w:sz w:val="20"/>
          <w:szCs w:val="20"/>
          <w:lang w:val="en-US"/>
        </w:rPr>
        <w:t>pengkaji memperoleh informasi awal</w:t>
      </w:r>
      <w:r w:rsidR="00DB0059" w:rsidRPr="00526473">
        <w:rPr>
          <w:rFonts w:ascii="Candara" w:hAnsi="Candara"/>
          <w:sz w:val="20"/>
          <w:szCs w:val="20"/>
        </w:rPr>
        <w:t xml:space="preserve"> dari 4 subjek dengan kriteria sedang menjalin hubungan romantis, rentang usia 20-40 tahun, berdomisili di Kabupaten Karawang dan memiliki kondisi orangtua yang bercerai</w:t>
      </w:r>
      <w:r w:rsidR="00DB0059" w:rsidRPr="00526473">
        <w:rPr>
          <w:rStyle w:val="markedcontent"/>
          <w:rFonts w:ascii="Candara" w:hAnsi="Candara"/>
          <w:sz w:val="20"/>
          <w:szCs w:val="20"/>
        </w:rPr>
        <w:t xml:space="preserve">. Rata-rata subjek mengatakan memiliki rasa </w:t>
      </w:r>
      <w:r w:rsidR="00DB0059" w:rsidRPr="00526473">
        <w:rPr>
          <w:rFonts w:ascii="Candara" w:hAnsi="Candara"/>
          <w:sz w:val="20"/>
          <w:szCs w:val="20"/>
        </w:rPr>
        <w:t>takut ditinggalkan sangat besar, karena itu apapun kesalahan pasangan dapat termaafkan. Merasa cemas jika pasangan bersosialisasi dengan lawan jenis dan sering berprasangka buruk. Adapula subjek yang tidak ingin diriya maupun pasangannya terlalu bergantung satu sama lain, karena subjek sudah terbiasa melakukan apapun sendiri. Kemudian subjek juga mengatakan bahwa dampak dari perceraian orang tua mengakibatkan dirinya hidup sendiri, karena itu saat subjek telah memiliki pasangan subjek sangat bergantung dan tidak bisa jauh dari pasangannya. jika itu terjadi, subjek akan merasa sangat amat kesepian.</w:t>
      </w:r>
    </w:p>
    <w:p w14:paraId="7D3E3AC4" w14:textId="3DB7A4D7" w:rsidR="00DB0059" w:rsidRPr="00526473" w:rsidRDefault="00DB0059" w:rsidP="00DB0059">
      <w:pPr>
        <w:spacing w:line="360" w:lineRule="auto"/>
        <w:ind w:firstLine="720"/>
        <w:jc w:val="both"/>
        <w:rPr>
          <w:rStyle w:val="markedcontent"/>
          <w:rFonts w:ascii="Candara" w:hAnsi="Candara"/>
          <w:sz w:val="20"/>
          <w:szCs w:val="20"/>
        </w:rPr>
      </w:pPr>
      <w:r w:rsidRPr="00526473">
        <w:rPr>
          <w:rFonts w:ascii="Candara" w:hAnsi="Candara"/>
          <w:sz w:val="20"/>
          <w:szCs w:val="20"/>
        </w:rPr>
        <w:t xml:space="preserve">Berdasarkan penelitian sebelumnya yang dilakukan oleh Holifah (2023)  menunjukan </w:t>
      </w:r>
      <w:r w:rsidR="00153A4F" w:rsidRPr="00526473">
        <w:rPr>
          <w:rFonts w:ascii="Candara" w:hAnsi="Candara"/>
          <w:sz w:val="20"/>
          <w:szCs w:val="20"/>
          <w:lang w:val="en-US"/>
        </w:rPr>
        <w:t>bila</w:t>
      </w:r>
      <w:r w:rsidRPr="00526473">
        <w:rPr>
          <w:rFonts w:ascii="Candara" w:hAnsi="Candara"/>
          <w:sz w:val="20"/>
          <w:szCs w:val="20"/>
        </w:rPr>
        <w:t xml:space="preserve"> perceraian yang</w:t>
      </w:r>
      <w:r w:rsidR="00153A4F" w:rsidRPr="00526473">
        <w:rPr>
          <w:rFonts w:ascii="Candara" w:hAnsi="Candara"/>
          <w:sz w:val="20"/>
          <w:szCs w:val="20"/>
          <w:lang w:val="en-US"/>
        </w:rPr>
        <w:t xml:space="preserve"> terjadi berhubungan pada kelekatan yang tidak nyaman ketika fase</w:t>
      </w:r>
      <w:r w:rsidRPr="00526473">
        <w:rPr>
          <w:rFonts w:ascii="Candara" w:hAnsi="Candara"/>
          <w:sz w:val="20"/>
          <w:szCs w:val="20"/>
        </w:rPr>
        <w:t xml:space="preserve"> dewasa awal akibat trauma kegagalan pernikahan dari kedua orangtua. </w:t>
      </w:r>
      <w:r w:rsidRPr="00526473">
        <w:rPr>
          <w:rFonts w:ascii="Candara" w:hAnsi="Candara"/>
          <w:sz w:val="20"/>
          <w:szCs w:val="20"/>
        </w:rPr>
        <w:t xml:space="preserve">Hal ini memperlihatkan bahwa perceraian orangtua akan berdampak langsung kepada anak yang menginjak masa dewasa awal dalam menjalin kelekatan </w:t>
      </w:r>
      <w:r w:rsidR="00153A4F" w:rsidRPr="00526473">
        <w:rPr>
          <w:rFonts w:ascii="Candara" w:hAnsi="Candara"/>
          <w:sz w:val="20"/>
          <w:szCs w:val="20"/>
          <w:lang w:val="en-US"/>
        </w:rPr>
        <w:t>pada individu lainnya</w:t>
      </w:r>
      <w:r w:rsidRPr="00526473">
        <w:rPr>
          <w:rFonts w:ascii="Candara" w:hAnsi="Candara"/>
          <w:sz w:val="20"/>
          <w:szCs w:val="20"/>
        </w:rPr>
        <w:t xml:space="preserve"> atau pasangan. </w:t>
      </w:r>
      <w:r w:rsidR="00153A4F" w:rsidRPr="00526473">
        <w:rPr>
          <w:rFonts w:ascii="Candara" w:hAnsi="Candara"/>
          <w:sz w:val="20"/>
          <w:szCs w:val="20"/>
          <w:lang w:val="en-US"/>
        </w:rPr>
        <w:t>Pengkajian ini bertarget guna mengamati</w:t>
      </w:r>
      <w:r w:rsidRPr="00526473">
        <w:rPr>
          <w:rFonts w:ascii="Candara" w:hAnsi="Candara"/>
          <w:sz w:val="20"/>
          <w:szCs w:val="20"/>
        </w:rPr>
        <w:t xml:space="preserve"> gambaran adult attachment </w:t>
      </w:r>
      <w:r w:rsidR="00153A4F" w:rsidRPr="00526473">
        <w:rPr>
          <w:rFonts w:ascii="Candara" w:hAnsi="Candara"/>
          <w:sz w:val="20"/>
          <w:szCs w:val="20"/>
          <w:lang w:val="en-US"/>
        </w:rPr>
        <w:t>terhadap</w:t>
      </w:r>
      <w:r w:rsidRPr="00526473">
        <w:rPr>
          <w:rFonts w:ascii="Candara" w:hAnsi="Candara"/>
          <w:sz w:val="20"/>
          <w:szCs w:val="20"/>
        </w:rPr>
        <w:t xml:space="preserve"> dewasa awal dengan orangtua yang bercerai di Kabupaten Karawang.</w:t>
      </w:r>
    </w:p>
    <w:p w14:paraId="7EB4870E" w14:textId="77777777" w:rsidR="00E90161" w:rsidRPr="00526473" w:rsidRDefault="00E90161" w:rsidP="00E916CC">
      <w:pPr>
        <w:spacing w:after="0" w:line="240" w:lineRule="auto"/>
        <w:jc w:val="center"/>
        <w:rPr>
          <w:rFonts w:ascii="Candara" w:hAnsi="Candara"/>
          <w:sz w:val="20"/>
          <w:szCs w:val="20"/>
        </w:rPr>
      </w:pPr>
    </w:p>
    <w:p w14:paraId="446BC50D" w14:textId="19E30E26" w:rsidR="004A2BD0" w:rsidRPr="00526473" w:rsidRDefault="00934AC7" w:rsidP="00E66FC6">
      <w:pPr>
        <w:pStyle w:val="Heading"/>
        <w:jc w:val="center"/>
        <w:rPr>
          <w:sz w:val="20"/>
          <w:szCs w:val="20"/>
        </w:rPr>
      </w:pPr>
      <w:r w:rsidRPr="00526473">
        <w:rPr>
          <w:sz w:val="20"/>
          <w:szCs w:val="20"/>
        </w:rPr>
        <w:t>M</w:t>
      </w:r>
      <w:r w:rsidR="004A2BD0" w:rsidRPr="00526473">
        <w:rPr>
          <w:sz w:val="20"/>
          <w:szCs w:val="20"/>
        </w:rPr>
        <w:t>etode</w:t>
      </w:r>
      <w:r w:rsidR="001C0FDA" w:rsidRPr="00526473">
        <w:rPr>
          <w:sz w:val="20"/>
          <w:szCs w:val="20"/>
        </w:rPr>
        <w:t xml:space="preserve"> penelitian</w:t>
      </w:r>
    </w:p>
    <w:p w14:paraId="08544060" w14:textId="511A1C44" w:rsidR="00DB0059" w:rsidRPr="00526473" w:rsidRDefault="00153A4F" w:rsidP="00DB0059">
      <w:pPr>
        <w:spacing w:line="360" w:lineRule="auto"/>
        <w:ind w:firstLine="862"/>
        <w:jc w:val="both"/>
        <w:rPr>
          <w:rStyle w:val="markedcontent"/>
          <w:rFonts w:ascii="Candara" w:hAnsi="Candara"/>
          <w:sz w:val="20"/>
          <w:szCs w:val="20"/>
        </w:rPr>
      </w:pPr>
      <w:r w:rsidRPr="00526473">
        <w:rPr>
          <w:rFonts w:ascii="Candara" w:hAnsi="Candara" w:cs="Palatino Linotype"/>
          <w:sz w:val="20"/>
          <w:szCs w:val="20"/>
          <w:lang w:val="en-US"/>
        </w:rPr>
        <w:t>Pengkajian ini ber</w:t>
      </w:r>
      <w:r w:rsidR="00DB0059" w:rsidRPr="00526473">
        <w:rPr>
          <w:rFonts w:ascii="Candara" w:hAnsi="Candara" w:cs="Palatino Linotype"/>
          <w:sz w:val="20"/>
          <w:szCs w:val="20"/>
        </w:rPr>
        <w:t xml:space="preserve">pendekatan kuantitatif dengan </w:t>
      </w:r>
      <w:r w:rsidR="00553809" w:rsidRPr="00526473">
        <w:rPr>
          <w:rFonts w:ascii="Candara" w:hAnsi="Candara" w:cs="Palatino Linotype"/>
          <w:sz w:val="20"/>
          <w:szCs w:val="20"/>
          <w:lang w:val="en-US"/>
        </w:rPr>
        <w:t>berjenis</w:t>
      </w:r>
      <w:r w:rsidR="00DB0059" w:rsidRPr="00526473">
        <w:rPr>
          <w:rFonts w:ascii="Candara" w:hAnsi="Candara" w:cs="Palatino Linotype"/>
          <w:sz w:val="20"/>
          <w:szCs w:val="20"/>
        </w:rPr>
        <w:t xml:space="preserve"> kuantitatif  deskriptif. </w:t>
      </w:r>
      <w:r w:rsidR="00DB0059" w:rsidRPr="00526473">
        <w:rPr>
          <w:rStyle w:val="markedcontent"/>
          <w:rFonts w:ascii="Candara" w:hAnsi="Candara"/>
          <w:sz w:val="20"/>
          <w:szCs w:val="20"/>
        </w:rPr>
        <w:t xml:space="preserve">Menurut </w:t>
      </w:r>
      <w:r w:rsidR="00DB0059" w:rsidRPr="00526473">
        <w:rPr>
          <w:rFonts w:ascii="Candara" w:hAnsi="Candara"/>
          <w:sz w:val="20"/>
          <w:szCs w:val="20"/>
        </w:rPr>
        <w:t xml:space="preserve">Menurut Sugiyono (2013) penelitian deskriptif </w:t>
      </w:r>
      <w:r w:rsidR="00553809" w:rsidRPr="00526473">
        <w:rPr>
          <w:rFonts w:ascii="Candara" w:hAnsi="Candara"/>
          <w:sz w:val="20"/>
          <w:szCs w:val="20"/>
          <w:lang w:val="en-US"/>
        </w:rPr>
        <w:t>dipakai guna menganalisa data secara memberi gambaran serta menjabarkan laporan yang terhumpun</w:t>
      </w:r>
      <w:r w:rsidR="00DB0059" w:rsidRPr="00526473">
        <w:rPr>
          <w:rFonts w:ascii="Candara" w:hAnsi="Candara"/>
          <w:sz w:val="20"/>
          <w:szCs w:val="20"/>
        </w:rPr>
        <w:t xml:space="preserve">. </w:t>
      </w:r>
      <w:r w:rsidR="00553809" w:rsidRPr="00526473">
        <w:rPr>
          <w:rStyle w:val="markedcontent"/>
          <w:rFonts w:ascii="Candara" w:hAnsi="Candara"/>
          <w:sz w:val="20"/>
          <w:szCs w:val="20"/>
          <w:lang w:val="en-US"/>
        </w:rPr>
        <w:t>Pada pengkajian ini, tehnik k</w:t>
      </w:r>
      <w:r w:rsidR="00DB0059" w:rsidRPr="00526473">
        <w:rPr>
          <w:rStyle w:val="markedcontent"/>
          <w:rFonts w:ascii="Candara" w:hAnsi="Candara"/>
          <w:sz w:val="20"/>
          <w:szCs w:val="20"/>
        </w:rPr>
        <w:t xml:space="preserve">uantitatif deskriptif </w:t>
      </w:r>
      <w:r w:rsidR="00553809" w:rsidRPr="00526473">
        <w:rPr>
          <w:rStyle w:val="markedcontent"/>
          <w:rFonts w:ascii="Candara" w:hAnsi="Candara"/>
          <w:sz w:val="20"/>
          <w:szCs w:val="20"/>
          <w:lang w:val="en-US"/>
        </w:rPr>
        <w:t>dipakai guna memperoleh</w:t>
      </w:r>
      <w:r w:rsidR="00DB0059" w:rsidRPr="00526473">
        <w:rPr>
          <w:rStyle w:val="markedcontent"/>
          <w:rFonts w:ascii="Candara" w:hAnsi="Candara"/>
          <w:sz w:val="20"/>
          <w:szCs w:val="20"/>
        </w:rPr>
        <w:t xml:space="preserve"> gambaran </w:t>
      </w:r>
      <w:r w:rsidR="00DB0059" w:rsidRPr="00526473">
        <w:rPr>
          <w:rStyle w:val="markedcontent"/>
          <w:rFonts w:ascii="Candara" w:hAnsi="Candara"/>
          <w:i/>
          <w:iCs/>
          <w:sz w:val="20"/>
          <w:szCs w:val="20"/>
        </w:rPr>
        <w:t>adult attachment</w:t>
      </w:r>
      <w:r w:rsidR="00553809" w:rsidRPr="00526473">
        <w:rPr>
          <w:rStyle w:val="markedcontent"/>
          <w:rFonts w:ascii="Candara" w:hAnsi="Candara"/>
          <w:sz w:val="20"/>
          <w:szCs w:val="20"/>
        </w:rPr>
        <w:t xml:space="preserve"> </w:t>
      </w:r>
      <w:r w:rsidR="00553809" w:rsidRPr="00526473">
        <w:rPr>
          <w:rStyle w:val="markedcontent"/>
          <w:rFonts w:ascii="Candara" w:hAnsi="Candara"/>
          <w:sz w:val="20"/>
          <w:szCs w:val="20"/>
          <w:lang w:val="en-US"/>
        </w:rPr>
        <w:t>tehadap</w:t>
      </w:r>
      <w:r w:rsidR="00553809" w:rsidRPr="00526473">
        <w:rPr>
          <w:rStyle w:val="markedcontent"/>
          <w:rFonts w:ascii="Candara" w:hAnsi="Candara"/>
          <w:sz w:val="20"/>
          <w:szCs w:val="20"/>
        </w:rPr>
        <w:t xml:space="preserve"> dewasa awal </w:t>
      </w:r>
      <w:r w:rsidR="00553809" w:rsidRPr="00526473">
        <w:rPr>
          <w:rStyle w:val="markedcontent"/>
          <w:rFonts w:ascii="Candara" w:hAnsi="Candara"/>
          <w:sz w:val="20"/>
          <w:szCs w:val="20"/>
          <w:lang w:val="en-US"/>
        </w:rPr>
        <w:t xml:space="preserve">pada </w:t>
      </w:r>
      <w:r w:rsidR="00DB0059" w:rsidRPr="00526473">
        <w:rPr>
          <w:rStyle w:val="markedcontent"/>
          <w:rFonts w:ascii="Candara" w:hAnsi="Candara"/>
          <w:sz w:val="20"/>
          <w:szCs w:val="20"/>
        </w:rPr>
        <w:t>orang tua yang bercerai di Kabupaten Karawang.</w:t>
      </w:r>
    </w:p>
    <w:p w14:paraId="23365D65" w14:textId="4D1DA867" w:rsidR="00DB0059" w:rsidRPr="00526473" w:rsidRDefault="00553809" w:rsidP="00DB0059">
      <w:pPr>
        <w:pStyle w:val="ListParagraph"/>
        <w:spacing w:after="0" w:line="360" w:lineRule="auto"/>
        <w:ind w:left="0" w:firstLine="720"/>
        <w:jc w:val="both"/>
        <w:rPr>
          <w:rFonts w:ascii="Candara" w:hAnsi="Candara" w:cs="Times New Roman"/>
          <w:sz w:val="20"/>
          <w:szCs w:val="20"/>
          <w:lang w:val="en-US"/>
        </w:rPr>
      </w:pPr>
      <w:r w:rsidRPr="00526473">
        <w:rPr>
          <w:rFonts w:ascii="Candara" w:hAnsi="Candara" w:cs="Times New Roman"/>
          <w:sz w:val="20"/>
          <w:szCs w:val="20"/>
          <w:lang w:val="en-US"/>
        </w:rPr>
        <w:t>Pengkajian ini berpopulasi perempuan serta</w:t>
      </w:r>
      <w:r w:rsidR="00DB0059" w:rsidRPr="00526473">
        <w:rPr>
          <w:rFonts w:ascii="Candara" w:hAnsi="Candara" w:cs="Times New Roman"/>
          <w:sz w:val="20"/>
          <w:szCs w:val="20"/>
        </w:rPr>
        <w:t xml:space="preserve"> laki-laki </w:t>
      </w:r>
      <w:r w:rsidRPr="00526473">
        <w:rPr>
          <w:rFonts w:ascii="Candara" w:hAnsi="Candara" w:cs="Times New Roman"/>
          <w:sz w:val="20"/>
          <w:szCs w:val="20"/>
          <w:lang w:val="en-US"/>
        </w:rPr>
        <w:t>kisaran umur</w:t>
      </w:r>
      <w:r w:rsidR="00DB0059" w:rsidRPr="00526473">
        <w:rPr>
          <w:rFonts w:ascii="Candara" w:hAnsi="Candara" w:cs="Times New Roman"/>
          <w:sz w:val="20"/>
          <w:szCs w:val="20"/>
        </w:rPr>
        <w:t xml:space="preserve"> 20-40 tahun, </w:t>
      </w:r>
      <w:r w:rsidRPr="00526473">
        <w:rPr>
          <w:rFonts w:ascii="Candara" w:hAnsi="Candara" w:cs="Times New Roman"/>
          <w:sz w:val="20"/>
          <w:szCs w:val="20"/>
          <w:lang w:val="en-US"/>
        </w:rPr>
        <w:t>lagi ber</w:t>
      </w:r>
      <w:r w:rsidR="00DB0059" w:rsidRPr="00526473">
        <w:rPr>
          <w:rFonts w:ascii="Candara" w:hAnsi="Candara" w:cs="Times New Roman"/>
          <w:sz w:val="20"/>
          <w:szCs w:val="20"/>
        </w:rPr>
        <w:t>hubungan romantis (</w:t>
      </w:r>
      <w:r w:rsidRPr="00526473">
        <w:rPr>
          <w:rFonts w:ascii="Candara" w:hAnsi="Candara" w:cs="Times New Roman"/>
          <w:sz w:val="20"/>
          <w:szCs w:val="20"/>
        </w:rPr>
        <w:t xml:space="preserve">tunangan, </w:t>
      </w:r>
      <w:r w:rsidR="00DB0059" w:rsidRPr="00526473">
        <w:rPr>
          <w:rFonts w:ascii="Candara" w:hAnsi="Candara" w:cs="Times New Roman"/>
          <w:sz w:val="20"/>
          <w:szCs w:val="20"/>
        </w:rPr>
        <w:t>menikah</w:t>
      </w:r>
      <w:r w:rsidRPr="00526473">
        <w:rPr>
          <w:rFonts w:ascii="Candara" w:hAnsi="Candara" w:cs="Times New Roman"/>
          <w:sz w:val="20"/>
          <w:szCs w:val="20"/>
          <w:lang w:val="en-US"/>
        </w:rPr>
        <w:t xml:space="preserve"> &amp;</w:t>
      </w:r>
      <w:r w:rsidRPr="00526473">
        <w:rPr>
          <w:rFonts w:ascii="Candara" w:hAnsi="Candara" w:cs="Times New Roman"/>
          <w:sz w:val="20"/>
          <w:szCs w:val="20"/>
        </w:rPr>
        <w:t xml:space="preserve"> berpacaran</w:t>
      </w:r>
      <w:r w:rsidR="00DB0059" w:rsidRPr="00526473">
        <w:rPr>
          <w:rFonts w:ascii="Candara" w:hAnsi="Candara" w:cs="Times New Roman"/>
          <w:sz w:val="20"/>
          <w:szCs w:val="20"/>
        </w:rPr>
        <w:t xml:space="preserve">), </w:t>
      </w:r>
      <w:r w:rsidRPr="00526473">
        <w:rPr>
          <w:rFonts w:ascii="Candara" w:hAnsi="Candara" w:cs="Times New Roman"/>
          <w:sz w:val="20"/>
          <w:szCs w:val="20"/>
          <w:lang w:val="en-US"/>
        </w:rPr>
        <w:t>mempunyai</w:t>
      </w:r>
      <w:r w:rsidR="00DB0059" w:rsidRPr="00526473">
        <w:rPr>
          <w:rFonts w:ascii="Candara" w:hAnsi="Candara" w:cs="Times New Roman"/>
          <w:sz w:val="20"/>
          <w:szCs w:val="20"/>
        </w:rPr>
        <w:t xml:space="preserve"> riwayat orang tua bercerai dan berdomisili di Karawang. </w:t>
      </w:r>
      <w:r w:rsidRPr="00526473">
        <w:rPr>
          <w:rFonts w:ascii="Candara" w:hAnsi="Candara" w:cs="Times New Roman"/>
          <w:sz w:val="20"/>
          <w:szCs w:val="20"/>
          <w:lang w:val="en-US"/>
        </w:rPr>
        <w:t>Guna memperoleh sampel memakai cara</w:t>
      </w:r>
      <w:r w:rsidR="00DB0059" w:rsidRPr="00526473">
        <w:rPr>
          <w:rFonts w:ascii="Candara" w:hAnsi="Candara" w:cs="Times New Roman"/>
          <w:spacing w:val="1"/>
          <w:sz w:val="20"/>
          <w:szCs w:val="20"/>
        </w:rPr>
        <w:t xml:space="preserve"> </w:t>
      </w:r>
      <w:r w:rsidR="00DB0059" w:rsidRPr="00526473">
        <w:rPr>
          <w:rFonts w:ascii="Candara" w:hAnsi="Candara" w:cs="Times New Roman"/>
          <w:i/>
          <w:sz w:val="20"/>
          <w:szCs w:val="20"/>
        </w:rPr>
        <w:t>non-probability</w:t>
      </w:r>
      <w:r w:rsidR="00DB0059" w:rsidRPr="00526473">
        <w:rPr>
          <w:rFonts w:ascii="Candara" w:hAnsi="Candara" w:cs="Times New Roman"/>
          <w:i/>
          <w:spacing w:val="1"/>
          <w:sz w:val="20"/>
          <w:szCs w:val="20"/>
        </w:rPr>
        <w:t xml:space="preserve"> </w:t>
      </w:r>
      <w:r w:rsidR="00DB0059" w:rsidRPr="00526473">
        <w:rPr>
          <w:rFonts w:ascii="Candara" w:hAnsi="Candara" w:cs="Times New Roman"/>
          <w:sz w:val="20"/>
          <w:szCs w:val="20"/>
        </w:rPr>
        <w:t xml:space="preserve">sampling </w:t>
      </w:r>
      <w:r w:rsidRPr="00526473">
        <w:rPr>
          <w:rFonts w:ascii="Candara" w:hAnsi="Candara" w:cs="Times New Roman"/>
          <w:sz w:val="20"/>
          <w:szCs w:val="20"/>
          <w:lang w:val="en-US"/>
        </w:rPr>
        <w:t>secara</w:t>
      </w:r>
      <w:r w:rsidR="00DB0059" w:rsidRPr="00526473">
        <w:rPr>
          <w:rFonts w:ascii="Candara" w:hAnsi="Candara" w:cs="Times New Roman"/>
          <w:sz w:val="20"/>
          <w:szCs w:val="20"/>
        </w:rPr>
        <w:t xml:space="preserve"> </w:t>
      </w:r>
      <w:r w:rsidR="00DB0059" w:rsidRPr="00526473">
        <w:rPr>
          <w:rFonts w:ascii="Candara" w:hAnsi="Candara" w:cs="Times New Roman"/>
          <w:i/>
          <w:iCs/>
          <w:sz w:val="20"/>
          <w:szCs w:val="20"/>
        </w:rPr>
        <w:t>qouta sampling</w:t>
      </w:r>
      <w:r w:rsidR="00DB0059" w:rsidRPr="00526473">
        <w:rPr>
          <w:rFonts w:ascii="Candara" w:hAnsi="Candara" w:cs="Times New Roman"/>
          <w:sz w:val="20"/>
          <w:szCs w:val="20"/>
        </w:rPr>
        <w:t>, karena probalitas  terpilihnya anggota populasi tertentu sebagai sampel tidak diketahui.</w:t>
      </w:r>
      <w:r w:rsidR="00DB0059" w:rsidRPr="00526473">
        <w:rPr>
          <w:rFonts w:ascii="Candara" w:hAnsi="Candara"/>
          <w:sz w:val="20"/>
          <w:szCs w:val="20"/>
        </w:rPr>
        <w:t xml:space="preserve"> Didalam </w:t>
      </w:r>
      <w:r w:rsidRPr="00526473">
        <w:rPr>
          <w:rFonts w:ascii="Candara" w:hAnsi="Candara"/>
          <w:sz w:val="20"/>
          <w:szCs w:val="20"/>
          <w:lang w:val="en-US"/>
        </w:rPr>
        <w:t>pengkajian ini populasinya tidak</w:t>
      </w:r>
      <w:r w:rsidR="00DB0059" w:rsidRPr="00526473">
        <w:rPr>
          <w:rFonts w:ascii="Candara" w:hAnsi="Candara"/>
          <w:sz w:val="20"/>
          <w:szCs w:val="20"/>
        </w:rPr>
        <w:t xml:space="preserve"> diketahui</w:t>
      </w:r>
      <w:r w:rsidRPr="00526473">
        <w:rPr>
          <w:rFonts w:ascii="Candara" w:hAnsi="Candara"/>
          <w:sz w:val="20"/>
          <w:szCs w:val="20"/>
          <w:lang w:val="en-US"/>
        </w:rPr>
        <w:t xml:space="preserve"> sehingga guna melancarkan penetapan total sampelnya memakai</w:t>
      </w:r>
      <w:r w:rsidR="00DB0059" w:rsidRPr="00526473">
        <w:rPr>
          <w:rFonts w:ascii="Candara" w:hAnsi="Candara"/>
          <w:sz w:val="20"/>
          <w:szCs w:val="20"/>
        </w:rPr>
        <w:t xml:space="preserve"> rumus lemeshow dengan hasil hitungan 96,04, maka jumlah sampel yang digunakan sejumlah 100 orang dari pembulatan (Sugiyono,</w:t>
      </w:r>
      <w:r w:rsidR="00DB0059" w:rsidRPr="00526473">
        <w:rPr>
          <w:rFonts w:ascii="Candara" w:hAnsi="Candara"/>
          <w:spacing w:val="1"/>
          <w:sz w:val="20"/>
          <w:szCs w:val="20"/>
        </w:rPr>
        <w:t xml:space="preserve"> </w:t>
      </w:r>
      <w:r w:rsidR="00DB0059" w:rsidRPr="00526473">
        <w:rPr>
          <w:rFonts w:ascii="Candara" w:hAnsi="Candara"/>
          <w:sz w:val="20"/>
          <w:szCs w:val="20"/>
        </w:rPr>
        <w:t xml:space="preserve">2018). </w:t>
      </w:r>
      <w:r w:rsidRPr="00526473">
        <w:rPr>
          <w:rFonts w:ascii="Candara" w:hAnsi="Candara"/>
          <w:sz w:val="20"/>
          <w:szCs w:val="20"/>
          <w:lang w:val="en-US"/>
        </w:rPr>
        <w:t>Guna menghimpu</w:t>
      </w:r>
      <w:r w:rsidR="00DB0059" w:rsidRPr="00526473">
        <w:rPr>
          <w:rFonts w:ascii="Candara" w:hAnsi="Candara"/>
          <w:sz w:val="20"/>
          <w:szCs w:val="20"/>
        </w:rPr>
        <w:t xml:space="preserve">n </w:t>
      </w:r>
      <w:r w:rsidRPr="00526473">
        <w:rPr>
          <w:rFonts w:ascii="Candara" w:hAnsi="Candara"/>
          <w:sz w:val="20"/>
          <w:szCs w:val="20"/>
          <w:lang w:val="en-US"/>
        </w:rPr>
        <w:t xml:space="preserve">data dipengkajian ini ialah secara mengirimi </w:t>
      </w:r>
      <w:r w:rsidR="00DB0059" w:rsidRPr="00526473">
        <w:rPr>
          <w:rFonts w:ascii="Candara" w:hAnsi="Candara"/>
          <w:sz w:val="20"/>
          <w:szCs w:val="20"/>
        </w:rPr>
        <w:t xml:space="preserve">link </w:t>
      </w:r>
      <w:r w:rsidR="00DB0059" w:rsidRPr="00526473">
        <w:rPr>
          <w:rFonts w:ascii="Candara" w:hAnsi="Candara"/>
          <w:i/>
          <w:sz w:val="20"/>
          <w:szCs w:val="20"/>
        </w:rPr>
        <w:t xml:space="preserve">Google From </w:t>
      </w:r>
      <w:r w:rsidR="00DB0059" w:rsidRPr="00526473">
        <w:rPr>
          <w:rFonts w:ascii="Candara" w:hAnsi="Candara"/>
          <w:sz w:val="20"/>
          <w:szCs w:val="20"/>
        </w:rPr>
        <w:t xml:space="preserve">melalui berbagai sosial media. </w:t>
      </w:r>
    </w:p>
    <w:p w14:paraId="77A9C035" w14:textId="1C382A09" w:rsidR="00DB0059" w:rsidRPr="00526473" w:rsidRDefault="00DB0059" w:rsidP="00DB0059">
      <w:pPr>
        <w:pStyle w:val="ListParagraph"/>
        <w:spacing w:after="0" w:line="360" w:lineRule="auto"/>
        <w:ind w:left="0" w:firstLine="720"/>
        <w:jc w:val="both"/>
        <w:rPr>
          <w:rFonts w:ascii="Candara" w:hAnsi="Candara"/>
          <w:iCs/>
          <w:sz w:val="20"/>
          <w:szCs w:val="20"/>
        </w:rPr>
      </w:pPr>
      <w:r w:rsidRPr="00526473">
        <w:rPr>
          <w:rFonts w:ascii="Candara" w:hAnsi="Candara"/>
          <w:sz w:val="20"/>
          <w:szCs w:val="20"/>
        </w:rPr>
        <w:t xml:space="preserve">Instrumen alat ukur </w:t>
      </w:r>
      <w:r w:rsidR="00553809" w:rsidRPr="00526473">
        <w:rPr>
          <w:rFonts w:ascii="Candara" w:hAnsi="Candara"/>
          <w:sz w:val="20"/>
          <w:szCs w:val="20"/>
          <w:lang w:val="en-US"/>
        </w:rPr>
        <w:t>pada pengkajian ini ialah</w:t>
      </w:r>
      <w:r w:rsidRPr="00526473">
        <w:rPr>
          <w:rFonts w:ascii="Candara" w:hAnsi="Candara"/>
          <w:spacing w:val="1"/>
          <w:sz w:val="20"/>
          <w:szCs w:val="20"/>
        </w:rPr>
        <w:t xml:space="preserve"> </w:t>
      </w:r>
      <w:r w:rsidRPr="00526473">
        <w:rPr>
          <w:rFonts w:ascii="Candara" w:hAnsi="Candara"/>
          <w:sz w:val="20"/>
          <w:szCs w:val="20"/>
        </w:rPr>
        <w:t xml:space="preserve">skala </w:t>
      </w:r>
      <w:r w:rsidRPr="00526473">
        <w:rPr>
          <w:rFonts w:ascii="Candara" w:hAnsi="Candara"/>
          <w:iCs/>
          <w:sz w:val="20"/>
          <w:szCs w:val="20"/>
        </w:rPr>
        <w:t xml:space="preserve">likert, </w:t>
      </w:r>
      <w:r w:rsidR="00553809" w:rsidRPr="00526473">
        <w:rPr>
          <w:rFonts w:ascii="Candara" w:hAnsi="Candara"/>
          <w:iCs/>
          <w:sz w:val="20"/>
          <w:szCs w:val="20"/>
          <w:lang w:val="en-US"/>
        </w:rPr>
        <w:t>melalui</w:t>
      </w:r>
      <w:r w:rsidRPr="00526473">
        <w:rPr>
          <w:rFonts w:ascii="Candara" w:hAnsi="Candara"/>
          <w:iCs/>
          <w:sz w:val="20"/>
          <w:szCs w:val="20"/>
        </w:rPr>
        <w:t xml:space="preserve"> Sugiyono (2018)</w:t>
      </w:r>
      <w:r w:rsidRPr="00526473">
        <w:rPr>
          <w:rFonts w:ascii="Candara" w:hAnsi="Candara"/>
          <w:sz w:val="20"/>
          <w:szCs w:val="20"/>
        </w:rPr>
        <w:t xml:space="preserve"> skala </w:t>
      </w:r>
      <w:r w:rsidRPr="00526473">
        <w:rPr>
          <w:rFonts w:ascii="Candara" w:hAnsi="Candara"/>
          <w:i/>
          <w:sz w:val="20"/>
          <w:szCs w:val="20"/>
        </w:rPr>
        <w:t xml:space="preserve">Likert </w:t>
      </w:r>
      <w:r w:rsidR="00553809" w:rsidRPr="00526473">
        <w:rPr>
          <w:rFonts w:ascii="Candara" w:hAnsi="Candara"/>
          <w:sz w:val="20"/>
          <w:szCs w:val="20"/>
          <w:lang w:val="en-US"/>
        </w:rPr>
        <w:t xml:space="preserve">dipakai guna mengukurkan asumsi, persepsi, serta tindakan seseorang atau kelompok tentang kejadian </w:t>
      </w:r>
      <w:r w:rsidRPr="00526473">
        <w:rPr>
          <w:rFonts w:ascii="Candara" w:hAnsi="Candara"/>
          <w:sz w:val="20"/>
          <w:szCs w:val="20"/>
        </w:rPr>
        <w:t xml:space="preserve">sosial. Alat ukur yang </w:t>
      </w:r>
      <w:r w:rsidR="00553809" w:rsidRPr="00526473">
        <w:rPr>
          <w:rFonts w:ascii="Candara" w:hAnsi="Candara"/>
          <w:sz w:val="20"/>
          <w:szCs w:val="20"/>
          <w:lang w:val="en-US"/>
        </w:rPr>
        <w:t>dipakai untuk pengkajian ini ialah</w:t>
      </w:r>
      <w:r w:rsidRPr="00526473">
        <w:rPr>
          <w:rFonts w:ascii="Candara" w:hAnsi="Candara"/>
          <w:sz w:val="20"/>
          <w:szCs w:val="20"/>
        </w:rPr>
        <w:t xml:space="preserve"> </w:t>
      </w:r>
      <w:r w:rsidRPr="00526473">
        <w:rPr>
          <w:rFonts w:ascii="Candara" w:hAnsi="Candara"/>
          <w:sz w:val="20"/>
          <w:szCs w:val="20"/>
        </w:rPr>
        <w:lastRenderedPageBreak/>
        <w:t>skala</w:t>
      </w:r>
      <w:r w:rsidR="00553809" w:rsidRPr="00526473">
        <w:rPr>
          <w:rFonts w:ascii="Candara" w:hAnsi="Candara"/>
          <w:sz w:val="20"/>
          <w:szCs w:val="20"/>
          <w:lang w:val="en-US"/>
        </w:rPr>
        <w:t xml:space="preserve"> melalui</w:t>
      </w:r>
      <w:r w:rsidRPr="00526473">
        <w:rPr>
          <w:rFonts w:ascii="Candara" w:hAnsi="Candara"/>
          <w:sz w:val="20"/>
          <w:szCs w:val="20"/>
        </w:rPr>
        <w:t xml:space="preserve"> teori </w:t>
      </w:r>
      <w:r w:rsidRPr="00526473">
        <w:rPr>
          <w:rFonts w:ascii="Candara" w:hAnsi="Candara"/>
          <w:i/>
          <w:iCs/>
          <w:sz w:val="20"/>
          <w:szCs w:val="20"/>
        </w:rPr>
        <w:t>adult attachment</w:t>
      </w:r>
      <w:r w:rsidRPr="00526473">
        <w:rPr>
          <w:rFonts w:ascii="Candara" w:hAnsi="Candara"/>
          <w:sz w:val="20"/>
          <w:szCs w:val="20"/>
        </w:rPr>
        <w:t xml:space="preserve"> Collins &amp; Read</w:t>
      </w:r>
      <w:r w:rsidRPr="00526473">
        <w:rPr>
          <w:rFonts w:ascii="Candara" w:hAnsi="Candara"/>
          <w:iCs/>
          <w:sz w:val="20"/>
          <w:szCs w:val="20"/>
        </w:rPr>
        <w:t xml:space="preserve">, yaitu skala </w:t>
      </w:r>
      <w:r w:rsidRPr="00526473">
        <w:rPr>
          <w:rFonts w:ascii="Candara" w:hAnsi="Candara" w:cs="Times New Roman"/>
          <w:i/>
          <w:iCs/>
          <w:sz w:val="20"/>
          <w:szCs w:val="20"/>
        </w:rPr>
        <w:t>Revised Adult Attachment Scale</w:t>
      </w:r>
      <w:r w:rsidRPr="00526473">
        <w:rPr>
          <w:rFonts w:ascii="Candara" w:hAnsi="Candara" w:cs="Times New Roman"/>
          <w:sz w:val="20"/>
          <w:szCs w:val="20"/>
        </w:rPr>
        <w:t xml:space="preserve"> (RAAS). Skala (RAAS) memiliki 18 butir aitem. Penelitian ini dilakukan dengan mengubah skor (Z-score) </w:t>
      </w:r>
      <w:r w:rsidR="00553809" w:rsidRPr="00526473">
        <w:rPr>
          <w:rFonts w:ascii="Candara" w:hAnsi="Candara" w:cs="Times New Roman"/>
          <w:sz w:val="20"/>
          <w:szCs w:val="20"/>
          <w:lang w:val="en-US"/>
        </w:rPr>
        <w:t>sebab total item yang dibentuk beragam</w:t>
      </w:r>
      <w:r w:rsidRPr="00526473">
        <w:rPr>
          <w:rFonts w:ascii="Candara" w:hAnsi="Candara" w:cs="Times New Roman"/>
          <w:sz w:val="20"/>
          <w:szCs w:val="20"/>
        </w:rPr>
        <w:t xml:space="preserve">. Z-score </w:t>
      </w:r>
      <w:r w:rsidR="00553809" w:rsidRPr="00526473">
        <w:rPr>
          <w:rFonts w:ascii="Candara" w:hAnsi="Candara" w:cs="Times New Roman"/>
          <w:sz w:val="20"/>
          <w:szCs w:val="20"/>
          <w:lang w:val="en-US"/>
        </w:rPr>
        <w:t>dipakai bila total</w:t>
      </w:r>
      <w:r w:rsidR="00553809" w:rsidRPr="00526473">
        <w:rPr>
          <w:rFonts w:ascii="Candara" w:hAnsi="Candara" w:cs="Times New Roman"/>
          <w:sz w:val="20"/>
          <w:szCs w:val="20"/>
        </w:rPr>
        <w:t xml:space="preserve"> item antar</w:t>
      </w:r>
      <w:r w:rsidR="00553809" w:rsidRPr="00526473">
        <w:rPr>
          <w:rFonts w:ascii="Candara" w:hAnsi="Candara" w:cs="Times New Roman"/>
          <w:sz w:val="20"/>
          <w:szCs w:val="20"/>
          <w:lang w:val="en-US"/>
        </w:rPr>
        <w:t xml:space="preserve"> aspek tidak selaras</w:t>
      </w:r>
      <w:r w:rsidRPr="00526473">
        <w:rPr>
          <w:rFonts w:ascii="Candara" w:hAnsi="Candara" w:cs="Times New Roman"/>
          <w:sz w:val="20"/>
          <w:szCs w:val="20"/>
        </w:rPr>
        <w:t xml:space="preserve"> (Azwar, 201</w:t>
      </w:r>
      <w:r w:rsidR="0049712D" w:rsidRPr="00526473">
        <w:rPr>
          <w:rFonts w:ascii="Candara" w:hAnsi="Candara" w:cs="Times New Roman"/>
          <w:sz w:val="20"/>
          <w:szCs w:val="20"/>
          <w:lang w:val="en-US"/>
        </w:rPr>
        <w:t>7</w:t>
      </w:r>
      <w:r w:rsidRPr="00526473">
        <w:rPr>
          <w:rFonts w:ascii="Candara" w:hAnsi="Candara" w:cs="Times New Roman"/>
          <w:sz w:val="20"/>
          <w:szCs w:val="20"/>
        </w:rPr>
        <w:t xml:space="preserve">).  </w:t>
      </w:r>
      <w:r w:rsidR="00553809" w:rsidRPr="00526473">
        <w:rPr>
          <w:rFonts w:ascii="Candara" w:hAnsi="Candara"/>
          <w:sz w:val="20"/>
          <w:szCs w:val="20"/>
          <w:lang w:val="en-US"/>
        </w:rPr>
        <w:t>Lalu</w:t>
      </w:r>
      <w:r w:rsidRPr="00526473">
        <w:rPr>
          <w:rFonts w:ascii="Candara" w:hAnsi="Candara"/>
          <w:sz w:val="20"/>
          <w:szCs w:val="20"/>
        </w:rPr>
        <w:t xml:space="preserve"> melihat skor tertinggi dari masing-masing aspek untuk menentukan </w:t>
      </w:r>
      <w:r w:rsidR="00553809" w:rsidRPr="00526473">
        <w:rPr>
          <w:rFonts w:ascii="Candara" w:hAnsi="Candara"/>
          <w:sz w:val="20"/>
          <w:szCs w:val="20"/>
          <w:lang w:val="en-US"/>
        </w:rPr>
        <w:t>jenis</w:t>
      </w:r>
      <w:r w:rsidRPr="00526473">
        <w:rPr>
          <w:rFonts w:ascii="Candara" w:hAnsi="Candara"/>
          <w:sz w:val="20"/>
          <w:szCs w:val="20"/>
        </w:rPr>
        <w:t xml:space="preserve"> </w:t>
      </w:r>
      <w:r w:rsidRPr="00526473">
        <w:rPr>
          <w:rFonts w:ascii="Candara" w:hAnsi="Candara"/>
          <w:i/>
          <w:iCs/>
          <w:sz w:val="20"/>
          <w:szCs w:val="20"/>
        </w:rPr>
        <w:t>adult attachment</w:t>
      </w:r>
      <w:r w:rsidRPr="00526473">
        <w:rPr>
          <w:rFonts w:ascii="Candara" w:hAnsi="Candara"/>
          <w:sz w:val="20"/>
          <w:szCs w:val="20"/>
        </w:rPr>
        <w:t xml:space="preserve"> </w:t>
      </w:r>
      <w:r w:rsidR="00553809" w:rsidRPr="00526473">
        <w:rPr>
          <w:rFonts w:ascii="Candara" w:hAnsi="Candara"/>
          <w:sz w:val="20"/>
          <w:szCs w:val="20"/>
          <w:lang w:val="en-US"/>
        </w:rPr>
        <w:t xml:space="preserve">ketika </w:t>
      </w:r>
      <w:r w:rsidRPr="00526473">
        <w:rPr>
          <w:rFonts w:ascii="Candara" w:hAnsi="Candara"/>
          <w:sz w:val="20"/>
          <w:szCs w:val="20"/>
        </w:rPr>
        <w:t xml:space="preserve">dewasa awal </w:t>
      </w:r>
      <w:r w:rsidR="00553809" w:rsidRPr="00526473">
        <w:rPr>
          <w:rFonts w:ascii="Candara" w:hAnsi="Candara"/>
          <w:sz w:val="20"/>
          <w:szCs w:val="20"/>
          <w:lang w:val="en-US"/>
        </w:rPr>
        <w:t>pada</w:t>
      </w:r>
      <w:r w:rsidRPr="00526473">
        <w:rPr>
          <w:rFonts w:ascii="Candara" w:hAnsi="Candara"/>
          <w:sz w:val="20"/>
          <w:szCs w:val="20"/>
        </w:rPr>
        <w:t xml:space="preserve"> orang tua yang bercerai di Kabupaten Karawang. Untuk melihat perbedaan, peneliti meggunakan uji beda dengan Uji t dua sampel independen (bebas)  dan Uji post hoc, untuk memberikan informasi tentagf ada tidaknya perbedaan bermakna antara kelmpok perlakuan dengan kelompok lainnya, digunakan jika lebih dari dua sampel.</w:t>
      </w:r>
    </w:p>
    <w:p w14:paraId="463FAD43" w14:textId="4F6566A9" w:rsidR="00DB0059" w:rsidRPr="00526473" w:rsidRDefault="00553809" w:rsidP="00DB0059">
      <w:pPr>
        <w:pStyle w:val="ListParagraph"/>
        <w:spacing w:after="0" w:line="360" w:lineRule="auto"/>
        <w:ind w:left="0" w:firstLine="720"/>
        <w:jc w:val="both"/>
        <w:rPr>
          <w:rFonts w:ascii="Candara" w:hAnsi="Candara" w:cs="Times New Roman"/>
          <w:sz w:val="20"/>
          <w:szCs w:val="20"/>
          <w:lang w:val="en-US"/>
        </w:rPr>
      </w:pPr>
      <w:r w:rsidRPr="00526473">
        <w:rPr>
          <w:rFonts w:ascii="Candara" w:hAnsi="Candara"/>
          <w:sz w:val="20"/>
          <w:szCs w:val="20"/>
          <w:lang w:val="en-US"/>
        </w:rPr>
        <w:t>Pengkaji hendak melaksanakan</w:t>
      </w:r>
      <w:r w:rsidR="00DB0059" w:rsidRPr="00526473">
        <w:rPr>
          <w:rFonts w:ascii="Candara" w:hAnsi="Candara"/>
          <w:sz w:val="20"/>
          <w:szCs w:val="20"/>
        </w:rPr>
        <w:t xml:space="preserve"> uji validitas, </w:t>
      </w:r>
      <w:r w:rsidRPr="00526473">
        <w:rPr>
          <w:rFonts w:ascii="Candara" w:hAnsi="Candara"/>
          <w:sz w:val="20"/>
          <w:szCs w:val="20"/>
          <w:lang w:val="en-US"/>
        </w:rPr>
        <w:t xml:space="preserve">ialah jangkauan </w:t>
      </w:r>
      <w:r w:rsidR="00DB0059" w:rsidRPr="00526473">
        <w:rPr>
          <w:rFonts w:ascii="Candara" w:hAnsi="Candara"/>
          <w:sz w:val="20"/>
          <w:szCs w:val="20"/>
        </w:rPr>
        <w:t xml:space="preserve">instrumen </w:t>
      </w:r>
      <w:r w:rsidRPr="00526473">
        <w:rPr>
          <w:rFonts w:ascii="Candara" w:hAnsi="Candara"/>
          <w:sz w:val="20"/>
          <w:szCs w:val="20"/>
          <w:lang w:val="en-US"/>
        </w:rPr>
        <w:t>bisa mengukurkan yang seharusnya diukur</w:t>
      </w:r>
      <w:r w:rsidR="00DB0059" w:rsidRPr="00526473">
        <w:rPr>
          <w:rFonts w:ascii="Candara" w:hAnsi="Candara"/>
          <w:sz w:val="20"/>
          <w:szCs w:val="20"/>
        </w:rPr>
        <w:t xml:space="preserve"> (Azwar, 201</w:t>
      </w:r>
      <w:r w:rsidR="0049712D" w:rsidRPr="00526473">
        <w:rPr>
          <w:rFonts w:ascii="Candara" w:hAnsi="Candara"/>
          <w:sz w:val="20"/>
          <w:szCs w:val="20"/>
          <w:lang w:val="en-US"/>
        </w:rPr>
        <w:t>2</w:t>
      </w:r>
      <w:r w:rsidR="00DB0059" w:rsidRPr="00526473">
        <w:rPr>
          <w:rFonts w:ascii="Candara" w:hAnsi="Candara"/>
          <w:sz w:val="20"/>
          <w:szCs w:val="20"/>
        </w:rPr>
        <w:t>).</w:t>
      </w:r>
      <w:r w:rsidR="00DB0059" w:rsidRPr="00526473">
        <w:rPr>
          <w:rFonts w:ascii="Candara" w:hAnsi="Candara"/>
          <w:i/>
          <w:sz w:val="20"/>
          <w:szCs w:val="20"/>
          <w:lang w:val="en-US"/>
        </w:rPr>
        <w:t xml:space="preserve"> </w:t>
      </w:r>
      <w:r w:rsidR="00DB0059" w:rsidRPr="00526473">
        <w:rPr>
          <w:rFonts w:ascii="Candara" w:hAnsi="Candara"/>
          <w:sz w:val="20"/>
          <w:szCs w:val="20"/>
          <w:lang w:val="en-US"/>
        </w:rPr>
        <w:t xml:space="preserve">Hasil uji validitas menggunakan rumus </w:t>
      </w:r>
      <w:r w:rsidR="00DB0059" w:rsidRPr="00526473">
        <w:rPr>
          <w:rFonts w:ascii="Candara" w:hAnsi="Candara"/>
          <w:i/>
          <w:sz w:val="20"/>
          <w:szCs w:val="20"/>
          <w:lang w:val="en-US"/>
        </w:rPr>
        <w:t xml:space="preserve">corrected aitem-correlation </w:t>
      </w:r>
      <w:r w:rsidR="00DB0059" w:rsidRPr="00526473">
        <w:rPr>
          <w:rFonts w:ascii="Candara" w:hAnsi="Candara"/>
          <w:sz w:val="20"/>
          <w:szCs w:val="20"/>
          <w:lang w:val="en-US"/>
        </w:rPr>
        <w:t xml:space="preserve">menunjukan nilai validitas sebesar </w:t>
      </w:r>
      <w:r w:rsidR="00DB0059" w:rsidRPr="00526473">
        <w:rPr>
          <w:rFonts w:ascii="Candara" w:hAnsi="Candara"/>
          <w:sz w:val="20"/>
          <w:szCs w:val="20"/>
        </w:rPr>
        <w:t xml:space="preserve">0,307 sampai 0,604, </w:t>
      </w:r>
      <w:r w:rsidR="00DB0059" w:rsidRPr="00526473">
        <w:rPr>
          <w:rFonts w:ascii="Candara" w:hAnsi="Candara"/>
          <w:sz w:val="20"/>
          <w:szCs w:val="20"/>
          <w:lang w:val="en-US"/>
        </w:rPr>
        <w:t xml:space="preserve">sedangkan uji reliabilitas menggunakan rumus </w:t>
      </w:r>
      <w:r w:rsidR="00DB0059" w:rsidRPr="00526473">
        <w:rPr>
          <w:rFonts w:ascii="Candara" w:hAnsi="Candara"/>
          <w:i/>
          <w:sz w:val="20"/>
          <w:szCs w:val="20"/>
          <w:lang w:val="en-US"/>
        </w:rPr>
        <w:t xml:space="preserve">alpa cronbach </w:t>
      </w:r>
      <w:r w:rsidR="00DB0059" w:rsidRPr="00526473">
        <w:rPr>
          <w:rFonts w:ascii="Candara" w:hAnsi="Candara"/>
          <w:sz w:val="20"/>
          <w:szCs w:val="20"/>
          <w:lang w:val="en-US"/>
        </w:rPr>
        <w:t>menunjukan nilai reliabilitas sebesar 0,840 artinya memiliki nilai reliabilitas cukup tinggi.</w:t>
      </w:r>
    </w:p>
    <w:p w14:paraId="50C67FAF" w14:textId="77777777" w:rsidR="00E90161" w:rsidRPr="00526473" w:rsidRDefault="00E90161" w:rsidP="00E916CC">
      <w:pPr>
        <w:spacing w:after="0" w:line="240" w:lineRule="auto"/>
        <w:jc w:val="center"/>
        <w:rPr>
          <w:rFonts w:ascii="Candara" w:hAnsi="Candara"/>
          <w:sz w:val="20"/>
          <w:szCs w:val="20"/>
        </w:rPr>
      </w:pPr>
    </w:p>
    <w:p w14:paraId="633E4CFC" w14:textId="5F7BF798" w:rsidR="004A2BD0" w:rsidRPr="00526473" w:rsidRDefault="004A2BD0" w:rsidP="00E66FC6">
      <w:pPr>
        <w:pStyle w:val="Heading"/>
        <w:jc w:val="center"/>
        <w:rPr>
          <w:sz w:val="20"/>
          <w:szCs w:val="20"/>
        </w:rPr>
      </w:pPr>
      <w:r w:rsidRPr="00526473">
        <w:rPr>
          <w:sz w:val="20"/>
          <w:szCs w:val="20"/>
        </w:rPr>
        <w:t>Hasil</w:t>
      </w:r>
      <w:r w:rsidR="00934AC7" w:rsidRPr="00526473">
        <w:rPr>
          <w:sz w:val="20"/>
          <w:szCs w:val="20"/>
        </w:rPr>
        <w:t xml:space="preserve"> penelitian</w:t>
      </w:r>
    </w:p>
    <w:p w14:paraId="11DFA6EE" w14:textId="1E315C08" w:rsidR="00DB0059" w:rsidRPr="00526473" w:rsidRDefault="00553809" w:rsidP="00DB0059">
      <w:pPr>
        <w:spacing w:line="360" w:lineRule="auto"/>
        <w:ind w:firstLine="720"/>
        <w:jc w:val="both"/>
        <w:rPr>
          <w:rFonts w:ascii="Candara" w:hAnsi="Candara"/>
          <w:sz w:val="20"/>
          <w:szCs w:val="20"/>
        </w:rPr>
      </w:pPr>
      <w:r w:rsidRPr="00526473">
        <w:rPr>
          <w:rFonts w:ascii="Candara" w:hAnsi="Candara"/>
          <w:sz w:val="20"/>
          <w:szCs w:val="20"/>
          <w:lang w:val="en-US"/>
        </w:rPr>
        <w:t>Melalui perolehan</w:t>
      </w:r>
      <w:r w:rsidR="00DB0059" w:rsidRPr="00526473">
        <w:rPr>
          <w:rFonts w:ascii="Candara" w:hAnsi="Candara"/>
          <w:sz w:val="20"/>
          <w:szCs w:val="20"/>
        </w:rPr>
        <w:t xml:space="preserve"> uji normalitas data yang</w:t>
      </w:r>
      <w:r w:rsidRPr="00526473">
        <w:rPr>
          <w:rFonts w:ascii="Candara" w:hAnsi="Candara"/>
          <w:sz w:val="20"/>
          <w:szCs w:val="20"/>
          <w:lang w:val="en-US"/>
        </w:rPr>
        <w:t xml:space="preserve"> diamati melalui</w:t>
      </w:r>
      <w:r w:rsidR="00DB0059" w:rsidRPr="00526473">
        <w:rPr>
          <w:rFonts w:ascii="Candara" w:hAnsi="Candara"/>
          <w:sz w:val="20"/>
          <w:szCs w:val="20"/>
        </w:rPr>
        <w:t xml:space="preserve"> </w:t>
      </w:r>
      <w:r w:rsidR="00DB0059" w:rsidRPr="00526473">
        <w:rPr>
          <w:rFonts w:ascii="Candara" w:hAnsi="Candara"/>
          <w:i/>
          <w:iCs/>
          <w:sz w:val="20"/>
          <w:szCs w:val="20"/>
        </w:rPr>
        <w:t>One sample Kolmogrof Smirnov</w:t>
      </w:r>
      <w:r w:rsidRPr="00526473">
        <w:rPr>
          <w:rFonts w:ascii="Candara" w:hAnsi="Candara"/>
          <w:sz w:val="20"/>
          <w:szCs w:val="20"/>
        </w:rPr>
        <w:t xml:space="preserve"> </w:t>
      </w:r>
      <w:r w:rsidRPr="00526473">
        <w:rPr>
          <w:rFonts w:ascii="Candara" w:hAnsi="Candara"/>
          <w:sz w:val="20"/>
          <w:szCs w:val="20"/>
          <w:lang w:val="en-US"/>
        </w:rPr>
        <w:t>menyebar tidak seimbang sebab taraf signnya dibawah</w:t>
      </w:r>
      <w:r w:rsidR="00DB0059" w:rsidRPr="00526473">
        <w:rPr>
          <w:rFonts w:ascii="Candara" w:hAnsi="Candara"/>
          <w:sz w:val="20"/>
          <w:szCs w:val="20"/>
        </w:rPr>
        <w:t xml:space="preserve"> (0,30) </w:t>
      </w:r>
      <w:r w:rsidRPr="00526473">
        <w:rPr>
          <w:rFonts w:ascii="Candara" w:hAnsi="Candara"/>
          <w:sz w:val="20"/>
          <w:szCs w:val="20"/>
          <w:lang w:val="en-US"/>
        </w:rPr>
        <w:t>sehingga melalui</w:t>
      </w:r>
      <w:r w:rsidR="00DB0059" w:rsidRPr="00526473">
        <w:rPr>
          <w:rFonts w:ascii="Candara" w:hAnsi="Candara"/>
          <w:sz w:val="20"/>
          <w:szCs w:val="20"/>
        </w:rPr>
        <w:t xml:space="preserve"> </w:t>
      </w:r>
      <w:r w:rsidR="00DB0059" w:rsidRPr="00526473">
        <w:rPr>
          <w:rFonts w:ascii="Candara" w:hAnsi="Candara"/>
          <w:i/>
          <w:iCs/>
          <w:sz w:val="20"/>
          <w:szCs w:val="20"/>
        </w:rPr>
        <w:t>Central Limit Theorem</w:t>
      </w:r>
      <w:r w:rsidR="00DB0059" w:rsidRPr="00526473">
        <w:rPr>
          <w:rFonts w:ascii="Candara" w:hAnsi="Candara"/>
          <w:sz w:val="20"/>
          <w:szCs w:val="20"/>
        </w:rPr>
        <w:t xml:space="preserve"> yang m</w:t>
      </w:r>
      <w:r w:rsidRPr="00526473">
        <w:rPr>
          <w:rFonts w:ascii="Candara" w:hAnsi="Candara"/>
          <w:sz w:val="20"/>
          <w:szCs w:val="20"/>
          <w:lang w:val="en-US"/>
        </w:rPr>
        <w:t>enjabarkan bila guna</w:t>
      </w:r>
      <w:r w:rsidR="00DB0059" w:rsidRPr="00526473">
        <w:rPr>
          <w:rFonts w:ascii="Candara" w:hAnsi="Candara"/>
          <w:sz w:val="20"/>
          <w:szCs w:val="20"/>
        </w:rPr>
        <w:t xml:space="preserve"> sampel yang besar</w:t>
      </w:r>
      <w:r w:rsidRPr="00526473">
        <w:rPr>
          <w:rFonts w:ascii="Candara" w:hAnsi="Candara"/>
          <w:sz w:val="20"/>
          <w:szCs w:val="20"/>
          <w:lang w:val="en-US"/>
        </w:rPr>
        <w:t xml:space="preserve"> khususnya diatas</w:t>
      </w:r>
      <w:r w:rsidR="00DB0059" w:rsidRPr="00526473">
        <w:rPr>
          <w:rFonts w:ascii="Candara" w:hAnsi="Candara"/>
          <w:sz w:val="20"/>
          <w:szCs w:val="20"/>
        </w:rPr>
        <w:t xml:space="preserve"> 30 (n ≥ 30), </w:t>
      </w:r>
      <w:r w:rsidRPr="00526473">
        <w:rPr>
          <w:rFonts w:ascii="Candara" w:hAnsi="Candara"/>
          <w:sz w:val="20"/>
          <w:szCs w:val="20"/>
          <w:lang w:val="en-US"/>
        </w:rPr>
        <w:t>sehingga sebaran</w:t>
      </w:r>
      <w:r w:rsidR="00DB0059" w:rsidRPr="00526473">
        <w:rPr>
          <w:rFonts w:ascii="Candara" w:hAnsi="Candara"/>
          <w:sz w:val="20"/>
          <w:szCs w:val="20"/>
        </w:rPr>
        <w:t xml:space="preserve"> sampel </w:t>
      </w:r>
      <w:r w:rsidRPr="00526473">
        <w:rPr>
          <w:rFonts w:ascii="Candara" w:hAnsi="Candara"/>
          <w:sz w:val="20"/>
          <w:szCs w:val="20"/>
          <w:lang w:val="en-US"/>
        </w:rPr>
        <w:t>diasumsikan seimbang</w:t>
      </w:r>
      <w:r w:rsidR="00DB0059" w:rsidRPr="00526473">
        <w:rPr>
          <w:rFonts w:ascii="Candara" w:hAnsi="Candara"/>
          <w:sz w:val="20"/>
          <w:szCs w:val="20"/>
        </w:rPr>
        <w:t xml:space="preserve"> (Dielman, 1961). </w:t>
      </w:r>
      <w:r w:rsidRPr="00526473">
        <w:rPr>
          <w:rFonts w:ascii="Candara" w:hAnsi="Candara"/>
          <w:sz w:val="20"/>
          <w:szCs w:val="20"/>
          <w:lang w:val="en-US"/>
        </w:rPr>
        <w:t>Simpulanya bila walau perolehan uji</w:t>
      </w:r>
      <w:r w:rsidRPr="00526473">
        <w:rPr>
          <w:rFonts w:ascii="Candara" w:hAnsi="Candara"/>
          <w:sz w:val="20"/>
          <w:szCs w:val="20"/>
        </w:rPr>
        <w:t xml:space="preserve"> asumsi klasik </w:t>
      </w:r>
      <w:r w:rsidRPr="00526473">
        <w:rPr>
          <w:rFonts w:ascii="Candara" w:hAnsi="Candara"/>
          <w:sz w:val="20"/>
          <w:szCs w:val="20"/>
          <w:lang w:val="en-US"/>
        </w:rPr>
        <w:t>ialah</w:t>
      </w:r>
      <w:r w:rsidR="00DB0059" w:rsidRPr="00526473">
        <w:rPr>
          <w:rFonts w:ascii="Candara" w:hAnsi="Candara"/>
          <w:sz w:val="20"/>
          <w:szCs w:val="20"/>
        </w:rPr>
        <w:t xml:space="preserve"> uji normalitas</w:t>
      </w:r>
      <w:r w:rsidRPr="00526473">
        <w:rPr>
          <w:rFonts w:ascii="Candara" w:hAnsi="Candara"/>
          <w:sz w:val="20"/>
          <w:szCs w:val="20"/>
          <w:lang w:val="en-US"/>
        </w:rPr>
        <w:t xml:space="preserve"> melihatkan penyebaran datanya tidak seimbang</w:t>
      </w:r>
      <w:r w:rsidR="00DB0059" w:rsidRPr="00526473">
        <w:rPr>
          <w:rFonts w:ascii="Candara" w:hAnsi="Candara"/>
          <w:sz w:val="20"/>
          <w:szCs w:val="20"/>
        </w:rPr>
        <w:t xml:space="preserve">, </w:t>
      </w:r>
      <w:r w:rsidRPr="00526473">
        <w:rPr>
          <w:rFonts w:ascii="Candara" w:hAnsi="Candara"/>
          <w:sz w:val="20"/>
          <w:szCs w:val="20"/>
          <w:lang w:val="en-US"/>
        </w:rPr>
        <w:t>tetapi disebabkan</w:t>
      </w:r>
      <w:r w:rsidRPr="00526473">
        <w:rPr>
          <w:rFonts w:ascii="Candara" w:hAnsi="Candara"/>
          <w:sz w:val="20"/>
          <w:szCs w:val="20"/>
        </w:rPr>
        <w:t xml:space="preserve"> sampel </w:t>
      </w:r>
      <w:r w:rsidRPr="00526473">
        <w:rPr>
          <w:rFonts w:ascii="Candara" w:hAnsi="Candara"/>
          <w:sz w:val="20"/>
          <w:szCs w:val="20"/>
          <w:lang w:val="en-US"/>
        </w:rPr>
        <w:t>pengkajian ini diatas</w:t>
      </w:r>
      <w:r w:rsidR="00DB0059" w:rsidRPr="00526473">
        <w:rPr>
          <w:rFonts w:ascii="Candara" w:hAnsi="Candara"/>
          <w:sz w:val="20"/>
          <w:szCs w:val="20"/>
        </w:rPr>
        <w:t xml:space="preserve"> 30 (n ≥ 30), </w:t>
      </w:r>
      <w:r w:rsidRPr="00526473">
        <w:rPr>
          <w:rFonts w:ascii="Candara" w:hAnsi="Candara"/>
          <w:sz w:val="20"/>
          <w:szCs w:val="20"/>
          <w:lang w:val="en-US"/>
        </w:rPr>
        <w:t>selaras pada</w:t>
      </w:r>
      <w:r w:rsidR="00DB0059" w:rsidRPr="00526473">
        <w:rPr>
          <w:rFonts w:ascii="Candara" w:hAnsi="Candara"/>
          <w:sz w:val="20"/>
          <w:szCs w:val="20"/>
        </w:rPr>
        <w:t xml:space="preserve"> </w:t>
      </w:r>
      <w:r w:rsidR="00DB0059" w:rsidRPr="00526473">
        <w:rPr>
          <w:rFonts w:ascii="Candara" w:hAnsi="Candara"/>
          <w:i/>
          <w:iCs/>
          <w:sz w:val="20"/>
          <w:szCs w:val="20"/>
        </w:rPr>
        <w:t>Central Limit Theorem</w:t>
      </w:r>
      <w:r w:rsidRPr="00526473">
        <w:rPr>
          <w:rFonts w:ascii="Candara" w:hAnsi="Candara"/>
          <w:sz w:val="20"/>
          <w:szCs w:val="20"/>
        </w:rPr>
        <w:t xml:space="preserve"> sehingga diasumsikan seimbang/normal</w:t>
      </w:r>
      <w:r w:rsidR="00DB0059" w:rsidRPr="00526473">
        <w:rPr>
          <w:rFonts w:ascii="Candara" w:hAnsi="Candara"/>
          <w:sz w:val="20"/>
          <w:szCs w:val="20"/>
        </w:rPr>
        <w:t xml:space="preserve">. </w:t>
      </w:r>
    </w:p>
    <w:p w14:paraId="4C13C377" w14:textId="1622AE40" w:rsidR="00DB0059" w:rsidRPr="00526473" w:rsidRDefault="00DB0059" w:rsidP="00DB0059">
      <w:pPr>
        <w:pStyle w:val="Paragraph"/>
        <w:spacing w:line="360" w:lineRule="auto"/>
        <w:rPr>
          <w:sz w:val="20"/>
          <w:szCs w:val="20"/>
        </w:rPr>
      </w:pPr>
      <w:r w:rsidRPr="00526473">
        <w:rPr>
          <w:sz w:val="20"/>
          <w:szCs w:val="20"/>
        </w:rPr>
        <w:t xml:space="preserve">Hasil dari data demografi penelitian berdasakan jenis kelamin, laki-laki adalah 36 (36%) dan perempuan adalah 64 (64%). </w:t>
      </w:r>
      <w:r w:rsidRPr="00526473">
        <w:rPr>
          <w:sz w:val="20"/>
          <w:szCs w:val="20"/>
          <w:lang w:val="en-ID"/>
        </w:rPr>
        <w:t xml:space="preserve">Selain itu, penelitian menunjukan hasil presentase berdasarkan rentang usia 20-25 tahun berjumlah 66 orang (66%) dan rentang usia 26-40 tahun berjumlah 34 orang (34%). Berdasarkan hasil presentase rentang usia responden ketika orang tua bercerai adalah  2-6 tahun 13 orang (13%), 7-12 tahun 52 orang (52%), 13-18 tahun 28 orang 928%), dan 19-24 tahun 7 orang (7%). Kemudian hasil dari presentasi status berpacaran menunjukan 63 orang (63%), tunangan 15 orang (15%), dan menikah 22 orang (22%). </w:t>
      </w:r>
      <w:r w:rsidRPr="00526473">
        <w:rPr>
          <w:sz w:val="20"/>
          <w:szCs w:val="20"/>
        </w:rPr>
        <w:t xml:space="preserve">Pengkategorian juga dilakukan guna melihat tingkat persentase </w:t>
      </w:r>
      <w:r w:rsidRPr="00526473">
        <w:rPr>
          <w:i/>
          <w:iCs/>
          <w:sz w:val="20"/>
          <w:szCs w:val="20"/>
        </w:rPr>
        <w:t>adult attachment</w:t>
      </w:r>
      <w:r w:rsidRPr="00526473">
        <w:rPr>
          <w:sz w:val="20"/>
          <w:szCs w:val="20"/>
        </w:rPr>
        <w:t xml:space="preserve"> </w:t>
      </w:r>
      <w:r w:rsidR="00553809" w:rsidRPr="00526473">
        <w:rPr>
          <w:sz w:val="20"/>
          <w:szCs w:val="20"/>
          <w:lang w:val="en-US"/>
        </w:rPr>
        <w:t>terhadap</w:t>
      </w:r>
      <w:r w:rsidRPr="00526473">
        <w:rPr>
          <w:sz w:val="20"/>
          <w:szCs w:val="20"/>
        </w:rPr>
        <w:t xml:space="preserve"> dewasa awal </w:t>
      </w:r>
      <w:r w:rsidR="00553809" w:rsidRPr="00526473">
        <w:rPr>
          <w:sz w:val="20"/>
          <w:szCs w:val="20"/>
          <w:lang w:val="en-US"/>
        </w:rPr>
        <w:t>pada</w:t>
      </w:r>
      <w:r w:rsidRPr="00526473">
        <w:rPr>
          <w:sz w:val="20"/>
          <w:szCs w:val="20"/>
        </w:rPr>
        <w:t xml:space="preserve"> orang tua yang bercerai. </w:t>
      </w:r>
      <w:r w:rsidR="00553809" w:rsidRPr="00526473">
        <w:rPr>
          <w:sz w:val="20"/>
          <w:szCs w:val="20"/>
          <w:lang w:val="en-US"/>
        </w:rPr>
        <w:t>Bisa diamati di table 1</w:t>
      </w:r>
      <w:r w:rsidRPr="00526473">
        <w:rPr>
          <w:sz w:val="20"/>
          <w:szCs w:val="20"/>
        </w:rPr>
        <w:t>.</w:t>
      </w:r>
    </w:p>
    <w:p w14:paraId="6B9451EA" w14:textId="707965FC" w:rsidR="00166640" w:rsidRPr="00526473" w:rsidRDefault="00166640" w:rsidP="00166640">
      <w:pPr>
        <w:jc w:val="center"/>
        <w:rPr>
          <w:rFonts w:ascii="Candara" w:hAnsi="Candara"/>
          <w:sz w:val="18"/>
          <w:szCs w:val="18"/>
        </w:rPr>
      </w:pPr>
      <w:r w:rsidRPr="00526473">
        <w:rPr>
          <w:rFonts w:ascii="Candara" w:hAnsi="Candara"/>
          <w:b/>
          <w:bCs/>
          <w:sz w:val="18"/>
          <w:szCs w:val="18"/>
        </w:rPr>
        <w:t>Tabel</w:t>
      </w:r>
      <w:r w:rsidR="005E01A5" w:rsidRPr="00526473">
        <w:rPr>
          <w:rFonts w:ascii="Candara" w:hAnsi="Candara"/>
          <w:b/>
          <w:bCs/>
          <w:sz w:val="18"/>
          <w:szCs w:val="18"/>
          <w:lang w:val="en-US"/>
        </w:rPr>
        <w:t xml:space="preserve"> 1. </w:t>
      </w:r>
      <w:r w:rsidRPr="00526473">
        <w:rPr>
          <w:rFonts w:ascii="Candara" w:hAnsi="Candara"/>
          <w:i/>
          <w:iCs/>
          <w:sz w:val="18"/>
          <w:szCs w:val="18"/>
        </w:rPr>
        <w:t>Presentase hasil skor adult attachment dewasa awal dengan orang tua yang bercerai di Kabupaten Karawang</w:t>
      </w:r>
    </w:p>
    <w:tbl>
      <w:tblPr>
        <w:tblW w:w="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99"/>
        <w:gridCol w:w="1503"/>
      </w:tblGrid>
      <w:tr w:rsidR="00CA20DD" w:rsidRPr="00526473" w14:paraId="08E04739" w14:textId="77777777" w:rsidTr="00704C58">
        <w:trPr>
          <w:trHeight w:val="247"/>
        </w:trPr>
        <w:tc>
          <w:tcPr>
            <w:tcW w:w="1499" w:type="dxa"/>
            <w:vMerge w:val="restart"/>
            <w:tcBorders>
              <w:left w:val="nil"/>
              <w:right w:val="nil"/>
            </w:tcBorders>
            <w:shd w:val="clear" w:color="auto" w:fill="auto"/>
          </w:tcPr>
          <w:p w14:paraId="72A7FD53" w14:textId="77777777" w:rsidR="00DB0059" w:rsidRPr="00526473" w:rsidRDefault="00DB0059" w:rsidP="008F5E12">
            <w:pPr>
              <w:jc w:val="center"/>
              <w:rPr>
                <w:rFonts w:ascii="Candara" w:hAnsi="Candara"/>
                <w:b/>
                <w:bCs/>
                <w:sz w:val="20"/>
                <w:szCs w:val="20"/>
              </w:rPr>
            </w:pPr>
            <w:bookmarkStart w:id="4" w:name="_Hlk153960468"/>
            <w:r w:rsidRPr="00526473">
              <w:rPr>
                <w:rFonts w:ascii="Candara" w:hAnsi="Candara"/>
                <w:b/>
                <w:bCs/>
                <w:sz w:val="20"/>
                <w:szCs w:val="20"/>
              </w:rPr>
              <w:t>Tipe Adult Attachmet</w:t>
            </w:r>
          </w:p>
        </w:tc>
        <w:tc>
          <w:tcPr>
            <w:tcW w:w="3002" w:type="dxa"/>
            <w:gridSpan w:val="2"/>
            <w:tcBorders>
              <w:left w:val="nil"/>
              <w:right w:val="nil"/>
            </w:tcBorders>
            <w:shd w:val="clear" w:color="auto" w:fill="auto"/>
          </w:tcPr>
          <w:p w14:paraId="31AE5ADB" w14:textId="77777777" w:rsidR="00DB0059" w:rsidRPr="00526473" w:rsidRDefault="00DB0059" w:rsidP="008F5E12">
            <w:pPr>
              <w:jc w:val="center"/>
              <w:rPr>
                <w:rFonts w:ascii="Candara" w:hAnsi="Candara"/>
                <w:b/>
                <w:bCs/>
                <w:sz w:val="20"/>
                <w:szCs w:val="20"/>
              </w:rPr>
            </w:pPr>
            <w:r w:rsidRPr="00526473">
              <w:rPr>
                <w:rFonts w:ascii="Candara" w:hAnsi="Candara"/>
                <w:b/>
                <w:bCs/>
                <w:sz w:val="20"/>
                <w:szCs w:val="20"/>
              </w:rPr>
              <w:t>Subjek</w:t>
            </w:r>
          </w:p>
        </w:tc>
      </w:tr>
      <w:tr w:rsidR="00CA20DD" w:rsidRPr="00526473" w14:paraId="6ADB93BF" w14:textId="77777777" w:rsidTr="00704C58">
        <w:trPr>
          <w:trHeight w:val="264"/>
        </w:trPr>
        <w:tc>
          <w:tcPr>
            <w:tcW w:w="1499" w:type="dxa"/>
            <w:vMerge/>
            <w:tcBorders>
              <w:left w:val="nil"/>
              <w:right w:val="nil"/>
            </w:tcBorders>
            <w:shd w:val="clear" w:color="auto" w:fill="auto"/>
          </w:tcPr>
          <w:p w14:paraId="1F190A02" w14:textId="77777777" w:rsidR="00DB0059" w:rsidRPr="00526473" w:rsidRDefault="00DB0059" w:rsidP="008F5E12">
            <w:pPr>
              <w:jc w:val="center"/>
              <w:rPr>
                <w:rFonts w:ascii="Candara" w:hAnsi="Candara"/>
                <w:b/>
                <w:bCs/>
                <w:sz w:val="20"/>
                <w:szCs w:val="20"/>
              </w:rPr>
            </w:pPr>
          </w:p>
        </w:tc>
        <w:tc>
          <w:tcPr>
            <w:tcW w:w="1499" w:type="dxa"/>
            <w:tcBorders>
              <w:left w:val="nil"/>
            </w:tcBorders>
            <w:shd w:val="clear" w:color="auto" w:fill="auto"/>
          </w:tcPr>
          <w:p w14:paraId="1EA1C053" w14:textId="77777777" w:rsidR="00DB0059" w:rsidRPr="00526473" w:rsidRDefault="00DB0059" w:rsidP="008F5E12">
            <w:pPr>
              <w:jc w:val="center"/>
              <w:rPr>
                <w:rFonts w:ascii="Candara" w:hAnsi="Candara"/>
                <w:b/>
                <w:bCs/>
                <w:sz w:val="20"/>
                <w:szCs w:val="20"/>
              </w:rPr>
            </w:pPr>
            <w:r w:rsidRPr="00526473">
              <w:rPr>
                <w:rFonts w:ascii="Candara" w:hAnsi="Candara"/>
                <w:b/>
                <w:bCs/>
                <w:sz w:val="20"/>
                <w:szCs w:val="20"/>
              </w:rPr>
              <w:t>F (∑)</w:t>
            </w:r>
          </w:p>
        </w:tc>
        <w:tc>
          <w:tcPr>
            <w:tcW w:w="1503" w:type="dxa"/>
            <w:tcBorders>
              <w:right w:val="nil"/>
            </w:tcBorders>
            <w:shd w:val="clear" w:color="auto" w:fill="auto"/>
          </w:tcPr>
          <w:p w14:paraId="3E5C0293" w14:textId="77777777" w:rsidR="00DB0059" w:rsidRPr="00526473" w:rsidRDefault="00DB0059" w:rsidP="008F5E12">
            <w:pPr>
              <w:jc w:val="center"/>
              <w:rPr>
                <w:rFonts w:ascii="Candara" w:hAnsi="Candara"/>
                <w:b/>
                <w:bCs/>
                <w:sz w:val="20"/>
                <w:szCs w:val="20"/>
              </w:rPr>
            </w:pPr>
            <w:r w:rsidRPr="00526473">
              <w:rPr>
                <w:rFonts w:ascii="Candara" w:hAnsi="Candara"/>
                <w:b/>
                <w:bCs/>
                <w:sz w:val="20"/>
                <w:szCs w:val="20"/>
              </w:rPr>
              <w:t>Presentase (%)</w:t>
            </w:r>
          </w:p>
        </w:tc>
      </w:tr>
      <w:tr w:rsidR="00CA20DD" w:rsidRPr="00526473" w14:paraId="539ED9A3" w14:textId="77777777" w:rsidTr="008F5E12">
        <w:trPr>
          <w:trHeight w:val="247"/>
        </w:trPr>
        <w:tc>
          <w:tcPr>
            <w:tcW w:w="4501" w:type="dxa"/>
            <w:gridSpan w:val="3"/>
            <w:tcBorders>
              <w:left w:val="nil"/>
              <w:right w:val="nil"/>
            </w:tcBorders>
            <w:shd w:val="clear" w:color="auto" w:fill="auto"/>
          </w:tcPr>
          <w:p w14:paraId="04BFF822" w14:textId="7DD009D7" w:rsidR="00DB0059" w:rsidRPr="00526473" w:rsidRDefault="00DB0059" w:rsidP="008F5E12">
            <w:pPr>
              <w:rPr>
                <w:rFonts w:ascii="Candara" w:hAnsi="Candara"/>
                <w:sz w:val="20"/>
                <w:szCs w:val="20"/>
              </w:rPr>
            </w:pPr>
            <w:r w:rsidRPr="00526473">
              <w:rPr>
                <w:rFonts w:ascii="Candara" w:hAnsi="Candara"/>
                <w:sz w:val="20"/>
                <w:szCs w:val="20"/>
              </w:rPr>
              <w:t xml:space="preserve">Close                               23                       </w:t>
            </w:r>
            <w:r w:rsidRPr="00526473">
              <w:rPr>
                <w:rFonts w:ascii="Candara" w:hAnsi="Candara"/>
                <w:sz w:val="20"/>
                <w:szCs w:val="20"/>
                <w:lang w:val="en-US"/>
              </w:rPr>
              <w:t xml:space="preserve">     </w:t>
            </w:r>
            <w:r w:rsidRPr="00526473">
              <w:rPr>
                <w:rFonts w:ascii="Candara" w:hAnsi="Candara"/>
                <w:sz w:val="20"/>
                <w:szCs w:val="20"/>
              </w:rPr>
              <w:t xml:space="preserve">   23%</w:t>
            </w:r>
          </w:p>
        </w:tc>
      </w:tr>
      <w:tr w:rsidR="00CA20DD" w:rsidRPr="00526473" w14:paraId="558CB132" w14:textId="77777777" w:rsidTr="008F5E12">
        <w:trPr>
          <w:trHeight w:val="247"/>
        </w:trPr>
        <w:tc>
          <w:tcPr>
            <w:tcW w:w="4501" w:type="dxa"/>
            <w:gridSpan w:val="3"/>
            <w:tcBorders>
              <w:left w:val="nil"/>
              <w:right w:val="nil"/>
            </w:tcBorders>
            <w:shd w:val="clear" w:color="auto" w:fill="auto"/>
          </w:tcPr>
          <w:p w14:paraId="10101F47" w14:textId="2EEFF6E4" w:rsidR="00DB0059" w:rsidRPr="00526473" w:rsidRDefault="00DB0059" w:rsidP="008F5E12">
            <w:pPr>
              <w:rPr>
                <w:rFonts w:ascii="Candara" w:hAnsi="Candara"/>
                <w:sz w:val="20"/>
                <w:szCs w:val="20"/>
              </w:rPr>
            </w:pPr>
            <w:r w:rsidRPr="00526473">
              <w:rPr>
                <w:rFonts w:ascii="Candara" w:hAnsi="Candara"/>
                <w:sz w:val="20"/>
                <w:szCs w:val="20"/>
              </w:rPr>
              <w:t xml:space="preserve">Depend                           26                      </w:t>
            </w:r>
            <w:r w:rsidRPr="00526473">
              <w:rPr>
                <w:rFonts w:ascii="Candara" w:hAnsi="Candara"/>
                <w:sz w:val="20"/>
                <w:szCs w:val="20"/>
                <w:lang w:val="en-US"/>
              </w:rPr>
              <w:t xml:space="preserve">    </w:t>
            </w:r>
            <w:r w:rsidRPr="00526473">
              <w:rPr>
                <w:rFonts w:ascii="Candara" w:hAnsi="Candara"/>
                <w:sz w:val="20"/>
                <w:szCs w:val="20"/>
              </w:rPr>
              <w:t xml:space="preserve">    26%</w:t>
            </w:r>
          </w:p>
        </w:tc>
      </w:tr>
      <w:tr w:rsidR="00CA20DD" w:rsidRPr="00526473" w14:paraId="11C43098" w14:textId="77777777" w:rsidTr="008F5E12">
        <w:trPr>
          <w:trHeight w:val="247"/>
        </w:trPr>
        <w:tc>
          <w:tcPr>
            <w:tcW w:w="4501" w:type="dxa"/>
            <w:gridSpan w:val="3"/>
            <w:tcBorders>
              <w:left w:val="nil"/>
              <w:right w:val="nil"/>
            </w:tcBorders>
            <w:shd w:val="clear" w:color="auto" w:fill="auto"/>
          </w:tcPr>
          <w:p w14:paraId="1176B32B" w14:textId="1D245964" w:rsidR="00DB0059" w:rsidRPr="00526473" w:rsidRDefault="00DB0059" w:rsidP="008F5E12">
            <w:pPr>
              <w:rPr>
                <w:rFonts w:ascii="Candara" w:hAnsi="Candara"/>
                <w:sz w:val="20"/>
                <w:szCs w:val="20"/>
              </w:rPr>
            </w:pPr>
            <w:r w:rsidRPr="00526473">
              <w:rPr>
                <w:rFonts w:ascii="Candara" w:hAnsi="Candara"/>
                <w:sz w:val="20"/>
                <w:szCs w:val="20"/>
              </w:rPr>
              <w:t xml:space="preserve">Anxiety                           51                       </w:t>
            </w:r>
            <w:r w:rsidRPr="00526473">
              <w:rPr>
                <w:rFonts w:ascii="Candara" w:hAnsi="Candara"/>
                <w:sz w:val="20"/>
                <w:szCs w:val="20"/>
                <w:lang w:val="en-US"/>
              </w:rPr>
              <w:t xml:space="preserve">     </w:t>
            </w:r>
            <w:r w:rsidRPr="00526473">
              <w:rPr>
                <w:rFonts w:ascii="Candara" w:hAnsi="Candara"/>
                <w:sz w:val="20"/>
                <w:szCs w:val="20"/>
              </w:rPr>
              <w:t xml:space="preserve">   51%</w:t>
            </w:r>
          </w:p>
        </w:tc>
      </w:tr>
    </w:tbl>
    <w:bookmarkEnd w:id="4"/>
    <w:p w14:paraId="15506CD2" w14:textId="268B5503" w:rsidR="00166640" w:rsidRPr="00526473" w:rsidRDefault="00704C58" w:rsidP="00A822F8">
      <w:pPr>
        <w:spacing w:line="360" w:lineRule="auto"/>
        <w:ind w:firstLine="720"/>
        <w:jc w:val="both"/>
        <w:rPr>
          <w:rFonts w:ascii="Candara" w:hAnsi="Candara"/>
          <w:sz w:val="20"/>
          <w:szCs w:val="20"/>
        </w:rPr>
      </w:pPr>
      <w:r w:rsidRPr="00526473">
        <w:rPr>
          <w:rFonts w:ascii="Candara" w:hAnsi="Candara"/>
          <w:sz w:val="20"/>
          <w:szCs w:val="20"/>
        </w:rPr>
        <w:t xml:space="preserve">Berdasarkan hasil dari tabel 1 diatas, dapat dilihat bahwa </w:t>
      </w:r>
      <w:r w:rsidR="00553809" w:rsidRPr="00526473">
        <w:rPr>
          <w:rFonts w:ascii="Candara" w:hAnsi="Candara"/>
          <w:sz w:val="20"/>
          <w:szCs w:val="20"/>
          <w:lang w:val="en-US"/>
        </w:rPr>
        <w:t>jenis</w:t>
      </w:r>
      <w:r w:rsidRPr="00526473">
        <w:rPr>
          <w:rFonts w:ascii="Candara" w:hAnsi="Candara"/>
          <w:sz w:val="20"/>
          <w:szCs w:val="20"/>
        </w:rPr>
        <w:t xml:space="preserve"> </w:t>
      </w:r>
      <w:r w:rsidRPr="00526473">
        <w:rPr>
          <w:rFonts w:ascii="Candara" w:hAnsi="Candara"/>
          <w:i/>
          <w:iCs/>
          <w:sz w:val="20"/>
          <w:szCs w:val="20"/>
        </w:rPr>
        <w:t>adult attachment</w:t>
      </w:r>
      <w:r w:rsidRPr="00526473">
        <w:rPr>
          <w:rFonts w:ascii="Candara" w:hAnsi="Candara"/>
          <w:sz w:val="20"/>
          <w:szCs w:val="20"/>
        </w:rPr>
        <w:t xml:space="preserve"> </w:t>
      </w:r>
      <w:r w:rsidR="00553809" w:rsidRPr="00526473">
        <w:rPr>
          <w:rFonts w:ascii="Candara" w:hAnsi="Candara"/>
          <w:sz w:val="20"/>
          <w:szCs w:val="20"/>
          <w:lang w:val="en-US"/>
        </w:rPr>
        <w:t>ada dijenis</w:t>
      </w:r>
      <w:r w:rsidRPr="00526473">
        <w:rPr>
          <w:rFonts w:ascii="Candara" w:hAnsi="Candara"/>
          <w:sz w:val="20"/>
          <w:szCs w:val="20"/>
        </w:rPr>
        <w:t xml:space="preserve"> </w:t>
      </w:r>
      <w:r w:rsidRPr="00526473">
        <w:rPr>
          <w:rFonts w:ascii="Candara" w:hAnsi="Candara"/>
          <w:i/>
          <w:iCs/>
          <w:sz w:val="20"/>
          <w:szCs w:val="20"/>
        </w:rPr>
        <w:t>anxiety attachment</w:t>
      </w:r>
      <w:r w:rsidRPr="00526473">
        <w:rPr>
          <w:rFonts w:ascii="Candara" w:hAnsi="Candara"/>
          <w:sz w:val="20"/>
          <w:szCs w:val="20"/>
        </w:rPr>
        <w:t xml:space="preserve"> </w:t>
      </w:r>
      <w:r w:rsidR="00553809" w:rsidRPr="00526473">
        <w:rPr>
          <w:rFonts w:ascii="Candara" w:hAnsi="Candara"/>
          <w:sz w:val="20"/>
          <w:szCs w:val="20"/>
          <w:lang w:val="en-US"/>
        </w:rPr>
        <w:t>berpresentasi</w:t>
      </w:r>
      <w:r w:rsidRPr="00526473">
        <w:rPr>
          <w:rFonts w:ascii="Candara" w:hAnsi="Candara"/>
          <w:sz w:val="20"/>
          <w:szCs w:val="20"/>
        </w:rPr>
        <w:t xml:space="preserve"> 51% (51 orang). Dewasa awal dengan orangtua yang bercerai yang </w:t>
      </w:r>
      <w:r w:rsidR="00553809" w:rsidRPr="00526473">
        <w:rPr>
          <w:rFonts w:ascii="Candara" w:hAnsi="Candara"/>
          <w:sz w:val="20"/>
          <w:szCs w:val="20"/>
          <w:lang w:val="en-US"/>
        </w:rPr>
        <w:t>ada dijenis</w:t>
      </w:r>
      <w:r w:rsidRPr="00526473">
        <w:rPr>
          <w:rFonts w:ascii="Candara" w:hAnsi="Candara"/>
          <w:sz w:val="20"/>
          <w:szCs w:val="20"/>
        </w:rPr>
        <w:t xml:space="preserve"> </w:t>
      </w:r>
      <w:r w:rsidRPr="00526473">
        <w:rPr>
          <w:rFonts w:ascii="Candara" w:hAnsi="Candara"/>
          <w:i/>
          <w:iCs/>
          <w:sz w:val="20"/>
          <w:szCs w:val="20"/>
        </w:rPr>
        <w:t>depend attachment</w:t>
      </w:r>
      <w:r w:rsidRPr="00526473">
        <w:rPr>
          <w:rFonts w:ascii="Candara" w:hAnsi="Candara"/>
          <w:sz w:val="20"/>
          <w:szCs w:val="20"/>
        </w:rPr>
        <w:t xml:space="preserve"> </w:t>
      </w:r>
      <w:r w:rsidR="00553809" w:rsidRPr="00526473">
        <w:rPr>
          <w:rFonts w:ascii="Candara" w:hAnsi="Candara"/>
          <w:sz w:val="20"/>
          <w:szCs w:val="20"/>
          <w:lang w:val="en-US"/>
        </w:rPr>
        <w:t>sejumlah</w:t>
      </w:r>
      <w:r w:rsidRPr="00526473">
        <w:rPr>
          <w:rFonts w:ascii="Candara" w:hAnsi="Candara"/>
          <w:sz w:val="20"/>
          <w:szCs w:val="20"/>
        </w:rPr>
        <w:t xml:space="preserve"> 26% (26 </w:t>
      </w:r>
      <w:r w:rsidR="00553809" w:rsidRPr="00526473">
        <w:rPr>
          <w:rFonts w:ascii="Candara" w:hAnsi="Candara"/>
          <w:sz w:val="20"/>
          <w:szCs w:val="20"/>
          <w:lang w:val="en-US"/>
        </w:rPr>
        <w:t>individu</w:t>
      </w:r>
      <w:r w:rsidRPr="00526473">
        <w:rPr>
          <w:rFonts w:ascii="Candara" w:hAnsi="Candara"/>
          <w:sz w:val="20"/>
          <w:szCs w:val="20"/>
        </w:rPr>
        <w:t>).</w:t>
      </w:r>
      <w:r w:rsidR="00553809" w:rsidRPr="00526473">
        <w:rPr>
          <w:rFonts w:ascii="Candara" w:hAnsi="Candara"/>
          <w:sz w:val="20"/>
          <w:szCs w:val="20"/>
          <w:lang w:val="en-US"/>
        </w:rPr>
        <w:t xml:space="preserve"> Lalu</w:t>
      </w:r>
      <w:r w:rsidRPr="00526473">
        <w:rPr>
          <w:rFonts w:ascii="Candara" w:hAnsi="Candara"/>
          <w:sz w:val="20"/>
          <w:szCs w:val="20"/>
        </w:rPr>
        <w:t xml:space="preserve"> </w:t>
      </w:r>
      <w:r w:rsidRPr="00526473">
        <w:rPr>
          <w:rFonts w:ascii="Candara" w:hAnsi="Candara"/>
          <w:i/>
          <w:iCs/>
          <w:sz w:val="20"/>
          <w:szCs w:val="20"/>
        </w:rPr>
        <w:t xml:space="preserve">close attachment </w:t>
      </w:r>
      <w:r w:rsidRPr="00526473">
        <w:rPr>
          <w:rFonts w:ascii="Candara" w:hAnsi="Candara"/>
          <w:sz w:val="20"/>
          <w:szCs w:val="20"/>
        </w:rPr>
        <w:t>b</w:t>
      </w:r>
      <w:r w:rsidR="00553809" w:rsidRPr="00526473">
        <w:rPr>
          <w:rFonts w:ascii="Candara" w:hAnsi="Candara"/>
          <w:sz w:val="20"/>
          <w:szCs w:val="20"/>
          <w:lang w:val="en-US"/>
        </w:rPr>
        <w:t>er</w:t>
      </w:r>
      <w:r w:rsidRPr="00526473">
        <w:rPr>
          <w:rFonts w:ascii="Candara" w:hAnsi="Candara"/>
          <w:sz w:val="20"/>
          <w:szCs w:val="20"/>
        </w:rPr>
        <w:t xml:space="preserve">persentase 23% (23 </w:t>
      </w:r>
      <w:r w:rsidR="00553809" w:rsidRPr="00526473">
        <w:rPr>
          <w:rFonts w:ascii="Candara" w:hAnsi="Candara"/>
          <w:sz w:val="20"/>
          <w:szCs w:val="20"/>
          <w:lang w:val="en-US"/>
        </w:rPr>
        <w:t>individu</w:t>
      </w:r>
      <w:r w:rsidRPr="00526473">
        <w:rPr>
          <w:rFonts w:ascii="Candara" w:hAnsi="Candara"/>
          <w:sz w:val="20"/>
          <w:szCs w:val="20"/>
        </w:rPr>
        <w:t>).</w:t>
      </w:r>
    </w:p>
    <w:p w14:paraId="32127663" w14:textId="266922AA" w:rsidR="00166640" w:rsidRPr="00526473" w:rsidRDefault="00166640" w:rsidP="00166640">
      <w:pPr>
        <w:jc w:val="center"/>
        <w:rPr>
          <w:rFonts w:ascii="Candara" w:hAnsi="Candara" w:cs="Calibri"/>
          <w:b/>
          <w:bCs/>
          <w:sz w:val="18"/>
          <w:szCs w:val="18"/>
        </w:rPr>
      </w:pPr>
      <w:r w:rsidRPr="00526473">
        <w:rPr>
          <w:rFonts w:ascii="Candara" w:hAnsi="Candara" w:cs="Calibri"/>
          <w:b/>
          <w:bCs/>
          <w:sz w:val="18"/>
          <w:szCs w:val="18"/>
        </w:rPr>
        <w:t xml:space="preserve">Tabel 2. </w:t>
      </w:r>
      <w:r w:rsidRPr="00526473">
        <w:rPr>
          <w:rFonts w:ascii="Candara" w:hAnsi="Candara" w:cs="Calibri"/>
          <w:i/>
          <w:iCs/>
          <w:sz w:val="18"/>
          <w:szCs w:val="18"/>
        </w:rPr>
        <w:t>Uji Beda Jenis Kelamin</w:t>
      </w:r>
    </w:p>
    <w:p w14:paraId="0441A950" w14:textId="77777777" w:rsidR="00432C49" w:rsidRPr="00526473" w:rsidRDefault="00432C49" w:rsidP="00432C49">
      <w:pPr>
        <w:spacing w:line="360" w:lineRule="auto"/>
        <w:jc w:val="both"/>
        <w:rPr>
          <w:rFonts w:ascii="Candara" w:hAnsi="Candara"/>
          <w:sz w:val="20"/>
          <w:szCs w:val="20"/>
          <w:lang w:val="en-ID"/>
        </w:rPr>
      </w:pPr>
      <w:r w:rsidRPr="00526473">
        <w:rPr>
          <w:rFonts w:ascii="Candara" w:hAnsi="Candara"/>
          <w:noProof/>
          <w:lang w:val="en-US"/>
        </w:rPr>
        <w:drawing>
          <wp:inline distT="0" distB="0" distL="0" distR="0" wp14:anchorId="3E8CE662" wp14:editId="4F0E466D">
            <wp:extent cx="5894132"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7979" cy="1405840"/>
                    </a:xfrm>
                    <a:prstGeom prst="rect">
                      <a:avLst/>
                    </a:prstGeom>
                    <a:noFill/>
                    <a:ln>
                      <a:noFill/>
                    </a:ln>
                  </pic:spPr>
                </pic:pic>
              </a:graphicData>
            </a:graphic>
          </wp:inline>
        </w:drawing>
      </w:r>
    </w:p>
    <w:p w14:paraId="16121A4E" w14:textId="576C4DB5" w:rsidR="00A47D6E" w:rsidRPr="002B1A69" w:rsidRDefault="00A47D6E" w:rsidP="002B1A69">
      <w:pPr>
        <w:spacing w:line="360" w:lineRule="auto"/>
        <w:ind w:firstLine="720"/>
        <w:jc w:val="both"/>
        <w:rPr>
          <w:rFonts w:ascii="Candara" w:hAnsi="Candara"/>
          <w:sz w:val="20"/>
          <w:szCs w:val="20"/>
          <w:lang w:val="en-US"/>
        </w:rPr>
      </w:pPr>
      <w:r w:rsidRPr="00526473">
        <w:rPr>
          <w:rFonts w:ascii="Candara" w:hAnsi="Candara"/>
          <w:sz w:val="20"/>
          <w:szCs w:val="20"/>
          <w:lang w:val="en-ID"/>
        </w:rPr>
        <w:t xml:space="preserve">Pada tabel 2 dapat diketahui bahwa </w:t>
      </w:r>
      <w:r w:rsidRPr="00526473">
        <w:rPr>
          <w:rFonts w:ascii="Candara" w:hAnsi="Candara"/>
          <w:i/>
          <w:sz w:val="20"/>
          <w:szCs w:val="20"/>
          <w:lang w:val="en-ID"/>
        </w:rPr>
        <w:t>adult attacment</w:t>
      </w:r>
      <w:r w:rsidRPr="00526473">
        <w:rPr>
          <w:rFonts w:ascii="Candara" w:hAnsi="Candara"/>
          <w:sz w:val="20"/>
          <w:szCs w:val="20"/>
          <w:lang w:val="en-ID"/>
        </w:rPr>
        <w:t xml:space="preserve"> </w:t>
      </w:r>
      <w:r w:rsidR="00553809" w:rsidRPr="00526473">
        <w:rPr>
          <w:rFonts w:ascii="Candara" w:hAnsi="Candara"/>
          <w:sz w:val="20"/>
          <w:szCs w:val="20"/>
          <w:lang w:val="en-ID"/>
        </w:rPr>
        <w:t>melalui gender</w:t>
      </w:r>
      <w:r w:rsidRPr="00526473">
        <w:rPr>
          <w:rFonts w:ascii="Candara" w:hAnsi="Candara"/>
          <w:sz w:val="20"/>
          <w:szCs w:val="20"/>
          <w:lang w:val="en-ID"/>
        </w:rPr>
        <w:t xml:space="preserve"> </w:t>
      </w:r>
      <w:r w:rsidRPr="00526473">
        <w:rPr>
          <w:rFonts w:ascii="Candara" w:hAnsi="Candara"/>
          <w:sz w:val="20"/>
          <w:szCs w:val="20"/>
          <w:lang w:val="en-US"/>
        </w:rPr>
        <w:t>t</w:t>
      </w:r>
      <w:r w:rsidRPr="00526473">
        <w:rPr>
          <w:rFonts w:ascii="Candara" w:hAnsi="Candara"/>
          <w:sz w:val="20"/>
          <w:szCs w:val="20"/>
        </w:rPr>
        <w:t xml:space="preserve">erlihat bahwa nilai </w:t>
      </w:r>
      <w:r w:rsidRPr="00526473">
        <w:rPr>
          <w:rFonts w:ascii="Candara" w:hAnsi="Candara"/>
          <w:sz w:val="20"/>
          <w:szCs w:val="20"/>
        </w:rPr>
        <w:lastRenderedPageBreak/>
        <w:t>signifikansi 0,</w:t>
      </w:r>
      <w:r w:rsidRPr="00526473">
        <w:rPr>
          <w:rFonts w:ascii="Candara" w:hAnsi="Candara"/>
          <w:sz w:val="20"/>
          <w:szCs w:val="20"/>
          <w:lang w:val="en-US"/>
        </w:rPr>
        <w:t>387</w:t>
      </w:r>
      <w:r w:rsidRPr="00526473">
        <w:rPr>
          <w:rFonts w:ascii="Candara" w:hAnsi="Candara"/>
          <w:sz w:val="20"/>
          <w:szCs w:val="20"/>
        </w:rPr>
        <w:t xml:space="preserve"> </w:t>
      </w:r>
      <w:r w:rsidRPr="00526473">
        <w:rPr>
          <w:rFonts w:ascii="Candara" w:hAnsi="Candara"/>
          <w:sz w:val="20"/>
          <w:szCs w:val="20"/>
          <w:lang w:val="en-US"/>
        </w:rPr>
        <w:t>&gt;</w:t>
      </w:r>
      <w:r w:rsidRPr="00526473">
        <w:rPr>
          <w:rFonts w:ascii="Candara" w:hAnsi="Candara"/>
          <w:sz w:val="20"/>
          <w:szCs w:val="20"/>
        </w:rPr>
        <w:t xml:space="preserve"> 0,05 sehingga </w:t>
      </w:r>
      <w:r w:rsidRPr="00526473">
        <w:rPr>
          <w:rFonts w:ascii="Candara" w:hAnsi="Candara"/>
          <w:sz w:val="20"/>
          <w:szCs w:val="20"/>
          <w:lang w:val="en-US"/>
        </w:rPr>
        <w:t xml:space="preserve">tidak </w:t>
      </w:r>
      <w:r w:rsidR="00553809" w:rsidRPr="00526473">
        <w:rPr>
          <w:rFonts w:ascii="Candara" w:hAnsi="Candara"/>
          <w:sz w:val="20"/>
          <w:szCs w:val="20"/>
          <w:lang w:val="en-US"/>
        </w:rPr>
        <w:t>terdapat perbandingan</w:t>
      </w:r>
      <w:r w:rsidRPr="00526473">
        <w:rPr>
          <w:rFonts w:ascii="Candara" w:hAnsi="Candara"/>
          <w:sz w:val="20"/>
          <w:szCs w:val="20"/>
          <w:lang w:val="en-US"/>
        </w:rPr>
        <w:t xml:space="preserve"> yang signifikan </w:t>
      </w:r>
      <w:r w:rsidR="00553809" w:rsidRPr="00526473">
        <w:rPr>
          <w:rFonts w:ascii="Candara" w:hAnsi="Candara"/>
          <w:sz w:val="20"/>
          <w:szCs w:val="20"/>
          <w:lang w:val="en-US"/>
        </w:rPr>
        <w:t>antar perempuan serta laki-laki</w:t>
      </w:r>
      <w:r w:rsidRPr="00526473">
        <w:rPr>
          <w:rFonts w:ascii="Candara" w:hAnsi="Candara"/>
          <w:sz w:val="20"/>
          <w:szCs w:val="20"/>
        </w:rPr>
        <w:t xml:space="preserve">. </w:t>
      </w:r>
      <w:r w:rsidR="002B1A69">
        <w:rPr>
          <w:rFonts w:ascii="Candara" w:hAnsi="Candara"/>
          <w:sz w:val="20"/>
          <w:szCs w:val="20"/>
          <w:lang w:val="en-US"/>
        </w:rPr>
        <w:t xml:space="preserve">Hal ini </w:t>
      </w:r>
      <w:r w:rsidR="005A6F10">
        <w:rPr>
          <w:rFonts w:ascii="Candara" w:hAnsi="Candara"/>
          <w:sz w:val="20"/>
          <w:szCs w:val="20"/>
          <w:lang w:val="en-US"/>
        </w:rPr>
        <w:t xml:space="preserve">dikarenakan laki-laki maupun perempuan memiliki tipe </w:t>
      </w:r>
      <w:r w:rsidR="005A6F10" w:rsidRPr="005A6F10">
        <w:rPr>
          <w:rFonts w:ascii="Candara" w:hAnsi="Candara"/>
          <w:i/>
          <w:iCs/>
          <w:sz w:val="20"/>
          <w:szCs w:val="20"/>
          <w:lang w:val="en-US"/>
        </w:rPr>
        <w:t>anxiety attachment.</w:t>
      </w:r>
      <w:r w:rsidR="002B1A69">
        <w:rPr>
          <w:rFonts w:ascii="Candara" w:hAnsi="Candara"/>
          <w:sz w:val="20"/>
          <w:szCs w:val="20"/>
          <w:lang w:val="en-US"/>
        </w:rPr>
        <w:t xml:space="preserve"> </w:t>
      </w:r>
    </w:p>
    <w:tbl>
      <w:tblPr>
        <w:tblW w:w="4610" w:type="dxa"/>
        <w:tblLook w:val="04A0" w:firstRow="1" w:lastRow="0" w:firstColumn="1" w:lastColumn="0" w:noHBand="0" w:noVBand="1"/>
      </w:tblPr>
      <w:tblGrid>
        <w:gridCol w:w="1205"/>
        <w:gridCol w:w="710"/>
        <w:gridCol w:w="437"/>
        <w:gridCol w:w="885"/>
        <w:gridCol w:w="667"/>
        <w:gridCol w:w="706"/>
      </w:tblGrid>
      <w:tr w:rsidR="00CA20DD" w:rsidRPr="00526473" w14:paraId="008F4A4A" w14:textId="77777777" w:rsidTr="00A47D6E">
        <w:trPr>
          <w:trHeight w:val="295"/>
        </w:trPr>
        <w:tc>
          <w:tcPr>
            <w:tcW w:w="4610" w:type="dxa"/>
            <w:gridSpan w:val="6"/>
            <w:tcBorders>
              <w:bottom w:val="single" w:sz="4" w:space="0" w:color="auto"/>
            </w:tcBorders>
            <w:shd w:val="clear" w:color="auto" w:fill="auto"/>
            <w:vAlign w:val="center"/>
            <w:hideMark/>
          </w:tcPr>
          <w:p w14:paraId="6C0B555B" w14:textId="652DBAEE" w:rsidR="00A47D6E" w:rsidRPr="00526473" w:rsidRDefault="00A47D6E" w:rsidP="00166640">
            <w:pPr>
              <w:jc w:val="center"/>
              <w:rPr>
                <w:rFonts w:ascii="Candara" w:hAnsi="Candara" w:cs="Calibri"/>
                <w:b/>
                <w:bCs/>
                <w:sz w:val="18"/>
                <w:szCs w:val="18"/>
              </w:rPr>
            </w:pPr>
            <w:r w:rsidRPr="00526473">
              <w:rPr>
                <w:rFonts w:ascii="Candara" w:hAnsi="Candara" w:cs="Calibri"/>
                <w:b/>
                <w:bCs/>
                <w:sz w:val="18"/>
                <w:szCs w:val="18"/>
              </w:rPr>
              <w:t>Tabel 3.</w:t>
            </w:r>
            <w:r w:rsidR="00166640" w:rsidRPr="00526473">
              <w:rPr>
                <w:rFonts w:ascii="Candara" w:hAnsi="Candara" w:cs="Calibri"/>
                <w:b/>
                <w:bCs/>
                <w:sz w:val="18"/>
                <w:szCs w:val="18"/>
                <w:lang w:val="en-US"/>
              </w:rPr>
              <w:t xml:space="preserve"> </w:t>
            </w:r>
            <w:r w:rsidRPr="00526473">
              <w:rPr>
                <w:rFonts w:ascii="Candara" w:hAnsi="Candara" w:cs="Calibri"/>
                <w:i/>
                <w:iCs/>
                <w:sz w:val="18"/>
                <w:szCs w:val="18"/>
              </w:rPr>
              <w:t>Uji Beda Usia</w:t>
            </w:r>
          </w:p>
          <w:p w14:paraId="09D6628C" w14:textId="77777777" w:rsidR="00A47D6E" w:rsidRPr="00526473" w:rsidRDefault="00A47D6E" w:rsidP="008F5E12">
            <w:pPr>
              <w:jc w:val="center"/>
              <w:rPr>
                <w:rFonts w:ascii="Candara" w:hAnsi="Candara" w:cs="Calibri"/>
                <w:b/>
                <w:bCs/>
                <w:sz w:val="20"/>
                <w:szCs w:val="20"/>
              </w:rPr>
            </w:pPr>
            <w:r w:rsidRPr="00526473">
              <w:rPr>
                <w:rFonts w:ascii="Candara" w:eastAsia="Calibri" w:hAnsi="Candara" w:cs="Arial"/>
                <w:b/>
                <w:bCs/>
                <w:sz w:val="20"/>
                <w:szCs w:val="20"/>
              </w:rPr>
              <w:t>Independent Samples Test</w:t>
            </w:r>
          </w:p>
        </w:tc>
      </w:tr>
      <w:tr w:rsidR="00CA20DD" w:rsidRPr="00526473" w14:paraId="447F5ED7" w14:textId="77777777" w:rsidTr="00A47D6E">
        <w:trPr>
          <w:trHeight w:val="295"/>
        </w:trPr>
        <w:tc>
          <w:tcPr>
            <w:tcW w:w="1915" w:type="dxa"/>
            <w:gridSpan w:val="2"/>
            <w:tcBorders>
              <w:top w:val="single" w:sz="4" w:space="0" w:color="auto"/>
              <w:bottom w:val="single" w:sz="4" w:space="0" w:color="auto"/>
            </w:tcBorders>
            <w:shd w:val="clear" w:color="auto" w:fill="auto"/>
            <w:vAlign w:val="bottom"/>
            <w:hideMark/>
          </w:tcPr>
          <w:p w14:paraId="1421998E" w14:textId="77777777" w:rsidR="00A47D6E" w:rsidRPr="00526473" w:rsidRDefault="00A47D6E" w:rsidP="008F5E12">
            <w:pPr>
              <w:rPr>
                <w:rFonts w:ascii="Candara" w:hAnsi="Candara" w:cs="Calibri"/>
                <w:b/>
                <w:bCs/>
                <w:sz w:val="20"/>
                <w:szCs w:val="20"/>
              </w:rPr>
            </w:pPr>
            <w:r w:rsidRPr="00526473">
              <w:rPr>
                <w:rFonts w:ascii="Candara" w:hAnsi="Candara" w:cs="Calibri"/>
                <w:b/>
                <w:bCs/>
                <w:sz w:val="20"/>
                <w:szCs w:val="20"/>
              </w:rPr>
              <w:t>Usia</w:t>
            </w:r>
          </w:p>
        </w:tc>
        <w:tc>
          <w:tcPr>
            <w:tcW w:w="437" w:type="dxa"/>
            <w:tcBorders>
              <w:top w:val="single" w:sz="4" w:space="0" w:color="auto"/>
              <w:bottom w:val="single" w:sz="4" w:space="0" w:color="auto"/>
            </w:tcBorders>
            <w:shd w:val="clear" w:color="auto" w:fill="auto"/>
            <w:vAlign w:val="bottom"/>
            <w:hideMark/>
          </w:tcPr>
          <w:p w14:paraId="680C978E" w14:textId="77777777" w:rsidR="00A47D6E" w:rsidRPr="00526473" w:rsidRDefault="00A47D6E" w:rsidP="008F5E12">
            <w:pPr>
              <w:jc w:val="center"/>
              <w:rPr>
                <w:rFonts w:ascii="Candara" w:hAnsi="Candara" w:cs="Calibri"/>
                <w:b/>
                <w:bCs/>
                <w:sz w:val="20"/>
                <w:szCs w:val="20"/>
              </w:rPr>
            </w:pPr>
            <w:r w:rsidRPr="00526473">
              <w:rPr>
                <w:rFonts w:ascii="Candara" w:hAnsi="Candara" w:cs="Calibri"/>
                <w:b/>
                <w:bCs/>
                <w:sz w:val="20"/>
                <w:szCs w:val="20"/>
              </w:rPr>
              <w:t>N</w:t>
            </w:r>
          </w:p>
        </w:tc>
        <w:tc>
          <w:tcPr>
            <w:tcW w:w="885" w:type="dxa"/>
            <w:tcBorders>
              <w:top w:val="single" w:sz="4" w:space="0" w:color="auto"/>
              <w:bottom w:val="single" w:sz="4" w:space="0" w:color="auto"/>
            </w:tcBorders>
            <w:shd w:val="clear" w:color="auto" w:fill="auto"/>
            <w:vAlign w:val="bottom"/>
            <w:hideMark/>
          </w:tcPr>
          <w:p w14:paraId="461F060E" w14:textId="77777777" w:rsidR="00A47D6E" w:rsidRPr="00526473" w:rsidRDefault="00A47D6E" w:rsidP="008F5E12">
            <w:pPr>
              <w:jc w:val="center"/>
              <w:rPr>
                <w:rFonts w:ascii="Candara" w:hAnsi="Candara" w:cs="Calibri"/>
                <w:b/>
                <w:bCs/>
                <w:sz w:val="20"/>
                <w:szCs w:val="20"/>
              </w:rPr>
            </w:pPr>
            <w:r w:rsidRPr="00526473">
              <w:rPr>
                <w:rFonts w:ascii="Candara" w:hAnsi="Candara" w:cs="Calibri"/>
                <w:b/>
                <w:bCs/>
                <w:sz w:val="20"/>
                <w:szCs w:val="20"/>
              </w:rPr>
              <w:t>Mean</w:t>
            </w:r>
          </w:p>
        </w:tc>
        <w:tc>
          <w:tcPr>
            <w:tcW w:w="667" w:type="dxa"/>
            <w:tcBorders>
              <w:top w:val="single" w:sz="4" w:space="0" w:color="auto"/>
              <w:bottom w:val="single" w:sz="4" w:space="0" w:color="auto"/>
            </w:tcBorders>
            <w:shd w:val="clear" w:color="auto" w:fill="auto"/>
            <w:vAlign w:val="bottom"/>
            <w:hideMark/>
          </w:tcPr>
          <w:p w14:paraId="2F38129D" w14:textId="77777777" w:rsidR="00A47D6E" w:rsidRPr="00526473" w:rsidRDefault="00A47D6E" w:rsidP="008F5E12">
            <w:pPr>
              <w:jc w:val="center"/>
              <w:rPr>
                <w:rFonts w:ascii="Candara" w:hAnsi="Candara" w:cs="Calibri"/>
                <w:b/>
                <w:bCs/>
                <w:sz w:val="20"/>
                <w:szCs w:val="20"/>
              </w:rPr>
            </w:pPr>
            <w:r w:rsidRPr="00526473">
              <w:rPr>
                <w:rFonts w:ascii="Candara" w:hAnsi="Candara" w:cs="Calibri"/>
                <w:b/>
                <w:bCs/>
                <w:sz w:val="20"/>
                <w:szCs w:val="20"/>
              </w:rPr>
              <w:t>Nilai (F)</w:t>
            </w:r>
          </w:p>
        </w:tc>
        <w:tc>
          <w:tcPr>
            <w:tcW w:w="706" w:type="dxa"/>
            <w:tcBorders>
              <w:top w:val="single" w:sz="4" w:space="0" w:color="auto"/>
              <w:bottom w:val="single" w:sz="4" w:space="0" w:color="auto"/>
            </w:tcBorders>
            <w:shd w:val="clear" w:color="auto" w:fill="auto"/>
            <w:vAlign w:val="bottom"/>
            <w:hideMark/>
          </w:tcPr>
          <w:p w14:paraId="152EEE79" w14:textId="77777777" w:rsidR="00A47D6E" w:rsidRPr="00526473" w:rsidRDefault="00A47D6E" w:rsidP="008F5E12">
            <w:pPr>
              <w:jc w:val="center"/>
              <w:rPr>
                <w:rFonts w:ascii="Candara" w:hAnsi="Candara" w:cs="Calibri"/>
                <w:b/>
                <w:bCs/>
                <w:sz w:val="20"/>
                <w:szCs w:val="20"/>
              </w:rPr>
            </w:pPr>
            <w:r w:rsidRPr="00526473">
              <w:rPr>
                <w:rFonts w:ascii="Candara" w:hAnsi="Candara" w:cs="Calibri"/>
                <w:b/>
                <w:bCs/>
                <w:sz w:val="20"/>
                <w:szCs w:val="20"/>
              </w:rPr>
              <w:t>Sig,</w:t>
            </w:r>
          </w:p>
        </w:tc>
      </w:tr>
      <w:tr w:rsidR="00CA20DD" w:rsidRPr="00526473" w14:paraId="30049199" w14:textId="77777777" w:rsidTr="00A47D6E">
        <w:trPr>
          <w:trHeight w:val="295"/>
        </w:trPr>
        <w:tc>
          <w:tcPr>
            <w:tcW w:w="1205" w:type="dxa"/>
            <w:vMerge w:val="restart"/>
            <w:tcBorders>
              <w:top w:val="single" w:sz="4" w:space="0" w:color="auto"/>
            </w:tcBorders>
            <w:shd w:val="clear" w:color="auto" w:fill="auto"/>
            <w:hideMark/>
          </w:tcPr>
          <w:p w14:paraId="65663180" w14:textId="4A217FFA" w:rsidR="00A47D6E" w:rsidRPr="00526473" w:rsidRDefault="00A47D6E" w:rsidP="008F5E12">
            <w:pPr>
              <w:rPr>
                <w:rFonts w:ascii="Candara" w:hAnsi="Candara" w:cs="Calibri"/>
                <w:i/>
                <w:sz w:val="20"/>
                <w:szCs w:val="20"/>
              </w:rPr>
            </w:pPr>
            <w:r w:rsidRPr="00526473">
              <w:rPr>
                <w:rFonts w:ascii="Candara" w:hAnsi="Candara" w:cs="Calibri"/>
                <w:i/>
                <w:sz w:val="20"/>
                <w:szCs w:val="20"/>
              </w:rPr>
              <w:t>Adult Attachment</w:t>
            </w:r>
          </w:p>
        </w:tc>
        <w:tc>
          <w:tcPr>
            <w:tcW w:w="710" w:type="dxa"/>
            <w:tcBorders>
              <w:top w:val="single" w:sz="4" w:space="0" w:color="auto"/>
            </w:tcBorders>
            <w:shd w:val="clear" w:color="auto" w:fill="auto"/>
            <w:hideMark/>
          </w:tcPr>
          <w:p w14:paraId="1C85DBB6" w14:textId="77777777" w:rsidR="00A47D6E" w:rsidRPr="00526473" w:rsidRDefault="00A47D6E" w:rsidP="008F5E12">
            <w:pPr>
              <w:rPr>
                <w:rFonts w:ascii="Candara" w:hAnsi="Candara" w:cs="Calibri"/>
                <w:sz w:val="20"/>
                <w:szCs w:val="20"/>
              </w:rPr>
            </w:pPr>
            <w:r w:rsidRPr="00526473">
              <w:rPr>
                <w:rFonts w:ascii="Candara" w:hAnsi="Candara" w:cs="Calibri"/>
                <w:sz w:val="20"/>
                <w:szCs w:val="20"/>
              </w:rPr>
              <w:t>20-25 tahun</w:t>
            </w:r>
          </w:p>
        </w:tc>
        <w:tc>
          <w:tcPr>
            <w:tcW w:w="437" w:type="dxa"/>
            <w:tcBorders>
              <w:top w:val="single" w:sz="4" w:space="0" w:color="auto"/>
            </w:tcBorders>
            <w:shd w:val="clear" w:color="auto" w:fill="auto"/>
            <w:noWrap/>
            <w:hideMark/>
          </w:tcPr>
          <w:p w14:paraId="564A9149" w14:textId="77777777" w:rsidR="00A47D6E" w:rsidRPr="00526473" w:rsidRDefault="00A47D6E" w:rsidP="008F5E12">
            <w:pPr>
              <w:jc w:val="center"/>
              <w:rPr>
                <w:rFonts w:ascii="Candara" w:hAnsi="Candara" w:cs="Calibri"/>
                <w:sz w:val="20"/>
                <w:szCs w:val="20"/>
              </w:rPr>
            </w:pPr>
            <w:r w:rsidRPr="00526473">
              <w:rPr>
                <w:rFonts w:ascii="Candara" w:hAnsi="Candara" w:cs="Calibri"/>
                <w:sz w:val="20"/>
                <w:szCs w:val="20"/>
              </w:rPr>
              <w:t>66</w:t>
            </w:r>
          </w:p>
        </w:tc>
        <w:tc>
          <w:tcPr>
            <w:tcW w:w="885" w:type="dxa"/>
            <w:tcBorders>
              <w:top w:val="single" w:sz="4" w:space="0" w:color="auto"/>
            </w:tcBorders>
            <w:shd w:val="clear" w:color="auto" w:fill="auto"/>
            <w:noWrap/>
            <w:hideMark/>
          </w:tcPr>
          <w:p w14:paraId="05B471E5" w14:textId="77777777" w:rsidR="00A47D6E" w:rsidRPr="00526473" w:rsidRDefault="00A47D6E" w:rsidP="008F5E12">
            <w:pPr>
              <w:adjustRightInd w:val="0"/>
              <w:spacing w:line="320" w:lineRule="atLeast"/>
              <w:jc w:val="right"/>
              <w:rPr>
                <w:rFonts w:ascii="Candara" w:eastAsia="Calibri" w:hAnsi="Candara" w:cs="Arial"/>
                <w:sz w:val="20"/>
                <w:szCs w:val="20"/>
              </w:rPr>
            </w:pPr>
            <w:r w:rsidRPr="00526473">
              <w:rPr>
                <w:rFonts w:ascii="Candara" w:eastAsia="Calibri" w:hAnsi="Candara" w:cs="Arial"/>
                <w:sz w:val="20"/>
                <w:szCs w:val="20"/>
              </w:rPr>
              <w:t>60.4242</w:t>
            </w:r>
          </w:p>
        </w:tc>
        <w:tc>
          <w:tcPr>
            <w:tcW w:w="667" w:type="dxa"/>
            <w:tcBorders>
              <w:top w:val="single" w:sz="4" w:space="0" w:color="auto"/>
            </w:tcBorders>
            <w:shd w:val="clear" w:color="auto" w:fill="auto"/>
            <w:noWrap/>
            <w:hideMark/>
          </w:tcPr>
          <w:p w14:paraId="7681FF88" w14:textId="77777777" w:rsidR="00A47D6E" w:rsidRPr="00526473" w:rsidRDefault="00A47D6E" w:rsidP="008F5E12">
            <w:pPr>
              <w:adjustRightInd w:val="0"/>
              <w:spacing w:line="320" w:lineRule="atLeast"/>
              <w:jc w:val="right"/>
              <w:rPr>
                <w:rFonts w:ascii="Candara" w:eastAsia="Calibri" w:hAnsi="Candara" w:cs="Arial"/>
                <w:sz w:val="20"/>
                <w:szCs w:val="20"/>
              </w:rPr>
            </w:pPr>
            <w:r w:rsidRPr="00526473">
              <w:rPr>
                <w:rFonts w:ascii="Candara" w:eastAsia="Calibri" w:hAnsi="Candara" w:cs="Arial"/>
                <w:sz w:val="20"/>
                <w:szCs w:val="20"/>
              </w:rPr>
              <w:t>6.108</w:t>
            </w:r>
          </w:p>
        </w:tc>
        <w:tc>
          <w:tcPr>
            <w:tcW w:w="706" w:type="dxa"/>
            <w:tcBorders>
              <w:top w:val="single" w:sz="4" w:space="0" w:color="auto"/>
            </w:tcBorders>
            <w:shd w:val="clear" w:color="auto" w:fill="auto"/>
            <w:noWrap/>
            <w:hideMark/>
          </w:tcPr>
          <w:p w14:paraId="7434FE16" w14:textId="77777777" w:rsidR="00A47D6E" w:rsidRPr="00526473" w:rsidRDefault="00A47D6E" w:rsidP="008F5E12">
            <w:pPr>
              <w:jc w:val="center"/>
              <w:rPr>
                <w:rFonts w:ascii="Candara" w:hAnsi="Candara" w:cs="Calibri"/>
                <w:sz w:val="20"/>
                <w:szCs w:val="20"/>
              </w:rPr>
            </w:pPr>
            <w:r w:rsidRPr="00526473">
              <w:rPr>
                <w:rFonts w:ascii="Candara" w:eastAsia="Calibri" w:hAnsi="Candara" w:cs="Arial"/>
                <w:sz w:val="20"/>
                <w:szCs w:val="20"/>
              </w:rPr>
              <w:t>0.000</w:t>
            </w:r>
          </w:p>
        </w:tc>
      </w:tr>
      <w:tr w:rsidR="00CA20DD" w:rsidRPr="00526473" w14:paraId="7104F247" w14:textId="77777777" w:rsidTr="00A47D6E">
        <w:trPr>
          <w:trHeight w:val="295"/>
        </w:trPr>
        <w:tc>
          <w:tcPr>
            <w:tcW w:w="1205" w:type="dxa"/>
            <w:vMerge/>
            <w:tcBorders>
              <w:bottom w:val="single" w:sz="4" w:space="0" w:color="auto"/>
            </w:tcBorders>
            <w:vAlign w:val="center"/>
            <w:hideMark/>
          </w:tcPr>
          <w:p w14:paraId="3A525AF2" w14:textId="77777777" w:rsidR="00A47D6E" w:rsidRPr="00526473" w:rsidRDefault="00A47D6E" w:rsidP="008F5E12">
            <w:pPr>
              <w:rPr>
                <w:rFonts w:ascii="Candara" w:hAnsi="Candara" w:cs="Calibri"/>
                <w:sz w:val="20"/>
                <w:szCs w:val="20"/>
              </w:rPr>
            </w:pPr>
          </w:p>
        </w:tc>
        <w:tc>
          <w:tcPr>
            <w:tcW w:w="710" w:type="dxa"/>
            <w:tcBorders>
              <w:bottom w:val="single" w:sz="4" w:space="0" w:color="auto"/>
            </w:tcBorders>
            <w:shd w:val="clear" w:color="auto" w:fill="auto"/>
            <w:hideMark/>
          </w:tcPr>
          <w:p w14:paraId="0477D0E2" w14:textId="77777777" w:rsidR="00A47D6E" w:rsidRPr="00526473" w:rsidRDefault="00A47D6E" w:rsidP="008F5E12">
            <w:pPr>
              <w:rPr>
                <w:rFonts w:ascii="Candara" w:hAnsi="Candara" w:cs="Calibri"/>
                <w:sz w:val="20"/>
                <w:szCs w:val="20"/>
              </w:rPr>
            </w:pPr>
            <w:r w:rsidRPr="00526473">
              <w:rPr>
                <w:rFonts w:ascii="Candara" w:hAnsi="Candara" w:cs="Calibri"/>
                <w:sz w:val="20"/>
                <w:szCs w:val="20"/>
              </w:rPr>
              <w:t>26-40 tahun</w:t>
            </w:r>
          </w:p>
        </w:tc>
        <w:tc>
          <w:tcPr>
            <w:tcW w:w="437" w:type="dxa"/>
            <w:tcBorders>
              <w:bottom w:val="single" w:sz="4" w:space="0" w:color="auto"/>
            </w:tcBorders>
            <w:shd w:val="clear" w:color="auto" w:fill="auto"/>
            <w:noWrap/>
            <w:hideMark/>
          </w:tcPr>
          <w:p w14:paraId="03950ED9" w14:textId="77777777" w:rsidR="00A47D6E" w:rsidRPr="00526473" w:rsidRDefault="00A47D6E" w:rsidP="008F5E12">
            <w:pPr>
              <w:jc w:val="center"/>
              <w:rPr>
                <w:rFonts w:ascii="Candara" w:hAnsi="Candara" w:cs="Calibri"/>
                <w:sz w:val="20"/>
                <w:szCs w:val="20"/>
              </w:rPr>
            </w:pPr>
            <w:r w:rsidRPr="00526473">
              <w:rPr>
                <w:rFonts w:ascii="Candara" w:hAnsi="Candara" w:cs="Calibri"/>
                <w:sz w:val="20"/>
                <w:szCs w:val="20"/>
              </w:rPr>
              <w:t>34</w:t>
            </w:r>
          </w:p>
        </w:tc>
        <w:tc>
          <w:tcPr>
            <w:tcW w:w="885" w:type="dxa"/>
            <w:tcBorders>
              <w:bottom w:val="single" w:sz="4" w:space="0" w:color="auto"/>
            </w:tcBorders>
            <w:shd w:val="clear" w:color="auto" w:fill="auto"/>
            <w:noWrap/>
            <w:hideMark/>
          </w:tcPr>
          <w:p w14:paraId="08675CC6" w14:textId="77777777" w:rsidR="00A47D6E" w:rsidRPr="00526473" w:rsidRDefault="00A47D6E" w:rsidP="008F5E12">
            <w:pPr>
              <w:jc w:val="center"/>
              <w:rPr>
                <w:rFonts w:ascii="Candara" w:hAnsi="Candara" w:cs="Calibri"/>
                <w:sz w:val="20"/>
                <w:szCs w:val="20"/>
              </w:rPr>
            </w:pPr>
            <w:r w:rsidRPr="00526473">
              <w:rPr>
                <w:rFonts w:ascii="Candara" w:eastAsia="Calibri" w:hAnsi="Candara" w:cs="Arial"/>
                <w:sz w:val="20"/>
                <w:szCs w:val="20"/>
              </w:rPr>
              <w:t>54.3529</w:t>
            </w:r>
          </w:p>
        </w:tc>
        <w:tc>
          <w:tcPr>
            <w:tcW w:w="667" w:type="dxa"/>
            <w:tcBorders>
              <w:bottom w:val="single" w:sz="4" w:space="0" w:color="auto"/>
            </w:tcBorders>
            <w:shd w:val="clear" w:color="auto" w:fill="auto"/>
            <w:noWrap/>
            <w:hideMark/>
          </w:tcPr>
          <w:p w14:paraId="005EC56A" w14:textId="77777777" w:rsidR="00A47D6E" w:rsidRPr="00526473" w:rsidRDefault="00A47D6E" w:rsidP="008F5E12">
            <w:pPr>
              <w:jc w:val="right"/>
              <w:rPr>
                <w:rFonts w:ascii="Candara" w:hAnsi="Candara" w:cs="Calibri"/>
                <w:sz w:val="20"/>
                <w:szCs w:val="20"/>
              </w:rPr>
            </w:pPr>
            <w:r w:rsidRPr="00526473">
              <w:rPr>
                <w:rFonts w:ascii="Candara" w:hAnsi="Candara" w:cs="Calibri"/>
                <w:sz w:val="20"/>
                <w:szCs w:val="20"/>
              </w:rPr>
              <w:t> </w:t>
            </w:r>
          </w:p>
        </w:tc>
        <w:tc>
          <w:tcPr>
            <w:tcW w:w="706" w:type="dxa"/>
            <w:tcBorders>
              <w:bottom w:val="single" w:sz="4" w:space="0" w:color="auto"/>
            </w:tcBorders>
            <w:shd w:val="clear" w:color="auto" w:fill="auto"/>
            <w:noWrap/>
            <w:hideMark/>
          </w:tcPr>
          <w:p w14:paraId="4EC830CC" w14:textId="77777777" w:rsidR="00A47D6E" w:rsidRPr="00526473" w:rsidRDefault="00A47D6E" w:rsidP="008F5E12">
            <w:pPr>
              <w:jc w:val="right"/>
              <w:rPr>
                <w:rFonts w:ascii="Candara" w:hAnsi="Candara" w:cs="Calibri"/>
                <w:sz w:val="20"/>
                <w:szCs w:val="20"/>
              </w:rPr>
            </w:pPr>
            <w:r w:rsidRPr="00526473">
              <w:rPr>
                <w:rFonts w:ascii="Candara" w:hAnsi="Candara" w:cs="Calibri"/>
                <w:sz w:val="20"/>
                <w:szCs w:val="20"/>
              </w:rPr>
              <w:t> </w:t>
            </w:r>
          </w:p>
        </w:tc>
      </w:tr>
    </w:tbl>
    <w:p w14:paraId="241ACF0B" w14:textId="42C2FDF8" w:rsidR="00A47D6E" w:rsidRPr="00526473" w:rsidRDefault="00A47D6E" w:rsidP="00166640">
      <w:pPr>
        <w:pStyle w:val="Paragraph"/>
        <w:spacing w:after="160" w:line="360" w:lineRule="auto"/>
        <w:rPr>
          <w:sz w:val="20"/>
          <w:szCs w:val="20"/>
        </w:rPr>
      </w:pPr>
      <w:r w:rsidRPr="00526473">
        <w:rPr>
          <w:sz w:val="20"/>
          <w:szCs w:val="20"/>
          <w:lang w:val="en-ID"/>
        </w:rPr>
        <w:t xml:space="preserve">Pada tabel 3 dapat diketahui bahwa </w:t>
      </w:r>
      <w:r w:rsidRPr="00526473">
        <w:rPr>
          <w:i/>
          <w:sz w:val="20"/>
          <w:szCs w:val="20"/>
          <w:lang w:val="en-ID"/>
        </w:rPr>
        <w:t>adult attacment</w:t>
      </w:r>
      <w:r w:rsidRPr="00526473">
        <w:rPr>
          <w:sz w:val="20"/>
          <w:szCs w:val="20"/>
          <w:lang w:val="en-ID"/>
        </w:rPr>
        <w:t xml:space="preserve"> berdasarkan rentang usia </w:t>
      </w:r>
      <w:r w:rsidRPr="00526473">
        <w:rPr>
          <w:sz w:val="20"/>
          <w:szCs w:val="20"/>
          <w:lang w:val="en-US"/>
        </w:rPr>
        <w:t>t</w:t>
      </w:r>
      <w:r w:rsidR="00553809" w:rsidRPr="00526473">
        <w:rPr>
          <w:sz w:val="20"/>
          <w:szCs w:val="20"/>
        </w:rPr>
        <w:t xml:space="preserve">erlihat bahwa </w:t>
      </w:r>
      <w:r w:rsidR="00553809" w:rsidRPr="00526473">
        <w:rPr>
          <w:sz w:val="20"/>
          <w:szCs w:val="20"/>
          <w:lang w:val="en-US"/>
        </w:rPr>
        <w:t xml:space="preserve">sign </w:t>
      </w:r>
      <w:r w:rsidRPr="00526473">
        <w:rPr>
          <w:sz w:val="20"/>
          <w:szCs w:val="20"/>
        </w:rPr>
        <w:t xml:space="preserve">0,000 &lt; 0,05 </w:t>
      </w:r>
      <w:r w:rsidR="00553809" w:rsidRPr="00526473">
        <w:rPr>
          <w:sz w:val="20"/>
          <w:szCs w:val="20"/>
          <w:lang w:val="en-US"/>
        </w:rPr>
        <w:t>maka ada perbandingan signifikan antar usia</w:t>
      </w:r>
      <w:r w:rsidRPr="00526473">
        <w:rPr>
          <w:sz w:val="20"/>
          <w:szCs w:val="20"/>
          <w:lang w:val="en-US"/>
        </w:rPr>
        <w:t xml:space="preserve"> 20-25 tahun  dengan usia 26-40 tahun</w:t>
      </w:r>
      <w:r w:rsidRPr="00526473">
        <w:rPr>
          <w:sz w:val="20"/>
          <w:szCs w:val="20"/>
        </w:rPr>
        <w:t xml:space="preserve">. </w:t>
      </w:r>
    </w:p>
    <w:p w14:paraId="12D4B0A2" w14:textId="613D584F" w:rsidR="005E01A5" w:rsidRPr="00526473" w:rsidRDefault="005E01A5" w:rsidP="005E01A5">
      <w:pPr>
        <w:spacing w:line="360" w:lineRule="auto"/>
        <w:jc w:val="center"/>
        <w:rPr>
          <w:rFonts w:ascii="Candara" w:hAnsi="Candara"/>
          <w:b/>
          <w:bCs/>
          <w:sz w:val="18"/>
          <w:szCs w:val="18"/>
        </w:rPr>
      </w:pPr>
      <w:r w:rsidRPr="00526473">
        <w:rPr>
          <w:rFonts w:ascii="Candara" w:hAnsi="Candara"/>
          <w:b/>
          <w:bCs/>
          <w:sz w:val="18"/>
          <w:szCs w:val="18"/>
        </w:rPr>
        <w:t xml:space="preserve">Tabel </w:t>
      </w:r>
      <w:r w:rsidR="00195F01" w:rsidRPr="00526473">
        <w:rPr>
          <w:rFonts w:ascii="Candara" w:hAnsi="Candara"/>
          <w:b/>
          <w:bCs/>
          <w:sz w:val="18"/>
          <w:szCs w:val="18"/>
          <w:lang w:val="en-US"/>
        </w:rPr>
        <w:t>4</w:t>
      </w:r>
      <w:r w:rsidRPr="00526473">
        <w:rPr>
          <w:rFonts w:ascii="Candara" w:hAnsi="Candara"/>
          <w:b/>
          <w:bCs/>
          <w:sz w:val="18"/>
          <w:szCs w:val="18"/>
        </w:rPr>
        <w:t>.</w:t>
      </w:r>
      <w:r w:rsidRPr="00526473">
        <w:rPr>
          <w:rFonts w:ascii="Candara" w:hAnsi="Candara"/>
          <w:b/>
          <w:bCs/>
          <w:sz w:val="18"/>
          <w:szCs w:val="18"/>
          <w:lang w:val="en-US"/>
        </w:rPr>
        <w:t xml:space="preserve"> </w:t>
      </w:r>
      <w:r w:rsidRPr="00526473">
        <w:rPr>
          <w:rFonts w:ascii="Candara" w:hAnsi="Candara"/>
          <w:i/>
          <w:iCs/>
          <w:sz w:val="18"/>
          <w:szCs w:val="18"/>
        </w:rPr>
        <w:t>Uji Beda Usia Ketika Orang Tua Bercerai.</w:t>
      </w:r>
    </w:p>
    <w:p w14:paraId="69813448" w14:textId="4BEE1920" w:rsidR="001C0FDA" w:rsidRPr="00526473" w:rsidRDefault="005E01A5" w:rsidP="005E01A5">
      <w:pPr>
        <w:spacing w:line="360" w:lineRule="auto"/>
        <w:jc w:val="center"/>
        <w:rPr>
          <w:rFonts w:ascii="Candara" w:hAnsi="Candara"/>
          <w:sz w:val="20"/>
          <w:szCs w:val="20"/>
        </w:rPr>
      </w:pPr>
      <w:r w:rsidRPr="00526473">
        <w:rPr>
          <w:rFonts w:ascii="Candara" w:hAnsi="Candara" w:cs="Arial"/>
          <w:b/>
          <w:bCs/>
          <w:sz w:val="20"/>
          <w:szCs w:val="20"/>
        </w:rPr>
        <w:t>Multiple Comparisons</w:t>
      </w:r>
    </w:p>
    <w:p w14:paraId="5573C8C5" w14:textId="2F51110A" w:rsidR="00145B0D" w:rsidRPr="00526473" w:rsidRDefault="00145B0D" w:rsidP="001C0FDA">
      <w:pPr>
        <w:spacing w:after="0"/>
        <w:rPr>
          <w:rFonts w:ascii="Candara" w:hAnsi="Candara"/>
          <w:sz w:val="20"/>
          <w:szCs w:val="20"/>
        </w:rPr>
      </w:pPr>
      <w:r w:rsidRPr="00526473">
        <w:rPr>
          <w:rFonts w:ascii="Candara" w:hAnsi="Candara"/>
          <w:noProof/>
          <w:lang w:val="en-US"/>
        </w:rPr>
        <w:drawing>
          <wp:inline distT="0" distB="0" distL="0" distR="0" wp14:anchorId="22F0EB82" wp14:editId="28DED775">
            <wp:extent cx="3239770" cy="2199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9770" cy="2199640"/>
                    </a:xfrm>
                    <a:prstGeom prst="rect">
                      <a:avLst/>
                    </a:prstGeom>
                    <a:noFill/>
                    <a:ln>
                      <a:noFill/>
                    </a:ln>
                  </pic:spPr>
                </pic:pic>
              </a:graphicData>
            </a:graphic>
          </wp:inline>
        </w:drawing>
      </w:r>
    </w:p>
    <w:p w14:paraId="2A698953" w14:textId="6D0490CA" w:rsidR="00145B0D" w:rsidRPr="00945C66" w:rsidRDefault="00145B0D" w:rsidP="00145B0D">
      <w:pPr>
        <w:spacing w:line="360" w:lineRule="auto"/>
        <w:ind w:firstLine="720"/>
        <w:jc w:val="both"/>
        <w:rPr>
          <w:rFonts w:ascii="Candara" w:hAnsi="Candara" w:cs="Palatino Linotype"/>
          <w:bCs/>
          <w:sz w:val="20"/>
          <w:szCs w:val="20"/>
          <w:lang w:val="en-US"/>
        </w:rPr>
      </w:pPr>
      <w:r w:rsidRPr="00526473">
        <w:rPr>
          <w:rFonts w:ascii="Candara" w:hAnsi="Candara" w:cs="Palatino Linotype"/>
          <w:bCs/>
          <w:sz w:val="20"/>
          <w:szCs w:val="20"/>
        </w:rPr>
        <w:t>Dar</w:t>
      </w:r>
      <w:r w:rsidR="00553809" w:rsidRPr="00526473">
        <w:rPr>
          <w:rFonts w:ascii="Candara" w:hAnsi="Candara" w:cs="Palatino Linotype"/>
          <w:bCs/>
          <w:sz w:val="20"/>
          <w:szCs w:val="20"/>
        </w:rPr>
        <w:t xml:space="preserve">i tabel diatas diketahui bahwa </w:t>
      </w:r>
      <w:r w:rsidR="00553809" w:rsidRPr="00526473">
        <w:rPr>
          <w:rFonts w:ascii="Candara" w:hAnsi="Candara" w:cs="Palatino Linotype"/>
          <w:bCs/>
          <w:sz w:val="20"/>
          <w:szCs w:val="20"/>
          <w:lang w:val="en-US"/>
        </w:rPr>
        <w:t>fase kanak-kanak</w:t>
      </w:r>
      <w:r w:rsidRPr="00526473">
        <w:rPr>
          <w:rFonts w:ascii="Candara" w:hAnsi="Candara" w:cs="Palatino Linotype"/>
          <w:bCs/>
          <w:sz w:val="20"/>
          <w:szCs w:val="20"/>
        </w:rPr>
        <w:t xml:space="preserve"> awal ada perbedaan dengan </w:t>
      </w:r>
      <w:r w:rsidR="00553809" w:rsidRPr="00526473">
        <w:rPr>
          <w:rFonts w:ascii="Candara" w:hAnsi="Candara" w:cs="Palatino Linotype"/>
          <w:bCs/>
          <w:sz w:val="20"/>
          <w:szCs w:val="20"/>
          <w:lang w:val="en-US"/>
        </w:rPr>
        <w:t>fase</w:t>
      </w:r>
      <w:r w:rsidRPr="00526473">
        <w:rPr>
          <w:rFonts w:ascii="Candara" w:hAnsi="Candara" w:cs="Palatino Linotype"/>
          <w:bCs/>
          <w:sz w:val="20"/>
          <w:szCs w:val="20"/>
        </w:rPr>
        <w:t xml:space="preserve"> akhir, dengan </w:t>
      </w:r>
      <w:r w:rsidR="00553809" w:rsidRPr="00526473">
        <w:rPr>
          <w:rFonts w:ascii="Candara" w:hAnsi="Candara" w:cs="Palatino Linotype"/>
          <w:bCs/>
          <w:sz w:val="20"/>
          <w:szCs w:val="20"/>
          <w:lang w:val="en-US"/>
        </w:rPr>
        <w:t>sign</w:t>
      </w:r>
      <w:r w:rsidRPr="00526473">
        <w:rPr>
          <w:rFonts w:ascii="Candara" w:hAnsi="Candara" w:cs="Palatino Linotype"/>
          <w:bCs/>
          <w:sz w:val="20"/>
          <w:szCs w:val="20"/>
        </w:rPr>
        <w:t xml:space="preserve"> 0,015 &lt; 0,05. Tidak </w:t>
      </w:r>
      <w:r w:rsidR="00553809" w:rsidRPr="00526473">
        <w:rPr>
          <w:rFonts w:ascii="Candara" w:hAnsi="Candara" w:cs="Palatino Linotype"/>
          <w:bCs/>
          <w:sz w:val="20"/>
          <w:szCs w:val="20"/>
          <w:lang w:val="en-US"/>
        </w:rPr>
        <w:t>terdapat perbandingan</w:t>
      </w:r>
      <w:r w:rsidRPr="00526473">
        <w:rPr>
          <w:rFonts w:ascii="Candara" w:hAnsi="Candara" w:cs="Palatino Linotype"/>
          <w:bCs/>
          <w:sz w:val="20"/>
          <w:szCs w:val="20"/>
        </w:rPr>
        <w:t xml:space="preserve"> atara </w:t>
      </w:r>
      <w:r w:rsidR="00553809" w:rsidRPr="00526473">
        <w:rPr>
          <w:rFonts w:ascii="Candara" w:hAnsi="Candara" w:cs="Palatino Linotype"/>
          <w:bCs/>
          <w:sz w:val="20"/>
          <w:szCs w:val="20"/>
          <w:lang w:val="en-US"/>
        </w:rPr>
        <w:t xml:space="preserve">fase </w:t>
      </w:r>
      <w:r w:rsidRPr="00526473">
        <w:rPr>
          <w:rFonts w:ascii="Candara" w:hAnsi="Candara" w:cs="Palatino Linotype"/>
          <w:bCs/>
          <w:sz w:val="20"/>
          <w:szCs w:val="20"/>
        </w:rPr>
        <w:t xml:space="preserve">kanak awal </w:t>
      </w:r>
      <w:r w:rsidR="00553809" w:rsidRPr="00526473">
        <w:rPr>
          <w:rFonts w:ascii="Candara" w:hAnsi="Candara" w:cs="Palatino Linotype"/>
          <w:bCs/>
          <w:sz w:val="20"/>
          <w:szCs w:val="20"/>
          <w:lang w:val="en-US"/>
        </w:rPr>
        <w:t>pada fase</w:t>
      </w:r>
      <w:r w:rsidRPr="00526473">
        <w:rPr>
          <w:rFonts w:ascii="Candara" w:hAnsi="Candara" w:cs="Palatino Linotype"/>
          <w:bCs/>
          <w:sz w:val="20"/>
          <w:szCs w:val="20"/>
        </w:rPr>
        <w:t xml:space="preserve"> remaja. </w:t>
      </w:r>
      <w:r w:rsidR="00553809" w:rsidRPr="00526473">
        <w:rPr>
          <w:rFonts w:ascii="Candara" w:hAnsi="Candara" w:cs="Palatino Linotype"/>
          <w:bCs/>
          <w:sz w:val="20"/>
          <w:szCs w:val="20"/>
          <w:lang w:val="en-US"/>
        </w:rPr>
        <w:t>Disebabkan sign</w:t>
      </w:r>
      <w:r w:rsidRPr="00526473">
        <w:rPr>
          <w:rFonts w:ascii="Candara" w:hAnsi="Candara" w:cs="Palatino Linotype"/>
          <w:bCs/>
          <w:sz w:val="20"/>
          <w:szCs w:val="20"/>
        </w:rPr>
        <w:t xml:space="preserve"> 0,761 &gt; 0,05. </w:t>
      </w:r>
      <w:r w:rsidR="00553809" w:rsidRPr="00526473">
        <w:rPr>
          <w:rFonts w:ascii="Candara" w:hAnsi="Candara" w:cs="Palatino Linotype"/>
          <w:bCs/>
          <w:sz w:val="20"/>
          <w:szCs w:val="20"/>
          <w:lang w:val="en-US"/>
        </w:rPr>
        <w:t>Fase kanak</w:t>
      </w:r>
      <w:r w:rsidRPr="00526473">
        <w:rPr>
          <w:rFonts w:ascii="Candara" w:hAnsi="Candara" w:cs="Palatino Linotype"/>
          <w:bCs/>
          <w:sz w:val="20"/>
          <w:szCs w:val="20"/>
        </w:rPr>
        <w:t xml:space="preserve"> awal </w:t>
      </w:r>
      <w:r w:rsidR="00553809" w:rsidRPr="00526473">
        <w:rPr>
          <w:rFonts w:ascii="Candara" w:hAnsi="Candara" w:cs="Palatino Linotype"/>
          <w:bCs/>
          <w:sz w:val="20"/>
          <w:szCs w:val="20"/>
          <w:lang w:val="en-US"/>
        </w:rPr>
        <w:t>pada fase d</w:t>
      </w:r>
      <w:r w:rsidRPr="00526473">
        <w:rPr>
          <w:rFonts w:ascii="Candara" w:hAnsi="Candara" w:cs="Palatino Linotype"/>
          <w:bCs/>
          <w:sz w:val="20"/>
          <w:szCs w:val="20"/>
        </w:rPr>
        <w:t xml:space="preserve">ewasa awal tidak </w:t>
      </w:r>
      <w:r w:rsidR="00553809" w:rsidRPr="00526473">
        <w:rPr>
          <w:rFonts w:ascii="Candara" w:hAnsi="Candara" w:cs="Palatino Linotype"/>
          <w:bCs/>
          <w:sz w:val="20"/>
          <w:szCs w:val="20"/>
          <w:lang w:val="en-US"/>
        </w:rPr>
        <w:t>mempunyai perbandingan sebab sign</w:t>
      </w:r>
      <w:r w:rsidRPr="00526473">
        <w:rPr>
          <w:rFonts w:ascii="Candara" w:hAnsi="Candara" w:cs="Palatino Linotype"/>
          <w:bCs/>
          <w:sz w:val="20"/>
          <w:szCs w:val="20"/>
        </w:rPr>
        <w:t xml:space="preserve"> 0,362 &gt; 0,05.</w:t>
      </w:r>
      <w:r w:rsidR="00945C66">
        <w:rPr>
          <w:rFonts w:ascii="Candara" w:hAnsi="Candara" w:cs="Palatino Linotype"/>
          <w:bCs/>
          <w:sz w:val="20"/>
          <w:szCs w:val="20"/>
          <w:lang w:val="en-US"/>
        </w:rPr>
        <w:t xml:space="preserve"> Hal ini dikarenakan masa kanak-kanak awal memiliki tipe close anxiety sedangkan masa kanak-kanak akhir memiliki tipe anxiety attachment.</w:t>
      </w:r>
    </w:p>
    <w:p w14:paraId="2DC60D32" w14:textId="07D2A19E" w:rsidR="00145B0D" w:rsidRPr="00526473" w:rsidRDefault="00553809" w:rsidP="00145B0D">
      <w:pPr>
        <w:spacing w:line="360" w:lineRule="auto"/>
        <w:ind w:firstLine="720"/>
        <w:jc w:val="both"/>
        <w:rPr>
          <w:rFonts w:ascii="Candara" w:hAnsi="Candara" w:cs="Palatino Linotype"/>
          <w:bCs/>
          <w:sz w:val="20"/>
          <w:szCs w:val="20"/>
        </w:rPr>
      </w:pPr>
      <w:r w:rsidRPr="00526473">
        <w:rPr>
          <w:rFonts w:ascii="Candara" w:hAnsi="Candara" w:cs="Palatino Linotype"/>
          <w:bCs/>
          <w:sz w:val="20"/>
          <w:szCs w:val="20"/>
          <w:lang w:val="en-US"/>
        </w:rPr>
        <w:t>Ada perbandingan</w:t>
      </w:r>
      <w:r w:rsidR="00145B0D" w:rsidRPr="00526473">
        <w:rPr>
          <w:rFonts w:ascii="Candara" w:hAnsi="Candara" w:cs="Palatino Linotype"/>
          <w:bCs/>
          <w:sz w:val="20"/>
          <w:szCs w:val="20"/>
        </w:rPr>
        <w:t xml:space="preserve"> yang signifikansi </w:t>
      </w:r>
      <w:r w:rsidRPr="00526473">
        <w:rPr>
          <w:rFonts w:ascii="Candara" w:hAnsi="Candara" w:cs="Palatino Linotype"/>
          <w:bCs/>
          <w:sz w:val="20"/>
          <w:szCs w:val="20"/>
          <w:lang w:val="en-US"/>
        </w:rPr>
        <w:t>antar fase</w:t>
      </w:r>
      <w:r w:rsidR="00145B0D" w:rsidRPr="00526473">
        <w:rPr>
          <w:rFonts w:ascii="Candara" w:hAnsi="Candara" w:cs="Palatino Linotype"/>
          <w:bCs/>
          <w:sz w:val="20"/>
          <w:szCs w:val="20"/>
        </w:rPr>
        <w:t xml:space="preserve"> kanak-kanak akhir </w:t>
      </w:r>
      <w:r w:rsidRPr="00526473">
        <w:rPr>
          <w:rFonts w:ascii="Candara" w:hAnsi="Candara" w:cs="Palatino Linotype"/>
          <w:bCs/>
          <w:sz w:val="20"/>
          <w:szCs w:val="20"/>
          <w:lang w:val="en-US"/>
        </w:rPr>
        <w:t>pada fase</w:t>
      </w:r>
      <w:r w:rsidR="00145B0D" w:rsidRPr="00526473">
        <w:rPr>
          <w:rFonts w:ascii="Candara" w:hAnsi="Candara" w:cs="Palatino Linotype"/>
          <w:bCs/>
          <w:sz w:val="20"/>
          <w:szCs w:val="20"/>
        </w:rPr>
        <w:t xml:space="preserve"> kanak-kanak awal, </w:t>
      </w:r>
      <w:r w:rsidRPr="00526473">
        <w:rPr>
          <w:rFonts w:ascii="Candara" w:hAnsi="Candara" w:cs="Palatino Linotype"/>
          <w:bCs/>
          <w:sz w:val="20"/>
          <w:szCs w:val="20"/>
          <w:lang w:val="en-US"/>
        </w:rPr>
        <w:t>secara sign</w:t>
      </w:r>
      <w:r w:rsidR="00145B0D" w:rsidRPr="00526473">
        <w:rPr>
          <w:rFonts w:ascii="Candara" w:hAnsi="Candara" w:cs="Palatino Linotype"/>
          <w:bCs/>
          <w:sz w:val="20"/>
          <w:szCs w:val="20"/>
        </w:rPr>
        <w:t xml:space="preserve"> 0,015 &lt; 0,05.  Tidak </w:t>
      </w:r>
      <w:r w:rsidRPr="00526473">
        <w:rPr>
          <w:rFonts w:ascii="Candara" w:hAnsi="Candara" w:cs="Palatino Linotype"/>
          <w:bCs/>
          <w:sz w:val="20"/>
          <w:szCs w:val="20"/>
          <w:lang w:val="en-US"/>
        </w:rPr>
        <w:t>terdapat perbandingan sebab sign</w:t>
      </w:r>
      <w:r w:rsidR="00145B0D" w:rsidRPr="00526473">
        <w:rPr>
          <w:rFonts w:ascii="Candara" w:hAnsi="Candara" w:cs="Palatino Linotype"/>
          <w:bCs/>
          <w:sz w:val="20"/>
          <w:szCs w:val="20"/>
        </w:rPr>
        <w:t xml:space="preserve"> 0,364 &gt; 0,05. </w:t>
      </w:r>
      <w:r w:rsidRPr="00526473">
        <w:rPr>
          <w:rFonts w:ascii="Candara" w:hAnsi="Candara" w:cs="Palatino Linotype"/>
          <w:bCs/>
          <w:sz w:val="20"/>
          <w:szCs w:val="20"/>
          <w:lang w:val="en-US"/>
        </w:rPr>
        <w:t>Fase kanak-kanak</w:t>
      </w:r>
      <w:r w:rsidR="00145B0D" w:rsidRPr="00526473">
        <w:rPr>
          <w:rFonts w:ascii="Candara" w:hAnsi="Candara" w:cs="Palatino Linotype"/>
          <w:bCs/>
          <w:sz w:val="20"/>
          <w:szCs w:val="20"/>
        </w:rPr>
        <w:t xml:space="preserve"> akhir </w:t>
      </w:r>
      <w:r w:rsidRPr="00526473">
        <w:rPr>
          <w:rFonts w:ascii="Candara" w:hAnsi="Candara" w:cs="Palatino Linotype"/>
          <w:bCs/>
          <w:sz w:val="20"/>
          <w:szCs w:val="20"/>
          <w:lang w:val="en-US"/>
        </w:rPr>
        <w:t>pada fase</w:t>
      </w:r>
      <w:r w:rsidR="00145B0D" w:rsidRPr="00526473">
        <w:rPr>
          <w:rFonts w:ascii="Candara" w:hAnsi="Candara" w:cs="Palatino Linotype"/>
          <w:bCs/>
          <w:sz w:val="20"/>
          <w:szCs w:val="20"/>
        </w:rPr>
        <w:t xml:space="preserve"> dewasa awal  tidak ada </w:t>
      </w:r>
      <w:r w:rsidRPr="00526473">
        <w:rPr>
          <w:rFonts w:ascii="Candara" w:hAnsi="Candara" w:cs="Palatino Linotype"/>
          <w:bCs/>
          <w:sz w:val="20"/>
          <w:szCs w:val="20"/>
          <w:lang w:val="en-US"/>
        </w:rPr>
        <w:t>perbandingan</w:t>
      </w:r>
      <w:r w:rsidR="00145B0D" w:rsidRPr="00526473">
        <w:rPr>
          <w:rFonts w:ascii="Candara" w:hAnsi="Candara" w:cs="Palatino Linotype"/>
          <w:bCs/>
          <w:sz w:val="20"/>
          <w:szCs w:val="20"/>
        </w:rPr>
        <w:t xml:space="preserve"> signifiknsi. </w:t>
      </w:r>
      <w:r w:rsidRPr="00526473">
        <w:rPr>
          <w:rFonts w:ascii="Candara" w:hAnsi="Candara" w:cs="Palatino Linotype"/>
          <w:bCs/>
          <w:sz w:val="20"/>
          <w:szCs w:val="20"/>
          <w:lang w:val="en-US"/>
        </w:rPr>
        <w:t>Disebabkan sign</w:t>
      </w:r>
      <w:r w:rsidR="00145B0D" w:rsidRPr="00526473">
        <w:rPr>
          <w:rFonts w:ascii="Candara" w:hAnsi="Candara" w:cs="Palatino Linotype"/>
          <w:bCs/>
          <w:sz w:val="20"/>
          <w:szCs w:val="20"/>
        </w:rPr>
        <w:t xml:space="preserve"> 1,000 &gt; 0,05.</w:t>
      </w:r>
    </w:p>
    <w:p w14:paraId="21F4FB0D" w14:textId="10AF856F" w:rsidR="00145B0D" w:rsidRPr="00526473" w:rsidRDefault="00145B0D" w:rsidP="00145B0D">
      <w:pPr>
        <w:spacing w:line="360" w:lineRule="auto"/>
        <w:ind w:firstLine="720"/>
        <w:jc w:val="both"/>
        <w:rPr>
          <w:rFonts w:ascii="Candara" w:hAnsi="Candara" w:cs="Palatino Linotype"/>
          <w:bCs/>
          <w:sz w:val="20"/>
          <w:szCs w:val="20"/>
        </w:rPr>
      </w:pPr>
      <w:r w:rsidRPr="00526473">
        <w:rPr>
          <w:rFonts w:ascii="Candara" w:hAnsi="Candara" w:cs="Palatino Linotype"/>
          <w:bCs/>
          <w:sz w:val="20"/>
          <w:szCs w:val="20"/>
        </w:rPr>
        <w:t>Tidak ada</w:t>
      </w:r>
      <w:r w:rsidR="00553809" w:rsidRPr="00526473">
        <w:rPr>
          <w:rFonts w:ascii="Candara" w:hAnsi="Candara" w:cs="Palatino Linotype"/>
          <w:bCs/>
          <w:sz w:val="20"/>
          <w:szCs w:val="20"/>
          <w:lang w:val="en-US"/>
        </w:rPr>
        <w:t xml:space="preserve"> perbandingan</w:t>
      </w:r>
      <w:r w:rsidRPr="00526473">
        <w:rPr>
          <w:rFonts w:ascii="Candara" w:hAnsi="Candara" w:cs="Palatino Linotype"/>
          <w:bCs/>
          <w:sz w:val="20"/>
          <w:szCs w:val="20"/>
        </w:rPr>
        <w:t xml:space="preserve"> masa remaja dengan masa kanak-kanak awal, </w:t>
      </w:r>
      <w:r w:rsidR="00553809" w:rsidRPr="00526473">
        <w:rPr>
          <w:rFonts w:ascii="Candara" w:hAnsi="Candara" w:cs="Palatino Linotype"/>
          <w:bCs/>
          <w:sz w:val="20"/>
          <w:szCs w:val="20"/>
          <w:lang w:val="en-US"/>
        </w:rPr>
        <w:t>sebab sign</w:t>
      </w:r>
      <w:r w:rsidRPr="00526473">
        <w:rPr>
          <w:rFonts w:ascii="Candara" w:hAnsi="Candara" w:cs="Palatino Linotype"/>
          <w:bCs/>
          <w:sz w:val="20"/>
          <w:szCs w:val="20"/>
        </w:rPr>
        <w:t xml:space="preserve"> 0,761 &gt; 0,05. Masa remaja dengan masa kanak-kanak akhir  tidak memiliki perbedaan, </w:t>
      </w:r>
      <w:r w:rsidR="00553809" w:rsidRPr="00526473">
        <w:rPr>
          <w:rFonts w:ascii="Candara" w:hAnsi="Candara" w:cs="Palatino Linotype"/>
          <w:bCs/>
          <w:sz w:val="20"/>
          <w:szCs w:val="20"/>
          <w:lang w:val="en-US"/>
        </w:rPr>
        <w:t>sebab sign</w:t>
      </w:r>
      <w:r w:rsidRPr="00526473">
        <w:rPr>
          <w:rFonts w:ascii="Candara" w:hAnsi="Candara" w:cs="Palatino Linotype"/>
          <w:bCs/>
          <w:sz w:val="20"/>
          <w:szCs w:val="20"/>
        </w:rPr>
        <w:t xml:space="preserve"> 0,362 &gt; 0,05. Masa remaja dengan masa dewasa awal tidak ada </w:t>
      </w:r>
      <w:r w:rsidR="00553809" w:rsidRPr="00526473">
        <w:rPr>
          <w:rFonts w:ascii="Candara" w:hAnsi="Candara" w:cs="Palatino Linotype"/>
          <w:bCs/>
          <w:sz w:val="20"/>
          <w:szCs w:val="20"/>
          <w:lang w:val="en-US"/>
        </w:rPr>
        <w:t>perbandingan</w:t>
      </w:r>
      <w:r w:rsidRPr="00526473">
        <w:rPr>
          <w:rFonts w:ascii="Candara" w:hAnsi="Candara" w:cs="Palatino Linotype"/>
          <w:bCs/>
          <w:sz w:val="20"/>
          <w:szCs w:val="20"/>
        </w:rPr>
        <w:t xml:space="preserve">. </w:t>
      </w:r>
      <w:r w:rsidR="00553809" w:rsidRPr="00526473">
        <w:rPr>
          <w:rFonts w:ascii="Candara" w:hAnsi="Candara" w:cs="Palatino Linotype"/>
          <w:bCs/>
          <w:sz w:val="20"/>
          <w:szCs w:val="20"/>
          <w:lang w:val="en-US"/>
        </w:rPr>
        <w:t>Disebabkan sign</w:t>
      </w:r>
      <w:r w:rsidRPr="00526473">
        <w:rPr>
          <w:rFonts w:ascii="Candara" w:hAnsi="Candara" w:cs="Palatino Linotype"/>
          <w:bCs/>
          <w:sz w:val="20"/>
          <w:szCs w:val="20"/>
        </w:rPr>
        <w:t xml:space="preserve"> 1,000 &gt; 0,05.</w:t>
      </w:r>
    </w:p>
    <w:p w14:paraId="2BBFF822" w14:textId="15C1BC0D" w:rsidR="00E17CA0" w:rsidRPr="00526473" w:rsidRDefault="00145B0D" w:rsidP="00207ADB">
      <w:pPr>
        <w:spacing w:line="360" w:lineRule="auto"/>
        <w:ind w:firstLine="720"/>
        <w:jc w:val="both"/>
        <w:rPr>
          <w:rFonts w:ascii="Candara" w:hAnsi="Candara" w:cs="Palatino Linotype"/>
          <w:bCs/>
          <w:sz w:val="20"/>
          <w:szCs w:val="20"/>
        </w:rPr>
      </w:pPr>
      <w:r w:rsidRPr="00526473">
        <w:rPr>
          <w:rFonts w:ascii="Candara" w:hAnsi="Candara" w:cs="Palatino Linotype"/>
          <w:bCs/>
          <w:sz w:val="20"/>
          <w:szCs w:val="20"/>
        </w:rPr>
        <w:t xml:space="preserve">Masa dewasa awal dengan masa kanak-kanak awal tidak terdapat perbedaan, </w:t>
      </w:r>
      <w:r w:rsidR="0077110E" w:rsidRPr="00526473">
        <w:rPr>
          <w:rFonts w:ascii="Candara" w:hAnsi="Candara" w:cs="Palatino Linotype"/>
          <w:bCs/>
          <w:sz w:val="20"/>
          <w:szCs w:val="20"/>
          <w:lang w:val="en-US"/>
        </w:rPr>
        <w:t>sebab sign</w:t>
      </w:r>
      <w:r w:rsidRPr="00526473">
        <w:rPr>
          <w:rFonts w:ascii="Candara" w:hAnsi="Candara" w:cs="Palatino Linotype"/>
          <w:bCs/>
          <w:sz w:val="20"/>
          <w:szCs w:val="20"/>
        </w:rPr>
        <w:t xml:space="preserve"> 0,362 &gt; 0,05. Tidak </w:t>
      </w:r>
      <w:r w:rsidR="0077110E" w:rsidRPr="00526473">
        <w:rPr>
          <w:rFonts w:ascii="Candara" w:hAnsi="Candara" w:cs="Palatino Linotype"/>
          <w:bCs/>
          <w:sz w:val="20"/>
          <w:szCs w:val="20"/>
          <w:lang w:val="en-US"/>
        </w:rPr>
        <w:t>ada perbandingan antar fase</w:t>
      </w:r>
      <w:r w:rsidRPr="00526473">
        <w:rPr>
          <w:rFonts w:ascii="Candara" w:hAnsi="Candara" w:cs="Palatino Linotype"/>
          <w:bCs/>
          <w:sz w:val="20"/>
          <w:szCs w:val="20"/>
        </w:rPr>
        <w:t xml:space="preserve"> dewasa awal</w:t>
      </w:r>
      <w:r w:rsidR="0077110E" w:rsidRPr="00526473">
        <w:rPr>
          <w:rFonts w:ascii="Candara" w:hAnsi="Candara" w:cs="Palatino Linotype"/>
          <w:bCs/>
          <w:sz w:val="20"/>
          <w:szCs w:val="20"/>
          <w:lang w:val="en-US"/>
        </w:rPr>
        <w:t xml:space="preserve"> pada fase</w:t>
      </w:r>
      <w:r w:rsidRPr="00526473">
        <w:rPr>
          <w:rFonts w:ascii="Candara" w:hAnsi="Candara" w:cs="Palatino Linotype"/>
          <w:bCs/>
          <w:sz w:val="20"/>
          <w:szCs w:val="20"/>
        </w:rPr>
        <w:t xml:space="preserve"> kanak-kanak akhir, </w:t>
      </w:r>
      <w:r w:rsidR="0077110E" w:rsidRPr="00526473">
        <w:rPr>
          <w:rFonts w:ascii="Candara" w:hAnsi="Candara" w:cs="Palatino Linotype"/>
          <w:bCs/>
          <w:sz w:val="20"/>
          <w:szCs w:val="20"/>
          <w:lang w:val="en-US"/>
        </w:rPr>
        <w:t>sebab sign</w:t>
      </w:r>
      <w:r w:rsidRPr="00526473">
        <w:rPr>
          <w:rFonts w:ascii="Candara" w:hAnsi="Candara" w:cs="Palatino Linotype"/>
          <w:bCs/>
          <w:sz w:val="20"/>
          <w:szCs w:val="20"/>
        </w:rPr>
        <w:t xml:space="preserve"> 1,000 &gt; 0,05. Tidak </w:t>
      </w:r>
      <w:r w:rsidR="0077110E" w:rsidRPr="00526473">
        <w:rPr>
          <w:rFonts w:ascii="Candara" w:hAnsi="Candara" w:cs="Palatino Linotype"/>
          <w:bCs/>
          <w:sz w:val="20"/>
          <w:szCs w:val="20"/>
          <w:lang w:val="en-US"/>
        </w:rPr>
        <w:t>terdapat perbandingan</w:t>
      </w:r>
      <w:r w:rsidRPr="00526473">
        <w:rPr>
          <w:rFonts w:ascii="Candara" w:hAnsi="Candara" w:cs="Palatino Linotype"/>
          <w:bCs/>
          <w:sz w:val="20"/>
          <w:szCs w:val="20"/>
        </w:rPr>
        <w:t xml:space="preserve"> antara masa dewasa awal dengan masa remaja</w:t>
      </w:r>
      <w:r w:rsidR="0077110E" w:rsidRPr="00526473">
        <w:rPr>
          <w:rFonts w:ascii="Candara" w:hAnsi="Candara" w:cs="Palatino Linotype"/>
          <w:bCs/>
          <w:sz w:val="20"/>
          <w:szCs w:val="20"/>
          <w:lang w:val="en-US"/>
        </w:rPr>
        <w:t>, sebab sign</w:t>
      </w:r>
      <w:r w:rsidRPr="00526473">
        <w:rPr>
          <w:rFonts w:ascii="Candara" w:hAnsi="Candara" w:cs="Palatino Linotype"/>
          <w:bCs/>
          <w:sz w:val="20"/>
          <w:szCs w:val="20"/>
        </w:rPr>
        <w:t xml:space="preserve"> 1,000 &gt; 0,05.</w:t>
      </w:r>
    </w:p>
    <w:p w14:paraId="31C18B09" w14:textId="6CC8ED9D" w:rsidR="005D430E" w:rsidRPr="00526473" w:rsidRDefault="005D430E" w:rsidP="005D430E">
      <w:pPr>
        <w:spacing w:line="360" w:lineRule="auto"/>
        <w:jc w:val="center"/>
        <w:rPr>
          <w:rFonts w:ascii="Candara" w:hAnsi="Candara" w:cs="Palatino Linotype"/>
          <w:b/>
          <w:sz w:val="18"/>
          <w:szCs w:val="18"/>
        </w:rPr>
      </w:pPr>
      <w:r w:rsidRPr="00526473">
        <w:rPr>
          <w:rFonts w:ascii="Candara" w:hAnsi="Candara" w:cs="Palatino Linotype"/>
          <w:b/>
          <w:sz w:val="18"/>
          <w:szCs w:val="18"/>
        </w:rPr>
        <w:t xml:space="preserve">Tabel </w:t>
      </w:r>
      <w:r w:rsidR="00195F01" w:rsidRPr="00526473">
        <w:rPr>
          <w:rFonts w:ascii="Candara" w:hAnsi="Candara" w:cs="Palatino Linotype"/>
          <w:b/>
          <w:sz w:val="18"/>
          <w:szCs w:val="18"/>
          <w:lang w:val="en-US"/>
        </w:rPr>
        <w:t>5</w:t>
      </w:r>
      <w:r w:rsidRPr="00526473">
        <w:rPr>
          <w:rFonts w:ascii="Candara" w:hAnsi="Candara" w:cs="Palatino Linotype"/>
          <w:b/>
          <w:sz w:val="18"/>
          <w:szCs w:val="18"/>
        </w:rPr>
        <w:t>.</w:t>
      </w:r>
      <w:r w:rsidRPr="00526473">
        <w:rPr>
          <w:rFonts w:ascii="Candara" w:hAnsi="Candara" w:cs="Palatino Linotype"/>
          <w:bCs/>
          <w:sz w:val="18"/>
          <w:szCs w:val="18"/>
        </w:rPr>
        <w:t>Uji Beda status</w:t>
      </w:r>
    </w:p>
    <w:p w14:paraId="56C4B9DB" w14:textId="0C64616B" w:rsidR="00145B0D" w:rsidRPr="00526473" w:rsidRDefault="000D6461" w:rsidP="00D61656">
      <w:pPr>
        <w:pStyle w:val="Heading"/>
        <w:rPr>
          <w:sz w:val="20"/>
          <w:szCs w:val="20"/>
        </w:rPr>
      </w:pPr>
      <w:r w:rsidRPr="00526473">
        <w:rPr>
          <w:noProof/>
          <w:lang w:val="en-US"/>
        </w:rPr>
        <w:drawing>
          <wp:inline distT="0" distB="0" distL="0" distR="0" wp14:anchorId="5CF655F4" wp14:editId="1A813295">
            <wp:extent cx="3239770" cy="1245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770" cy="1245870"/>
                    </a:xfrm>
                    <a:prstGeom prst="rect">
                      <a:avLst/>
                    </a:prstGeom>
                    <a:noFill/>
                    <a:ln>
                      <a:noFill/>
                    </a:ln>
                  </pic:spPr>
                </pic:pic>
              </a:graphicData>
            </a:graphic>
          </wp:inline>
        </w:drawing>
      </w:r>
    </w:p>
    <w:p w14:paraId="37397349" w14:textId="571444A3" w:rsidR="000D6461" w:rsidRPr="00E96004" w:rsidRDefault="000D6461" w:rsidP="000D6461">
      <w:pPr>
        <w:spacing w:line="360" w:lineRule="auto"/>
        <w:ind w:firstLine="720"/>
        <w:jc w:val="both"/>
        <w:rPr>
          <w:rFonts w:ascii="Candara" w:hAnsi="Candara" w:cs="Palatino Linotype"/>
          <w:bCs/>
          <w:sz w:val="20"/>
          <w:szCs w:val="20"/>
          <w:lang w:val="en-US"/>
        </w:rPr>
      </w:pPr>
      <w:r w:rsidRPr="00526473">
        <w:rPr>
          <w:rFonts w:ascii="Candara" w:hAnsi="Candara" w:cs="Palatino Linotype"/>
          <w:bCs/>
          <w:sz w:val="20"/>
          <w:szCs w:val="20"/>
        </w:rPr>
        <w:t>Dari tabel 7 di atas diketahui</w:t>
      </w:r>
      <w:r w:rsidR="00E96004">
        <w:rPr>
          <w:rFonts w:ascii="Candara" w:hAnsi="Candara" w:cs="Palatino Linotype"/>
          <w:bCs/>
          <w:sz w:val="20"/>
          <w:szCs w:val="20"/>
          <w:lang w:val="en-US"/>
        </w:rPr>
        <w:t xml:space="preserve"> bahwa status </w:t>
      </w:r>
      <w:r w:rsidRPr="00526473">
        <w:rPr>
          <w:rFonts w:ascii="Candara" w:hAnsi="Candara" w:cs="Palatino Linotype"/>
          <w:bCs/>
          <w:sz w:val="20"/>
          <w:szCs w:val="20"/>
        </w:rPr>
        <w:t>berpacaran</w:t>
      </w:r>
      <w:r w:rsidR="00E96004">
        <w:rPr>
          <w:rFonts w:ascii="Candara" w:hAnsi="Candara" w:cs="Palatino Linotype"/>
          <w:bCs/>
          <w:sz w:val="20"/>
          <w:szCs w:val="20"/>
          <w:lang w:val="en-US"/>
        </w:rPr>
        <w:t>, tunangan mapun menikah tidak memiliki perbedaan, denga</w:t>
      </w:r>
      <w:r w:rsidR="00945C66">
        <w:rPr>
          <w:rFonts w:ascii="Candara" w:hAnsi="Candara" w:cs="Palatino Linotype"/>
          <w:bCs/>
          <w:sz w:val="20"/>
          <w:szCs w:val="20"/>
          <w:lang w:val="en-US"/>
        </w:rPr>
        <w:t>n</w:t>
      </w:r>
      <w:r w:rsidR="00E96004">
        <w:rPr>
          <w:rFonts w:ascii="Candara" w:hAnsi="Candara" w:cs="Palatino Linotype"/>
          <w:bCs/>
          <w:sz w:val="20"/>
          <w:szCs w:val="20"/>
          <w:lang w:val="en-US"/>
        </w:rPr>
        <w:t xml:space="preserve"> nilai sig &gt; 0,05. Hal ini dikarenakan baik status berpacaran, tunangan dan menilah memiliki tipe </w:t>
      </w:r>
      <w:r w:rsidR="00E96004" w:rsidRPr="00E96004">
        <w:rPr>
          <w:rFonts w:ascii="Candara" w:hAnsi="Candara" w:cs="Palatino Linotype"/>
          <w:bCs/>
          <w:i/>
          <w:iCs/>
          <w:sz w:val="20"/>
          <w:szCs w:val="20"/>
          <w:lang w:val="en-US"/>
        </w:rPr>
        <w:t>anxiety attachment.</w:t>
      </w:r>
    </w:p>
    <w:p w14:paraId="74ACCDC3" w14:textId="77777777" w:rsidR="000D6461" w:rsidRPr="00526473" w:rsidRDefault="000D6461" w:rsidP="000D6461">
      <w:pPr>
        <w:pStyle w:val="Heading"/>
        <w:rPr>
          <w:sz w:val="20"/>
          <w:szCs w:val="20"/>
        </w:rPr>
      </w:pPr>
    </w:p>
    <w:p w14:paraId="2313A01D" w14:textId="15F50AD2" w:rsidR="004A2BD0" w:rsidRPr="00526473" w:rsidRDefault="00934AC7" w:rsidP="00E66FC6">
      <w:pPr>
        <w:pStyle w:val="Heading"/>
        <w:jc w:val="center"/>
        <w:rPr>
          <w:sz w:val="20"/>
          <w:szCs w:val="20"/>
        </w:rPr>
      </w:pPr>
      <w:r w:rsidRPr="00526473">
        <w:rPr>
          <w:sz w:val="20"/>
          <w:szCs w:val="20"/>
        </w:rPr>
        <w:t>Pembahasan</w:t>
      </w:r>
    </w:p>
    <w:p w14:paraId="73754477" w14:textId="35F5B109" w:rsidR="00E37455" w:rsidRPr="00526473" w:rsidRDefault="00E37455" w:rsidP="00E37455">
      <w:pPr>
        <w:spacing w:line="360" w:lineRule="auto"/>
        <w:ind w:firstLine="720"/>
        <w:jc w:val="both"/>
        <w:rPr>
          <w:rFonts w:ascii="Candara" w:hAnsi="Candara"/>
          <w:sz w:val="20"/>
          <w:szCs w:val="20"/>
        </w:rPr>
      </w:pPr>
      <w:r w:rsidRPr="00526473">
        <w:rPr>
          <w:rFonts w:ascii="Candara" w:hAnsi="Candara"/>
          <w:sz w:val="20"/>
          <w:szCs w:val="20"/>
        </w:rPr>
        <w:t xml:space="preserve">Bowlby (1958) </w:t>
      </w:r>
      <w:r w:rsidR="008F5E12" w:rsidRPr="00526473">
        <w:rPr>
          <w:rFonts w:ascii="Candara" w:hAnsi="Candara"/>
          <w:sz w:val="20"/>
          <w:szCs w:val="20"/>
          <w:lang w:val="en-US"/>
        </w:rPr>
        <w:t>menjabarkan bila</w:t>
      </w:r>
      <w:r w:rsidRPr="00526473">
        <w:rPr>
          <w:rFonts w:ascii="Candara" w:hAnsi="Candara"/>
          <w:sz w:val="20"/>
          <w:szCs w:val="20"/>
        </w:rPr>
        <w:t xml:space="preserve"> </w:t>
      </w:r>
      <w:r w:rsidRPr="00526473">
        <w:rPr>
          <w:rFonts w:ascii="Candara" w:hAnsi="Candara"/>
          <w:i/>
          <w:iCs/>
          <w:sz w:val="20"/>
          <w:szCs w:val="20"/>
        </w:rPr>
        <w:t>attachment</w:t>
      </w:r>
      <w:r w:rsidRPr="00526473">
        <w:rPr>
          <w:rFonts w:ascii="Candara" w:hAnsi="Candara"/>
          <w:sz w:val="20"/>
          <w:szCs w:val="20"/>
        </w:rPr>
        <w:t xml:space="preserve"> </w:t>
      </w:r>
      <w:r w:rsidR="008F5E12" w:rsidRPr="00526473">
        <w:rPr>
          <w:rFonts w:ascii="Candara" w:hAnsi="Candara"/>
          <w:sz w:val="20"/>
          <w:szCs w:val="20"/>
          <w:lang w:val="en-US"/>
        </w:rPr>
        <w:t>berupa tahap pelekatan antar seseorang pada pengasuh intinya yang dilangsungkan selama hidup serta sebagai landasan terwujudnya</w:t>
      </w:r>
      <w:r w:rsidR="008F5E12" w:rsidRPr="00526473">
        <w:rPr>
          <w:rFonts w:ascii="Candara" w:hAnsi="Candara"/>
          <w:sz w:val="20"/>
          <w:szCs w:val="20"/>
        </w:rPr>
        <w:t xml:space="preserve"> attachment, </w:t>
      </w:r>
      <w:r w:rsidR="008F5E12" w:rsidRPr="00526473">
        <w:rPr>
          <w:rFonts w:ascii="Candara" w:hAnsi="Candara"/>
          <w:sz w:val="20"/>
          <w:szCs w:val="20"/>
          <w:lang w:val="en-US"/>
        </w:rPr>
        <w:t>khususnya</w:t>
      </w:r>
      <w:r w:rsidRPr="00526473">
        <w:rPr>
          <w:rFonts w:ascii="Candara" w:hAnsi="Candara"/>
          <w:sz w:val="20"/>
          <w:szCs w:val="20"/>
        </w:rPr>
        <w:t xml:space="preserve"> </w:t>
      </w:r>
      <w:r w:rsidRPr="00526473">
        <w:rPr>
          <w:rFonts w:ascii="Candara" w:hAnsi="Candara"/>
          <w:i/>
          <w:iCs/>
          <w:sz w:val="20"/>
          <w:szCs w:val="20"/>
        </w:rPr>
        <w:t>adult attachment</w:t>
      </w:r>
      <w:r w:rsidR="008F5E12" w:rsidRPr="00526473">
        <w:rPr>
          <w:rFonts w:ascii="Candara" w:hAnsi="Candara"/>
          <w:sz w:val="20"/>
          <w:szCs w:val="20"/>
        </w:rPr>
        <w:t xml:space="preserve"> antar pasangan hidup</w:t>
      </w:r>
      <w:r w:rsidR="008F5E12" w:rsidRPr="00526473">
        <w:rPr>
          <w:rFonts w:ascii="Candara" w:hAnsi="Candara"/>
          <w:sz w:val="20"/>
          <w:szCs w:val="20"/>
          <w:lang w:val="en-US"/>
        </w:rPr>
        <w:t xml:space="preserve"> </w:t>
      </w:r>
      <w:r w:rsidRPr="00526473">
        <w:rPr>
          <w:rFonts w:ascii="Candara" w:hAnsi="Candara"/>
          <w:sz w:val="20"/>
          <w:szCs w:val="20"/>
        </w:rPr>
        <w:t>(</w:t>
      </w:r>
      <w:r w:rsidR="00B04F67" w:rsidRPr="00526473">
        <w:rPr>
          <w:rFonts w:ascii="Candara" w:hAnsi="Candara"/>
          <w:sz w:val="20"/>
          <w:szCs w:val="20"/>
          <w:lang w:val="en-US"/>
        </w:rPr>
        <w:t>Damariyanti</w:t>
      </w:r>
      <w:r w:rsidRPr="00526473">
        <w:rPr>
          <w:rFonts w:ascii="Candara" w:hAnsi="Candara"/>
          <w:sz w:val="20"/>
          <w:szCs w:val="20"/>
        </w:rPr>
        <w:t>,</w:t>
      </w:r>
      <w:r w:rsidRPr="00526473">
        <w:rPr>
          <w:rFonts w:ascii="Candara" w:hAnsi="Candara"/>
          <w:spacing w:val="1"/>
          <w:sz w:val="20"/>
          <w:szCs w:val="20"/>
        </w:rPr>
        <w:t xml:space="preserve"> </w:t>
      </w:r>
      <w:r w:rsidRPr="00526473">
        <w:rPr>
          <w:rFonts w:ascii="Candara" w:hAnsi="Candara"/>
          <w:sz w:val="20"/>
          <w:szCs w:val="20"/>
        </w:rPr>
        <w:t>2020).</w:t>
      </w:r>
      <w:r w:rsidRPr="00526473">
        <w:rPr>
          <w:rFonts w:ascii="Candara" w:hAnsi="Candara"/>
          <w:spacing w:val="1"/>
          <w:sz w:val="20"/>
          <w:szCs w:val="20"/>
        </w:rPr>
        <w:t xml:space="preserve"> </w:t>
      </w:r>
      <w:r w:rsidRPr="00526473">
        <w:rPr>
          <w:rFonts w:ascii="Candara" w:hAnsi="Candara"/>
          <w:sz w:val="20"/>
          <w:szCs w:val="20"/>
        </w:rPr>
        <w:t>Ketika memasuki masa dewasa</w:t>
      </w:r>
      <w:r w:rsidRPr="00526473">
        <w:rPr>
          <w:rFonts w:ascii="Candara" w:hAnsi="Candara"/>
          <w:spacing w:val="1"/>
          <w:sz w:val="20"/>
          <w:szCs w:val="20"/>
        </w:rPr>
        <w:t xml:space="preserve"> </w:t>
      </w:r>
      <w:r w:rsidRPr="00526473">
        <w:rPr>
          <w:rFonts w:ascii="Candara" w:hAnsi="Candara"/>
          <w:spacing w:val="1"/>
          <w:sz w:val="20"/>
          <w:szCs w:val="20"/>
        </w:rPr>
        <w:lastRenderedPageBreak/>
        <w:t xml:space="preserve">awal </w:t>
      </w:r>
      <w:r w:rsidRPr="00526473">
        <w:rPr>
          <w:rFonts w:ascii="Candara" w:hAnsi="Candara"/>
          <w:sz w:val="20"/>
          <w:szCs w:val="20"/>
        </w:rPr>
        <w:t>maka</w:t>
      </w:r>
      <w:r w:rsidRPr="00526473">
        <w:rPr>
          <w:rFonts w:ascii="Candara" w:hAnsi="Candara"/>
          <w:spacing w:val="1"/>
          <w:sz w:val="20"/>
          <w:szCs w:val="20"/>
        </w:rPr>
        <w:t xml:space="preserve"> </w:t>
      </w:r>
      <w:r w:rsidRPr="00526473">
        <w:rPr>
          <w:rFonts w:ascii="Candara" w:hAnsi="Candara"/>
          <w:sz w:val="20"/>
          <w:szCs w:val="20"/>
        </w:rPr>
        <w:t>figur</w:t>
      </w:r>
      <w:r w:rsidRPr="00526473">
        <w:rPr>
          <w:rFonts w:ascii="Candara" w:hAnsi="Candara"/>
          <w:spacing w:val="1"/>
          <w:sz w:val="20"/>
          <w:szCs w:val="20"/>
        </w:rPr>
        <w:t xml:space="preserve"> </w:t>
      </w:r>
      <w:r w:rsidRPr="00526473">
        <w:rPr>
          <w:rFonts w:ascii="Candara" w:hAnsi="Candara"/>
          <w:sz w:val="20"/>
          <w:szCs w:val="20"/>
        </w:rPr>
        <w:t>lekat</w:t>
      </w:r>
      <w:r w:rsidRPr="00526473">
        <w:rPr>
          <w:rFonts w:ascii="Candara" w:hAnsi="Candara"/>
          <w:spacing w:val="1"/>
          <w:sz w:val="20"/>
          <w:szCs w:val="20"/>
        </w:rPr>
        <w:t xml:space="preserve"> </w:t>
      </w:r>
      <w:r w:rsidR="008F5E12" w:rsidRPr="00526473">
        <w:rPr>
          <w:rFonts w:ascii="Candara" w:hAnsi="Candara"/>
          <w:sz w:val="20"/>
          <w:szCs w:val="20"/>
          <w:lang w:val="en-US"/>
        </w:rPr>
        <w:t>ialah</w:t>
      </w:r>
      <w:r w:rsidRPr="00526473">
        <w:rPr>
          <w:rFonts w:ascii="Candara" w:hAnsi="Candara"/>
          <w:spacing w:val="1"/>
          <w:sz w:val="20"/>
          <w:szCs w:val="20"/>
        </w:rPr>
        <w:t xml:space="preserve"> </w:t>
      </w:r>
      <w:r w:rsidR="008F5E12" w:rsidRPr="00526473">
        <w:rPr>
          <w:rFonts w:ascii="Candara" w:hAnsi="Candara"/>
          <w:sz w:val="20"/>
          <w:szCs w:val="20"/>
        </w:rPr>
        <w:t xml:space="preserve">pasangan. </w:t>
      </w:r>
      <w:r w:rsidR="00A57F48" w:rsidRPr="00526473">
        <w:rPr>
          <w:rFonts w:ascii="Candara" w:hAnsi="Candara"/>
          <w:sz w:val="20"/>
          <w:szCs w:val="20"/>
          <w:lang w:val="en-US"/>
        </w:rPr>
        <w:t xml:space="preserve">Perolehan pengkajian ini melihatkan bila </w:t>
      </w:r>
      <w:r w:rsidR="00A57F48">
        <w:rPr>
          <w:rFonts w:ascii="Candara" w:hAnsi="Candara"/>
          <w:sz w:val="20"/>
          <w:szCs w:val="20"/>
          <w:lang w:val="en-US"/>
        </w:rPr>
        <w:t>51</w:t>
      </w:r>
      <w:r w:rsidR="00A57F48" w:rsidRPr="00526473">
        <w:rPr>
          <w:rFonts w:ascii="Candara" w:hAnsi="Candara"/>
          <w:sz w:val="20"/>
          <w:szCs w:val="20"/>
        </w:rPr>
        <w:t xml:space="preserve">% dewasa awal </w:t>
      </w:r>
      <w:r w:rsidR="00A57F48" w:rsidRPr="00526473">
        <w:rPr>
          <w:rFonts w:ascii="Candara" w:hAnsi="Candara"/>
          <w:sz w:val="20"/>
          <w:szCs w:val="20"/>
          <w:lang w:val="en-US"/>
        </w:rPr>
        <w:t>pada</w:t>
      </w:r>
      <w:r w:rsidR="00A57F48" w:rsidRPr="00526473">
        <w:rPr>
          <w:rFonts w:ascii="Candara" w:hAnsi="Candara"/>
          <w:sz w:val="20"/>
          <w:szCs w:val="20"/>
        </w:rPr>
        <w:t xml:space="preserve"> orang tua yang bercerai </w:t>
      </w:r>
      <w:r w:rsidR="00A57F48" w:rsidRPr="00526473">
        <w:rPr>
          <w:rFonts w:ascii="Candara" w:hAnsi="Candara"/>
          <w:sz w:val="20"/>
          <w:szCs w:val="20"/>
          <w:lang w:val="en-US"/>
        </w:rPr>
        <w:t>mempunyai</w:t>
      </w:r>
      <w:r w:rsidR="00A57F48" w:rsidRPr="00526473">
        <w:rPr>
          <w:rFonts w:ascii="Candara" w:hAnsi="Candara"/>
          <w:sz w:val="20"/>
          <w:szCs w:val="20"/>
        </w:rPr>
        <w:t xml:space="preserve"> tipe </w:t>
      </w:r>
      <w:r w:rsidR="00A57F48" w:rsidRPr="00526473">
        <w:rPr>
          <w:rFonts w:ascii="Candara" w:hAnsi="Candara"/>
          <w:i/>
          <w:iCs/>
          <w:sz w:val="20"/>
          <w:szCs w:val="20"/>
        </w:rPr>
        <w:t xml:space="preserve">adult attachment </w:t>
      </w:r>
      <w:r w:rsidR="00A57F48" w:rsidRPr="00526473">
        <w:rPr>
          <w:rFonts w:ascii="Candara" w:hAnsi="Candara"/>
          <w:sz w:val="20"/>
          <w:szCs w:val="20"/>
        </w:rPr>
        <w:t>yang</w:t>
      </w:r>
      <w:r w:rsidR="00A57F48" w:rsidRPr="00526473">
        <w:rPr>
          <w:rFonts w:ascii="Candara" w:hAnsi="Candara"/>
          <w:i/>
          <w:iCs/>
          <w:sz w:val="20"/>
          <w:szCs w:val="20"/>
        </w:rPr>
        <w:t xml:space="preserve"> </w:t>
      </w:r>
      <w:r w:rsidR="00A57F48">
        <w:rPr>
          <w:rFonts w:ascii="Candara" w:hAnsi="Candara"/>
          <w:i/>
          <w:iCs/>
          <w:sz w:val="20"/>
          <w:szCs w:val="20"/>
          <w:lang w:val="en-US"/>
        </w:rPr>
        <w:t>anxiety</w:t>
      </w:r>
      <w:r w:rsidR="00A57F48" w:rsidRPr="00526473">
        <w:rPr>
          <w:rFonts w:ascii="Candara" w:hAnsi="Candara"/>
          <w:sz w:val="20"/>
          <w:szCs w:val="20"/>
        </w:rPr>
        <w:t xml:space="preserve"> (</w:t>
      </w:r>
      <w:r w:rsidR="00A57F48">
        <w:rPr>
          <w:rFonts w:ascii="Candara" w:hAnsi="Candara"/>
          <w:sz w:val="20"/>
          <w:szCs w:val="20"/>
          <w:lang w:val="en-US"/>
        </w:rPr>
        <w:t>kecemasan</w:t>
      </w:r>
      <w:r w:rsidR="00A57F48" w:rsidRPr="00526473">
        <w:rPr>
          <w:rFonts w:ascii="Candara" w:hAnsi="Candara"/>
          <w:sz w:val="20"/>
          <w:szCs w:val="20"/>
        </w:rPr>
        <w:t xml:space="preserve">), 26% yang </w:t>
      </w:r>
      <w:r w:rsidR="00A57F48" w:rsidRPr="00526473">
        <w:rPr>
          <w:rFonts w:ascii="Candara" w:hAnsi="Candara"/>
          <w:i/>
          <w:iCs/>
          <w:sz w:val="20"/>
          <w:szCs w:val="20"/>
        </w:rPr>
        <w:t>depend</w:t>
      </w:r>
      <w:r w:rsidR="00A57F48" w:rsidRPr="00526473">
        <w:rPr>
          <w:rFonts w:ascii="Candara" w:hAnsi="Candara"/>
          <w:sz w:val="20"/>
          <w:szCs w:val="20"/>
        </w:rPr>
        <w:t xml:space="preserve"> (ketergantungan), </w:t>
      </w:r>
      <w:r w:rsidR="00A57F48" w:rsidRPr="00526473">
        <w:rPr>
          <w:rFonts w:ascii="Candara" w:hAnsi="Candara"/>
          <w:sz w:val="20"/>
          <w:szCs w:val="20"/>
          <w:lang w:val="en-US"/>
        </w:rPr>
        <w:t>serta</w:t>
      </w:r>
      <w:r w:rsidR="00A57F48" w:rsidRPr="00526473">
        <w:rPr>
          <w:rFonts w:ascii="Candara" w:hAnsi="Candara"/>
          <w:sz w:val="20"/>
          <w:szCs w:val="20"/>
        </w:rPr>
        <w:t xml:space="preserve"> </w:t>
      </w:r>
      <w:r w:rsidR="00A57F48">
        <w:rPr>
          <w:rFonts w:ascii="Candara" w:hAnsi="Candara"/>
          <w:sz w:val="20"/>
          <w:szCs w:val="20"/>
          <w:lang w:val="en-US"/>
        </w:rPr>
        <w:t>23</w:t>
      </w:r>
      <w:r w:rsidR="00A57F48" w:rsidRPr="00526473">
        <w:rPr>
          <w:rFonts w:ascii="Candara" w:hAnsi="Candara"/>
          <w:sz w:val="20"/>
          <w:szCs w:val="20"/>
        </w:rPr>
        <w:t xml:space="preserve">% yang </w:t>
      </w:r>
      <w:r w:rsidR="00A57F48">
        <w:rPr>
          <w:rFonts w:ascii="Candara" w:hAnsi="Candara"/>
          <w:i/>
          <w:iCs/>
          <w:sz w:val="20"/>
          <w:szCs w:val="20"/>
          <w:lang w:val="en-US"/>
        </w:rPr>
        <w:t>close</w:t>
      </w:r>
      <w:r w:rsidR="00A57F48" w:rsidRPr="00526473">
        <w:rPr>
          <w:rFonts w:ascii="Candara" w:hAnsi="Candara"/>
          <w:sz w:val="20"/>
          <w:szCs w:val="20"/>
        </w:rPr>
        <w:t xml:space="preserve"> (</w:t>
      </w:r>
      <w:r w:rsidR="00A57F48">
        <w:rPr>
          <w:rFonts w:ascii="Candara" w:hAnsi="Candara"/>
          <w:sz w:val="20"/>
          <w:szCs w:val="20"/>
          <w:lang w:val="en-US"/>
        </w:rPr>
        <w:t>kedekatan</w:t>
      </w:r>
      <w:r w:rsidR="00A57F48" w:rsidRPr="00526473">
        <w:rPr>
          <w:rFonts w:ascii="Candara" w:hAnsi="Candara"/>
          <w:sz w:val="20"/>
          <w:szCs w:val="20"/>
        </w:rPr>
        <w:t xml:space="preserve">). Presentase dewasa awal dengan orangtua yang bercerai memiliki </w:t>
      </w:r>
      <w:r w:rsidR="00A57F48" w:rsidRPr="00526473">
        <w:rPr>
          <w:rFonts w:ascii="Candara" w:hAnsi="Candara"/>
          <w:i/>
          <w:iCs/>
          <w:sz w:val="20"/>
          <w:szCs w:val="20"/>
        </w:rPr>
        <w:t>anxiety attachment</w:t>
      </w:r>
      <w:r w:rsidR="00A57F48" w:rsidRPr="00526473">
        <w:rPr>
          <w:rFonts w:ascii="Candara" w:hAnsi="Candara"/>
          <w:sz w:val="20"/>
          <w:szCs w:val="20"/>
        </w:rPr>
        <w:t xml:space="preserve"> </w:t>
      </w:r>
      <w:r w:rsidR="00A57F48" w:rsidRPr="00526473">
        <w:rPr>
          <w:rFonts w:ascii="Candara" w:hAnsi="Candara"/>
          <w:sz w:val="20"/>
          <w:szCs w:val="20"/>
          <w:lang w:val="en-US"/>
        </w:rPr>
        <w:t>dominan ialah</w:t>
      </w:r>
      <w:r w:rsidR="00A57F48" w:rsidRPr="00526473">
        <w:rPr>
          <w:rFonts w:ascii="Candara" w:hAnsi="Candara"/>
          <w:sz w:val="20"/>
          <w:szCs w:val="20"/>
        </w:rPr>
        <w:t xml:space="preserve"> 51 % (51 </w:t>
      </w:r>
      <w:r w:rsidR="00A57F48" w:rsidRPr="00526473">
        <w:rPr>
          <w:rFonts w:ascii="Candara" w:hAnsi="Candara"/>
          <w:sz w:val="20"/>
          <w:szCs w:val="20"/>
          <w:lang w:val="en-US"/>
        </w:rPr>
        <w:t>individu</w:t>
      </w:r>
      <w:r w:rsidR="00A57F48" w:rsidRPr="00526473">
        <w:rPr>
          <w:rFonts w:ascii="Candara" w:hAnsi="Candara"/>
          <w:sz w:val="20"/>
          <w:szCs w:val="20"/>
        </w:rPr>
        <w:t>).</w:t>
      </w:r>
      <w:r w:rsidR="00A57F48">
        <w:rPr>
          <w:rFonts w:ascii="Candara" w:hAnsi="Candara"/>
          <w:sz w:val="20"/>
          <w:szCs w:val="20"/>
          <w:lang w:val="en-US"/>
        </w:rPr>
        <w:t xml:space="preserve">  </w:t>
      </w:r>
      <w:r w:rsidRPr="00526473">
        <w:rPr>
          <w:rFonts w:ascii="Candara" w:hAnsi="Candara"/>
          <w:i/>
          <w:iCs/>
          <w:sz w:val="20"/>
          <w:szCs w:val="20"/>
        </w:rPr>
        <w:t>Anxiety</w:t>
      </w:r>
      <w:r w:rsidRPr="00526473">
        <w:rPr>
          <w:rFonts w:ascii="Candara" w:hAnsi="Candara"/>
          <w:sz w:val="20"/>
          <w:szCs w:val="20"/>
        </w:rPr>
        <w:t xml:space="preserve"> </w:t>
      </w:r>
      <w:r w:rsidR="005A4CE2" w:rsidRPr="00526473">
        <w:rPr>
          <w:rFonts w:ascii="Candara" w:hAnsi="Candara"/>
          <w:sz w:val="20"/>
          <w:szCs w:val="20"/>
          <w:lang w:val="en-US"/>
        </w:rPr>
        <w:t>memiliki ciri</w:t>
      </w:r>
      <w:r w:rsidR="00BE5A07">
        <w:rPr>
          <w:rFonts w:ascii="Candara" w:hAnsi="Candara"/>
          <w:sz w:val="20"/>
          <w:szCs w:val="20"/>
          <w:lang w:val="en-US"/>
        </w:rPr>
        <w:t xml:space="preserve"> </w:t>
      </w:r>
      <w:r w:rsidR="005A4CE2" w:rsidRPr="00526473">
        <w:rPr>
          <w:rFonts w:ascii="Candara" w:hAnsi="Candara"/>
          <w:sz w:val="20"/>
          <w:szCs w:val="20"/>
          <w:lang w:val="en-US"/>
        </w:rPr>
        <w:t>khas pola mental menjadi individu yang tidak optimis, gelisah serta tidak</w:t>
      </w:r>
      <w:r w:rsidRPr="00526473">
        <w:rPr>
          <w:rFonts w:ascii="Candara" w:hAnsi="Candara"/>
          <w:sz w:val="20"/>
          <w:szCs w:val="20"/>
        </w:rPr>
        <w:t xml:space="preserve"> asertif (Collins &amp; Read, 199</w:t>
      </w:r>
      <w:r w:rsidR="001427C9" w:rsidRPr="00526473">
        <w:rPr>
          <w:rFonts w:ascii="Candara" w:hAnsi="Candara"/>
          <w:sz w:val="20"/>
          <w:szCs w:val="20"/>
          <w:lang w:val="en-US"/>
        </w:rPr>
        <w:t>0</w:t>
      </w:r>
      <w:r w:rsidR="005A4CE2" w:rsidRPr="00526473">
        <w:rPr>
          <w:rFonts w:ascii="Candara" w:hAnsi="Candara"/>
          <w:sz w:val="20"/>
          <w:szCs w:val="20"/>
        </w:rPr>
        <w:t>)</w:t>
      </w:r>
      <w:r w:rsidRPr="00526473">
        <w:rPr>
          <w:rFonts w:ascii="Candara" w:hAnsi="Candara"/>
          <w:sz w:val="20"/>
          <w:szCs w:val="20"/>
        </w:rPr>
        <w:t xml:space="preserve">. </w:t>
      </w:r>
      <w:r w:rsidRPr="00526473">
        <w:rPr>
          <w:rStyle w:val="markedcontent"/>
          <w:rFonts w:ascii="Candara" w:hAnsi="Candara"/>
          <w:sz w:val="20"/>
          <w:szCs w:val="20"/>
        </w:rPr>
        <w:t xml:space="preserve"> Pada penelitian sebe</w:t>
      </w:r>
      <w:r w:rsidR="00263D10" w:rsidRPr="00526473">
        <w:rPr>
          <w:rStyle w:val="markedcontent"/>
          <w:rFonts w:ascii="Candara" w:hAnsi="Candara"/>
          <w:sz w:val="20"/>
          <w:szCs w:val="20"/>
          <w:lang w:val="en-US"/>
        </w:rPr>
        <w:t>l</w:t>
      </w:r>
      <w:r w:rsidRPr="00526473">
        <w:rPr>
          <w:rStyle w:val="markedcontent"/>
          <w:rFonts w:ascii="Candara" w:hAnsi="Candara"/>
          <w:sz w:val="20"/>
          <w:szCs w:val="20"/>
        </w:rPr>
        <w:t xml:space="preserve">umnya oleh Prameswari &amp; Hartinini  (2021), menyatakan bahwa </w:t>
      </w:r>
      <w:r w:rsidR="005A4CE2" w:rsidRPr="00526473">
        <w:rPr>
          <w:rFonts w:ascii="Candara" w:hAnsi="Candara"/>
          <w:sz w:val="20"/>
          <w:szCs w:val="20"/>
          <w:lang w:val="en-US"/>
        </w:rPr>
        <w:t>fase</w:t>
      </w:r>
      <w:r w:rsidRPr="00526473">
        <w:rPr>
          <w:rFonts w:ascii="Candara" w:hAnsi="Candara"/>
          <w:sz w:val="20"/>
          <w:szCs w:val="20"/>
        </w:rPr>
        <w:t xml:space="preserve"> dewasa awal </w:t>
      </w:r>
      <w:r w:rsidR="005A4CE2" w:rsidRPr="00526473">
        <w:rPr>
          <w:rFonts w:ascii="Candara" w:hAnsi="Candara"/>
          <w:sz w:val="20"/>
          <w:szCs w:val="20"/>
          <w:lang w:val="en-US"/>
        </w:rPr>
        <w:t>dominan mempunyai</w:t>
      </w:r>
      <w:r w:rsidRPr="00526473">
        <w:rPr>
          <w:rFonts w:ascii="Candara" w:hAnsi="Candara"/>
          <w:sz w:val="20"/>
          <w:szCs w:val="20"/>
        </w:rPr>
        <w:t xml:space="preserve"> </w:t>
      </w:r>
      <w:r w:rsidRPr="00526473">
        <w:rPr>
          <w:rFonts w:ascii="Candara" w:hAnsi="Candara"/>
          <w:i/>
          <w:iCs/>
          <w:sz w:val="20"/>
          <w:szCs w:val="20"/>
        </w:rPr>
        <w:t>anxiety attachment</w:t>
      </w:r>
      <w:r w:rsidRPr="00526473">
        <w:rPr>
          <w:rFonts w:ascii="Candara" w:hAnsi="Candara"/>
          <w:sz w:val="20"/>
          <w:szCs w:val="20"/>
        </w:rPr>
        <w:t>,</w:t>
      </w:r>
      <w:r w:rsidR="005A4CE2" w:rsidRPr="00526473">
        <w:rPr>
          <w:rFonts w:ascii="Candara" w:hAnsi="Candara"/>
          <w:sz w:val="20"/>
          <w:szCs w:val="20"/>
        </w:rPr>
        <w:t xml:space="preserve"> </w:t>
      </w:r>
      <w:r w:rsidR="005A4CE2" w:rsidRPr="00526473">
        <w:rPr>
          <w:rFonts w:ascii="Candara" w:hAnsi="Candara"/>
          <w:sz w:val="20"/>
          <w:szCs w:val="20"/>
          <w:lang w:val="en-US"/>
        </w:rPr>
        <w:t>serta minim yang mempunyai</w:t>
      </w:r>
      <w:r w:rsidRPr="00526473">
        <w:rPr>
          <w:rFonts w:ascii="Candara" w:hAnsi="Candara"/>
          <w:sz w:val="20"/>
          <w:szCs w:val="20"/>
        </w:rPr>
        <w:t xml:space="preserve"> </w:t>
      </w:r>
      <w:r w:rsidRPr="00526473">
        <w:rPr>
          <w:rFonts w:ascii="Candara" w:hAnsi="Candara"/>
          <w:i/>
          <w:iCs/>
          <w:sz w:val="20"/>
          <w:szCs w:val="20"/>
        </w:rPr>
        <w:t>close attachment</w:t>
      </w:r>
      <w:r w:rsidRPr="00526473">
        <w:rPr>
          <w:rFonts w:ascii="Candara" w:hAnsi="Candara"/>
          <w:sz w:val="20"/>
          <w:szCs w:val="20"/>
        </w:rPr>
        <w:t>.</w:t>
      </w:r>
      <w:r w:rsidRPr="00526473">
        <w:rPr>
          <w:rFonts w:ascii="Candara" w:hAnsi="Candara" w:cs="Arial"/>
          <w:sz w:val="20"/>
          <w:szCs w:val="20"/>
        </w:rPr>
        <w:t xml:space="preserve"> Jika induvidu dewasa awal memiliki </w:t>
      </w:r>
      <w:r w:rsidRPr="00526473">
        <w:rPr>
          <w:rFonts w:ascii="Candara" w:hAnsi="Candara" w:cs="Arial"/>
          <w:i/>
          <w:iCs/>
          <w:sz w:val="20"/>
          <w:szCs w:val="20"/>
        </w:rPr>
        <w:t>close attachment</w:t>
      </w:r>
      <w:r w:rsidRPr="00526473">
        <w:rPr>
          <w:rFonts w:ascii="Candara" w:hAnsi="Candara" w:cs="Arial"/>
          <w:sz w:val="20"/>
          <w:szCs w:val="20"/>
        </w:rPr>
        <w:t>, maka akan merasa aman ketika menjalani hubungan romantis,  karena adanya rasa  kepercayaan yang timbul dalam hubungann tersebut. Hal ini diperkuat oleh Pungki &amp; Primanita (2019),</w:t>
      </w:r>
      <w:r w:rsidR="00D67B80" w:rsidRPr="00526473">
        <w:rPr>
          <w:rFonts w:ascii="Candara" w:hAnsi="Candara" w:cs="Arial"/>
          <w:sz w:val="20"/>
          <w:szCs w:val="20"/>
          <w:lang w:val="en-US"/>
        </w:rPr>
        <w:t xml:space="preserve"> </w:t>
      </w:r>
      <w:r w:rsidRPr="00526473">
        <w:rPr>
          <w:rFonts w:ascii="Candara" w:hAnsi="Candara" w:cs="Arial"/>
          <w:sz w:val="20"/>
          <w:szCs w:val="20"/>
        </w:rPr>
        <w:t>yang me</w:t>
      </w:r>
      <w:r w:rsidR="00263D10" w:rsidRPr="00526473">
        <w:rPr>
          <w:rFonts w:ascii="Candara" w:hAnsi="Candara" w:cs="Arial"/>
          <w:sz w:val="20"/>
          <w:szCs w:val="20"/>
          <w:lang w:val="en-US"/>
        </w:rPr>
        <w:t>n</w:t>
      </w:r>
      <w:r w:rsidRPr="00526473">
        <w:rPr>
          <w:rFonts w:ascii="Candara" w:hAnsi="Candara" w:cs="Arial"/>
          <w:sz w:val="20"/>
          <w:szCs w:val="20"/>
        </w:rPr>
        <w:t xml:space="preserve">gemukakan bahwa dewasa awal dengan </w:t>
      </w:r>
      <w:r w:rsidRPr="00526473">
        <w:rPr>
          <w:rFonts w:ascii="Candara" w:hAnsi="Candara" w:cs="Arial"/>
          <w:i/>
          <w:iCs/>
          <w:sz w:val="20"/>
          <w:szCs w:val="20"/>
        </w:rPr>
        <w:t>close attachment</w:t>
      </w:r>
      <w:r w:rsidRPr="00526473">
        <w:rPr>
          <w:rFonts w:ascii="Candara" w:hAnsi="Candara" w:cs="Arial"/>
          <w:sz w:val="20"/>
          <w:szCs w:val="20"/>
        </w:rPr>
        <w:t xml:space="preserve"> </w:t>
      </w:r>
      <w:r w:rsidR="005A4CE2" w:rsidRPr="00526473">
        <w:rPr>
          <w:rFonts w:ascii="Candara" w:hAnsi="Candara"/>
          <w:sz w:val="20"/>
          <w:szCs w:val="20"/>
          <w:lang w:val="en-US"/>
        </w:rPr>
        <w:t>mengamati dirinya menjadi seseorang yang baik serta mengamati individu lainnya juga baik serta saling mendukung untuk bersikap optimis</w:t>
      </w:r>
      <w:r w:rsidRPr="00526473">
        <w:rPr>
          <w:rFonts w:ascii="Candara" w:hAnsi="Candara"/>
          <w:sz w:val="20"/>
          <w:szCs w:val="20"/>
        </w:rPr>
        <w:t>.</w:t>
      </w:r>
    </w:p>
    <w:p w14:paraId="74D0889B" w14:textId="060C973A" w:rsidR="00E37455" w:rsidRPr="00526473" w:rsidRDefault="005A4CE2" w:rsidP="00E37455">
      <w:pPr>
        <w:autoSpaceDE w:val="0"/>
        <w:autoSpaceDN w:val="0"/>
        <w:adjustRightInd w:val="0"/>
        <w:spacing w:line="360" w:lineRule="auto"/>
        <w:ind w:firstLine="720"/>
        <w:jc w:val="both"/>
        <w:rPr>
          <w:rFonts w:ascii="Candara" w:hAnsi="Candara"/>
          <w:sz w:val="20"/>
          <w:szCs w:val="20"/>
        </w:rPr>
      </w:pPr>
      <w:r w:rsidRPr="00526473">
        <w:rPr>
          <w:rFonts w:ascii="Candara" w:hAnsi="Candara"/>
          <w:sz w:val="20"/>
          <w:szCs w:val="20"/>
          <w:shd w:val="clear" w:color="auto" w:fill="FFFFFF"/>
          <w:lang w:val="en-US"/>
        </w:rPr>
        <w:t>Lalu dilaksanakan analisa perbandingan melalui informasi d</w:t>
      </w:r>
      <w:r w:rsidR="00E37455" w:rsidRPr="00526473">
        <w:rPr>
          <w:rFonts w:ascii="Candara" w:hAnsi="Candara"/>
          <w:sz w:val="20"/>
          <w:szCs w:val="20"/>
          <w:shd w:val="clear" w:color="auto" w:fill="FFFFFF"/>
        </w:rPr>
        <w:t xml:space="preserve">emografis. Uji beda </w:t>
      </w:r>
      <w:r w:rsidRPr="00526473">
        <w:rPr>
          <w:rFonts w:ascii="Candara" w:hAnsi="Candara"/>
          <w:sz w:val="20"/>
          <w:szCs w:val="20"/>
          <w:shd w:val="clear" w:color="auto" w:fill="FFFFFF"/>
          <w:lang w:val="en-US"/>
        </w:rPr>
        <w:t>melalui gender melihatkan</w:t>
      </w:r>
      <w:r w:rsidRPr="00526473">
        <w:rPr>
          <w:rFonts w:ascii="Candara" w:hAnsi="Candara"/>
          <w:sz w:val="20"/>
          <w:szCs w:val="20"/>
          <w:shd w:val="clear" w:color="auto" w:fill="FFFFFF"/>
        </w:rPr>
        <w:t xml:space="preserve"> p 0,387 &gt; 0,05 </w:t>
      </w:r>
      <w:r w:rsidRPr="00526473">
        <w:rPr>
          <w:rFonts w:ascii="Candara" w:hAnsi="Candara"/>
          <w:sz w:val="20"/>
          <w:szCs w:val="20"/>
          <w:shd w:val="clear" w:color="auto" w:fill="FFFFFF"/>
          <w:lang w:val="en-US"/>
        </w:rPr>
        <w:t>berarti tidak terdapat perbandingan model</w:t>
      </w:r>
      <w:r w:rsidR="00E37455" w:rsidRPr="00526473">
        <w:rPr>
          <w:rFonts w:ascii="Candara" w:hAnsi="Candara"/>
          <w:sz w:val="20"/>
          <w:szCs w:val="20"/>
          <w:shd w:val="clear" w:color="auto" w:fill="FFFFFF"/>
        </w:rPr>
        <w:t xml:space="preserve"> </w:t>
      </w:r>
      <w:r w:rsidR="00E37455" w:rsidRPr="00526473">
        <w:rPr>
          <w:rFonts w:ascii="Candara" w:hAnsi="Candara"/>
          <w:i/>
          <w:iCs/>
          <w:sz w:val="20"/>
          <w:szCs w:val="20"/>
          <w:shd w:val="clear" w:color="auto" w:fill="FFFFFF"/>
        </w:rPr>
        <w:t>adult attachment</w:t>
      </w:r>
      <w:r w:rsidR="00E37455" w:rsidRPr="00526473">
        <w:rPr>
          <w:rFonts w:ascii="Candara" w:hAnsi="Candara"/>
          <w:sz w:val="20"/>
          <w:szCs w:val="20"/>
          <w:shd w:val="clear" w:color="auto" w:fill="FFFFFF"/>
        </w:rPr>
        <w:t xml:space="preserve"> antar</w:t>
      </w:r>
      <w:r w:rsidRPr="00526473">
        <w:rPr>
          <w:rFonts w:ascii="Candara" w:hAnsi="Candara"/>
          <w:sz w:val="20"/>
          <w:szCs w:val="20"/>
          <w:shd w:val="clear" w:color="auto" w:fill="FFFFFF"/>
          <w:lang w:val="en-US"/>
        </w:rPr>
        <w:t xml:space="preserve"> pria serta wanita</w:t>
      </w:r>
      <w:r w:rsidR="00E37455" w:rsidRPr="00526473">
        <w:rPr>
          <w:rFonts w:ascii="Candara" w:hAnsi="Candara"/>
          <w:sz w:val="20"/>
          <w:szCs w:val="20"/>
          <w:shd w:val="clear" w:color="auto" w:fill="FFFFFF"/>
        </w:rPr>
        <w:t xml:space="preserve">. </w:t>
      </w:r>
      <w:r w:rsidRPr="00526473">
        <w:rPr>
          <w:rFonts w:ascii="Candara" w:hAnsi="Candara"/>
          <w:sz w:val="20"/>
          <w:szCs w:val="20"/>
          <w:shd w:val="clear" w:color="auto" w:fill="FFFFFF"/>
          <w:lang w:val="en-US"/>
        </w:rPr>
        <w:t>Tetapi kisaran</w:t>
      </w:r>
      <w:r w:rsidR="00E37455" w:rsidRPr="00526473">
        <w:rPr>
          <w:rFonts w:ascii="Candara" w:hAnsi="Candara"/>
          <w:sz w:val="20"/>
          <w:szCs w:val="20"/>
          <w:shd w:val="clear" w:color="auto" w:fill="FFFFFF"/>
        </w:rPr>
        <w:t xml:space="preserve"> </w:t>
      </w:r>
      <w:r w:rsidRPr="00526473">
        <w:rPr>
          <w:rFonts w:ascii="Candara" w:hAnsi="Candara"/>
          <w:sz w:val="20"/>
          <w:szCs w:val="20"/>
          <w:shd w:val="clear" w:color="auto" w:fill="FFFFFF"/>
          <w:lang w:val="en-US"/>
        </w:rPr>
        <w:t>kontribusi</w:t>
      </w:r>
      <w:r w:rsidR="00E37455" w:rsidRPr="00526473">
        <w:rPr>
          <w:rFonts w:ascii="Candara" w:hAnsi="Candara"/>
          <w:sz w:val="20"/>
          <w:szCs w:val="20"/>
          <w:shd w:val="clear" w:color="auto" w:fill="FFFFFF"/>
        </w:rPr>
        <w:t xml:space="preserve"> perempuan sedikit</w:t>
      </w:r>
      <w:r w:rsidRPr="00526473">
        <w:rPr>
          <w:rFonts w:ascii="Candara" w:hAnsi="Candara"/>
          <w:sz w:val="20"/>
          <w:szCs w:val="20"/>
          <w:shd w:val="clear" w:color="auto" w:fill="FFFFFF"/>
          <w:lang w:val="en-US"/>
        </w:rPr>
        <w:t xml:space="preserve"> lebih besar</w:t>
      </w:r>
      <w:r w:rsidR="00E37455" w:rsidRPr="00526473">
        <w:rPr>
          <w:rFonts w:ascii="Candara" w:hAnsi="Candara"/>
          <w:sz w:val="20"/>
          <w:szCs w:val="20"/>
          <w:shd w:val="clear" w:color="auto" w:fill="FFFFFF"/>
        </w:rPr>
        <w:t xml:space="preserve">. Kemudian dilakukan uji beda berdasarkan usia </w:t>
      </w:r>
      <w:r w:rsidRPr="00526473">
        <w:rPr>
          <w:rFonts w:ascii="Candara" w:hAnsi="Candara"/>
          <w:sz w:val="20"/>
          <w:szCs w:val="20"/>
          <w:shd w:val="clear" w:color="auto" w:fill="FFFFFF"/>
          <w:lang w:val="en-US"/>
        </w:rPr>
        <w:t>secara</w:t>
      </w:r>
      <w:r w:rsidR="00E37455" w:rsidRPr="00526473">
        <w:rPr>
          <w:rFonts w:ascii="Candara" w:hAnsi="Candara"/>
          <w:sz w:val="20"/>
          <w:szCs w:val="20"/>
          <w:shd w:val="clear" w:color="auto" w:fill="FFFFFF"/>
        </w:rPr>
        <w:t xml:space="preserve"> p &lt; 0,05 menunjukan </w:t>
      </w:r>
      <w:r w:rsidRPr="00526473">
        <w:rPr>
          <w:rFonts w:ascii="Candara" w:hAnsi="Candara"/>
          <w:sz w:val="20"/>
          <w:szCs w:val="20"/>
          <w:shd w:val="clear" w:color="auto" w:fill="FFFFFF"/>
          <w:lang w:val="en-US"/>
        </w:rPr>
        <w:t>terdapat perbandingan antar</w:t>
      </w:r>
      <w:r w:rsidR="00E37455" w:rsidRPr="00526473">
        <w:rPr>
          <w:rFonts w:ascii="Candara" w:hAnsi="Candara"/>
          <w:sz w:val="20"/>
          <w:szCs w:val="20"/>
          <w:shd w:val="clear" w:color="auto" w:fill="FFFFFF"/>
        </w:rPr>
        <w:t xml:space="preserve"> 20-25 tahun</w:t>
      </w:r>
      <w:r w:rsidRPr="00526473">
        <w:rPr>
          <w:rFonts w:ascii="Candara" w:hAnsi="Candara"/>
          <w:sz w:val="20"/>
          <w:szCs w:val="20"/>
          <w:shd w:val="clear" w:color="auto" w:fill="FFFFFF"/>
          <w:lang w:val="en-US"/>
        </w:rPr>
        <w:t xml:space="preserve"> pada</w:t>
      </w:r>
      <w:r w:rsidR="00E37455" w:rsidRPr="00526473">
        <w:rPr>
          <w:rFonts w:ascii="Candara" w:hAnsi="Candara"/>
          <w:sz w:val="20"/>
          <w:szCs w:val="20"/>
          <w:shd w:val="clear" w:color="auto" w:fill="FFFFFF"/>
        </w:rPr>
        <w:t xml:space="preserve"> 26-40  tahun (masa dewasa awal) </w:t>
      </w:r>
      <w:r w:rsidRPr="00526473">
        <w:rPr>
          <w:rFonts w:ascii="Candara" w:hAnsi="Candara"/>
          <w:sz w:val="20"/>
          <w:szCs w:val="20"/>
          <w:shd w:val="clear" w:color="auto" w:fill="FFFFFF"/>
          <w:lang w:val="en-US"/>
        </w:rPr>
        <w:t>secara</w:t>
      </w:r>
      <w:r w:rsidR="00E37455" w:rsidRPr="00526473">
        <w:rPr>
          <w:rFonts w:ascii="Candara" w:hAnsi="Candara"/>
          <w:sz w:val="20"/>
          <w:szCs w:val="20"/>
          <w:shd w:val="clear" w:color="auto" w:fill="FFFFFF"/>
        </w:rPr>
        <w:t xml:space="preserve"> p 0.000 &lt; 0,05. </w:t>
      </w:r>
      <w:r w:rsidRPr="00526473">
        <w:rPr>
          <w:rFonts w:ascii="Candara" w:hAnsi="Candara"/>
          <w:sz w:val="20"/>
          <w:szCs w:val="20"/>
          <w:lang w:val="en-ID"/>
        </w:rPr>
        <w:t>Umur</w:t>
      </w:r>
      <w:r w:rsidR="00E37455" w:rsidRPr="00526473">
        <w:rPr>
          <w:rFonts w:ascii="Candara" w:hAnsi="Candara"/>
          <w:sz w:val="20"/>
          <w:szCs w:val="20"/>
          <w:lang w:val="en-ID"/>
        </w:rPr>
        <w:t xml:space="preserve"> 20-25 tahun </w:t>
      </w:r>
      <w:r w:rsidRPr="00526473">
        <w:rPr>
          <w:rFonts w:ascii="Candara" w:hAnsi="Candara"/>
          <w:sz w:val="20"/>
          <w:szCs w:val="20"/>
          <w:lang w:val="en-ID"/>
        </w:rPr>
        <w:t>dikatakan fase</w:t>
      </w:r>
      <w:r w:rsidR="00E37455" w:rsidRPr="00526473">
        <w:rPr>
          <w:rFonts w:ascii="Candara" w:hAnsi="Candara"/>
          <w:sz w:val="20"/>
          <w:szCs w:val="20"/>
          <w:lang w:val="en-ID"/>
        </w:rPr>
        <w:t xml:space="preserve"> tansisi remaja menuju dewasa awal, dan kemudian usia 26-40 tahun disebut dewasa awal (Amin, dkk, 2017). Pada masa transisi remaja menuju dewasa, dimana individu dihadapkan dengan berbagai penyesuaian yang terjadi di lngkungan sosialnya, terlebih jika pada masa ini telah terjadi peceraian diantara kedua orang tuanya. </w:t>
      </w:r>
      <w:r w:rsidRPr="00526473">
        <w:rPr>
          <w:rFonts w:ascii="Candara" w:hAnsi="Candara"/>
          <w:sz w:val="20"/>
          <w:szCs w:val="20"/>
          <w:lang w:val="en-ID"/>
        </w:rPr>
        <w:t xml:space="preserve">Kejadian </w:t>
      </w:r>
      <w:r w:rsidRPr="00526473">
        <w:rPr>
          <w:rFonts w:ascii="Candara" w:hAnsi="Candara"/>
          <w:sz w:val="20"/>
          <w:szCs w:val="20"/>
          <w:lang w:val="en-ID"/>
        </w:rPr>
        <w:t>bercerainya orang tua ini mengupayakan terdapatnya penyelarasan pada berubahnya keluarga yang dominan untuk pribadi seseorang</w:t>
      </w:r>
      <w:r w:rsidR="00E37455" w:rsidRPr="00526473">
        <w:rPr>
          <w:rFonts w:ascii="Candara" w:hAnsi="Candara"/>
          <w:sz w:val="20"/>
          <w:szCs w:val="20"/>
          <w:lang w:val="en-ID"/>
        </w:rPr>
        <w:t xml:space="preserve"> (Collins &amp; laursen, 2013). </w:t>
      </w:r>
      <w:r w:rsidRPr="00526473">
        <w:rPr>
          <w:rFonts w:ascii="Candara" w:hAnsi="Candara"/>
          <w:sz w:val="20"/>
          <w:szCs w:val="20"/>
          <w:lang w:val="en-ID"/>
        </w:rPr>
        <w:t>Penyelarasanya tidak begitu</w:t>
      </w:r>
      <w:r w:rsidR="00E37455" w:rsidRPr="00526473">
        <w:rPr>
          <w:rFonts w:ascii="Candara" w:hAnsi="Candara"/>
          <w:sz w:val="20"/>
          <w:szCs w:val="20"/>
          <w:lang w:val="en-ID"/>
        </w:rPr>
        <w:t xml:space="preserve"> adaptif</w:t>
      </w:r>
      <w:r w:rsidRPr="00526473">
        <w:rPr>
          <w:rFonts w:ascii="Candara" w:hAnsi="Candara"/>
          <w:sz w:val="20"/>
          <w:szCs w:val="20"/>
          <w:lang w:val="en-ID"/>
        </w:rPr>
        <w:t xml:space="preserve"> yang mencakup </w:t>
      </w:r>
      <w:r w:rsidR="00E37455" w:rsidRPr="00526473">
        <w:rPr>
          <w:rFonts w:ascii="Candara" w:hAnsi="Candara"/>
          <w:sz w:val="20"/>
          <w:szCs w:val="20"/>
          <w:lang w:val="en-ID"/>
        </w:rPr>
        <w:t>menarik diri,</w:t>
      </w:r>
      <w:r w:rsidRPr="00526473">
        <w:rPr>
          <w:rFonts w:ascii="Candara" w:hAnsi="Candara"/>
          <w:sz w:val="20"/>
          <w:szCs w:val="20"/>
          <w:lang w:val="en-ID"/>
        </w:rPr>
        <w:t xml:space="preserve"> berprilaku</w:t>
      </w:r>
      <w:r w:rsidR="00E37455" w:rsidRPr="00526473">
        <w:rPr>
          <w:rFonts w:ascii="Candara" w:hAnsi="Candara"/>
          <w:sz w:val="20"/>
          <w:szCs w:val="20"/>
          <w:lang w:val="en-ID"/>
        </w:rPr>
        <w:t xml:space="preserve"> asing </w:t>
      </w:r>
      <w:r w:rsidRPr="00526473">
        <w:rPr>
          <w:rFonts w:ascii="Candara" w:hAnsi="Candara"/>
          <w:sz w:val="20"/>
          <w:szCs w:val="20"/>
          <w:lang w:val="en-ID"/>
        </w:rPr>
        <w:t xml:space="preserve">serta menjauhkan keluarga </w:t>
      </w:r>
      <w:r w:rsidR="00E37455" w:rsidRPr="00526473">
        <w:rPr>
          <w:rFonts w:ascii="Candara" w:hAnsi="Candara"/>
          <w:sz w:val="20"/>
          <w:szCs w:val="20"/>
          <w:lang w:val="en-ID"/>
        </w:rPr>
        <w:t xml:space="preserve">(Hetherington, dkk, 2020). Menurut Pradipta, dkk (2017), mengatakan </w:t>
      </w:r>
      <w:r w:rsidR="00E37455" w:rsidRPr="00526473">
        <w:rPr>
          <w:rFonts w:ascii="Candara" w:hAnsi="Candara"/>
          <w:sz w:val="20"/>
          <w:szCs w:val="20"/>
        </w:rPr>
        <w:t xml:space="preserve">induvidu di usia transisi remaja menuju dewasa </w:t>
      </w:r>
      <w:r w:rsidRPr="00526473">
        <w:rPr>
          <w:rFonts w:ascii="Candara" w:hAnsi="Candara"/>
          <w:sz w:val="20"/>
          <w:szCs w:val="20"/>
          <w:lang w:val="en-US"/>
        </w:rPr>
        <w:t>mempunyai potensi merasakan rasa amannya yang berkurang untuk melaskanakan ikatan pada individu lain ketika dewasa</w:t>
      </w:r>
      <w:r w:rsidR="00E37455" w:rsidRPr="00526473">
        <w:rPr>
          <w:rFonts w:ascii="Candara" w:hAnsi="Candara"/>
          <w:sz w:val="20"/>
          <w:szCs w:val="20"/>
        </w:rPr>
        <w:t xml:space="preserve">. </w:t>
      </w:r>
    </w:p>
    <w:p w14:paraId="7F159A6A" w14:textId="735DA3CE" w:rsidR="00E37455" w:rsidRPr="00526473" w:rsidRDefault="00E37455" w:rsidP="00E37455">
      <w:pPr>
        <w:autoSpaceDE w:val="0"/>
        <w:autoSpaceDN w:val="0"/>
        <w:adjustRightInd w:val="0"/>
        <w:spacing w:line="360" w:lineRule="auto"/>
        <w:ind w:firstLine="720"/>
        <w:jc w:val="both"/>
        <w:rPr>
          <w:rFonts w:ascii="Candara" w:hAnsi="Candara"/>
          <w:sz w:val="20"/>
          <w:szCs w:val="20"/>
          <w:shd w:val="clear" w:color="auto" w:fill="FFFFFF"/>
        </w:rPr>
      </w:pPr>
      <w:r w:rsidRPr="00526473">
        <w:rPr>
          <w:rFonts w:ascii="Candara" w:hAnsi="Candara"/>
          <w:sz w:val="20"/>
          <w:szCs w:val="20"/>
          <w:shd w:val="clear" w:color="auto" w:fill="FFFFFF"/>
        </w:rPr>
        <w:t xml:space="preserve">Kemudian </w:t>
      </w:r>
      <w:r w:rsidR="00C61F71" w:rsidRPr="00526473">
        <w:rPr>
          <w:rFonts w:ascii="Candara" w:hAnsi="Candara"/>
          <w:sz w:val="20"/>
          <w:szCs w:val="20"/>
          <w:shd w:val="clear" w:color="auto" w:fill="FFFFFF"/>
          <w:lang w:val="en-US"/>
        </w:rPr>
        <w:t>analisa melalui status bernilai</w:t>
      </w:r>
      <w:r w:rsidRPr="00526473">
        <w:rPr>
          <w:rFonts w:ascii="Candara" w:hAnsi="Candara"/>
          <w:sz w:val="20"/>
          <w:szCs w:val="20"/>
          <w:shd w:val="clear" w:color="auto" w:fill="FFFFFF"/>
        </w:rPr>
        <w:t xml:space="preserve"> p 0.908 &gt; 0,05 </w:t>
      </w:r>
      <w:r w:rsidR="00C61F71" w:rsidRPr="00526473">
        <w:rPr>
          <w:rFonts w:ascii="Candara" w:hAnsi="Candara"/>
          <w:sz w:val="20"/>
          <w:szCs w:val="20"/>
          <w:shd w:val="clear" w:color="auto" w:fill="FFFFFF"/>
          <w:lang w:val="en-US"/>
        </w:rPr>
        <w:t>melihatka</w:t>
      </w:r>
      <w:r w:rsidRPr="00526473">
        <w:rPr>
          <w:rFonts w:ascii="Candara" w:hAnsi="Candara"/>
          <w:sz w:val="20"/>
          <w:szCs w:val="20"/>
          <w:shd w:val="clear" w:color="auto" w:fill="FFFFFF"/>
        </w:rPr>
        <w:t>n</w:t>
      </w:r>
      <w:r w:rsidR="00C61F71" w:rsidRPr="00526473">
        <w:rPr>
          <w:rFonts w:ascii="Candara" w:hAnsi="Candara"/>
          <w:sz w:val="20"/>
          <w:szCs w:val="20"/>
          <w:shd w:val="clear" w:color="auto" w:fill="FFFFFF"/>
          <w:lang w:val="en-US"/>
        </w:rPr>
        <w:t xml:space="preserve"> tidak ada perbandingan</w:t>
      </w:r>
      <w:r w:rsidRPr="00526473">
        <w:rPr>
          <w:rFonts w:ascii="Candara" w:hAnsi="Candara"/>
          <w:sz w:val="20"/>
          <w:szCs w:val="20"/>
          <w:shd w:val="clear" w:color="auto" w:fill="FFFFFF"/>
        </w:rPr>
        <w:t xml:space="preserve"> signifikan </w:t>
      </w:r>
      <w:r w:rsidR="00C61F71" w:rsidRPr="00526473">
        <w:rPr>
          <w:rFonts w:ascii="Candara" w:hAnsi="Candara"/>
          <w:sz w:val="20"/>
          <w:szCs w:val="20"/>
          <w:shd w:val="clear" w:color="auto" w:fill="FFFFFF"/>
          <w:lang w:val="en-US"/>
        </w:rPr>
        <w:t>diamati ketika ber</w:t>
      </w:r>
      <w:r w:rsidRPr="00526473">
        <w:rPr>
          <w:rFonts w:ascii="Candara" w:hAnsi="Candara"/>
          <w:sz w:val="20"/>
          <w:szCs w:val="20"/>
          <w:shd w:val="clear" w:color="auto" w:fill="FFFFFF"/>
        </w:rPr>
        <w:t xml:space="preserve">status tunangan, </w:t>
      </w:r>
      <w:r w:rsidR="00C61F71" w:rsidRPr="00526473">
        <w:rPr>
          <w:rFonts w:ascii="Candara" w:hAnsi="Candara"/>
          <w:sz w:val="20"/>
          <w:szCs w:val="20"/>
          <w:shd w:val="clear" w:color="auto" w:fill="FFFFFF"/>
        </w:rPr>
        <w:t xml:space="preserve">berpacaran </w:t>
      </w:r>
      <w:r w:rsidR="00C61F71" w:rsidRPr="00526473">
        <w:rPr>
          <w:rFonts w:ascii="Candara" w:hAnsi="Candara"/>
          <w:sz w:val="20"/>
          <w:szCs w:val="20"/>
          <w:shd w:val="clear" w:color="auto" w:fill="FFFFFF"/>
          <w:lang w:val="en-US"/>
        </w:rPr>
        <w:t>serta</w:t>
      </w:r>
      <w:r w:rsidRPr="00526473">
        <w:rPr>
          <w:rFonts w:ascii="Candara" w:hAnsi="Candara"/>
          <w:sz w:val="20"/>
          <w:szCs w:val="20"/>
          <w:shd w:val="clear" w:color="auto" w:fill="FFFFFF"/>
        </w:rPr>
        <w:t xml:space="preserve"> menikah</w:t>
      </w:r>
      <w:r w:rsidR="00C61F71" w:rsidRPr="00526473">
        <w:rPr>
          <w:rFonts w:ascii="Candara" w:hAnsi="Candara"/>
          <w:sz w:val="20"/>
          <w:szCs w:val="20"/>
          <w:shd w:val="clear" w:color="auto" w:fill="FFFFFF"/>
          <w:lang w:val="en-US"/>
        </w:rPr>
        <w:t xml:space="preserve"> mempunyai</w:t>
      </w:r>
      <w:r w:rsidRPr="00526473">
        <w:rPr>
          <w:rFonts w:ascii="Candara" w:hAnsi="Candara"/>
          <w:sz w:val="20"/>
          <w:szCs w:val="20"/>
          <w:shd w:val="clear" w:color="auto" w:fill="FFFFFF"/>
        </w:rPr>
        <w:t xml:space="preserve"> p 1.000 &gt; 0,05. Status menikah dengan rata-rata </w:t>
      </w:r>
      <w:r w:rsidRPr="00526473">
        <w:rPr>
          <w:rFonts w:ascii="Candara" w:hAnsi="Candara" w:cs="Arial"/>
          <w:sz w:val="20"/>
          <w:szCs w:val="20"/>
        </w:rPr>
        <w:t xml:space="preserve">18.4091 </w:t>
      </w:r>
      <w:r w:rsidRPr="00526473">
        <w:rPr>
          <w:rFonts w:ascii="Candara" w:hAnsi="Candara"/>
          <w:sz w:val="20"/>
          <w:szCs w:val="20"/>
          <w:shd w:val="clear" w:color="auto" w:fill="FFFFFF"/>
        </w:rPr>
        <w:t xml:space="preserve">menunjukkan nilai signifiknsi </w:t>
      </w:r>
      <w:r w:rsidR="00C61F71" w:rsidRPr="00526473">
        <w:rPr>
          <w:rFonts w:ascii="Candara" w:hAnsi="Candara"/>
          <w:sz w:val="20"/>
          <w:szCs w:val="20"/>
          <w:shd w:val="clear" w:color="auto" w:fill="FFFFFF"/>
          <w:lang w:val="en-US"/>
        </w:rPr>
        <w:t>sangat minim daripada</w:t>
      </w:r>
      <w:r w:rsidRPr="00526473">
        <w:rPr>
          <w:rFonts w:ascii="Candara" w:hAnsi="Candara"/>
          <w:sz w:val="20"/>
          <w:szCs w:val="20"/>
          <w:shd w:val="clear" w:color="auto" w:fill="FFFFFF"/>
        </w:rPr>
        <w:t xml:space="preserve"> status </w:t>
      </w:r>
      <w:r w:rsidR="00C61F71" w:rsidRPr="00526473">
        <w:rPr>
          <w:rFonts w:ascii="Candara" w:hAnsi="Candara"/>
          <w:sz w:val="20"/>
          <w:szCs w:val="20"/>
          <w:shd w:val="clear" w:color="auto" w:fill="FFFFFF"/>
          <w:lang w:val="en-US"/>
        </w:rPr>
        <w:t>tunangan serta pacaran</w:t>
      </w:r>
      <w:r w:rsidRPr="00526473">
        <w:rPr>
          <w:rFonts w:ascii="Candara" w:hAnsi="Candara"/>
          <w:sz w:val="20"/>
          <w:szCs w:val="20"/>
          <w:shd w:val="clear" w:color="auto" w:fill="FFFFFF"/>
        </w:rPr>
        <w:t xml:space="preserve">. </w:t>
      </w:r>
      <w:r w:rsidR="00C61F71" w:rsidRPr="00526473">
        <w:rPr>
          <w:rFonts w:ascii="Candara" w:hAnsi="Candara"/>
          <w:sz w:val="20"/>
          <w:szCs w:val="20"/>
          <w:shd w:val="clear" w:color="auto" w:fill="FFFFFF"/>
          <w:lang w:val="en-US"/>
        </w:rPr>
        <w:t>Lalu diselenggarakan</w:t>
      </w:r>
      <w:r w:rsidR="00C61F71" w:rsidRPr="00526473">
        <w:rPr>
          <w:rFonts w:ascii="Candara" w:hAnsi="Candara"/>
          <w:sz w:val="20"/>
          <w:szCs w:val="20"/>
          <w:shd w:val="clear" w:color="auto" w:fill="FFFFFF"/>
        </w:rPr>
        <w:t xml:space="preserve"> uji </w:t>
      </w:r>
      <w:r w:rsidR="00C61F71" w:rsidRPr="00526473">
        <w:rPr>
          <w:rFonts w:ascii="Candara" w:hAnsi="Candara"/>
          <w:sz w:val="20"/>
          <w:szCs w:val="20"/>
          <w:shd w:val="clear" w:color="auto" w:fill="FFFFFF"/>
          <w:lang w:val="en-US"/>
        </w:rPr>
        <w:t>terhadap umur saat orang tuanya cerai</w:t>
      </w:r>
      <w:r w:rsidRPr="00526473">
        <w:rPr>
          <w:rFonts w:ascii="Candara" w:hAnsi="Candara"/>
          <w:sz w:val="20"/>
          <w:szCs w:val="20"/>
          <w:shd w:val="clear" w:color="auto" w:fill="FFFFFF"/>
        </w:rPr>
        <w:t xml:space="preserve">, </w:t>
      </w:r>
      <w:r w:rsidR="00C61F71" w:rsidRPr="00526473">
        <w:rPr>
          <w:rFonts w:ascii="Candara" w:hAnsi="Candara"/>
          <w:sz w:val="20"/>
          <w:szCs w:val="20"/>
          <w:shd w:val="clear" w:color="auto" w:fill="FFFFFF"/>
          <w:lang w:val="en-US"/>
        </w:rPr>
        <w:t>secara</w:t>
      </w:r>
      <w:r w:rsidRPr="00526473">
        <w:rPr>
          <w:rFonts w:ascii="Candara" w:hAnsi="Candara"/>
          <w:sz w:val="20"/>
          <w:szCs w:val="20"/>
          <w:shd w:val="clear" w:color="auto" w:fill="FFFFFF"/>
        </w:rPr>
        <w:t xml:space="preserve"> p 0,015 &gt; 0,05 </w:t>
      </w:r>
      <w:r w:rsidR="00C61F71" w:rsidRPr="00526473">
        <w:rPr>
          <w:rFonts w:ascii="Candara" w:hAnsi="Candara"/>
          <w:sz w:val="20"/>
          <w:szCs w:val="20"/>
          <w:shd w:val="clear" w:color="auto" w:fill="FFFFFF"/>
          <w:lang w:val="en-US"/>
        </w:rPr>
        <w:t>terdapat perbandingan antar</w:t>
      </w:r>
      <w:r w:rsidRPr="00526473">
        <w:rPr>
          <w:rFonts w:ascii="Candara" w:hAnsi="Candara"/>
          <w:sz w:val="20"/>
          <w:szCs w:val="20"/>
          <w:shd w:val="clear" w:color="auto" w:fill="FFFFFF"/>
        </w:rPr>
        <w:t xml:space="preserve"> 2-6 tahun </w:t>
      </w:r>
      <w:r w:rsidR="00C61F71" w:rsidRPr="00526473">
        <w:rPr>
          <w:rFonts w:ascii="Candara" w:hAnsi="Candara"/>
          <w:sz w:val="20"/>
          <w:szCs w:val="20"/>
          <w:shd w:val="clear" w:color="auto" w:fill="FFFFFF"/>
          <w:lang w:val="en-US"/>
        </w:rPr>
        <w:t>pada</w:t>
      </w:r>
      <w:r w:rsidRPr="00526473">
        <w:rPr>
          <w:rFonts w:ascii="Candara" w:hAnsi="Candara"/>
          <w:sz w:val="20"/>
          <w:szCs w:val="20"/>
          <w:shd w:val="clear" w:color="auto" w:fill="FFFFFF"/>
        </w:rPr>
        <w:t xml:space="preserve"> 7-12 tahun. </w:t>
      </w:r>
      <w:r w:rsidR="00C61F71" w:rsidRPr="00526473">
        <w:rPr>
          <w:rFonts w:ascii="Candara" w:hAnsi="Candara"/>
          <w:sz w:val="20"/>
          <w:szCs w:val="20"/>
          <w:shd w:val="clear" w:color="auto" w:fill="FFFFFF"/>
          <w:lang w:val="en-US"/>
        </w:rPr>
        <w:t>Tetapi kisaran nilai</w:t>
      </w:r>
      <w:r w:rsidRPr="00526473">
        <w:rPr>
          <w:rFonts w:ascii="Candara" w:hAnsi="Candara"/>
          <w:sz w:val="20"/>
          <w:szCs w:val="20"/>
          <w:shd w:val="clear" w:color="auto" w:fill="FFFFFF"/>
        </w:rPr>
        <w:t xml:space="preserve"> responden yang </w:t>
      </w:r>
      <w:r w:rsidR="00C61F71" w:rsidRPr="00526473">
        <w:rPr>
          <w:rFonts w:ascii="Candara" w:hAnsi="Candara"/>
          <w:sz w:val="20"/>
          <w:szCs w:val="20"/>
          <w:shd w:val="clear" w:color="auto" w:fill="FFFFFF"/>
          <w:lang w:val="en-US"/>
        </w:rPr>
        <w:t>orang tuanya bercerai di fase</w:t>
      </w:r>
      <w:r w:rsidRPr="00526473">
        <w:rPr>
          <w:rFonts w:ascii="Candara" w:hAnsi="Candara"/>
          <w:sz w:val="20"/>
          <w:szCs w:val="20"/>
          <w:shd w:val="clear" w:color="auto" w:fill="FFFFFF"/>
        </w:rPr>
        <w:t xml:space="preserve"> kanak-kanak awal </w:t>
      </w:r>
      <w:r w:rsidR="00C61F71" w:rsidRPr="00526473">
        <w:rPr>
          <w:rFonts w:ascii="Candara" w:hAnsi="Candara"/>
          <w:sz w:val="20"/>
          <w:szCs w:val="20"/>
          <w:shd w:val="clear" w:color="auto" w:fill="FFFFFF"/>
          <w:lang w:val="en-US"/>
        </w:rPr>
        <w:t>nyaris mendominasi ialah sejumlah</w:t>
      </w:r>
      <w:r w:rsidRPr="00526473">
        <w:rPr>
          <w:rFonts w:ascii="Candara" w:hAnsi="Candara"/>
          <w:sz w:val="20"/>
          <w:szCs w:val="20"/>
          <w:shd w:val="clear" w:color="auto" w:fill="FFFFFF"/>
        </w:rPr>
        <w:t xml:space="preserve"> </w:t>
      </w:r>
      <w:r w:rsidRPr="00526473">
        <w:rPr>
          <w:rFonts w:ascii="Candara" w:hAnsi="Candara" w:cs="Arial"/>
          <w:sz w:val="20"/>
          <w:szCs w:val="20"/>
        </w:rPr>
        <w:t>19.1538</w:t>
      </w:r>
      <w:r w:rsidRPr="00526473">
        <w:rPr>
          <w:rFonts w:ascii="Candara" w:hAnsi="Candara"/>
          <w:sz w:val="20"/>
          <w:szCs w:val="20"/>
          <w:shd w:val="clear" w:color="auto" w:fill="FFFFFF"/>
        </w:rPr>
        <w:t>.  Pengelompokan usia</w:t>
      </w:r>
      <w:r w:rsidR="008E3B55" w:rsidRPr="00526473">
        <w:rPr>
          <w:rFonts w:ascii="Candara" w:hAnsi="Candara"/>
          <w:sz w:val="20"/>
          <w:szCs w:val="20"/>
          <w:shd w:val="clear" w:color="auto" w:fill="FFFFFF"/>
          <w:lang w:val="en-US"/>
        </w:rPr>
        <w:t xml:space="preserve"> tersebut</w:t>
      </w:r>
      <w:r w:rsidRPr="00526473">
        <w:rPr>
          <w:rFonts w:ascii="Candara" w:hAnsi="Candara"/>
          <w:sz w:val="20"/>
          <w:szCs w:val="20"/>
          <w:shd w:val="clear" w:color="auto" w:fill="FFFFFF"/>
        </w:rPr>
        <w:t xml:space="preserve"> berdsarkan </w:t>
      </w:r>
      <w:r w:rsidR="008E3B55" w:rsidRPr="00526473">
        <w:rPr>
          <w:rFonts w:ascii="Candara" w:hAnsi="Candara"/>
          <w:sz w:val="20"/>
          <w:szCs w:val="20"/>
          <w:shd w:val="clear" w:color="auto" w:fill="FFFFFF"/>
          <w:lang w:val="en-US"/>
        </w:rPr>
        <w:t>teori dari</w:t>
      </w:r>
      <w:r w:rsidRPr="00526473">
        <w:rPr>
          <w:rFonts w:ascii="Candara" w:hAnsi="Candara"/>
          <w:sz w:val="20"/>
          <w:szCs w:val="20"/>
          <w:shd w:val="clear" w:color="auto" w:fill="FFFFFF"/>
        </w:rPr>
        <w:t xml:space="preserve"> (Herlina, 2013) </w:t>
      </w:r>
      <w:r w:rsidR="008E3B55" w:rsidRPr="00526473">
        <w:rPr>
          <w:rFonts w:ascii="Candara" w:hAnsi="Candara"/>
          <w:sz w:val="20"/>
          <w:szCs w:val="20"/>
          <w:shd w:val="clear" w:color="auto" w:fill="FFFFFF"/>
          <w:lang w:val="en-US"/>
        </w:rPr>
        <w:t xml:space="preserve">yang </w:t>
      </w:r>
      <w:r w:rsidRPr="00526473">
        <w:rPr>
          <w:rFonts w:ascii="Candara" w:hAnsi="Candara"/>
          <w:sz w:val="20"/>
          <w:szCs w:val="20"/>
          <w:shd w:val="clear" w:color="auto" w:fill="FFFFFF"/>
        </w:rPr>
        <w:t xml:space="preserve">mengatakan rentang usia 2-6 tahun </w:t>
      </w:r>
      <w:r w:rsidR="00C61F71" w:rsidRPr="00526473">
        <w:rPr>
          <w:rFonts w:ascii="Candara" w:hAnsi="Candara"/>
          <w:sz w:val="20"/>
          <w:szCs w:val="20"/>
          <w:shd w:val="clear" w:color="auto" w:fill="FFFFFF"/>
          <w:lang w:val="en-US"/>
        </w:rPr>
        <w:t>ialah fase</w:t>
      </w:r>
      <w:r w:rsidRPr="00526473">
        <w:rPr>
          <w:rFonts w:ascii="Candara" w:hAnsi="Candara"/>
          <w:sz w:val="20"/>
          <w:szCs w:val="20"/>
          <w:shd w:val="clear" w:color="auto" w:fill="FFFFFF"/>
        </w:rPr>
        <w:t xml:space="preserve"> kanak-kanak awal, 6-12 tahun merupakan </w:t>
      </w:r>
      <w:r w:rsidR="00C61F71" w:rsidRPr="00526473">
        <w:rPr>
          <w:rFonts w:ascii="Candara" w:hAnsi="Candara"/>
          <w:sz w:val="20"/>
          <w:szCs w:val="20"/>
          <w:shd w:val="clear" w:color="auto" w:fill="FFFFFF"/>
          <w:lang w:val="en-US"/>
        </w:rPr>
        <w:t>fase</w:t>
      </w:r>
      <w:r w:rsidRPr="00526473">
        <w:rPr>
          <w:rFonts w:ascii="Candara" w:hAnsi="Candara"/>
          <w:sz w:val="20"/>
          <w:szCs w:val="20"/>
          <w:shd w:val="clear" w:color="auto" w:fill="FFFFFF"/>
        </w:rPr>
        <w:t xml:space="preserve"> kanak-kanak akhir, 13-18 tahun </w:t>
      </w:r>
      <w:r w:rsidR="00C61F71" w:rsidRPr="00526473">
        <w:rPr>
          <w:rFonts w:ascii="Candara" w:hAnsi="Candara"/>
          <w:sz w:val="20"/>
          <w:szCs w:val="20"/>
          <w:shd w:val="clear" w:color="auto" w:fill="FFFFFF"/>
          <w:lang w:val="en-US"/>
        </w:rPr>
        <w:t>ialah fase</w:t>
      </w:r>
      <w:r w:rsidRPr="00526473">
        <w:rPr>
          <w:rFonts w:ascii="Candara" w:hAnsi="Candara"/>
          <w:sz w:val="20"/>
          <w:szCs w:val="20"/>
          <w:shd w:val="clear" w:color="auto" w:fill="FFFFFF"/>
        </w:rPr>
        <w:t xml:space="preserve"> remaja, dan 18-40 tahun </w:t>
      </w:r>
      <w:r w:rsidR="00C61F71" w:rsidRPr="00526473">
        <w:rPr>
          <w:rFonts w:ascii="Candara" w:hAnsi="Candara"/>
          <w:sz w:val="20"/>
          <w:szCs w:val="20"/>
          <w:shd w:val="clear" w:color="auto" w:fill="FFFFFF"/>
          <w:lang w:val="en-US"/>
        </w:rPr>
        <w:t>ialah fase</w:t>
      </w:r>
      <w:r w:rsidRPr="00526473">
        <w:rPr>
          <w:rFonts w:ascii="Candara" w:hAnsi="Candara"/>
          <w:sz w:val="20"/>
          <w:szCs w:val="20"/>
          <w:shd w:val="clear" w:color="auto" w:fill="FFFFFF"/>
        </w:rPr>
        <w:t xml:space="preserve"> dewasa awal. </w:t>
      </w:r>
    </w:p>
    <w:p w14:paraId="7AD1DB4D" w14:textId="36AF4148" w:rsidR="00E37455" w:rsidRPr="00526473" w:rsidRDefault="00511A30" w:rsidP="00E37455">
      <w:pPr>
        <w:spacing w:line="360" w:lineRule="auto"/>
        <w:ind w:firstLine="720"/>
        <w:jc w:val="both"/>
        <w:rPr>
          <w:rFonts w:ascii="Candara" w:hAnsi="Candara"/>
          <w:sz w:val="20"/>
          <w:szCs w:val="20"/>
          <w:shd w:val="clear" w:color="auto" w:fill="FFFFFF"/>
        </w:rPr>
      </w:pPr>
      <w:r w:rsidRPr="00526473">
        <w:rPr>
          <w:rFonts w:ascii="Candara" w:hAnsi="Candara"/>
          <w:sz w:val="20"/>
          <w:szCs w:val="20"/>
          <w:shd w:val="clear" w:color="auto" w:fill="FFFFFF"/>
          <w:lang w:val="en-ID"/>
        </w:rPr>
        <w:t>Saat dialami orang tua yang bercerai bisa sebagai aspek penetap model</w:t>
      </w:r>
      <w:r w:rsidR="00E37455" w:rsidRPr="00526473">
        <w:rPr>
          <w:rFonts w:ascii="Candara" w:hAnsi="Candara"/>
          <w:sz w:val="20"/>
          <w:szCs w:val="20"/>
          <w:shd w:val="clear" w:color="auto" w:fill="FFFFFF"/>
          <w:lang w:val="en-ID"/>
        </w:rPr>
        <w:t xml:space="preserve"> </w:t>
      </w:r>
      <w:r w:rsidR="00E37455" w:rsidRPr="00526473">
        <w:rPr>
          <w:rFonts w:ascii="Candara" w:hAnsi="Candara"/>
          <w:i/>
          <w:iCs/>
          <w:sz w:val="20"/>
          <w:szCs w:val="20"/>
          <w:shd w:val="clear" w:color="auto" w:fill="FFFFFF"/>
          <w:lang w:val="en-ID"/>
        </w:rPr>
        <w:t xml:space="preserve">attachment </w:t>
      </w:r>
      <w:r w:rsidRPr="00526473">
        <w:rPr>
          <w:rFonts w:ascii="Candara" w:hAnsi="Candara"/>
          <w:sz w:val="20"/>
          <w:szCs w:val="20"/>
          <w:shd w:val="clear" w:color="auto" w:fill="FFFFFF"/>
          <w:lang w:val="en-ID"/>
        </w:rPr>
        <w:t>menjadi landasan</w:t>
      </w:r>
      <w:r w:rsidR="00E37455" w:rsidRPr="00526473">
        <w:rPr>
          <w:rFonts w:ascii="Candara" w:hAnsi="Candara"/>
          <w:sz w:val="20"/>
          <w:szCs w:val="20"/>
          <w:shd w:val="clear" w:color="auto" w:fill="FFFFFF"/>
          <w:lang w:val="en-ID"/>
        </w:rPr>
        <w:t xml:space="preserve"> </w:t>
      </w:r>
      <w:r w:rsidR="00E37455" w:rsidRPr="00526473">
        <w:rPr>
          <w:rFonts w:ascii="Candara" w:hAnsi="Candara"/>
          <w:i/>
          <w:iCs/>
          <w:sz w:val="20"/>
          <w:szCs w:val="20"/>
          <w:shd w:val="clear" w:color="auto" w:fill="FFFFFF"/>
          <w:lang w:val="en-ID"/>
        </w:rPr>
        <w:t>adult attachment</w:t>
      </w:r>
      <w:r w:rsidR="009D4CEA" w:rsidRPr="00526473">
        <w:rPr>
          <w:rFonts w:ascii="Candara" w:hAnsi="Candara"/>
          <w:i/>
          <w:iCs/>
          <w:sz w:val="20"/>
          <w:szCs w:val="20"/>
          <w:shd w:val="clear" w:color="auto" w:fill="FFFFFF"/>
          <w:lang w:val="en-ID"/>
        </w:rPr>
        <w:t xml:space="preserve"> </w:t>
      </w:r>
      <w:r w:rsidR="009D4CEA" w:rsidRPr="00526473">
        <w:rPr>
          <w:rFonts w:ascii="Candara" w:hAnsi="Candara"/>
          <w:sz w:val="20"/>
          <w:szCs w:val="20"/>
          <w:shd w:val="clear" w:color="auto" w:fill="FFFFFF"/>
          <w:lang w:val="en-ID"/>
        </w:rPr>
        <w:t>(Prameswari &amp; Hartini, 2021)</w:t>
      </w:r>
      <w:r w:rsidR="00E37455" w:rsidRPr="00526473">
        <w:rPr>
          <w:rFonts w:ascii="Candara" w:hAnsi="Candara"/>
          <w:sz w:val="20"/>
          <w:szCs w:val="20"/>
          <w:shd w:val="clear" w:color="auto" w:fill="FFFFFF"/>
          <w:lang w:val="en-ID"/>
        </w:rPr>
        <w:t>.</w:t>
      </w:r>
      <w:r w:rsidRPr="00526473">
        <w:rPr>
          <w:rFonts w:ascii="Candara" w:hAnsi="Candara"/>
          <w:sz w:val="20"/>
          <w:szCs w:val="20"/>
          <w:shd w:val="clear" w:color="auto" w:fill="FFFFFF"/>
          <w:lang w:val="en-ID"/>
        </w:rPr>
        <w:t xml:space="preserve"> Ketika fase dewasa awal, ancaman orang tua bercerai ini bisa ditangani secara baik sebab seseorang tersebut meraih ranah</w:t>
      </w:r>
      <w:r w:rsidR="00E37455" w:rsidRPr="00526473">
        <w:rPr>
          <w:rFonts w:ascii="Candara" w:hAnsi="Candara"/>
          <w:sz w:val="20"/>
          <w:szCs w:val="20"/>
          <w:shd w:val="clear" w:color="auto" w:fill="FFFFFF"/>
          <w:lang w:val="en-ID"/>
        </w:rPr>
        <w:t xml:space="preserve"> kognitifnya (Boyd &amp; Bee, 2015), </w:t>
      </w:r>
      <w:r w:rsidRPr="00526473">
        <w:rPr>
          <w:rFonts w:ascii="Candara" w:hAnsi="Candara"/>
          <w:sz w:val="20"/>
          <w:szCs w:val="20"/>
          <w:shd w:val="clear" w:color="auto" w:fill="FFFFFF"/>
          <w:lang w:val="en-ID"/>
        </w:rPr>
        <w:t>maka bisa melewati kejadianya secara optimal. Serta sebaliknya</w:t>
      </w:r>
      <w:r w:rsidR="00E37455" w:rsidRPr="00526473">
        <w:rPr>
          <w:rFonts w:ascii="Candara" w:hAnsi="Candara"/>
          <w:sz w:val="20"/>
          <w:szCs w:val="20"/>
          <w:shd w:val="clear" w:color="auto" w:fill="FFFFFF"/>
          <w:lang w:val="en-ID"/>
        </w:rPr>
        <w:t xml:space="preserve">. </w:t>
      </w:r>
    </w:p>
    <w:p w14:paraId="39F4D03F" w14:textId="77777777" w:rsidR="00E90161" w:rsidRPr="00526473" w:rsidRDefault="00E90161" w:rsidP="00E916CC">
      <w:pPr>
        <w:spacing w:after="0" w:line="240" w:lineRule="auto"/>
        <w:jc w:val="center"/>
        <w:rPr>
          <w:rFonts w:ascii="Candara" w:hAnsi="Candara"/>
          <w:sz w:val="20"/>
          <w:szCs w:val="20"/>
        </w:rPr>
      </w:pPr>
    </w:p>
    <w:p w14:paraId="63AB516D" w14:textId="77777777" w:rsidR="004A2BD0" w:rsidRPr="00526473" w:rsidRDefault="004A2BD0" w:rsidP="00E66FC6">
      <w:pPr>
        <w:pStyle w:val="Heading"/>
        <w:jc w:val="center"/>
        <w:rPr>
          <w:sz w:val="20"/>
          <w:szCs w:val="20"/>
        </w:rPr>
      </w:pPr>
      <w:r w:rsidRPr="00526473">
        <w:rPr>
          <w:sz w:val="20"/>
          <w:szCs w:val="20"/>
        </w:rPr>
        <w:lastRenderedPageBreak/>
        <w:t>Kesimpulan</w:t>
      </w:r>
    </w:p>
    <w:p w14:paraId="3FA93EA1" w14:textId="7C45EE49" w:rsidR="00E37455" w:rsidRPr="00526473" w:rsidRDefault="00E37455" w:rsidP="00E37455">
      <w:pPr>
        <w:spacing w:line="360" w:lineRule="auto"/>
        <w:ind w:firstLine="720"/>
        <w:jc w:val="both"/>
        <w:rPr>
          <w:rFonts w:ascii="Candara" w:hAnsi="Candara"/>
          <w:sz w:val="20"/>
          <w:szCs w:val="20"/>
        </w:rPr>
      </w:pPr>
      <w:r w:rsidRPr="00526473">
        <w:rPr>
          <w:rFonts w:ascii="Candara" w:hAnsi="Candara"/>
          <w:sz w:val="20"/>
          <w:szCs w:val="20"/>
        </w:rPr>
        <w:t xml:space="preserve">Berdasarkan hasil penelitian mengenai studi deskriptif kuantitatif adult attachment </w:t>
      </w:r>
      <w:r w:rsidR="00511A30" w:rsidRPr="00526473">
        <w:rPr>
          <w:rFonts w:ascii="Candara" w:hAnsi="Candara"/>
          <w:sz w:val="20"/>
          <w:szCs w:val="20"/>
          <w:lang w:val="en-US"/>
        </w:rPr>
        <w:t>ketika</w:t>
      </w:r>
      <w:r w:rsidRPr="00526473">
        <w:rPr>
          <w:rFonts w:ascii="Candara" w:hAnsi="Candara"/>
          <w:sz w:val="20"/>
          <w:szCs w:val="20"/>
        </w:rPr>
        <w:t xml:space="preserve"> dewasa awal </w:t>
      </w:r>
      <w:r w:rsidR="00511A30" w:rsidRPr="00526473">
        <w:rPr>
          <w:rFonts w:ascii="Candara" w:hAnsi="Candara"/>
          <w:sz w:val="20"/>
          <w:szCs w:val="20"/>
          <w:lang w:val="en-US"/>
        </w:rPr>
        <w:t>pada</w:t>
      </w:r>
      <w:r w:rsidRPr="00526473">
        <w:rPr>
          <w:rFonts w:ascii="Candara" w:hAnsi="Candara"/>
          <w:sz w:val="20"/>
          <w:szCs w:val="20"/>
        </w:rPr>
        <w:t xml:space="preserve"> orang tua yang bercerai di Kabupaten Karawang. Maka da</w:t>
      </w:r>
      <w:r w:rsidR="00454595" w:rsidRPr="00526473">
        <w:rPr>
          <w:rFonts w:ascii="Candara" w:hAnsi="Candara"/>
          <w:sz w:val="20"/>
          <w:szCs w:val="20"/>
        </w:rPr>
        <w:t>pat ditarik kesimpulan gambaran</w:t>
      </w:r>
      <w:r w:rsidR="00454595" w:rsidRPr="00526473">
        <w:rPr>
          <w:rFonts w:ascii="Candara" w:hAnsi="Candara"/>
          <w:sz w:val="20"/>
          <w:szCs w:val="20"/>
          <w:lang w:val="en-US"/>
        </w:rPr>
        <w:t>nya ada dijenis</w:t>
      </w:r>
      <w:r w:rsidRPr="00526473">
        <w:rPr>
          <w:rFonts w:ascii="Candara" w:hAnsi="Candara"/>
          <w:sz w:val="20"/>
          <w:szCs w:val="20"/>
        </w:rPr>
        <w:t xml:space="preserve"> </w:t>
      </w:r>
      <w:r w:rsidRPr="00526473">
        <w:rPr>
          <w:rFonts w:ascii="Candara" w:hAnsi="Candara"/>
          <w:i/>
          <w:iCs/>
          <w:sz w:val="20"/>
          <w:szCs w:val="20"/>
        </w:rPr>
        <w:t>Anxiety attachment</w:t>
      </w:r>
      <w:r w:rsidRPr="00526473">
        <w:rPr>
          <w:rFonts w:ascii="Candara" w:hAnsi="Candara"/>
          <w:sz w:val="20"/>
          <w:szCs w:val="20"/>
        </w:rPr>
        <w:t xml:space="preserve"> </w:t>
      </w:r>
      <w:r w:rsidR="00454595" w:rsidRPr="00526473">
        <w:rPr>
          <w:rFonts w:ascii="Candara" w:hAnsi="Candara"/>
          <w:sz w:val="20"/>
          <w:szCs w:val="20"/>
          <w:lang w:val="en-US"/>
        </w:rPr>
        <w:t>ber</w:t>
      </w:r>
      <w:r w:rsidRPr="00526473">
        <w:rPr>
          <w:rFonts w:ascii="Candara" w:hAnsi="Candara"/>
          <w:sz w:val="20"/>
          <w:szCs w:val="20"/>
        </w:rPr>
        <w:t xml:space="preserve">persentase </w:t>
      </w:r>
      <w:r w:rsidR="00454595" w:rsidRPr="00526473">
        <w:rPr>
          <w:rFonts w:ascii="Candara" w:hAnsi="Candara"/>
          <w:sz w:val="20"/>
          <w:szCs w:val="20"/>
          <w:lang w:val="en-US"/>
        </w:rPr>
        <w:t>besar sejumlah</w:t>
      </w:r>
      <w:r w:rsidRPr="00526473">
        <w:rPr>
          <w:rFonts w:ascii="Candara" w:hAnsi="Candara"/>
          <w:sz w:val="20"/>
          <w:szCs w:val="20"/>
        </w:rPr>
        <w:t xml:space="preserve"> 51%, </w:t>
      </w:r>
      <w:r w:rsidR="00454595" w:rsidRPr="00526473">
        <w:rPr>
          <w:rFonts w:ascii="Candara" w:hAnsi="Candara"/>
          <w:sz w:val="20"/>
          <w:szCs w:val="20"/>
          <w:lang w:val="en-US"/>
        </w:rPr>
        <w:t>serta pada</w:t>
      </w:r>
      <w:r w:rsidRPr="00526473">
        <w:rPr>
          <w:rFonts w:ascii="Candara" w:hAnsi="Candara"/>
          <w:sz w:val="20"/>
          <w:szCs w:val="20"/>
        </w:rPr>
        <w:t xml:space="preserve"> </w:t>
      </w:r>
      <w:r w:rsidR="00454595" w:rsidRPr="00526473">
        <w:rPr>
          <w:rFonts w:ascii="Candara" w:hAnsi="Candara"/>
          <w:sz w:val="20"/>
          <w:szCs w:val="20"/>
          <w:lang w:val="en-US"/>
        </w:rPr>
        <w:t xml:space="preserve">Close &amp; </w:t>
      </w:r>
      <w:r w:rsidRPr="00526473">
        <w:rPr>
          <w:rFonts w:ascii="Candara" w:hAnsi="Candara"/>
          <w:i/>
          <w:iCs/>
          <w:sz w:val="20"/>
          <w:szCs w:val="20"/>
        </w:rPr>
        <w:t>Depend Attachment</w:t>
      </w:r>
      <w:r w:rsidRPr="00526473">
        <w:rPr>
          <w:rFonts w:ascii="Candara" w:hAnsi="Candara"/>
          <w:sz w:val="20"/>
          <w:szCs w:val="20"/>
        </w:rPr>
        <w:t xml:space="preserve">. Terdapat perbedaan antara usia masa transisi (20-25 tahun) dengan masa dewasa awal 21-40 tahun dan terdapat perbedaan pula dari usia ketika orang tua bercerai </w:t>
      </w:r>
      <w:r w:rsidR="00454595" w:rsidRPr="00526473">
        <w:rPr>
          <w:rFonts w:ascii="Candara" w:hAnsi="Candara"/>
          <w:sz w:val="20"/>
          <w:szCs w:val="20"/>
          <w:lang w:val="en-US"/>
        </w:rPr>
        <w:t>ialah fase</w:t>
      </w:r>
      <w:r w:rsidRPr="00526473">
        <w:rPr>
          <w:rFonts w:ascii="Candara" w:hAnsi="Candara"/>
          <w:sz w:val="20"/>
          <w:szCs w:val="20"/>
        </w:rPr>
        <w:t xml:space="preserve"> kanak-kanak awal (2-6 tahun</w:t>
      </w:r>
      <w:r w:rsidR="00454595" w:rsidRPr="00526473">
        <w:rPr>
          <w:rFonts w:ascii="Candara" w:hAnsi="Candara"/>
          <w:sz w:val="20"/>
          <w:szCs w:val="20"/>
        </w:rPr>
        <w:t xml:space="preserve">) </w:t>
      </w:r>
      <w:r w:rsidR="00454595" w:rsidRPr="00526473">
        <w:rPr>
          <w:rFonts w:ascii="Candara" w:hAnsi="Candara"/>
          <w:sz w:val="20"/>
          <w:szCs w:val="20"/>
          <w:lang w:val="en-US"/>
        </w:rPr>
        <w:t>pada fase</w:t>
      </w:r>
      <w:r w:rsidRPr="00526473">
        <w:rPr>
          <w:rFonts w:ascii="Candara" w:hAnsi="Candara"/>
          <w:sz w:val="20"/>
          <w:szCs w:val="20"/>
        </w:rPr>
        <w:t xml:space="preserve"> kanak-kanak akhir (7-12 tahun).</w:t>
      </w:r>
    </w:p>
    <w:p w14:paraId="695CD588" w14:textId="1CF311D2" w:rsidR="00E66FC6" w:rsidRPr="00715A46" w:rsidRDefault="00E17CA0" w:rsidP="00715A46">
      <w:pPr>
        <w:spacing w:line="360" w:lineRule="auto"/>
        <w:ind w:firstLine="720"/>
        <w:jc w:val="both"/>
        <w:rPr>
          <w:rFonts w:ascii="Candara" w:hAnsi="Candara"/>
          <w:sz w:val="20"/>
          <w:szCs w:val="20"/>
        </w:rPr>
      </w:pPr>
      <w:r>
        <w:rPr>
          <w:rFonts w:ascii="Candara" w:eastAsia="Palatino Linotype" w:hAnsi="Candara" w:cs="Palatino Linotype"/>
          <w:iCs/>
          <w:sz w:val="20"/>
          <w:szCs w:val="20"/>
          <w:lang w:val="en-US"/>
        </w:rPr>
        <w:t xml:space="preserve">Tipe anxiety attachmenent memililki rasa percaya diri yang rendah, mudah curiga, dan rasa takut yang tinggi  akan ditinggalkan. </w:t>
      </w:r>
      <w:r w:rsidR="00E37455" w:rsidRPr="00526473">
        <w:rPr>
          <w:rFonts w:ascii="Candara" w:eastAsia="Palatino Linotype" w:hAnsi="Candara" w:cs="Palatino Linotype"/>
          <w:iCs/>
          <w:sz w:val="20"/>
          <w:szCs w:val="20"/>
        </w:rPr>
        <w:t xml:space="preserve">Dengan demikian, diharapkan bagi pasangan yang sedang berpacaran, tunangan dan sudah menikah </w:t>
      </w:r>
      <w:r w:rsidR="00454595" w:rsidRPr="00526473">
        <w:rPr>
          <w:rFonts w:ascii="Candara" w:hAnsi="Candara"/>
          <w:sz w:val="20"/>
          <w:szCs w:val="20"/>
          <w:lang w:val="en-US"/>
        </w:rPr>
        <w:t>supaya memandukan sikapnya di jenis</w:t>
      </w:r>
      <w:r w:rsidR="00E37455" w:rsidRPr="00526473">
        <w:rPr>
          <w:rFonts w:ascii="Candara" w:hAnsi="Candara"/>
          <w:sz w:val="20"/>
          <w:szCs w:val="20"/>
        </w:rPr>
        <w:t xml:space="preserve"> </w:t>
      </w:r>
      <w:r w:rsidR="00E37455" w:rsidRPr="00526473">
        <w:rPr>
          <w:rFonts w:ascii="Candara" w:hAnsi="Candara"/>
          <w:i/>
          <w:iCs/>
          <w:sz w:val="20"/>
          <w:szCs w:val="20"/>
        </w:rPr>
        <w:t>Close dan Depend Attachment</w:t>
      </w:r>
      <w:r w:rsidR="00E37455" w:rsidRPr="00526473">
        <w:rPr>
          <w:rFonts w:ascii="Candara" w:hAnsi="Candara"/>
          <w:sz w:val="20"/>
          <w:szCs w:val="20"/>
        </w:rPr>
        <w:t xml:space="preserve"> </w:t>
      </w:r>
      <w:r w:rsidR="00454595" w:rsidRPr="00526473">
        <w:rPr>
          <w:rFonts w:ascii="Candara" w:hAnsi="Candara"/>
          <w:sz w:val="20"/>
          <w:szCs w:val="20"/>
          <w:lang w:val="en-US"/>
        </w:rPr>
        <w:t>maka terwujud kaitan yang positif serta</w:t>
      </w:r>
      <w:r w:rsidR="00E37455" w:rsidRPr="00526473">
        <w:rPr>
          <w:rFonts w:ascii="Candara" w:hAnsi="Candara"/>
          <w:sz w:val="20"/>
          <w:szCs w:val="20"/>
        </w:rPr>
        <w:t xml:space="preserve"> </w:t>
      </w:r>
      <w:r w:rsidR="00F70665" w:rsidRPr="00526473">
        <w:rPr>
          <w:rFonts w:ascii="Candara" w:hAnsi="Candara"/>
          <w:sz w:val="20"/>
          <w:szCs w:val="20"/>
          <w:lang w:val="en-US"/>
        </w:rPr>
        <w:t>mencapai keberhasilan</w:t>
      </w:r>
      <w:r w:rsidR="00454595" w:rsidRPr="00526473">
        <w:rPr>
          <w:rFonts w:ascii="Candara" w:hAnsi="Candara"/>
          <w:sz w:val="20"/>
          <w:szCs w:val="20"/>
          <w:lang w:val="en-US"/>
        </w:rPr>
        <w:t xml:space="preserve"> untuk</w:t>
      </w:r>
      <w:r w:rsidR="00E37455" w:rsidRPr="00526473">
        <w:rPr>
          <w:rFonts w:ascii="Candara" w:hAnsi="Candara"/>
          <w:sz w:val="20"/>
          <w:szCs w:val="20"/>
        </w:rPr>
        <w:t xml:space="preserve"> hubungan romantis.</w:t>
      </w:r>
      <w:r w:rsidR="00263D10" w:rsidRPr="00526473">
        <w:rPr>
          <w:rFonts w:ascii="Candara" w:hAnsi="Candara"/>
          <w:sz w:val="20"/>
          <w:szCs w:val="20"/>
          <w:lang w:val="en-US"/>
        </w:rPr>
        <w:t xml:space="preserve"> </w:t>
      </w:r>
      <w:r w:rsidR="00454595" w:rsidRPr="00526473">
        <w:rPr>
          <w:rFonts w:ascii="Candara" w:hAnsi="Candara"/>
          <w:sz w:val="20"/>
          <w:szCs w:val="20"/>
          <w:shd w:val="clear" w:color="auto" w:fill="FFFFFF"/>
          <w:lang w:val="en-ID"/>
        </w:rPr>
        <w:t>Pengkajian ini keterbatasanya ialah minim mengamati</w:t>
      </w:r>
      <w:r w:rsidR="00E37455" w:rsidRPr="00526473">
        <w:rPr>
          <w:rFonts w:ascii="Candara" w:hAnsi="Candara"/>
          <w:sz w:val="20"/>
          <w:szCs w:val="20"/>
          <w:shd w:val="clear" w:color="auto" w:fill="FFFFFF"/>
          <w:lang w:val="en-ID"/>
        </w:rPr>
        <w:t xml:space="preserve"> </w:t>
      </w:r>
      <w:r w:rsidR="00E37455" w:rsidRPr="00526473">
        <w:rPr>
          <w:rFonts w:ascii="Candara" w:hAnsi="Candara"/>
          <w:i/>
          <w:iCs/>
          <w:sz w:val="20"/>
          <w:szCs w:val="20"/>
          <w:shd w:val="clear" w:color="auto" w:fill="FFFFFF"/>
          <w:lang w:val="en-ID"/>
        </w:rPr>
        <w:t>attachment</w:t>
      </w:r>
      <w:r w:rsidR="00454595" w:rsidRPr="00526473">
        <w:rPr>
          <w:rFonts w:ascii="Candara" w:hAnsi="Candara"/>
          <w:sz w:val="20"/>
          <w:szCs w:val="20"/>
          <w:shd w:val="clear" w:color="auto" w:fill="FFFFFF"/>
          <w:lang w:val="en-ID"/>
        </w:rPr>
        <w:t xml:space="preserve"> pada</w:t>
      </w:r>
      <w:r w:rsidR="00E37455" w:rsidRPr="00526473">
        <w:rPr>
          <w:rFonts w:ascii="Candara" w:hAnsi="Candara"/>
          <w:sz w:val="20"/>
          <w:szCs w:val="20"/>
          <w:shd w:val="clear" w:color="auto" w:fill="FFFFFF"/>
          <w:lang w:val="en-ID"/>
        </w:rPr>
        <w:t xml:space="preserve"> orang tua yang </w:t>
      </w:r>
      <w:r w:rsidR="00454595" w:rsidRPr="00526473">
        <w:rPr>
          <w:rFonts w:ascii="Candara" w:hAnsi="Candara"/>
          <w:sz w:val="20"/>
          <w:szCs w:val="20"/>
          <w:shd w:val="clear" w:color="auto" w:fill="FFFFFF"/>
          <w:lang w:val="en-ID"/>
        </w:rPr>
        <w:t>berkaitan</w:t>
      </w:r>
      <w:r w:rsidR="00E37455" w:rsidRPr="00526473">
        <w:rPr>
          <w:rFonts w:ascii="Candara" w:hAnsi="Candara"/>
          <w:sz w:val="20"/>
          <w:szCs w:val="20"/>
          <w:shd w:val="clear" w:color="auto" w:fill="FFFFFF"/>
          <w:lang w:val="en-ID"/>
        </w:rPr>
        <w:t xml:space="preserve"> langsung, oleh sebab itu, saran </w:t>
      </w:r>
      <w:r w:rsidR="00454595" w:rsidRPr="00526473">
        <w:rPr>
          <w:rFonts w:ascii="Candara" w:hAnsi="Candara"/>
          <w:sz w:val="20"/>
          <w:szCs w:val="20"/>
          <w:shd w:val="clear" w:color="auto" w:fill="FFFFFF"/>
          <w:lang w:val="en-ID"/>
        </w:rPr>
        <w:t>guna pengkaji</w:t>
      </w:r>
      <w:r w:rsidR="00E37455" w:rsidRPr="00526473">
        <w:rPr>
          <w:rFonts w:ascii="Candara" w:hAnsi="Candara"/>
          <w:sz w:val="20"/>
          <w:szCs w:val="20"/>
          <w:shd w:val="clear" w:color="auto" w:fill="FFFFFF"/>
          <w:lang w:val="en-ID"/>
        </w:rPr>
        <w:t xml:space="preserve"> berikutn</w:t>
      </w:r>
      <w:r w:rsidR="00207ADB">
        <w:rPr>
          <w:rFonts w:ascii="Candara" w:hAnsi="Candara"/>
          <w:sz w:val="20"/>
          <w:szCs w:val="20"/>
          <w:shd w:val="clear" w:color="auto" w:fill="FFFFFF"/>
          <w:lang w:val="en-ID"/>
        </w:rPr>
        <w:t>ya</w:t>
      </w:r>
      <w:r w:rsidR="00454595" w:rsidRPr="00526473">
        <w:rPr>
          <w:rFonts w:ascii="Candara" w:hAnsi="Candara"/>
          <w:sz w:val="20"/>
          <w:szCs w:val="20"/>
          <w:shd w:val="clear" w:color="auto" w:fill="FFFFFF"/>
          <w:lang w:val="en-ID"/>
        </w:rPr>
        <w:t xml:space="preserve"> supaya bisa menambahkan </w:t>
      </w:r>
      <w:r w:rsidR="0019061A">
        <w:rPr>
          <w:rFonts w:ascii="Candara" w:hAnsi="Candara"/>
          <w:sz w:val="20"/>
          <w:szCs w:val="20"/>
          <w:shd w:val="clear" w:color="auto" w:fill="FFFFFF"/>
          <w:lang w:val="en-ID"/>
        </w:rPr>
        <w:t>faktor</w:t>
      </w:r>
      <w:r w:rsidR="00454595" w:rsidRPr="00526473">
        <w:rPr>
          <w:rFonts w:ascii="Candara" w:hAnsi="Candara"/>
          <w:sz w:val="20"/>
          <w:szCs w:val="20"/>
          <w:shd w:val="clear" w:color="auto" w:fill="FFFFFF"/>
          <w:lang w:val="en-ID"/>
        </w:rPr>
        <w:t xml:space="preserve"> yang mendampaki</w:t>
      </w:r>
      <w:r w:rsidR="00E37455" w:rsidRPr="00526473">
        <w:rPr>
          <w:rFonts w:ascii="Candara" w:hAnsi="Candara"/>
          <w:sz w:val="20"/>
          <w:szCs w:val="20"/>
          <w:shd w:val="clear" w:color="auto" w:fill="FFFFFF"/>
          <w:lang w:val="en-ID"/>
        </w:rPr>
        <w:t xml:space="preserve"> </w:t>
      </w:r>
      <w:r w:rsidR="00E37455" w:rsidRPr="00526473">
        <w:rPr>
          <w:rFonts w:ascii="Candara" w:hAnsi="Candara"/>
          <w:i/>
          <w:iCs/>
          <w:sz w:val="20"/>
          <w:szCs w:val="20"/>
          <w:shd w:val="clear" w:color="auto" w:fill="FFFFFF"/>
          <w:lang w:val="en-ID"/>
        </w:rPr>
        <w:t>adult attachment</w:t>
      </w:r>
      <w:r w:rsidR="00E37455" w:rsidRPr="00526473">
        <w:rPr>
          <w:rFonts w:ascii="Candara" w:hAnsi="Candara"/>
          <w:sz w:val="20"/>
          <w:szCs w:val="20"/>
          <w:shd w:val="clear" w:color="auto" w:fill="FFFFFF"/>
          <w:lang w:val="en-ID"/>
        </w:rPr>
        <w:t xml:space="preserve">, yaitu dengan variabel lain seperti </w:t>
      </w:r>
      <w:r w:rsidR="00E37455" w:rsidRPr="00526473">
        <w:rPr>
          <w:rFonts w:ascii="Candara" w:hAnsi="Candara"/>
          <w:i/>
          <w:iCs/>
          <w:sz w:val="20"/>
          <w:szCs w:val="20"/>
          <w:shd w:val="clear" w:color="auto" w:fill="FFFFFF"/>
          <w:lang w:val="en-ID"/>
        </w:rPr>
        <w:t>attachment</w:t>
      </w:r>
      <w:r w:rsidR="00E37455" w:rsidRPr="00526473">
        <w:rPr>
          <w:rFonts w:ascii="Candara" w:hAnsi="Candara"/>
          <w:sz w:val="20"/>
          <w:szCs w:val="20"/>
          <w:shd w:val="clear" w:color="auto" w:fill="FFFFFF"/>
          <w:lang w:val="en-ID"/>
        </w:rPr>
        <w:t xml:space="preserve"> anak pada orang tua.</w:t>
      </w:r>
    </w:p>
    <w:p w14:paraId="17505D8C" w14:textId="77777777" w:rsidR="00E66FC6" w:rsidRPr="00526473" w:rsidRDefault="00E66FC6" w:rsidP="001C0FDA">
      <w:pPr>
        <w:pStyle w:val="References"/>
        <w:rPr>
          <w:sz w:val="16"/>
          <w:szCs w:val="16"/>
        </w:rPr>
      </w:pPr>
    </w:p>
    <w:p w14:paraId="5446A387" w14:textId="77777777" w:rsidR="00321ADB" w:rsidRPr="00526473" w:rsidRDefault="00321ADB" w:rsidP="00321ADB">
      <w:pPr>
        <w:pStyle w:val="Heading"/>
        <w:jc w:val="center"/>
        <w:rPr>
          <w:sz w:val="20"/>
          <w:szCs w:val="20"/>
        </w:rPr>
      </w:pPr>
      <w:r w:rsidRPr="00526473">
        <w:rPr>
          <w:sz w:val="20"/>
          <w:szCs w:val="20"/>
        </w:rPr>
        <w:t>DAFTAR PUSTAKA</w:t>
      </w:r>
    </w:p>
    <w:p w14:paraId="34FC527A"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bookmarkStart w:id="5" w:name="_Hlk154067163"/>
      <w:r w:rsidRPr="00526473">
        <w:rPr>
          <w:rFonts w:ascii="Candara" w:hAnsi="Candara" w:cs="Arial"/>
          <w:sz w:val="20"/>
          <w:szCs w:val="20"/>
          <w:shd w:val="clear" w:color="auto" w:fill="FFFFFF"/>
        </w:rPr>
        <w:t>Adristi, S. P. (2021). Peran orang tua pada anak dari latar belakang keluarga broken home. </w:t>
      </w:r>
      <w:r w:rsidRPr="00526473">
        <w:rPr>
          <w:rFonts w:ascii="Candara" w:hAnsi="Candara" w:cs="Arial"/>
          <w:i/>
          <w:iCs/>
          <w:sz w:val="20"/>
          <w:szCs w:val="20"/>
          <w:shd w:val="clear" w:color="auto" w:fill="FFFFFF"/>
        </w:rPr>
        <w:t>Lifelong Education Journal</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1</w:t>
      </w:r>
      <w:r w:rsidRPr="00526473">
        <w:rPr>
          <w:rFonts w:ascii="Candara" w:hAnsi="Candara" w:cs="Arial"/>
          <w:sz w:val="20"/>
          <w:szCs w:val="20"/>
          <w:shd w:val="clear" w:color="auto" w:fill="FFFFFF"/>
        </w:rPr>
        <w:t>(2), 131-138.</w:t>
      </w:r>
    </w:p>
    <w:p w14:paraId="4EF4E364"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Agusdwitanti, H., &amp; Tambunan, S. M. (2015). Kelekatan dan intimasi pada dewasa awal. </w:t>
      </w:r>
      <w:r w:rsidRPr="00526473">
        <w:rPr>
          <w:rFonts w:ascii="Candara" w:hAnsi="Candara" w:cs="Arial"/>
          <w:i/>
          <w:iCs/>
          <w:sz w:val="20"/>
          <w:szCs w:val="20"/>
          <w:shd w:val="clear" w:color="auto" w:fill="FFFFFF"/>
        </w:rPr>
        <w:t>Jurnal Psikologi</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8</w:t>
      </w:r>
      <w:r w:rsidRPr="00526473">
        <w:rPr>
          <w:rFonts w:ascii="Candara" w:hAnsi="Candara" w:cs="Arial"/>
          <w:sz w:val="20"/>
          <w:szCs w:val="20"/>
          <w:shd w:val="clear" w:color="auto" w:fill="FFFFFF"/>
        </w:rPr>
        <w:t>(1).</w:t>
      </w:r>
    </w:p>
    <w:p w14:paraId="23C461B3" w14:textId="77777777" w:rsidR="00321ADB" w:rsidRPr="00526473" w:rsidRDefault="00321ADB" w:rsidP="00321ADB">
      <w:pPr>
        <w:spacing w:after="0" w:line="360" w:lineRule="auto"/>
        <w:ind w:left="720" w:hanging="720"/>
        <w:jc w:val="both"/>
        <w:rPr>
          <w:rFonts w:ascii="Candara" w:eastAsia="Times New Roman" w:hAnsi="Candara" w:cs="Times New Roman"/>
          <w:sz w:val="20"/>
          <w:szCs w:val="20"/>
          <w:lang w:val="en-US" w:eastAsia="id-ID"/>
        </w:rPr>
      </w:pPr>
      <w:r w:rsidRPr="00526473">
        <w:rPr>
          <w:rFonts w:ascii="Candara" w:hAnsi="Candara" w:cs="Arial"/>
          <w:sz w:val="20"/>
          <w:szCs w:val="20"/>
          <w:shd w:val="clear" w:color="auto" w:fill="FFFFFF"/>
        </w:rPr>
        <w:t xml:space="preserve">Al Amin, M. (2017). Klasifikasi kelompok umur manusia berdasarkan analisis dimensifraktal box counting dari citra wajah dengan deteksi tepi </w:t>
      </w:r>
      <w:r w:rsidRPr="00526473">
        <w:rPr>
          <w:rFonts w:ascii="Candara" w:hAnsi="Candara" w:cs="Arial"/>
          <w:sz w:val="20"/>
          <w:szCs w:val="20"/>
          <w:shd w:val="clear" w:color="auto" w:fill="FFFFFF"/>
        </w:rPr>
        <w:t>canny. </w:t>
      </w:r>
      <w:r w:rsidRPr="00526473">
        <w:rPr>
          <w:rFonts w:ascii="Candara" w:hAnsi="Candara" w:cs="Arial"/>
          <w:i/>
          <w:iCs/>
          <w:sz w:val="20"/>
          <w:szCs w:val="20"/>
          <w:shd w:val="clear" w:color="auto" w:fill="FFFFFF"/>
        </w:rPr>
        <w:t>MATHunesa: Jurnal Ilmiah Matematika</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5</w:t>
      </w:r>
      <w:r w:rsidRPr="00526473">
        <w:rPr>
          <w:rFonts w:ascii="Candara" w:hAnsi="Candara" w:cs="Arial"/>
          <w:sz w:val="20"/>
          <w:szCs w:val="20"/>
          <w:shd w:val="clear" w:color="auto" w:fill="FFFFFF"/>
        </w:rPr>
        <w:t>(2).</w:t>
      </w:r>
    </w:p>
    <w:p w14:paraId="3FE4D8DC"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Andriyani, F., &amp; Novianti, L. E. (2021). Marital Horizon: Studi Komparatif pada Dewasa Awal dengan Orang Tua Bercerai dan Utuh. </w:t>
      </w:r>
      <w:r w:rsidRPr="00526473">
        <w:rPr>
          <w:rFonts w:ascii="Candara" w:hAnsi="Candara" w:cs="Arial"/>
          <w:i/>
          <w:iCs/>
          <w:sz w:val="20"/>
          <w:szCs w:val="20"/>
          <w:shd w:val="clear" w:color="auto" w:fill="FFFFFF"/>
        </w:rPr>
        <w:t>Psympathic: Jurnal Ilmiah Psikologi</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8</w:t>
      </w:r>
      <w:r w:rsidRPr="00526473">
        <w:rPr>
          <w:rFonts w:ascii="Candara" w:hAnsi="Candara" w:cs="Arial"/>
          <w:sz w:val="20"/>
          <w:szCs w:val="20"/>
          <w:shd w:val="clear" w:color="auto" w:fill="FFFFFF"/>
        </w:rPr>
        <w:t>(2), 247-260.</w:t>
      </w:r>
    </w:p>
    <w:p w14:paraId="496038AD" w14:textId="77777777" w:rsidR="00321ADB" w:rsidRPr="00526473" w:rsidRDefault="00321ADB" w:rsidP="00321ADB">
      <w:pPr>
        <w:spacing w:before="159" w:line="360" w:lineRule="auto"/>
        <w:ind w:left="720" w:hanging="720"/>
        <w:jc w:val="both"/>
        <w:rPr>
          <w:rFonts w:ascii="Candara" w:hAnsi="Candara"/>
          <w:sz w:val="20"/>
          <w:szCs w:val="20"/>
        </w:rPr>
      </w:pPr>
      <w:r w:rsidRPr="00526473">
        <w:rPr>
          <w:rFonts w:ascii="Candara" w:hAnsi="Candara"/>
          <w:sz w:val="20"/>
          <w:szCs w:val="20"/>
        </w:rPr>
        <w:t>Azwar, S. (2012). Reliabilitas &amp; validitas. Yogyakarta: Pustaka Belajar</w:t>
      </w:r>
    </w:p>
    <w:p w14:paraId="0B6B2D00" w14:textId="77777777" w:rsidR="00321ADB" w:rsidRPr="00526473" w:rsidRDefault="00321ADB" w:rsidP="00321ADB">
      <w:pPr>
        <w:spacing w:before="159" w:line="360" w:lineRule="auto"/>
        <w:ind w:left="720" w:hanging="720"/>
        <w:jc w:val="both"/>
        <w:rPr>
          <w:rFonts w:ascii="Candara" w:hAnsi="Candara"/>
          <w:sz w:val="20"/>
          <w:szCs w:val="20"/>
        </w:rPr>
      </w:pPr>
      <w:r w:rsidRPr="00526473">
        <w:rPr>
          <w:rFonts w:ascii="Candara" w:hAnsi="Candara"/>
          <w:sz w:val="20"/>
          <w:szCs w:val="20"/>
        </w:rPr>
        <w:t>Azwar,</w:t>
      </w:r>
      <w:r w:rsidRPr="00526473">
        <w:rPr>
          <w:rFonts w:ascii="Candara" w:hAnsi="Candara"/>
          <w:spacing w:val="-2"/>
          <w:sz w:val="20"/>
          <w:szCs w:val="20"/>
        </w:rPr>
        <w:t xml:space="preserve"> </w:t>
      </w:r>
      <w:r w:rsidRPr="00526473">
        <w:rPr>
          <w:rFonts w:ascii="Candara" w:hAnsi="Candara"/>
          <w:sz w:val="20"/>
          <w:szCs w:val="20"/>
        </w:rPr>
        <w:t>S.</w:t>
      </w:r>
      <w:r w:rsidRPr="00526473">
        <w:rPr>
          <w:rFonts w:ascii="Candara" w:hAnsi="Candara"/>
          <w:spacing w:val="-3"/>
          <w:sz w:val="20"/>
          <w:szCs w:val="20"/>
        </w:rPr>
        <w:t xml:space="preserve"> </w:t>
      </w:r>
      <w:r w:rsidRPr="00526473">
        <w:rPr>
          <w:rFonts w:ascii="Candara" w:hAnsi="Candara"/>
          <w:sz w:val="20"/>
          <w:szCs w:val="20"/>
        </w:rPr>
        <w:t>(2017).</w:t>
      </w:r>
      <w:r w:rsidRPr="00526473">
        <w:rPr>
          <w:rFonts w:ascii="Candara" w:hAnsi="Candara"/>
          <w:spacing w:val="-1"/>
          <w:sz w:val="20"/>
          <w:szCs w:val="20"/>
        </w:rPr>
        <w:t xml:space="preserve"> </w:t>
      </w:r>
      <w:r w:rsidRPr="00526473">
        <w:rPr>
          <w:rFonts w:ascii="Candara" w:hAnsi="Candara"/>
          <w:i/>
          <w:sz w:val="20"/>
          <w:szCs w:val="20"/>
        </w:rPr>
        <w:t>Metode</w:t>
      </w:r>
      <w:r w:rsidRPr="00526473">
        <w:rPr>
          <w:rFonts w:ascii="Candara" w:hAnsi="Candara"/>
          <w:i/>
          <w:spacing w:val="-2"/>
          <w:sz w:val="20"/>
          <w:szCs w:val="20"/>
        </w:rPr>
        <w:t xml:space="preserve"> </w:t>
      </w:r>
      <w:r w:rsidRPr="00526473">
        <w:rPr>
          <w:rFonts w:ascii="Candara" w:hAnsi="Candara"/>
          <w:i/>
          <w:sz w:val="20"/>
          <w:szCs w:val="20"/>
        </w:rPr>
        <w:t>penelitian</w:t>
      </w:r>
      <w:r w:rsidRPr="00526473">
        <w:rPr>
          <w:rFonts w:ascii="Candara" w:hAnsi="Candara"/>
          <w:i/>
          <w:spacing w:val="-2"/>
          <w:sz w:val="20"/>
          <w:szCs w:val="20"/>
        </w:rPr>
        <w:t xml:space="preserve"> </w:t>
      </w:r>
      <w:r w:rsidRPr="00526473">
        <w:rPr>
          <w:rFonts w:ascii="Candara" w:hAnsi="Candara"/>
          <w:i/>
          <w:sz w:val="20"/>
          <w:szCs w:val="20"/>
        </w:rPr>
        <w:t>psikologi</w:t>
      </w:r>
      <w:r w:rsidRPr="00526473">
        <w:rPr>
          <w:rFonts w:ascii="Candara" w:hAnsi="Candara"/>
          <w:sz w:val="20"/>
          <w:szCs w:val="20"/>
        </w:rPr>
        <w:t>.</w:t>
      </w:r>
      <w:r w:rsidRPr="00526473">
        <w:rPr>
          <w:rFonts w:ascii="Candara" w:hAnsi="Candara"/>
          <w:spacing w:val="-2"/>
          <w:sz w:val="20"/>
          <w:szCs w:val="20"/>
        </w:rPr>
        <w:t xml:space="preserve"> </w:t>
      </w:r>
      <w:r w:rsidRPr="00526473">
        <w:rPr>
          <w:rFonts w:ascii="Candara" w:hAnsi="Candara"/>
          <w:sz w:val="20"/>
          <w:szCs w:val="20"/>
        </w:rPr>
        <w:t>Yogyakarta:</w:t>
      </w:r>
      <w:r w:rsidRPr="00526473">
        <w:rPr>
          <w:rFonts w:ascii="Candara" w:hAnsi="Candara"/>
          <w:spacing w:val="-2"/>
          <w:sz w:val="20"/>
          <w:szCs w:val="20"/>
        </w:rPr>
        <w:t xml:space="preserve"> </w:t>
      </w:r>
      <w:r w:rsidRPr="00526473">
        <w:rPr>
          <w:rFonts w:ascii="Candara" w:hAnsi="Candara"/>
          <w:sz w:val="20"/>
          <w:szCs w:val="20"/>
        </w:rPr>
        <w:t>Pustaka</w:t>
      </w:r>
      <w:r w:rsidRPr="00526473">
        <w:rPr>
          <w:rFonts w:ascii="Candara" w:hAnsi="Candara"/>
          <w:spacing w:val="-3"/>
          <w:sz w:val="20"/>
          <w:szCs w:val="20"/>
        </w:rPr>
        <w:t xml:space="preserve"> </w:t>
      </w:r>
      <w:r w:rsidRPr="00526473">
        <w:rPr>
          <w:rFonts w:ascii="Candara" w:hAnsi="Candara"/>
          <w:sz w:val="20"/>
          <w:szCs w:val="20"/>
        </w:rPr>
        <w:t>Pelajar.</w:t>
      </w:r>
    </w:p>
    <w:p w14:paraId="29AA1EE9" w14:textId="77777777" w:rsidR="00321ADB" w:rsidRPr="00526473" w:rsidRDefault="00321ADB" w:rsidP="00321ADB">
      <w:pPr>
        <w:spacing w:before="159" w:line="360" w:lineRule="auto"/>
        <w:ind w:left="720" w:hanging="720"/>
        <w:jc w:val="both"/>
        <w:rPr>
          <w:rFonts w:ascii="Candara" w:hAnsi="Candara"/>
          <w:sz w:val="20"/>
          <w:szCs w:val="20"/>
        </w:rPr>
      </w:pPr>
      <w:r w:rsidRPr="00526473">
        <w:rPr>
          <w:rFonts w:ascii="Candara" w:hAnsi="Candara"/>
          <w:sz w:val="20"/>
          <w:szCs w:val="20"/>
        </w:rPr>
        <w:t>Bowlby, J. (1958). The nature of the child’s tie to his mother. International Journal of Psychoanalysis, 39(5), 350–373.</w:t>
      </w:r>
    </w:p>
    <w:p w14:paraId="7E70962D" w14:textId="77777777" w:rsidR="00321ADB" w:rsidRPr="00526473" w:rsidRDefault="00321ADB" w:rsidP="00321ADB">
      <w:pPr>
        <w:autoSpaceDE w:val="0"/>
        <w:autoSpaceDN w:val="0"/>
        <w:spacing w:line="360" w:lineRule="auto"/>
        <w:ind w:left="720" w:hanging="720"/>
        <w:jc w:val="both"/>
        <w:rPr>
          <w:rFonts w:ascii="Candara" w:eastAsia="Times New Roman" w:hAnsi="Candara" w:cs="Times New Roman"/>
          <w:sz w:val="20"/>
          <w:szCs w:val="20"/>
          <w:lang w:val="en-ID"/>
        </w:rPr>
      </w:pPr>
      <w:r w:rsidRPr="00526473">
        <w:rPr>
          <w:rFonts w:ascii="Candara" w:eastAsia="Times New Roman" w:hAnsi="Candara" w:cs="Times New Roman"/>
          <w:sz w:val="20"/>
          <w:szCs w:val="20"/>
          <w:lang w:val="en-ID"/>
        </w:rPr>
        <w:t xml:space="preserve">Boyd, D., &amp; Bee, H. (2015). </w:t>
      </w:r>
      <w:r w:rsidRPr="00526473">
        <w:rPr>
          <w:rFonts w:ascii="Candara" w:eastAsia="Times New Roman" w:hAnsi="Candara" w:cs="Times New Roman"/>
          <w:i/>
          <w:iCs/>
          <w:sz w:val="20"/>
          <w:szCs w:val="20"/>
          <w:lang w:val="en-ID"/>
        </w:rPr>
        <w:t>Lifespan Development</w:t>
      </w:r>
      <w:r w:rsidRPr="00526473">
        <w:rPr>
          <w:rFonts w:ascii="Candara" w:eastAsia="Times New Roman" w:hAnsi="Candara" w:cs="Times New Roman"/>
          <w:sz w:val="20"/>
          <w:szCs w:val="20"/>
          <w:lang w:val="en-ID"/>
        </w:rPr>
        <w:t xml:space="preserve"> (7 ed.). Pearson Education Limited.</w:t>
      </w:r>
    </w:p>
    <w:p w14:paraId="403E2BC4" w14:textId="77777777" w:rsidR="00321ADB" w:rsidRPr="00526473" w:rsidRDefault="00321ADB" w:rsidP="00321ADB">
      <w:pPr>
        <w:spacing w:before="159"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Collins, N. L. (1996). Revised adult attachment scale. </w:t>
      </w:r>
      <w:r w:rsidRPr="00526473">
        <w:rPr>
          <w:rFonts w:ascii="Candara" w:hAnsi="Candara" w:cs="Arial"/>
          <w:i/>
          <w:iCs/>
          <w:sz w:val="20"/>
          <w:szCs w:val="20"/>
          <w:shd w:val="clear" w:color="auto" w:fill="FFFFFF"/>
        </w:rPr>
        <w:t>Behavior Therapy</w:t>
      </w:r>
      <w:r w:rsidRPr="00526473">
        <w:rPr>
          <w:rFonts w:ascii="Candara" w:hAnsi="Candara" w:cs="Arial"/>
          <w:sz w:val="20"/>
          <w:szCs w:val="20"/>
          <w:shd w:val="clear" w:color="auto" w:fill="FFFFFF"/>
        </w:rPr>
        <w:t>.</w:t>
      </w:r>
    </w:p>
    <w:p w14:paraId="2C21DBF1" w14:textId="77777777" w:rsidR="00321ADB" w:rsidRPr="00526473" w:rsidRDefault="00321ADB" w:rsidP="00321ADB">
      <w:pPr>
        <w:spacing w:before="159" w:line="360" w:lineRule="auto"/>
        <w:ind w:left="720" w:hanging="720"/>
        <w:jc w:val="both"/>
        <w:rPr>
          <w:rFonts w:ascii="Candara" w:hAnsi="Candara"/>
          <w:sz w:val="20"/>
          <w:szCs w:val="20"/>
        </w:rPr>
      </w:pPr>
      <w:r w:rsidRPr="00526473">
        <w:rPr>
          <w:rFonts w:ascii="Candara" w:hAnsi="Candara" w:cs="Arial"/>
          <w:sz w:val="20"/>
          <w:szCs w:val="20"/>
          <w:shd w:val="clear" w:color="auto" w:fill="FFFFFF"/>
        </w:rPr>
        <w:t>Collins, N. L., &amp; Read, S. J. (1990). Adult attachment, working models, and relationship quality in dating couples. </w:t>
      </w:r>
      <w:r w:rsidRPr="00526473">
        <w:rPr>
          <w:rFonts w:ascii="Candara" w:hAnsi="Candara" w:cs="Arial"/>
          <w:i/>
          <w:iCs/>
          <w:sz w:val="20"/>
          <w:szCs w:val="20"/>
          <w:shd w:val="clear" w:color="auto" w:fill="FFFFFF"/>
        </w:rPr>
        <w:t>Journal of personality and social psychology</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58</w:t>
      </w:r>
      <w:r w:rsidRPr="00526473">
        <w:rPr>
          <w:rFonts w:ascii="Candara" w:hAnsi="Candara" w:cs="Arial"/>
          <w:sz w:val="20"/>
          <w:szCs w:val="20"/>
          <w:shd w:val="clear" w:color="auto" w:fill="FFFFFF"/>
        </w:rPr>
        <w:t>(4), 644.</w:t>
      </w:r>
    </w:p>
    <w:p w14:paraId="29FF68F2" w14:textId="77777777" w:rsidR="00321ADB" w:rsidRPr="00526473" w:rsidRDefault="00321ADB" w:rsidP="00321ADB">
      <w:pPr>
        <w:spacing w:before="159" w:line="360" w:lineRule="auto"/>
        <w:ind w:left="720" w:hanging="720"/>
        <w:jc w:val="both"/>
        <w:rPr>
          <w:rFonts w:ascii="Candara" w:hAnsi="Candara"/>
          <w:sz w:val="20"/>
          <w:szCs w:val="20"/>
        </w:rPr>
      </w:pPr>
      <w:r w:rsidRPr="00526473">
        <w:rPr>
          <w:rFonts w:ascii="Candara" w:hAnsi="Candara"/>
          <w:sz w:val="20"/>
          <w:szCs w:val="20"/>
        </w:rPr>
        <w:t>Damariyanti, M. (2020, Juni). Adul</w:t>
      </w:r>
      <w:r w:rsidRPr="00526473">
        <w:rPr>
          <w:rFonts w:ascii="Candara" w:hAnsi="Candara"/>
          <w:sz w:val="20"/>
          <w:szCs w:val="20"/>
          <w:lang w:val="en-US"/>
        </w:rPr>
        <w:t>t</w:t>
      </w:r>
      <w:r w:rsidRPr="00526473">
        <w:rPr>
          <w:rFonts w:ascii="Candara" w:hAnsi="Candara"/>
          <w:sz w:val="20"/>
          <w:szCs w:val="20"/>
        </w:rPr>
        <w:t xml:space="preserve"> attachmen, pemaafan dan kesejahteraan psikologis pada individu menikah. Jurnal Psikologi, 13(1), 1-14.</w:t>
      </w:r>
    </w:p>
    <w:p w14:paraId="4669CED3" w14:textId="77777777" w:rsidR="00321ADB" w:rsidRPr="00526473" w:rsidRDefault="00321ADB" w:rsidP="00321ADB">
      <w:pPr>
        <w:spacing w:before="159"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Dielman, T. E. (1961). Applied Regression Analysis for BIsnis and Ekonomis. </w:t>
      </w:r>
      <w:r w:rsidRPr="00526473">
        <w:rPr>
          <w:rFonts w:ascii="Candara" w:hAnsi="Candara" w:cs="Arial"/>
          <w:i/>
          <w:iCs/>
          <w:sz w:val="20"/>
          <w:szCs w:val="20"/>
          <w:shd w:val="clear" w:color="auto" w:fill="FFFFFF"/>
        </w:rPr>
        <w:t>PWS-KENT Publishing Company</w:t>
      </w:r>
      <w:r w:rsidRPr="00526473">
        <w:rPr>
          <w:rFonts w:ascii="Candara" w:hAnsi="Candara" w:cs="Arial"/>
          <w:sz w:val="20"/>
          <w:szCs w:val="20"/>
          <w:shd w:val="clear" w:color="auto" w:fill="FFFFFF"/>
        </w:rPr>
        <w:t>.</w:t>
      </w:r>
    </w:p>
    <w:p w14:paraId="6430565B" w14:textId="77777777" w:rsidR="00321ADB" w:rsidRPr="00526473" w:rsidRDefault="00321ADB" w:rsidP="00321ADB">
      <w:pPr>
        <w:spacing w:line="360" w:lineRule="auto"/>
        <w:ind w:left="720" w:hanging="720"/>
        <w:jc w:val="both"/>
        <w:rPr>
          <w:rFonts w:ascii="Candara" w:hAnsi="Candara"/>
          <w:sz w:val="20"/>
          <w:szCs w:val="20"/>
        </w:rPr>
      </w:pPr>
      <w:r w:rsidRPr="00526473">
        <w:rPr>
          <w:rFonts w:ascii="Candara" w:hAnsi="Candara"/>
          <w:sz w:val="20"/>
          <w:szCs w:val="20"/>
        </w:rPr>
        <w:t xml:space="preserve">Feeney, J. &amp; Noller, P. (1996). Adult attachment. Thousand oaks : SAGE publications.  </w:t>
      </w:r>
    </w:p>
    <w:p w14:paraId="2D6DDBDE"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Fraley, R. C., &amp; Roisman, G. I. (2019). The development of adult attachment styles: Four lessons. </w:t>
      </w:r>
      <w:r w:rsidRPr="00526473">
        <w:rPr>
          <w:rFonts w:ascii="Candara" w:hAnsi="Candara" w:cs="Arial"/>
          <w:i/>
          <w:iCs/>
          <w:sz w:val="20"/>
          <w:szCs w:val="20"/>
          <w:shd w:val="clear" w:color="auto" w:fill="FFFFFF"/>
        </w:rPr>
        <w:t>Current opinion in psychology</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25</w:t>
      </w:r>
      <w:r w:rsidRPr="00526473">
        <w:rPr>
          <w:rFonts w:ascii="Candara" w:hAnsi="Candara" w:cs="Arial"/>
          <w:sz w:val="20"/>
          <w:szCs w:val="20"/>
          <w:shd w:val="clear" w:color="auto" w:fill="FFFFFF"/>
        </w:rPr>
        <w:t>, 26-30.</w:t>
      </w:r>
    </w:p>
    <w:p w14:paraId="6A98A252" w14:textId="77777777" w:rsidR="00321ADB" w:rsidRPr="00526473" w:rsidRDefault="00321ADB" w:rsidP="00321ADB">
      <w:pPr>
        <w:spacing w:after="0" w:line="360" w:lineRule="auto"/>
        <w:ind w:left="720" w:hanging="720"/>
        <w:jc w:val="both"/>
        <w:rPr>
          <w:rFonts w:ascii="Candara" w:hAnsi="Candara"/>
          <w:sz w:val="20"/>
          <w:szCs w:val="20"/>
          <w:lang w:val="en-US"/>
        </w:rPr>
      </w:pPr>
      <w:r w:rsidRPr="00526473">
        <w:rPr>
          <w:rFonts w:ascii="Candara" w:hAnsi="Candara"/>
          <w:sz w:val="20"/>
          <w:szCs w:val="20"/>
          <w:lang w:val="en-US"/>
        </w:rPr>
        <w:lastRenderedPageBreak/>
        <w:t>Herlina. (2013). Biblioteraphy: Mengatasi Masalah Anak dan Remaja. Melalui Buku. Bandung: Pustaka Cendikia Utama</w:t>
      </w:r>
    </w:p>
    <w:p w14:paraId="7C981959"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Style w:val="personname"/>
          <w:rFonts w:ascii="Candara" w:hAnsi="Candara" w:cs="Arial"/>
          <w:sz w:val="20"/>
          <w:szCs w:val="20"/>
          <w:shd w:val="clear" w:color="auto" w:fill="FFFFFF"/>
        </w:rPr>
        <w:t>HOLIFAH, SITI</w:t>
      </w:r>
      <w:r w:rsidRPr="00526473">
        <w:rPr>
          <w:rFonts w:ascii="Candara" w:hAnsi="Candara" w:cs="Arial"/>
          <w:sz w:val="20"/>
          <w:szCs w:val="20"/>
          <w:shd w:val="clear" w:color="auto" w:fill="FFFFFF"/>
        </w:rPr>
        <w:t> (2023) </w:t>
      </w:r>
      <w:r w:rsidRPr="00526473">
        <w:rPr>
          <w:rStyle w:val="Emphasis"/>
          <w:rFonts w:ascii="Candara" w:hAnsi="Candara" w:cs="Arial"/>
          <w:sz w:val="20"/>
          <w:szCs w:val="20"/>
          <w:shd w:val="clear" w:color="auto" w:fill="FFFFFF"/>
        </w:rPr>
        <w:t>ADULT ROMANTIC ATTACHMENT PADA DEWASA AWAL YANG ORANG TUANYA BERCERAI.</w:t>
      </w:r>
      <w:r w:rsidRPr="00526473">
        <w:rPr>
          <w:rFonts w:ascii="Candara" w:hAnsi="Candara" w:cs="Arial"/>
          <w:sz w:val="20"/>
          <w:szCs w:val="20"/>
          <w:shd w:val="clear" w:color="auto" w:fill="FFFFFF"/>
        </w:rPr>
        <w:t> S1 thesis, Universitas Mercu Buana Jakarta.</w:t>
      </w:r>
    </w:p>
    <w:p w14:paraId="72116B4F"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Irdhanie, A., &amp; Cahyanti Ika, Y. (2013). Adult romantic attachment pada dewasa muda yang mengalami childhood abuse. </w:t>
      </w:r>
      <w:r w:rsidRPr="00526473">
        <w:rPr>
          <w:rFonts w:ascii="Candara" w:hAnsi="Candara" w:cs="Arial"/>
          <w:i/>
          <w:iCs/>
          <w:sz w:val="20"/>
          <w:szCs w:val="20"/>
          <w:shd w:val="clear" w:color="auto" w:fill="FFFFFF"/>
        </w:rPr>
        <w:t>Jurnal Psikologi Klinis dan Kesehatan Mental</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2</w:t>
      </w:r>
      <w:r w:rsidRPr="00526473">
        <w:rPr>
          <w:rFonts w:ascii="Candara" w:hAnsi="Candara" w:cs="Arial"/>
          <w:sz w:val="20"/>
          <w:szCs w:val="20"/>
          <w:shd w:val="clear" w:color="auto" w:fill="FFFFFF"/>
        </w:rPr>
        <w:t>(02), 20-36.</w:t>
      </w:r>
    </w:p>
    <w:p w14:paraId="214E98D5" w14:textId="77777777" w:rsidR="00321ADB" w:rsidRPr="00526473" w:rsidRDefault="00321ADB" w:rsidP="00321ADB">
      <w:pPr>
        <w:spacing w:after="0"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Mawardah, M. (2019). Adiksi internet pada masa dewasa awal. </w:t>
      </w:r>
      <w:r w:rsidRPr="00526473">
        <w:rPr>
          <w:rFonts w:ascii="Candara" w:hAnsi="Candara" w:cs="Arial"/>
          <w:i/>
          <w:iCs/>
          <w:sz w:val="20"/>
          <w:szCs w:val="20"/>
          <w:shd w:val="clear" w:color="auto" w:fill="FFFFFF"/>
        </w:rPr>
        <w:t>Jurnal Ilmiah Psyche</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13</w:t>
      </w:r>
      <w:r w:rsidRPr="00526473">
        <w:rPr>
          <w:rFonts w:ascii="Candara" w:hAnsi="Candara" w:cs="Arial"/>
          <w:sz w:val="20"/>
          <w:szCs w:val="20"/>
          <w:shd w:val="clear" w:color="auto" w:fill="FFFFFF"/>
        </w:rPr>
        <w:t>(2), 108-119.</w:t>
      </w:r>
    </w:p>
    <w:p w14:paraId="5F49E2D7"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Mufidah, A., &amp; Dewi, D. K. (2022). STUDI LIFE HISTORY PADA PEREMPUAN DEWASA YANG MENGALAMI PERCERAIAN ORANG TUA AKIBAT PERSELINGKUHAN.</w:t>
      </w:r>
    </w:p>
    <w:p w14:paraId="30904C8A"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Pradipta, Y. L., &amp; Desiningrum, D. R. (2017). Pengalaman menjalin hubungan dengan lawan jenis pada anak korban perceraian (Studi kualitatif fenomenologis dewasa awal yang mengalami perceraian orangtua). </w:t>
      </w:r>
      <w:r w:rsidRPr="00526473">
        <w:rPr>
          <w:rFonts w:ascii="Candara" w:hAnsi="Candara" w:cs="Arial"/>
          <w:i/>
          <w:iCs/>
          <w:sz w:val="20"/>
          <w:szCs w:val="20"/>
          <w:shd w:val="clear" w:color="auto" w:fill="FFFFFF"/>
        </w:rPr>
        <w:t>Jurnal Empati</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6</w:t>
      </w:r>
      <w:r w:rsidRPr="00526473">
        <w:rPr>
          <w:rFonts w:ascii="Candara" w:hAnsi="Candara" w:cs="Arial"/>
          <w:sz w:val="20"/>
          <w:szCs w:val="20"/>
          <w:shd w:val="clear" w:color="auto" w:fill="FFFFFF"/>
        </w:rPr>
        <w:t>(1), 442-447.</w:t>
      </w:r>
    </w:p>
    <w:p w14:paraId="2AD51C55" w14:textId="77777777" w:rsidR="00321ADB" w:rsidRPr="00526473" w:rsidRDefault="00321ADB" w:rsidP="00321ADB">
      <w:pPr>
        <w:spacing w:after="0"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 xml:space="preserve">Prameswari, N., &amp; Hartini, N. </w:t>
      </w:r>
      <w:r w:rsidRPr="00526473">
        <w:rPr>
          <w:rFonts w:ascii="Candara" w:hAnsi="Candara" w:cs="Arial"/>
          <w:sz w:val="20"/>
          <w:szCs w:val="20"/>
          <w:shd w:val="clear" w:color="auto" w:fill="FFFFFF"/>
          <w:lang w:val="en-US"/>
        </w:rPr>
        <w:t xml:space="preserve">(2021). </w:t>
      </w:r>
      <w:r w:rsidRPr="00526473">
        <w:rPr>
          <w:rFonts w:ascii="Candara" w:hAnsi="Candara" w:cs="Arial"/>
          <w:sz w:val="20"/>
          <w:szCs w:val="20"/>
          <w:shd w:val="clear" w:color="auto" w:fill="FFFFFF"/>
        </w:rPr>
        <w:t>PERBEDAAN KESEJAHTERAAN SUBJEKTIF BERDASARKAN TIPE ADULT ATTACHMENT PADA INDIVIDU USIA DEWASA AWAL DENGAN ORANG TUA BERCERAI. </w:t>
      </w:r>
      <w:r w:rsidRPr="00526473">
        <w:rPr>
          <w:rFonts w:ascii="Candara" w:hAnsi="Candara" w:cs="Arial"/>
          <w:i/>
          <w:iCs/>
          <w:sz w:val="20"/>
          <w:szCs w:val="20"/>
          <w:shd w:val="clear" w:color="auto" w:fill="FFFFFF"/>
        </w:rPr>
        <w:t>Psychology</w:t>
      </w:r>
      <w:r w:rsidRPr="00526473">
        <w:rPr>
          <w:rFonts w:ascii="Candara" w:hAnsi="Candara" w:cs="Arial"/>
          <w:sz w:val="20"/>
          <w:szCs w:val="20"/>
          <w:shd w:val="clear" w:color="auto" w:fill="FFFFFF"/>
        </w:rPr>
        <w:t>.</w:t>
      </w:r>
    </w:p>
    <w:p w14:paraId="4CACA652" w14:textId="77777777" w:rsidR="00321ADB" w:rsidRPr="00526473" w:rsidRDefault="00321ADB" w:rsidP="00321ADB">
      <w:pPr>
        <w:spacing w:after="0"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Pungki, S. W., &amp; Primanita, R. Y. (2019). GAMBARAN ATTACHMENT PADA ISTRI YANG MENIKAH MUDA DI KABUPATEN KERINCI. </w:t>
      </w:r>
      <w:r w:rsidRPr="00526473">
        <w:rPr>
          <w:rFonts w:ascii="Candara" w:hAnsi="Candara" w:cs="Arial"/>
          <w:i/>
          <w:iCs/>
          <w:sz w:val="20"/>
          <w:szCs w:val="20"/>
          <w:shd w:val="clear" w:color="auto" w:fill="FFFFFF"/>
        </w:rPr>
        <w:t>Jurnal Riset Psikologi</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2019</w:t>
      </w:r>
      <w:r w:rsidRPr="00526473">
        <w:rPr>
          <w:rFonts w:ascii="Candara" w:hAnsi="Candara" w:cs="Arial"/>
          <w:sz w:val="20"/>
          <w:szCs w:val="20"/>
          <w:shd w:val="clear" w:color="auto" w:fill="FFFFFF"/>
        </w:rPr>
        <w:t>(4).</w:t>
      </w:r>
    </w:p>
    <w:p w14:paraId="16756F88" w14:textId="77777777" w:rsidR="00321ADB" w:rsidRPr="00526473" w:rsidRDefault="00321ADB" w:rsidP="00321ADB">
      <w:pPr>
        <w:spacing w:after="0" w:line="360" w:lineRule="auto"/>
        <w:ind w:left="720" w:hanging="720"/>
        <w:jc w:val="both"/>
        <w:rPr>
          <w:rFonts w:ascii="Candara" w:eastAsia="Times New Roman" w:hAnsi="Candara" w:cs="Times New Roman"/>
          <w:sz w:val="20"/>
          <w:szCs w:val="20"/>
          <w:lang w:eastAsia="id-ID"/>
        </w:rPr>
      </w:pPr>
      <w:r w:rsidRPr="00526473">
        <w:rPr>
          <w:rFonts w:ascii="Candara" w:eastAsia="Times New Roman" w:hAnsi="Candara" w:cs="Times New Roman"/>
          <w:sz w:val="20"/>
          <w:szCs w:val="20"/>
          <w:lang w:eastAsia="id-ID"/>
        </w:rPr>
        <w:t xml:space="preserve">Ramba, L. G., Daud, M., &amp; Hamid, H. (2022). Gambaran Gaya Kelekatan Di Masa Dewasa Pada Individu Yang Pernah Mengalami Kekerasan Emosional Dari Primary Caregiver. </w:t>
      </w:r>
      <w:r w:rsidRPr="00526473">
        <w:rPr>
          <w:rFonts w:ascii="Candara" w:eastAsia="Times New Roman" w:hAnsi="Candara" w:cs="Times New Roman"/>
          <w:i/>
          <w:iCs/>
          <w:sz w:val="20"/>
          <w:szCs w:val="20"/>
          <w:lang w:eastAsia="id-ID"/>
        </w:rPr>
        <w:t>Jurnal Talenta Mahasiswa</w:t>
      </w:r>
      <w:r w:rsidRPr="00526473">
        <w:rPr>
          <w:rFonts w:ascii="Candara" w:eastAsia="Times New Roman" w:hAnsi="Candara" w:cs="Times New Roman"/>
          <w:sz w:val="20"/>
          <w:szCs w:val="20"/>
          <w:lang w:eastAsia="id-ID"/>
        </w:rPr>
        <w:t xml:space="preserve">, </w:t>
      </w:r>
      <w:r w:rsidRPr="00526473">
        <w:rPr>
          <w:rFonts w:ascii="Candara" w:eastAsia="Times New Roman" w:hAnsi="Candara" w:cs="Times New Roman"/>
          <w:i/>
          <w:iCs/>
          <w:sz w:val="20"/>
          <w:szCs w:val="20"/>
          <w:lang w:eastAsia="id-ID"/>
        </w:rPr>
        <w:t>1</w:t>
      </w:r>
      <w:r w:rsidRPr="00526473">
        <w:rPr>
          <w:rFonts w:ascii="Candara" w:eastAsia="Times New Roman" w:hAnsi="Candara" w:cs="Times New Roman"/>
          <w:sz w:val="20"/>
          <w:szCs w:val="20"/>
          <w:lang w:eastAsia="id-ID"/>
        </w:rPr>
        <w:t>(4).</w:t>
      </w:r>
    </w:p>
    <w:p w14:paraId="324482C8" w14:textId="77777777" w:rsidR="00321ADB" w:rsidRPr="00526473" w:rsidRDefault="00321ADB" w:rsidP="00321ADB">
      <w:pPr>
        <w:spacing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Ratnawaty, L. (2017). Perceraian di Bawah Tangan dalam Perspektif Hukum Islam dan Hukum Positif. </w:t>
      </w:r>
      <w:r w:rsidRPr="00526473">
        <w:rPr>
          <w:rFonts w:ascii="Candara" w:hAnsi="Candara" w:cs="Arial"/>
          <w:i/>
          <w:iCs/>
          <w:sz w:val="20"/>
          <w:szCs w:val="20"/>
          <w:shd w:val="clear" w:color="auto" w:fill="FFFFFF"/>
        </w:rPr>
        <w:t>YUSTISI</w:t>
      </w:r>
      <w:r w:rsidRPr="00526473">
        <w:rPr>
          <w:rFonts w:ascii="Candara" w:hAnsi="Candara" w:cs="Arial"/>
          <w:sz w:val="20"/>
          <w:szCs w:val="20"/>
          <w:shd w:val="clear" w:color="auto" w:fill="FFFFFF"/>
        </w:rPr>
        <w:t>, </w:t>
      </w:r>
      <w:r w:rsidRPr="00526473">
        <w:rPr>
          <w:rFonts w:ascii="Candara" w:hAnsi="Candara" w:cs="Arial"/>
          <w:i/>
          <w:iCs/>
          <w:sz w:val="20"/>
          <w:szCs w:val="20"/>
          <w:shd w:val="clear" w:color="auto" w:fill="FFFFFF"/>
        </w:rPr>
        <w:t>4</w:t>
      </w:r>
      <w:r w:rsidRPr="00526473">
        <w:rPr>
          <w:rFonts w:ascii="Candara" w:hAnsi="Candara" w:cs="Arial"/>
          <w:sz w:val="20"/>
          <w:szCs w:val="20"/>
          <w:shd w:val="clear" w:color="auto" w:fill="FFFFFF"/>
        </w:rPr>
        <w:t>(1), 112-112.</w:t>
      </w:r>
    </w:p>
    <w:p w14:paraId="095A0C59" w14:textId="77777777" w:rsidR="00321ADB" w:rsidRPr="00526473" w:rsidRDefault="00321ADB" w:rsidP="00321ADB">
      <w:pPr>
        <w:spacing w:after="0" w:line="360" w:lineRule="auto"/>
        <w:ind w:left="720" w:hanging="720"/>
        <w:jc w:val="both"/>
        <w:rPr>
          <w:rFonts w:ascii="Candara" w:hAnsi="Candara" w:cs="Arial"/>
          <w:sz w:val="20"/>
          <w:szCs w:val="20"/>
          <w:shd w:val="clear" w:color="auto" w:fill="FFFFFF"/>
        </w:rPr>
      </w:pPr>
      <w:r w:rsidRPr="00526473">
        <w:rPr>
          <w:rFonts w:ascii="Candara" w:hAnsi="Candara" w:cs="Arial"/>
          <w:sz w:val="20"/>
          <w:szCs w:val="20"/>
          <w:shd w:val="clear" w:color="auto" w:fill="FFFFFF"/>
        </w:rPr>
        <w:t>Sugiyono, D. (2013). Metode penelitian pendidikan pendekatan kuantitatif, kualitatif dan R&amp;D</w:t>
      </w:r>
    </w:p>
    <w:p w14:paraId="52021DE4" w14:textId="0EC8ED03" w:rsidR="00E423AF" w:rsidRDefault="00321ADB" w:rsidP="006B115C">
      <w:pPr>
        <w:spacing w:before="161" w:line="360" w:lineRule="auto"/>
        <w:ind w:left="720" w:hanging="720"/>
        <w:jc w:val="both"/>
        <w:rPr>
          <w:rFonts w:ascii="Candara" w:hAnsi="Candara"/>
          <w:sz w:val="20"/>
          <w:szCs w:val="20"/>
        </w:rPr>
        <w:sectPr w:rsidR="00E423AF" w:rsidSect="00B07ADA">
          <w:headerReference w:type="default" r:id="rId13"/>
          <w:footerReference w:type="default" r:id="rId14"/>
          <w:pgSz w:w="11906" w:h="16838" w:code="9"/>
          <w:pgMar w:top="1134" w:right="1134" w:bottom="1134" w:left="1418" w:header="720" w:footer="720" w:gutter="0"/>
          <w:pgNumType w:start="2"/>
          <w:cols w:num="2" w:space="284"/>
          <w:docGrid w:linePitch="360"/>
        </w:sectPr>
      </w:pPr>
      <w:r w:rsidRPr="00526473">
        <w:rPr>
          <w:rFonts w:ascii="Candara" w:hAnsi="Candara"/>
          <w:sz w:val="20"/>
          <w:szCs w:val="20"/>
        </w:rPr>
        <w:t>Sugiyono.</w:t>
      </w:r>
      <w:r w:rsidRPr="00526473">
        <w:rPr>
          <w:rFonts w:ascii="Candara" w:hAnsi="Candara"/>
          <w:spacing w:val="-2"/>
          <w:sz w:val="20"/>
          <w:szCs w:val="20"/>
        </w:rPr>
        <w:t xml:space="preserve"> </w:t>
      </w:r>
      <w:r w:rsidRPr="00526473">
        <w:rPr>
          <w:rFonts w:ascii="Candara" w:hAnsi="Candara"/>
          <w:sz w:val="20"/>
          <w:szCs w:val="20"/>
        </w:rPr>
        <w:t>(2018).</w:t>
      </w:r>
      <w:r w:rsidRPr="00526473">
        <w:rPr>
          <w:rFonts w:ascii="Candara" w:hAnsi="Candara"/>
          <w:spacing w:val="-1"/>
          <w:sz w:val="20"/>
          <w:szCs w:val="20"/>
        </w:rPr>
        <w:t xml:space="preserve"> </w:t>
      </w:r>
      <w:r w:rsidRPr="00526473">
        <w:rPr>
          <w:rFonts w:ascii="Candara" w:hAnsi="Candara"/>
          <w:i/>
          <w:sz w:val="20"/>
          <w:szCs w:val="20"/>
        </w:rPr>
        <w:t>Metode</w:t>
      </w:r>
      <w:r w:rsidRPr="00526473">
        <w:rPr>
          <w:rFonts w:ascii="Candara" w:hAnsi="Candara"/>
          <w:i/>
          <w:spacing w:val="-2"/>
          <w:sz w:val="20"/>
          <w:szCs w:val="20"/>
        </w:rPr>
        <w:t xml:space="preserve"> </w:t>
      </w:r>
      <w:r w:rsidRPr="00526473">
        <w:rPr>
          <w:rFonts w:ascii="Candara" w:hAnsi="Candara"/>
          <w:i/>
          <w:sz w:val="20"/>
          <w:szCs w:val="20"/>
        </w:rPr>
        <w:t>Penelitian</w:t>
      </w:r>
      <w:r w:rsidRPr="00526473">
        <w:rPr>
          <w:rFonts w:ascii="Candara" w:hAnsi="Candara"/>
          <w:i/>
          <w:spacing w:val="-1"/>
          <w:sz w:val="20"/>
          <w:szCs w:val="20"/>
        </w:rPr>
        <w:t xml:space="preserve"> </w:t>
      </w:r>
      <w:r w:rsidRPr="00526473">
        <w:rPr>
          <w:rFonts w:ascii="Candara" w:hAnsi="Candara"/>
          <w:i/>
          <w:sz w:val="20"/>
          <w:szCs w:val="20"/>
        </w:rPr>
        <w:t>Kuantitatif</w:t>
      </w:r>
      <w:r w:rsidRPr="00526473">
        <w:rPr>
          <w:rFonts w:ascii="Candara" w:hAnsi="Candara"/>
          <w:sz w:val="20"/>
          <w:szCs w:val="20"/>
        </w:rPr>
        <w:t>.</w:t>
      </w:r>
      <w:r w:rsidRPr="00526473">
        <w:rPr>
          <w:rFonts w:ascii="Candara" w:hAnsi="Candara"/>
          <w:spacing w:val="-5"/>
          <w:sz w:val="20"/>
          <w:szCs w:val="20"/>
        </w:rPr>
        <w:t xml:space="preserve"> </w:t>
      </w:r>
      <w:r w:rsidRPr="00526473">
        <w:rPr>
          <w:rFonts w:ascii="Candara" w:hAnsi="Candara"/>
          <w:sz w:val="20"/>
          <w:szCs w:val="20"/>
        </w:rPr>
        <w:t>Bandung:</w:t>
      </w:r>
      <w:r w:rsidRPr="00526473">
        <w:rPr>
          <w:rFonts w:ascii="Candara" w:hAnsi="Candara"/>
          <w:spacing w:val="-1"/>
          <w:sz w:val="20"/>
          <w:szCs w:val="20"/>
        </w:rPr>
        <w:t xml:space="preserve"> </w:t>
      </w:r>
      <w:r w:rsidRPr="00526473">
        <w:rPr>
          <w:rFonts w:ascii="Candara" w:hAnsi="Candara"/>
          <w:sz w:val="20"/>
          <w:szCs w:val="20"/>
        </w:rPr>
        <w:t>Alfabet</w:t>
      </w:r>
      <w:bookmarkEnd w:id="5"/>
    </w:p>
    <w:p w14:paraId="4063F1E6" w14:textId="434F318F" w:rsidR="000A032A" w:rsidRPr="00432A0E" w:rsidRDefault="000A032A" w:rsidP="00EF35C8">
      <w:pPr>
        <w:spacing w:before="161" w:line="360" w:lineRule="auto"/>
        <w:jc w:val="both"/>
        <w:rPr>
          <w:rFonts w:ascii="Candara" w:hAnsi="Candara"/>
          <w:lang w:val="en-US"/>
        </w:rPr>
      </w:pPr>
      <w:bookmarkStart w:id="6" w:name="_Hlk155348817"/>
      <w:bookmarkEnd w:id="6"/>
    </w:p>
    <w:sectPr w:rsidR="000A032A" w:rsidRPr="00432A0E" w:rsidSect="00E423AF">
      <w:headerReference w:type="default" r:id="rId15"/>
      <w:pgSz w:w="11906" w:h="16838" w:code="9"/>
      <w:pgMar w:top="1134" w:right="1134" w:bottom="1134" w:left="1418"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9ACA" w14:textId="77777777" w:rsidR="00386784" w:rsidRDefault="00386784" w:rsidP="004A2BD0">
      <w:pPr>
        <w:spacing w:after="0" w:line="240" w:lineRule="auto"/>
      </w:pPr>
      <w:r>
        <w:separator/>
      </w:r>
    </w:p>
  </w:endnote>
  <w:endnote w:type="continuationSeparator" w:id="0">
    <w:p w14:paraId="665C830F" w14:textId="77777777" w:rsidR="00386784" w:rsidRDefault="00386784"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thickThinSmallGap" w:sz="24" w:space="0" w:color="auto"/>
      </w:tblBorders>
      <w:tblLook w:val="04A0" w:firstRow="1" w:lastRow="0" w:firstColumn="1" w:lastColumn="0" w:noHBand="0" w:noVBand="1"/>
    </w:tblPr>
    <w:tblGrid>
      <w:gridCol w:w="7485"/>
      <w:gridCol w:w="452"/>
    </w:tblGrid>
    <w:tr w:rsidR="00996EDF" w:rsidRPr="00E66FC6" w14:paraId="1B523684" w14:textId="77777777" w:rsidTr="00E66FC6">
      <w:trPr>
        <w:trHeight w:val="207"/>
      </w:trPr>
      <w:tc>
        <w:tcPr>
          <w:tcW w:w="4715" w:type="pct"/>
          <w:tcBorders>
            <w:top w:val="thickThinSmallGap" w:sz="24" w:space="0" w:color="auto"/>
            <w:left w:val="nil"/>
            <w:bottom w:val="nil"/>
            <w:right w:val="nil"/>
          </w:tcBorders>
          <w:hideMark/>
        </w:tcPr>
        <w:p w14:paraId="29B07895" w14:textId="0EC6EBED" w:rsidR="00996EDF" w:rsidRPr="00E66FC6" w:rsidRDefault="00996EDF"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Fonts w:ascii="Candara" w:hAnsi="Candara" w:cs="Open Sans"/>
              <w:noProof/>
              <w:color w:val="0D355E"/>
              <w:sz w:val="16"/>
              <w:szCs w:val="16"/>
              <w:lang w:val="en-US" w:eastAsia="en-US"/>
            </w:rPr>
            <w:drawing>
              <wp:inline distT="0" distB="0" distL="0" distR="0" wp14:anchorId="375FC517" wp14:editId="7018DE51">
                <wp:extent cx="848995" cy="294005"/>
                <wp:effectExtent l="0" t="0" r="8255" b="0"/>
                <wp:docPr id="197" name="Picture 1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294005"/>
                        </a:xfrm>
                        <a:prstGeom prst="rect">
                          <a:avLst/>
                        </a:prstGeom>
                        <a:noFill/>
                        <a:ln>
                          <a:noFill/>
                        </a:ln>
                      </pic:spPr>
                    </pic:pic>
                  </a:graphicData>
                </a:graphic>
              </wp:inline>
            </w:drawing>
          </w:r>
        </w:p>
        <w:p w14:paraId="720EA7EB" w14:textId="77777777" w:rsidR="00996EDF" w:rsidRPr="00E66FC6" w:rsidRDefault="00996EDF" w:rsidP="00E66FC6">
          <w:pPr>
            <w:pStyle w:val="NormalWeb"/>
            <w:shd w:val="clear" w:color="auto" w:fill="FFFFFF"/>
            <w:spacing w:before="0" w:beforeAutospacing="0" w:after="0" w:afterAutospacing="0" w:line="256" w:lineRule="auto"/>
            <w:ind w:left="-100"/>
            <w:rPr>
              <w:rFonts w:ascii="Candara" w:hAnsi="Candara" w:cs="Open Sans"/>
              <w:color w:val="333333"/>
              <w:sz w:val="16"/>
              <w:szCs w:val="16"/>
            </w:rPr>
          </w:pPr>
          <w:r w:rsidRPr="00E66FC6">
            <w:rPr>
              <w:rStyle w:val="Strong"/>
              <w:rFonts w:ascii="Candara" w:hAnsi="Candara" w:cs="Open Sans"/>
              <w:color w:val="333333"/>
              <w:sz w:val="16"/>
              <w:szCs w:val="16"/>
            </w:rPr>
            <w:t>PSIKOSTUDIA: Jurnal Psikologi</w:t>
          </w:r>
          <w:r w:rsidRPr="00E66FC6">
            <w:rPr>
              <w:rFonts w:ascii="Candara" w:hAnsi="Candara" w:cs="Open Sans"/>
              <w:color w:val="333333"/>
              <w:sz w:val="16"/>
              <w:szCs w:val="16"/>
            </w:rPr>
            <w:t> Published by Faculty of Social and Political Siences, University of Mulawarman, Samarinda, East Kalimantan and This work is licensed under a </w:t>
          </w:r>
          <w:hyperlink r:id="rId3" w:history="1">
            <w:r w:rsidRPr="00E66FC6">
              <w:rPr>
                <w:rStyle w:val="Hyperlink"/>
                <w:rFonts w:ascii="Candara" w:hAnsi="Candara" w:cs="Open Sans"/>
                <w:color w:val="0D355E"/>
                <w:sz w:val="16"/>
                <w:szCs w:val="16"/>
              </w:rPr>
              <w:t>Creative Commons Attribution-ShareAlike 4.0 International License.</w:t>
            </w:r>
          </w:hyperlink>
        </w:p>
      </w:tc>
      <w:tc>
        <w:tcPr>
          <w:tcW w:w="285" w:type="pct"/>
          <w:tcBorders>
            <w:top w:val="thickThinSmallGap" w:sz="24" w:space="0" w:color="auto"/>
            <w:left w:val="nil"/>
            <w:bottom w:val="nil"/>
            <w:right w:val="nil"/>
          </w:tcBorders>
          <w:hideMark/>
        </w:tcPr>
        <w:p w14:paraId="374CE0A0" w14:textId="77777777" w:rsidR="00996EDF" w:rsidRPr="00B07ADA" w:rsidRDefault="00996EDF" w:rsidP="00E66FC6">
          <w:pPr>
            <w:tabs>
              <w:tab w:val="center" w:pos="4320"/>
              <w:tab w:val="right" w:pos="8640"/>
            </w:tabs>
            <w:spacing w:after="0" w:line="240" w:lineRule="auto"/>
            <w:jc w:val="center"/>
            <w:rPr>
              <w:rFonts w:ascii="Candara" w:eastAsia="Times New Roman" w:hAnsi="Candara" w:cs="Segoe UI"/>
              <w:sz w:val="24"/>
              <w:szCs w:val="24"/>
              <w:lang w:val="en-US"/>
            </w:rPr>
          </w:pPr>
          <w:r w:rsidRPr="00B07ADA">
            <w:rPr>
              <w:rFonts w:ascii="Candara" w:eastAsia="Times New Roman" w:hAnsi="Candara" w:cs="Segoe UI"/>
              <w:sz w:val="24"/>
              <w:szCs w:val="24"/>
              <w:lang w:val="en-US"/>
            </w:rPr>
            <w:fldChar w:fldCharType="begin"/>
          </w:r>
          <w:r w:rsidRPr="00B07ADA">
            <w:rPr>
              <w:rFonts w:ascii="Candara" w:eastAsia="Times New Roman" w:hAnsi="Candara" w:cs="Segoe UI"/>
              <w:sz w:val="24"/>
              <w:szCs w:val="24"/>
              <w:lang w:val="en-US"/>
            </w:rPr>
            <w:instrText xml:space="preserve"> PAGE   \* MERGEFORMAT </w:instrText>
          </w:r>
          <w:r w:rsidRPr="00B07ADA">
            <w:rPr>
              <w:rFonts w:ascii="Candara" w:eastAsia="Times New Roman" w:hAnsi="Candara" w:cs="Segoe UI"/>
              <w:sz w:val="24"/>
              <w:szCs w:val="24"/>
              <w:lang w:val="en-US"/>
            </w:rPr>
            <w:fldChar w:fldCharType="separate"/>
          </w:r>
          <w:r w:rsidRPr="00B07ADA">
            <w:rPr>
              <w:rFonts w:ascii="Candara" w:eastAsia="Times New Roman" w:hAnsi="Candara" w:cs="Segoe UI"/>
              <w:noProof/>
              <w:sz w:val="24"/>
              <w:szCs w:val="24"/>
              <w:lang w:val="en-US"/>
            </w:rPr>
            <w:t>1</w:t>
          </w:r>
          <w:r w:rsidRPr="00B07ADA">
            <w:rPr>
              <w:rFonts w:ascii="Candara" w:eastAsia="Times New Roman" w:hAnsi="Candara" w:cs="Segoe UI"/>
              <w:noProof/>
              <w:sz w:val="24"/>
              <w:szCs w:val="24"/>
              <w:lang w:val="en-US"/>
            </w:rPr>
            <w:fldChar w:fldCharType="end"/>
          </w:r>
        </w:p>
      </w:tc>
    </w:tr>
  </w:tbl>
  <w:p w14:paraId="3C021801" w14:textId="77777777" w:rsidR="00996EDF" w:rsidRDefault="00996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35321"/>
      <w:docPartObj>
        <w:docPartGallery w:val="Page Numbers (Bottom of Page)"/>
        <w:docPartUnique/>
      </w:docPartObj>
    </w:sdtPr>
    <w:sdtEndPr>
      <w:rPr>
        <w:rFonts w:ascii="Times New Roman" w:hAnsi="Times New Roman" w:cs="Times New Roman"/>
        <w:noProof/>
        <w:sz w:val="24"/>
        <w:szCs w:val="24"/>
      </w:rPr>
    </w:sdtEndPr>
    <w:sdtContent>
      <w:p w14:paraId="19938421" w14:textId="7CDDCC4C" w:rsidR="008F5E12" w:rsidRPr="00B07ADA" w:rsidRDefault="00B07ADA" w:rsidP="00B07ADA">
        <w:pPr>
          <w:pStyle w:val="Footer"/>
          <w:jc w:val="center"/>
          <w:rPr>
            <w:rFonts w:ascii="Times New Roman" w:hAnsi="Times New Roman" w:cs="Times New Roman"/>
            <w:sz w:val="24"/>
            <w:szCs w:val="24"/>
          </w:rPr>
        </w:pPr>
        <w:r w:rsidRPr="00B07ADA">
          <w:rPr>
            <w:rFonts w:ascii="Times New Roman" w:hAnsi="Times New Roman" w:cs="Times New Roman"/>
            <w:sz w:val="24"/>
            <w:szCs w:val="24"/>
          </w:rPr>
          <w:fldChar w:fldCharType="begin"/>
        </w:r>
        <w:r w:rsidRPr="00B07ADA">
          <w:rPr>
            <w:rFonts w:ascii="Times New Roman" w:hAnsi="Times New Roman" w:cs="Times New Roman"/>
            <w:sz w:val="24"/>
            <w:szCs w:val="24"/>
          </w:rPr>
          <w:instrText xml:space="preserve"> PAGE   \* MERGEFORMAT </w:instrText>
        </w:r>
        <w:r w:rsidRPr="00B07ADA">
          <w:rPr>
            <w:rFonts w:ascii="Times New Roman" w:hAnsi="Times New Roman" w:cs="Times New Roman"/>
            <w:sz w:val="24"/>
            <w:szCs w:val="24"/>
          </w:rPr>
          <w:fldChar w:fldCharType="separate"/>
        </w:r>
        <w:r w:rsidRPr="00B07ADA">
          <w:rPr>
            <w:rFonts w:ascii="Times New Roman" w:hAnsi="Times New Roman" w:cs="Times New Roman"/>
            <w:noProof/>
            <w:sz w:val="24"/>
            <w:szCs w:val="24"/>
          </w:rPr>
          <w:t>2</w:t>
        </w:r>
        <w:r w:rsidRPr="00B07A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8A684" w14:textId="77777777" w:rsidR="00386784" w:rsidRDefault="00386784" w:rsidP="004A2BD0">
      <w:pPr>
        <w:spacing w:after="0" w:line="240" w:lineRule="auto"/>
      </w:pPr>
      <w:r>
        <w:separator/>
      </w:r>
    </w:p>
  </w:footnote>
  <w:footnote w:type="continuationSeparator" w:id="0">
    <w:p w14:paraId="57FA7E33" w14:textId="77777777" w:rsidR="00386784" w:rsidRDefault="00386784" w:rsidP="004A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KisiTabel1"/>
      <w:tblW w:w="5000" w:type="pct"/>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1475"/>
      <w:gridCol w:w="4875"/>
      <w:gridCol w:w="1587"/>
    </w:tblGrid>
    <w:tr w:rsidR="00996EDF" w:rsidRPr="00E66FC6" w14:paraId="0785CD95" w14:textId="77777777" w:rsidTr="008F5E12">
      <w:tc>
        <w:tcPr>
          <w:tcW w:w="929" w:type="pct"/>
        </w:tcPr>
        <w:p w14:paraId="58BE1CED" w14:textId="77777777" w:rsidR="00996EDF" w:rsidRPr="00E66FC6" w:rsidRDefault="00996EDF"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noProof/>
            </w:rPr>
            <w:drawing>
              <wp:anchor distT="0" distB="0" distL="114300" distR="114300" simplePos="0" relativeHeight="251662848" behindDoc="0" locked="0" layoutInCell="1" allowOverlap="1" wp14:anchorId="4D03CF58" wp14:editId="2636346B">
                <wp:simplePos x="0" y="0"/>
                <wp:positionH relativeFrom="margin">
                  <wp:posOffset>-61595</wp:posOffset>
                </wp:positionH>
                <wp:positionV relativeFrom="paragraph">
                  <wp:posOffset>116043</wp:posOffset>
                </wp:positionV>
                <wp:extent cx="1211088" cy="487410"/>
                <wp:effectExtent l="0" t="0" r="8255" b="8255"/>
                <wp:wrapNone/>
                <wp:docPr id="196" name="Picture 196"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088" cy="487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1" w:type="pct"/>
        </w:tcPr>
        <w:p w14:paraId="10689029" w14:textId="77777777" w:rsidR="00996EDF" w:rsidRPr="00E66FC6" w:rsidRDefault="00996EDF"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Psikostudia</w:t>
          </w:r>
        </w:p>
        <w:p w14:paraId="166F2321" w14:textId="77777777" w:rsidR="00996EDF" w:rsidRPr="00E66FC6" w:rsidRDefault="00996EDF"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Jurnal Psikologi</w:t>
          </w:r>
        </w:p>
        <w:p w14:paraId="40A35F3D" w14:textId="77777777" w:rsidR="00996EDF" w:rsidRPr="00E66FC6" w:rsidRDefault="00996EDF" w:rsidP="00E66FC6">
          <w:pPr>
            <w:widowControl w:val="0"/>
            <w:tabs>
              <w:tab w:val="center" w:pos="4320"/>
              <w:tab w:val="right" w:pos="8640"/>
            </w:tabs>
            <w:autoSpaceDE w:val="0"/>
            <w:autoSpaceDN w:val="0"/>
            <w:jc w:val="center"/>
            <w:rPr>
              <w:rFonts w:ascii="Candara" w:eastAsia="Calibri" w:hAnsi="Candara" w:cs="Segoe UI"/>
            </w:rPr>
          </w:pPr>
          <w:r w:rsidRPr="00E66FC6">
            <w:rPr>
              <w:rFonts w:ascii="Candara" w:eastAsia="Calibri" w:hAnsi="Candara" w:cs="Segoe UI"/>
              <w:lang w:val="en-ID"/>
            </w:rPr>
            <w:t xml:space="preserve">Volume xx No. x | </w:t>
          </w:r>
          <w:r>
            <w:rPr>
              <w:rFonts w:ascii="Candara" w:eastAsia="Calibri" w:hAnsi="Candara" w:cs="Segoe UI"/>
            </w:rPr>
            <w:t>month year</w:t>
          </w:r>
          <w:r w:rsidRPr="00E66FC6">
            <w:rPr>
              <w:rFonts w:ascii="Candara" w:eastAsia="Calibri" w:hAnsi="Candara" w:cs="Segoe UI"/>
              <w:lang w:val="en-ID"/>
            </w:rPr>
            <w:t xml:space="preserve">: </w:t>
          </w:r>
          <w:r>
            <w:rPr>
              <w:rFonts w:ascii="Candara" w:eastAsia="Calibri" w:hAnsi="Candara" w:cs="Segoe UI"/>
            </w:rPr>
            <w:t>pp-ppp</w:t>
          </w:r>
        </w:p>
        <w:p w14:paraId="56896E1E" w14:textId="77777777" w:rsidR="00996EDF" w:rsidRPr="00E66FC6" w:rsidRDefault="00996EDF" w:rsidP="00E66FC6">
          <w:pPr>
            <w:widowControl w:val="0"/>
            <w:tabs>
              <w:tab w:val="center" w:pos="4320"/>
              <w:tab w:val="right" w:pos="8640"/>
            </w:tabs>
            <w:autoSpaceDE w:val="0"/>
            <w:autoSpaceDN w:val="0"/>
            <w:jc w:val="center"/>
            <w:rPr>
              <w:rFonts w:ascii="Candara" w:eastAsia="Calibri" w:hAnsi="Candara" w:cs="Segoe UI"/>
              <w:lang w:val="fr-FR"/>
            </w:rPr>
          </w:pPr>
          <w:r w:rsidRPr="00E66FC6">
            <w:rPr>
              <w:rFonts w:ascii="Candara" w:eastAsia="Calibri" w:hAnsi="Candara" w:cs="Segoe UI"/>
              <w:lang w:val="fr-FR"/>
            </w:rPr>
            <w:t xml:space="preserve">DOI: </w:t>
          </w:r>
          <w:hyperlink r:id="rId3" w:history="1">
            <w:r w:rsidRPr="00E66FC6">
              <w:rPr>
                <w:rStyle w:val="Hyperlink"/>
                <w:rFonts w:ascii="Candara" w:eastAsia="Calibri" w:hAnsi="Candara"/>
                <w:lang w:val="fr-FR"/>
              </w:rPr>
              <w:t>http://dx.doi.org/10.30872/psikostudia.v12i</w:t>
            </w:r>
            <w:r w:rsidRPr="00E66FC6">
              <w:rPr>
                <w:rStyle w:val="Hyperlink"/>
                <w:rFonts w:ascii="Candara" w:eastAsia="Calibri" w:hAnsi="Candara"/>
                <w:lang w:val="id-ID"/>
              </w:rPr>
              <w:t>1</w:t>
            </w:r>
          </w:hyperlink>
          <w:r w:rsidRPr="00E66FC6">
            <w:rPr>
              <w:rFonts w:ascii="Candara" w:eastAsia="Calibri" w:hAnsi="Candara"/>
              <w:color w:val="0563C1"/>
              <w:u w:val="single"/>
              <w:lang w:val="id-ID"/>
            </w:rPr>
            <w:t xml:space="preserve"> </w:t>
          </w:r>
          <w:r w:rsidRPr="00E66FC6">
            <w:rPr>
              <w:rFonts w:ascii="Candara" w:eastAsia="Calibri" w:hAnsi="Candara"/>
              <w:lang w:val="fr-FR"/>
            </w:rPr>
            <w:t xml:space="preserve"> </w:t>
          </w:r>
        </w:p>
      </w:tc>
      <w:tc>
        <w:tcPr>
          <w:tcW w:w="1000" w:type="pct"/>
          <w:vAlign w:val="center"/>
        </w:tcPr>
        <w:p w14:paraId="71524F42" w14:textId="77777777" w:rsidR="00996EDF" w:rsidRPr="00E66FC6" w:rsidRDefault="00996EDF" w:rsidP="00E66FC6">
          <w:pPr>
            <w:widowControl w:val="0"/>
            <w:tabs>
              <w:tab w:val="center" w:pos="4320"/>
              <w:tab w:val="right" w:pos="8640"/>
            </w:tabs>
            <w:autoSpaceDE w:val="0"/>
            <w:autoSpaceDN w:val="0"/>
            <w:jc w:val="right"/>
            <w:rPr>
              <w:rFonts w:ascii="Candara" w:eastAsia="Calibri" w:hAnsi="Candara" w:cs="Arial"/>
              <w:shd w:val="clear" w:color="auto" w:fill="FAFAFA"/>
            </w:rPr>
          </w:pPr>
          <w:r w:rsidRPr="00E66FC6">
            <w:rPr>
              <w:rFonts w:ascii="Candara" w:eastAsia="Calibri" w:hAnsi="Candara" w:cs="Segoe UI"/>
            </w:rPr>
            <w:t xml:space="preserve">p-ISSN: </w:t>
          </w:r>
          <w:hyperlink r:id="rId4" w:history="1">
            <w:r w:rsidRPr="00E66FC6">
              <w:rPr>
                <w:rFonts w:ascii="Candara" w:eastAsia="Calibri" w:hAnsi="Candara" w:cs="Segoe UI"/>
              </w:rPr>
              <w:t>2302-2582</w:t>
            </w:r>
          </w:hyperlink>
        </w:p>
        <w:p w14:paraId="7DB7996C" w14:textId="77777777" w:rsidR="00996EDF" w:rsidRPr="00E66FC6" w:rsidRDefault="00996EDF" w:rsidP="00E66FC6">
          <w:pPr>
            <w:widowControl w:val="0"/>
            <w:tabs>
              <w:tab w:val="center" w:pos="4320"/>
              <w:tab w:val="right" w:pos="8640"/>
            </w:tabs>
            <w:autoSpaceDE w:val="0"/>
            <w:autoSpaceDN w:val="0"/>
            <w:jc w:val="right"/>
            <w:rPr>
              <w:rFonts w:ascii="Candara" w:eastAsia="Calibri" w:hAnsi="Candara" w:cs="Segoe UI"/>
            </w:rPr>
          </w:pPr>
          <w:r w:rsidRPr="00E66FC6">
            <w:rPr>
              <w:rFonts w:ascii="Candara" w:eastAsia="Calibri" w:hAnsi="Candara" w:cs="Segoe UI"/>
            </w:rPr>
            <w:t xml:space="preserve">e-ISSN: </w:t>
          </w:r>
          <w:hyperlink r:id="rId5" w:tgtFrame="_blank" w:history="1">
            <w:r w:rsidRPr="00E66FC6">
              <w:rPr>
                <w:rFonts w:ascii="Candara" w:eastAsia="Calibri" w:hAnsi="Candara" w:cs="Segoe UI"/>
              </w:rPr>
              <w:t>2657-0963</w:t>
            </w:r>
          </w:hyperlink>
        </w:p>
      </w:tc>
    </w:tr>
  </w:tbl>
  <w:p w14:paraId="332C7EA8" w14:textId="77777777" w:rsidR="00996EDF" w:rsidRDefault="0099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312"/>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2646"/>
    </w:tblGrid>
    <w:tr w:rsidR="000138BB" w:rsidRPr="00E66FC6" w14:paraId="62164BCA" w14:textId="77777777" w:rsidTr="00E86CFD">
      <w:tc>
        <w:tcPr>
          <w:tcW w:w="3333" w:type="pct"/>
        </w:tcPr>
        <w:p w14:paraId="013A1493" w14:textId="77777777" w:rsidR="000138BB" w:rsidRPr="00E66FC6" w:rsidRDefault="000138BB" w:rsidP="000138BB">
          <w:pPr>
            <w:tabs>
              <w:tab w:val="center" w:pos="4320"/>
              <w:tab w:val="right" w:pos="8640"/>
            </w:tabs>
            <w:ind w:left="-112"/>
            <w:rPr>
              <w:rFonts w:ascii="Candara" w:hAnsi="Candara" w:cs="Segoe UI"/>
              <w:sz w:val="16"/>
              <w:szCs w:val="16"/>
              <w:lang w:val="en-US"/>
            </w:rPr>
          </w:pPr>
          <w:r w:rsidRPr="00E66FC6">
            <w:rPr>
              <w:rFonts w:ascii="Candara" w:hAnsi="Candara" w:cs="Segoe UI"/>
              <w:sz w:val="16"/>
              <w:szCs w:val="16"/>
            </w:rPr>
            <w:t xml:space="preserve">PSIKOSTUDIA: Jurnal Psikologi | Volume </w:t>
          </w:r>
          <w:r>
            <w:rPr>
              <w:rFonts w:ascii="Candara" w:hAnsi="Candara" w:cs="Segoe UI"/>
              <w:sz w:val="16"/>
              <w:szCs w:val="16"/>
              <w:lang w:val="en-US"/>
            </w:rPr>
            <w:t>xx</w:t>
          </w:r>
          <w:r w:rsidRPr="00E66FC6">
            <w:rPr>
              <w:rFonts w:ascii="Candara" w:hAnsi="Candara" w:cs="Segoe UI"/>
              <w:sz w:val="16"/>
              <w:szCs w:val="16"/>
            </w:rPr>
            <w:t xml:space="preserve"> No. </w:t>
          </w:r>
          <w:r>
            <w:rPr>
              <w:rFonts w:ascii="Candara" w:hAnsi="Candara" w:cs="Segoe UI"/>
              <w:sz w:val="16"/>
              <w:szCs w:val="16"/>
              <w:lang w:val="en-US"/>
            </w:rPr>
            <w:t>x</w:t>
          </w:r>
          <w:r w:rsidRPr="00E66FC6">
            <w:rPr>
              <w:rFonts w:ascii="Candara" w:hAnsi="Candara" w:cs="Segoe UI"/>
              <w:sz w:val="16"/>
              <w:szCs w:val="16"/>
            </w:rPr>
            <w:t xml:space="preserve"> | </w:t>
          </w:r>
          <w:r>
            <w:rPr>
              <w:rFonts w:ascii="Candara" w:hAnsi="Candara" w:cs="Segoe UI"/>
              <w:sz w:val="16"/>
              <w:szCs w:val="16"/>
              <w:lang w:val="en-US"/>
            </w:rPr>
            <w:t>Month Year</w:t>
          </w:r>
          <w:r w:rsidRPr="00E66FC6">
            <w:rPr>
              <w:rFonts w:ascii="Candara" w:hAnsi="Candara" w:cs="Segoe UI"/>
              <w:sz w:val="16"/>
              <w:szCs w:val="16"/>
            </w:rPr>
            <w:t xml:space="preserve">: </w:t>
          </w:r>
          <w:r>
            <w:rPr>
              <w:rFonts w:ascii="Candara" w:eastAsia="Calibri" w:hAnsi="Candara" w:cs="Segoe UI"/>
              <w:sz w:val="16"/>
              <w:szCs w:val="16"/>
              <w:lang w:val="en-US"/>
            </w:rPr>
            <w:t>pp-ppp</w:t>
          </w:r>
        </w:p>
      </w:tc>
      <w:tc>
        <w:tcPr>
          <w:tcW w:w="1667" w:type="pct"/>
        </w:tcPr>
        <w:p w14:paraId="2C3400FA" w14:textId="77777777" w:rsidR="000138BB" w:rsidRPr="00E66FC6" w:rsidRDefault="000138BB" w:rsidP="000138BB">
          <w:pPr>
            <w:tabs>
              <w:tab w:val="center" w:pos="4320"/>
              <w:tab w:val="right" w:pos="8640"/>
            </w:tabs>
            <w:jc w:val="right"/>
            <w:rPr>
              <w:rFonts w:ascii="Candara" w:hAnsi="Candara" w:cs="Segoe UI"/>
              <w:sz w:val="16"/>
              <w:szCs w:val="16"/>
            </w:rPr>
          </w:pPr>
        </w:p>
      </w:tc>
    </w:tr>
  </w:tbl>
  <w:p w14:paraId="7BC57F71" w14:textId="77777777" w:rsidR="008F5E12" w:rsidRPr="00E66FC6" w:rsidRDefault="008F5E12" w:rsidP="00E66FC6">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D5FE" w14:textId="77777777" w:rsidR="002A415E" w:rsidRPr="00E66FC6" w:rsidRDefault="002A415E" w:rsidP="00E66FC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3923431D"/>
    <w:multiLevelType w:val="hybridMultilevel"/>
    <w:tmpl w:val="7F2A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3065EDC"/>
    <w:multiLevelType w:val="hybridMultilevel"/>
    <w:tmpl w:val="D77072CA"/>
    <w:lvl w:ilvl="0" w:tplc="41F82CB4">
      <w:numFmt w:val="bullet"/>
      <w:lvlText w:val=""/>
      <w:lvlJc w:val="left"/>
      <w:pPr>
        <w:ind w:left="940" w:hanging="360"/>
      </w:pPr>
      <w:rPr>
        <w:rFonts w:ascii="Symbol" w:eastAsia="Symbol" w:hAnsi="Symbol" w:cs="Symbol" w:hint="default"/>
        <w:b w:val="0"/>
        <w:bCs w:val="0"/>
        <w:i w:val="0"/>
        <w:iCs w:val="0"/>
        <w:spacing w:val="0"/>
        <w:w w:val="100"/>
        <w:sz w:val="24"/>
        <w:szCs w:val="24"/>
        <w:lang w:val="id" w:eastAsia="en-US" w:bidi="ar-SA"/>
      </w:rPr>
    </w:lvl>
    <w:lvl w:ilvl="1" w:tplc="6214078E">
      <w:numFmt w:val="bullet"/>
      <w:lvlText w:val=""/>
      <w:lvlJc w:val="left"/>
      <w:pPr>
        <w:ind w:left="1300" w:hanging="360"/>
      </w:pPr>
      <w:rPr>
        <w:rFonts w:ascii="Wingdings" w:eastAsia="Wingdings" w:hAnsi="Wingdings" w:cs="Wingdings" w:hint="default"/>
        <w:b w:val="0"/>
        <w:bCs w:val="0"/>
        <w:i w:val="0"/>
        <w:iCs w:val="0"/>
        <w:spacing w:val="0"/>
        <w:w w:val="100"/>
        <w:sz w:val="24"/>
        <w:szCs w:val="24"/>
        <w:lang w:val="id" w:eastAsia="en-US" w:bidi="ar-SA"/>
      </w:rPr>
    </w:lvl>
    <w:lvl w:ilvl="2" w:tplc="0E067FB8">
      <w:numFmt w:val="bullet"/>
      <w:lvlText w:val="•"/>
      <w:lvlJc w:val="left"/>
      <w:pPr>
        <w:ind w:left="2644" w:hanging="360"/>
      </w:pPr>
      <w:rPr>
        <w:rFonts w:hint="default"/>
        <w:lang w:val="id" w:eastAsia="en-US" w:bidi="ar-SA"/>
      </w:rPr>
    </w:lvl>
    <w:lvl w:ilvl="3" w:tplc="39E43610">
      <w:numFmt w:val="bullet"/>
      <w:lvlText w:val="•"/>
      <w:lvlJc w:val="left"/>
      <w:pPr>
        <w:ind w:left="3988" w:hanging="360"/>
      </w:pPr>
      <w:rPr>
        <w:rFonts w:hint="default"/>
        <w:lang w:val="id" w:eastAsia="en-US" w:bidi="ar-SA"/>
      </w:rPr>
    </w:lvl>
    <w:lvl w:ilvl="4" w:tplc="576C6478">
      <w:numFmt w:val="bullet"/>
      <w:lvlText w:val="•"/>
      <w:lvlJc w:val="left"/>
      <w:pPr>
        <w:ind w:left="5333" w:hanging="360"/>
      </w:pPr>
      <w:rPr>
        <w:rFonts w:hint="default"/>
        <w:lang w:val="id" w:eastAsia="en-US" w:bidi="ar-SA"/>
      </w:rPr>
    </w:lvl>
    <w:lvl w:ilvl="5" w:tplc="C1381C78">
      <w:numFmt w:val="bullet"/>
      <w:lvlText w:val="•"/>
      <w:lvlJc w:val="left"/>
      <w:pPr>
        <w:ind w:left="6677" w:hanging="360"/>
      </w:pPr>
      <w:rPr>
        <w:rFonts w:hint="default"/>
        <w:lang w:val="id" w:eastAsia="en-US" w:bidi="ar-SA"/>
      </w:rPr>
    </w:lvl>
    <w:lvl w:ilvl="6" w:tplc="6F7C7D70">
      <w:numFmt w:val="bullet"/>
      <w:lvlText w:val="•"/>
      <w:lvlJc w:val="left"/>
      <w:pPr>
        <w:ind w:left="8022" w:hanging="360"/>
      </w:pPr>
      <w:rPr>
        <w:rFonts w:hint="default"/>
        <w:lang w:val="id" w:eastAsia="en-US" w:bidi="ar-SA"/>
      </w:rPr>
    </w:lvl>
    <w:lvl w:ilvl="7" w:tplc="D17E498A">
      <w:numFmt w:val="bullet"/>
      <w:lvlText w:val="•"/>
      <w:lvlJc w:val="left"/>
      <w:pPr>
        <w:ind w:left="9366" w:hanging="360"/>
      </w:pPr>
      <w:rPr>
        <w:rFonts w:hint="default"/>
        <w:lang w:val="id" w:eastAsia="en-US" w:bidi="ar-SA"/>
      </w:rPr>
    </w:lvl>
    <w:lvl w:ilvl="8" w:tplc="BDBC7036">
      <w:numFmt w:val="bullet"/>
      <w:lvlText w:val="•"/>
      <w:lvlJc w:val="left"/>
      <w:pPr>
        <w:ind w:left="10711" w:hanging="360"/>
      </w:pPr>
      <w:rPr>
        <w:rFonts w:hint="default"/>
        <w:lang w:val="id" w:eastAsia="en-US" w:bidi="ar-SA"/>
      </w:r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D0"/>
    <w:rsid w:val="00012CC1"/>
    <w:rsid w:val="000138BB"/>
    <w:rsid w:val="000330EF"/>
    <w:rsid w:val="000637A9"/>
    <w:rsid w:val="000A032A"/>
    <w:rsid w:val="000B33AB"/>
    <w:rsid w:val="000D6461"/>
    <w:rsid w:val="001044E6"/>
    <w:rsid w:val="00124EA2"/>
    <w:rsid w:val="001427C9"/>
    <w:rsid w:val="00145B0D"/>
    <w:rsid w:val="00153A4F"/>
    <w:rsid w:val="00154985"/>
    <w:rsid w:val="00166640"/>
    <w:rsid w:val="00173C94"/>
    <w:rsid w:val="00184404"/>
    <w:rsid w:val="00187EC5"/>
    <w:rsid w:val="0019061A"/>
    <w:rsid w:val="001918B7"/>
    <w:rsid w:val="00195F01"/>
    <w:rsid w:val="001B0BF8"/>
    <w:rsid w:val="001C0FDA"/>
    <w:rsid w:val="001D16CA"/>
    <w:rsid w:val="00207ADB"/>
    <w:rsid w:val="00215671"/>
    <w:rsid w:val="002446AA"/>
    <w:rsid w:val="00263D10"/>
    <w:rsid w:val="00291D13"/>
    <w:rsid w:val="002A415E"/>
    <w:rsid w:val="002B1A69"/>
    <w:rsid w:val="00321ADB"/>
    <w:rsid w:val="00383380"/>
    <w:rsid w:val="00386784"/>
    <w:rsid w:val="0040619C"/>
    <w:rsid w:val="00422286"/>
    <w:rsid w:val="00432A0E"/>
    <w:rsid w:val="00432C49"/>
    <w:rsid w:val="004331CB"/>
    <w:rsid w:val="00435EBA"/>
    <w:rsid w:val="0045157A"/>
    <w:rsid w:val="00454595"/>
    <w:rsid w:val="00461691"/>
    <w:rsid w:val="004714AF"/>
    <w:rsid w:val="004879D1"/>
    <w:rsid w:val="0049712D"/>
    <w:rsid w:val="004A2BD0"/>
    <w:rsid w:val="004A438C"/>
    <w:rsid w:val="004B7027"/>
    <w:rsid w:val="004B7EF3"/>
    <w:rsid w:val="004C4C63"/>
    <w:rsid w:val="004D1C2F"/>
    <w:rsid w:val="00507D75"/>
    <w:rsid w:val="00511A30"/>
    <w:rsid w:val="00520766"/>
    <w:rsid w:val="005260AA"/>
    <w:rsid w:val="00526473"/>
    <w:rsid w:val="00537D39"/>
    <w:rsid w:val="00553809"/>
    <w:rsid w:val="00565E1F"/>
    <w:rsid w:val="00574D65"/>
    <w:rsid w:val="00576066"/>
    <w:rsid w:val="00580D6E"/>
    <w:rsid w:val="00587CBC"/>
    <w:rsid w:val="00594851"/>
    <w:rsid w:val="00597B28"/>
    <w:rsid w:val="005A4CE2"/>
    <w:rsid w:val="005A4EF9"/>
    <w:rsid w:val="005A6F10"/>
    <w:rsid w:val="005C02AD"/>
    <w:rsid w:val="005D0BDC"/>
    <w:rsid w:val="005D430E"/>
    <w:rsid w:val="005E01A5"/>
    <w:rsid w:val="00616729"/>
    <w:rsid w:val="00616A1D"/>
    <w:rsid w:val="0063662F"/>
    <w:rsid w:val="006A5644"/>
    <w:rsid w:val="006B115C"/>
    <w:rsid w:val="006C4E30"/>
    <w:rsid w:val="006C769E"/>
    <w:rsid w:val="006E1FFB"/>
    <w:rsid w:val="006E4D9D"/>
    <w:rsid w:val="00704C58"/>
    <w:rsid w:val="00715A46"/>
    <w:rsid w:val="007471FF"/>
    <w:rsid w:val="0075617C"/>
    <w:rsid w:val="0077110E"/>
    <w:rsid w:val="007A2A64"/>
    <w:rsid w:val="007D2208"/>
    <w:rsid w:val="007D6F27"/>
    <w:rsid w:val="007E1C8D"/>
    <w:rsid w:val="00814EA7"/>
    <w:rsid w:val="00816CD3"/>
    <w:rsid w:val="00821E91"/>
    <w:rsid w:val="00823171"/>
    <w:rsid w:val="00823F58"/>
    <w:rsid w:val="00861CC4"/>
    <w:rsid w:val="008835FE"/>
    <w:rsid w:val="00886BF0"/>
    <w:rsid w:val="008D5F98"/>
    <w:rsid w:val="008E3B55"/>
    <w:rsid w:val="008E4478"/>
    <w:rsid w:val="008F5E12"/>
    <w:rsid w:val="00930F1E"/>
    <w:rsid w:val="00934AC7"/>
    <w:rsid w:val="00945C66"/>
    <w:rsid w:val="00984FBA"/>
    <w:rsid w:val="00996EDF"/>
    <w:rsid w:val="009D4CEA"/>
    <w:rsid w:val="009E3B4C"/>
    <w:rsid w:val="009F0A10"/>
    <w:rsid w:val="00A3187C"/>
    <w:rsid w:val="00A47D6E"/>
    <w:rsid w:val="00A524CF"/>
    <w:rsid w:val="00A5699D"/>
    <w:rsid w:val="00A57F48"/>
    <w:rsid w:val="00A602A5"/>
    <w:rsid w:val="00A66DEF"/>
    <w:rsid w:val="00A7509B"/>
    <w:rsid w:val="00A822F8"/>
    <w:rsid w:val="00A82F55"/>
    <w:rsid w:val="00A94920"/>
    <w:rsid w:val="00AB0016"/>
    <w:rsid w:val="00AF3281"/>
    <w:rsid w:val="00B04F67"/>
    <w:rsid w:val="00B07ADA"/>
    <w:rsid w:val="00B31B10"/>
    <w:rsid w:val="00B42301"/>
    <w:rsid w:val="00B46B77"/>
    <w:rsid w:val="00B807C4"/>
    <w:rsid w:val="00BD040A"/>
    <w:rsid w:val="00BE5A07"/>
    <w:rsid w:val="00BF2EEA"/>
    <w:rsid w:val="00BF5A10"/>
    <w:rsid w:val="00BF703D"/>
    <w:rsid w:val="00C22DEA"/>
    <w:rsid w:val="00C26323"/>
    <w:rsid w:val="00C505B7"/>
    <w:rsid w:val="00C614F4"/>
    <w:rsid w:val="00C61F71"/>
    <w:rsid w:val="00CA20DD"/>
    <w:rsid w:val="00CC52E9"/>
    <w:rsid w:val="00CF01FE"/>
    <w:rsid w:val="00CF03A7"/>
    <w:rsid w:val="00D17D48"/>
    <w:rsid w:val="00D3155C"/>
    <w:rsid w:val="00D61656"/>
    <w:rsid w:val="00D62BA7"/>
    <w:rsid w:val="00D67B80"/>
    <w:rsid w:val="00D918F1"/>
    <w:rsid w:val="00DB0059"/>
    <w:rsid w:val="00DC7316"/>
    <w:rsid w:val="00DE6B6E"/>
    <w:rsid w:val="00DF6C73"/>
    <w:rsid w:val="00E078AE"/>
    <w:rsid w:val="00E17CA0"/>
    <w:rsid w:val="00E23128"/>
    <w:rsid w:val="00E37455"/>
    <w:rsid w:val="00E413D0"/>
    <w:rsid w:val="00E423AF"/>
    <w:rsid w:val="00E4417F"/>
    <w:rsid w:val="00E6585B"/>
    <w:rsid w:val="00E66FC6"/>
    <w:rsid w:val="00E90161"/>
    <w:rsid w:val="00E916CC"/>
    <w:rsid w:val="00E96004"/>
    <w:rsid w:val="00EA14F8"/>
    <w:rsid w:val="00EA2D61"/>
    <w:rsid w:val="00EF35C8"/>
    <w:rsid w:val="00F4000E"/>
    <w:rsid w:val="00F70665"/>
    <w:rsid w:val="00FD02DB"/>
    <w:rsid w:val="00FD1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C278"/>
  <w15:docId w15:val="{2FE2E6D5-6C9C-444B-BF50-A55A557C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rmal"/>
    <w:next w:val="Normal"/>
    <w:link w:val="AuthorKAR"/>
    <w:qFormat/>
    <w:rsid w:val="00A94920"/>
    <w:pPr>
      <w:spacing w:after="0" w:line="240" w:lineRule="auto"/>
      <w:jc w:val="center"/>
    </w:pPr>
    <w:rPr>
      <w:rFonts w:ascii="Candara" w:hAnsi="Candara"/>
      <w:b/>
      <w:sz w:val="18"/>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A94920"/>
    <w:rPr>
      <w:rFonts w:ascii="Candara" w:hAnsi="Candara"/>
      <w:b/>
      <w:sz w:val="18"/>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1">
    <w:name w:val="Unresolved Mention1"/>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ct">
    <w:name w:val="Abstract"/>
    <w:basedOn w:val="Normal"/>
    <w:next w:val="Normal"/>
    <w:link w:val="AbstractKAR"/>
    <w:qFormat/>
    <w:rsid w:val="00A94920"/>
    <w:pPr>
      <w:spacing w:after="0" w:line="240" w:lineRule="auto"/>
      <w:jc w:val="both"/>
    </w:pPr>
    <w:rPr>
      <w:rFonts w:ascii="Candara" w:hAnsi="Candara"/>
      <w:i/>
      <w:sz w:val="16"/>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nil"/>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customStyle="1" w:styleId="AbstractKAR">
    <w:name w:val="Abstract KAR"/>
    <w:basedOn w:val="DefaultParagraphFont"/>
    <w:link w:val="Abstract"/>
    <w:rsid w:val="00A94920"/>
    <w:rPr>
      <w:rFonts w:ascii="Candara" w:hAnsi="Candara"/>
      <w:i/>
      <w:sz w:val="16"/>
    </w:rPr>
  </w:style>
  <w:style w:type="paragraph" w:styleId="ListParagraph">
    <w:name w:val="List Paragraph"/>
    <w:basedOn w:val="Normal"/>
    <w:link w:val="ListParagraphChar"/>
    <w:uiPriority w:val="1"/>
    <w:qFormat/>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
    <w:next w:val="Title"/>
    <w:link w:val="ArticleTitleChar"/>
    <w:qFormat/>
    <w:rsid w:val="00A94920"/>
    <w:pPr>
      <w:jc w:val="center"/>
    </w:pPr>
    <w:rPr>
      <w:rFonts w:ascii="Candara" w:hAnsi="Candara"/>
      <w:b/>
      <w:i/>
      <w:sz w:val="28"/>
      <w:szCs w:val="28"/>
      <w:lang w:val="en"/>
    </w:rPr>
  </w:style>
  <w:style w:type="character" w:customStyle="1" w:styleId="ArticleTitleChar">
    <w:name w:val="Article Title Char"/>
    <w:basedOn w:val="TitleoftheArticleKAR"/>
    <w:link w:val="ArticleTitle"/>
    <w:rsid w:val="00A94920"/>
    <w:rPr>
      <w:rFonts w:ascii="Candara" w:eastAsiaTheme="majorEastAsia" w:hAnsi="Candara" w:cstheme="majorBidi"/>
      <w:b/>
      <w:i/>
      <w:spacing w:val="-10"/>
      <w:kern w:val="28"/>
      <w:sz w:val="28"/>
      <w:szCs w:val="28"/>
      <w:lang w:val="en"/>
    </w:rPr>
  </w:style>
  <w:style w:type="table" w:customStyle="1" w:styleId="KisiTabel1">
    <w:name w:val="Kisi Tabel1"/>
    <w:basedOn w:val="TableNormal"/>
    <w:next w:val="TableGrid"/>
    <w:uiPriority w:val="59"/>
    <w:rsid w:val="00E66FC6"/>
    <w:pPr>
      <w:spacing w:after="0" w:line="240" w:lineRule="auto"/>
    </w:pPr>
    <w:rPr>
      <w:rFonts w:ascii="Times New Roman" w:eastAsia="Times New Roman" w:hAnsi="Times New Roman" w:cs="Times New Roman"/>
      <w:sz w:val="20"/>
      <w:szCs w:val="20"/>
      <w:lang w:val="en-US"/>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styleId="NormalWeb">
    <w:name w:val="Normal (Web)"/>
    <w:basedOn w:val="Normal"/>
    <w:uiPriority w:val="99"/>
    <w:semiHidden/>
    <w:unhideWhenUsed/>
    <w:rsid w:val="00E66FC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6FC6"/>
    <w:rPr>
      <w:b/>
      <w:bCs/>
    </w:rPr>
  </w:style>
  <w:style w:type="table" w:customStyle="1" w:styleId="TableGrid312">
    <w:name w:val="Table Grid312"/>
    <w:basedOn w:val="TableNormal"/>
    <w:next w:val="TableGrid"/>
    <w:uiPriority w:val="59"/>
    <w:qFormat/>
    <w:rsid w:val="00E66FC6"/>
    <w:pPr>
      <w:spacing w:after="0" w:line="240" w:lineRule="auto"/>
    </w:pPr>
    <w:rPr>
      <w:rFonts w:ascii="Times New Roman" w:eastAsia="SimSun" w:hAnsi="Times New Roman" w:cs="Times New Roman"/>
      <w:sz w:val="20"/>
      <w:szCs w:val="20"/>
      <w:lang w:eastAsia="id-ID"/>
    </w:rPr>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paragraph" w:customStyle="1" w:styleId="Abstrak">
    <w:name w:val="Abstrak"/>
    <w:basedOn w:val="Normal"/>
    <w:next w:val="Normal"/>
    <w:link w:val="AbstrakChar"/>
    <w:qFormat/>
    <w:rsid w:val="00A94920"/>
    <w:pPr>
      <w:spacing w:after="0" w:line="240" w:lineRule="auto"/>
      <w:jc w:val="both"/>
    </w:pPr>
    <w:rPr>
      <w:rFonts w:ascii="Candara" w:eastAsia="Times New Roman" w:hAnsi="Candara" w:cs="Times New Roman"/>
      <w:sz w:val="16"/>
      <w:szCs w:val="20"/>
      <w:lang w:val="en"/>
    </w:rPr>
  </w:style>
  <w:style w:type="paragraph" w:customStyle="1" w:styleId="Keyword">
    <w:name w:val="Keyword"/>
    <w:basedOn w:val="Normal"/>
    <w:next w:val="Normal"/>
    <w:link w:val="KeywordChar"/>
    <w:qFormat/>
    <w:rsid w:val="00A94920"/>
    <w:pPr>
      <w:spacing w:after="0" w:line="240" w:lineRule="auto"/>
      <w:jc w:val="both"/>
    </w:pPr>
    <w:rPr>
      <w:rFonts w:ascii="Candara" w:eastAsia="Times New Roman" w:hAnsi="Candara" w:cs="Times New Roman"/>
      <w:bCs/>
      <w:iCs/>
      <w:sz w:val="16"/>
      <w:szCs w:val="18"/>
      <w:lang w:val="en"/>
    </w:rPr>
  </w:style>
  <w:style w:type="character" w:customStyle="1" w:styleId="AbstrakChar">
    <w:name w:val="Abstrak Char"/>
    <w:basedOn w:val="DefaultParagraphFont"/>
    <w:link w:val="Abstrak"/>
    <w:rsid w:val="00A94920"/>
    <w:rPr>
      <w:rFonts w:ascii="Candara" w:eastAsia="Times New Roman" w:hAnsi="Candara" w:cs="Times New Roman"/>
      <w:sz w:val="16"/>
      <w:szCs w:val="20"/>
      <w:lang w:val="en"/>
    </w:rPr>
  </w:style>
  <w:style w:type="paragraph" w:customStyle="1" w:styleId="KataKunci">
    <w:name w:val="Kata Kunci"/>
    <w:basedOn w:val="Normal"/>
    <w:next w:val="Normal"/>
    <w:qFormat/>
    <w:rsid w:val="00A94920"/>
    <w:pPr>
      <w:spacing w:after="0" w:line="240" w:lineRule="auto"/>
      <w:jc w:val="both"/>
    </w:pPr>
    <w:rPr>
      <w:rFonts w:ascii="Candara" w:eastAsia="Times New Roman" w:hAnsi="Candara" w:cs="Times New Roman"/>
      <w:bCs/>
      <w:iCs/>
      <w:sz w:val="16"/>
      <w:szCs w:val="18"/>
    </w:rPr>
  </w:style>
  <w:style w:type="character" w:customStyle="1" w:styleId="KeywordChar">
    <w:name w:val="Keyword Char"/>
    <w:basedOn w:val="DefaultParagraphFont"/>
    <w:link w:val="Keyword"/>
    <w:rsid w:val="00A94920"/>
    <w:rPr>
      <w:rFonts w:ascii="Candara" w:eastAsia="Times New Roman" w:hAnsi="Candara" w:cs="Times New Roman"/>
      <w:bCs/>
      <w:iCs/>
      <w:sz w:val="16"/>
      <w:szCs w:val="18"/>
      <w:lang w:val="en"/>
    </w:rPr>
  </w:style>
  <w:style w:type="paragraph" w:customStyle="1" w:styleId="JudulArtikel">
    <w:name w:val="Judul Artikel"/>
    <w:basedOn w:val="Title"/>
    <w:next w:val="Title"/>
    <w:link w:val="JudulArtikelChar"/>
    <w:qFormat/>
    <w:rsid w:val="00A94920"/>
    <w:pPr>
      <w:jc w:val="center"/>
    </w:pPr>
    <w:rPr>
      <w:rFonts w:ascii="Candara" w:hAnsi="Candara"/>
      <w:b/>
      <w:bCs/>
      <w:sz w:val="28"/>
      <w:szCs w:val="28"/>
      <w:lang w:val="en"/>
    </w:rPr>
  </w:style>
  <w:style w:type="character" w:customStyle="1" w:styleId="JudulArtikelChar">
    <w:name w:val="Judul Artikel Char"/>
    <w:basedOn w:val="TitleChar"/>
    <w:link w:val="JudulArtikel"/>
    <w:rsid w:val="00A94920"/>
    <w:rPr>
      <w:rFonts w:ascii="Candara" w:eastAsiaTheme="majorEastAsia" w:hAnsi="Candara" w:cstheme="majorBidi"/>
      <w:b/>
      <w:bCs/>
      <w:spacing w:val="-10"/>
      <w:kern w:val="28"/>
      <w:sz w:val="28"/>
      <w:szCs w:val="28"/>
      <w:lang w:val="en"/>
    </w:rPr>
  </w:style>
  <w:style w:type="character" w:customStyle="1" w:styleId="markedcontent">
    <w:name w:val="markedcontent"/>
    <w:rsid w:val="00DB0059"/>
  </w:style>
  <w:style w:type="character" w:customStyle="1" w:styleId="sw">
    <w:name w:val="sw"/>
    <w:rsid w:val="00DB0059"/>
  </w:style>
  <w:style w:type="character" w:customStyle="1" w:styleId="fontstyle01">
    <w:name w:val="fontstyle01"/>
    <w:rsid w:val="00DB0059"/>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1"/>
    <w:rsid w:val="00DB0059"/>
  </w:style>
  <w:style w:type="character" w:customStyle="1" w:styleId="personname">
    <w:name w:val="person_name"/>
    <w:basedOn w:val="DefaultParagraphFont"/>
    <w:rsid w:val="009D4CEA"/>
  </w:style>
  <w:style w:type="character" w:styleId="Emphasis">
    <w:name w:val="Emphasis"/>
    <w:basedOn w:val="DefaultParagraphFont"/>
    <w:uiPriority w:val="20"/>
    <w:qFormat/>
    <w:rsid w:val="009D4CEA"/>
    <w:rPr>
      <w:i/>
      <w:iCs/>
    </w:rPr>
  </w:style>
  <w:style w:type="paragraph" w:styleId="BalloonText">
    <w:name w:val="Balloon Text"/>
    <w:basedOn w:val="Normal"/>
    <w:link w:val="BalloonTextChar"/>
    <w:uiPriority w:val="99"/>
    <w:semiHidden/>
    <w:unhideWhenUsed/>
    <w:rsid w:val="0015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A4F"/>
    <w:rPr>
      <w:rFonts w:ascii="Tahoma" w:hAnsi="Tahoma" w:cs="Tahoma"/>
      <w:sz w:val="16"/>
      <w:szCs w:val="16"/>
    </w:rPr>
  </w:style>
  <w:style w:type="paragraph" w:styleId="BodyText">
    <w:name w:val="Body Text"/>
    <w:basedOn w:val="Normal"/>
    <w:link w:val="BodyTextChar"/>
    <w:uiPriority w:val="1"/>
    <w:qFormat/>
    <w:rsid w:val="00E423AF"/>
    <w:pPr>
      <w:widowControl w:val="0"/>
      <w:autoSpaceDE w:val="0"/>
      <w:autoSpaceDN w:val="0"/>
      <w:spacing w:before="2"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423AF"/>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E423AF"/>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E423AF"/>
    <w:rPr>
      <w:color w:val="954F72"/>
      <w:u w:val="single"/>
    </w:rPr>
  </w:style>
  <w:style w:type="paragraph" w:customStyle="1" w:styleId="xl65">
    <w:name w:val="xl65"/>
    <w:basedOn w:val="Normal"/>
    <w:rsid w:val="00E42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E423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Default">
    <w:name w:val="Default"/>
    <w:rsid w:val="005C02AD"/>
    <w:pPr>
      <w:autoSpaceDE w:val="0"/>
      <w:autoSpaceDN w:val="0"/>
      <w:adjustRightInd w:val="0"/>
      <w:spacing w:after="0" w:line="240" w:lineRule="auto"/>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556358111">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818230367">
      <w:bodyDiv w:val="1"/>
      <w:marLeft w:val="0"/>
      <w:marRight w:val="0"/>
      <w:marTop w:val="0"/>
      <w:marBottom w:val="0"/>
      <w:divBdr>
        <w:top w:val="none" w:sz="0" w:space="0" w:color="auto"/>
        <w:left w:val="none" w:sz="0" w:space="0" w:color="auto"/>
        <w:bottom w:val="none" w:sz="0" w:space="0" w:color="auto"/>
        <w:right w:val="none" w:sz="0" w:space="0" w:color="auto"/>
      </w:divBdr>
    </w:div>
    <w:div w:id="876892759">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161769571">
      <w:bodyDiv w:val="1"/>
      <w:marLeft w:val="0"/>
      <w:marRight w:val="0"/>
      <w:marTop w:val="0"/>
      <w:marBottom w:val="0"/>
      <w:divBdr>
        <w:top w:val="none" w:sz="0" w:space="0" w:color="auto"/>
        <w:left w:val="none" w:sz="0" w:space="0" w:color="auto"/>
        <w:bottom w:val="none" w:sz="0" w:space="0" w:color="auto"/>
        <w:right w:val="none" w:sz="0" w:space="0" w:color="auto"/>
      </w:divBdr>
    </w:div>
    <w:div w:id="1230774837">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 w:id="20243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30872/psikostudia.v12i1" TargetMode="External"/><Relationship Id="rId2" Type="http://schemas.openxmlformats.org/officeDocument/2006/relationships/image" Target="media/image1.png"/><Relationship Id="rId1" Type="http://schemas.openxmlformats.org/officeDocument/2006/relationships/hyperlink" Target="http://e-journals.unmul.ac.id/index.php/PSIKO/index" TargetMode="External"/><Relationship Id="rId5" Type="http://schemas.openxmlformats.org/officeDocument/2006/relationships/hyperlink" Target="http://issn.pdii.lipi.go.id/issn.cgi?daftar&amp;1344398087&amp;1&amp;&amp;" TargetMode="External"/><Relationship Id="rId4" Type="http://schemas.openxmlformats.org/officeDocument/2006/relationships/hyperlink" Target="http://issn.pdii.lipi.go.id/issn.cgi?daftar&amp;1548134037&amp;1&amp;&amp;"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9EBEDD8-01EB-4A75-B31B-3D0C2982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Muhliansyah Psikostudia</dc:creator>
  <cp:lastModifiedBy>AMARA.7</cp:lastModifiedBy>
  <cp:revision>3</cp:revision>
  <dcterms:created xsi:type="dcterms:W3CDTF">2024-02-22T10:14:00Z</dcterms:created>
  <dcterms:modified xsi:type="dcterms:W3CDTF">2024-02-22T10:21:00Z</dcterms:modified>
</cp:coreProperties>
</file>