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02869" w14:textId="0CC177DE" w:rsidR="00D63DDD" w:rsidRPr="00D63DDD" w:rsidRDefault="00D63DDD" w:rsidP="00D63DDD">
      <w:pPr>
        <w:jc w:val="center"/>
        <w:rPr>
          <w:rFonts w:cstheme="minorHAnsi"/>
          <w:b/>
          <w:sz w:val="28"/>
          <w:szCs w:val="28"/>
        </w:rPr>
      </w:pPr>
      <w:r w:rsidRPr="00D63DDD">
        <w:rPr>
          <w:rFonts w:eastAsia="Calibri" w:cstheme="minorHAnsi"/>
          <w:b/>
          <w:bCs/>
          <w:sz w:val="28"/>
          <w:szCs w:val="28"/>
          <w:lang w:val="id"/>
        </w:rPr>
        <w:t>Perbedaan Status Karies (Indeks DMF-T) pada Masyarakat Pengguna Air Void Batu</w:t>
      </w:r>
      <w:r w:rsidR="00F05BAC">
        <w:rPr>
          <w:rFonts w:eastAsia="Calibri" w:cstheme="minorHAnsi"/>
          <w:b/>
          <w:bCs/>
          <w:sz w:val="28"/>
          <w:szCs w:val="28"/>
          <w:lang w:val="en-US"/>
        </w:rPr>
        <w:t xml:space="preserve"> B</w:t>
      </w:r>
      <w:r w:rsidRPr="00D63DDD">
        <w:rPr>
          <w:rFonts w:eastAsia="Calibri" w:cstheme="minorHAnsi"/>
          <w:b/>
          <w:bCs/>
          <w:sz w:val="28"/>
          <w:szCs w:val="28"/>
          <w:lang w:val="id"/>
        </w:rPr>
        <w:t>ara dan Air PDAM di Kelurahan Sempaja Utara Kota Samarinda</w:t>
      </w:r>
    </w:p>
    <w:p w14:paraId="07EB2EEC" w14:textId="77777777" w:rsidR="00D63DDD" w:rsidRPr="00D63DDD" w:rsidRDefault="00D63DDD" w:rsidP="00D63DDD">
      <w:pPr>
        <w:jc w:val="center"/>
        <w:rPr>
          <w:rFonts w:cstheme="minorHAnsi"/>
          <w:sz w:val="28"/>
          <w:szCs w:val="28"/>
        </w:rPr>
      </w:pPr>
    </w:p>
    <w:p w14:paraId="6473C110" w14:textId="77777777" w:rsidR="00D63DDD" w:rsidRPr="00D63DDD" w:rsidRDefault="00D63DDD" w:rsidP="00D63DDD">
      <w:pPr>
        <w:rPr>
          <w:rFonts w:cstheme="minorHAnsi"/>
          <w:color w:val="000000" w:themeColor="text1"/>
          <w:sz w:val="20"/>
          <w:szCs w:val="20"/>
          <w:vertAlign w:val="superscript"/>
        </w:rPr>
      </w:pPr>
      <w:r w:rsidRPr="00D63DDD">
        <w:rPr>
          <w:rFonts w:cstheme="minorHAnsi"/>
        </w:rPr>
        <w:t xml:space="preserve">Alya Hana </w:t>
      </w:r>
      <w:proofErr w:type="spellStart"/>
      <w:r w:rsidRPr="00D63DDD">
        <w:rPr>
          <w:rFonts w:cstheme="minorHAnsi"/>
        </w:rPr>
        <w:t>Natasya</w:t>
      </w:r>
      <w:r w:rsidRPr="00D63DDD">
        <w:rPr>
          <w:rFonts w:cstheme="minorHAnsi"/>
          <w:vertAlign w:val="superscript"/>
        </w:rPr>
        <w:t>a</w:t>
      </w:r>
      <w:proofErr w:type="spellEnd"/>
      <w:r w:rsidRPr="00D63DDD">
        <w:rPr>
          <w:rFonts w:cstheme="minorHAnsi"/>
        </w:rPr>
        <w:t xml:space="preserve">, Verry </w:t>
      </w:r>
      <w:proofErr w:type="spellStart"/>
      <w:r w:rsidRPr="00D63DDD">
        <w:rPr>
          <w:rFonts w:cstheme="minorHAnsi"/>
        </w:rPr>
        <w:t>Asfirizal</w:t>
      </w:r>
      <w:r w:rsidRPr="00D63DDD">
        <w:rPr>
          <w:rFonts w:cstheme="minorHAnsi"/>
          <w:vertAlign w:val="superscript"/>
        </w:rPr>
        <w:t>b</w:t>
      </w:r>
      <w:proofErr w:type="spellEnd"/>
      <w:r w:rsidRPr="00D63DDD">
        <w:rPr>
          <w:rFonts w:cstheme="minorHAnsi"/>
        </w:rPr>
        <w:t xml:space="preserve">, Muhammad Khairul </w:t>
      </w:r>
      <w:proofErr w:type="spellStart"/>
      <w:r w:rsidRPr="00D63DDD">
        <w:rPr>
          <w:rFonts w:cstheme="minorHAnsi"/>
        </w:rPr>
        <w:t>Nuryanto</w:t>
      </w:r>
      <w:r w:rsidRPr="00D63DDD">
        <w:rPr>
          <w:rFonts w:cstheme="minorHAnsi"/>
          <w:color w:val="000000" w:themeColor="text1"/>
          <w:sz w:val="20"/>
          <w:szCs w:val="20"/>
          <w:vertAlign w:val="superscript"/>
        </w:rPr>
        <w:t>c</w:t>
      </w:r>
      <w:proofErr w:type="spellEnd"/>
    </w:p>
    <w:p w14:paraId="47C27EE5" w14:textId="77777777" w:rsidR="00D63DDD" w:rsidRPr="00D63DDD" w:rsidRDefault="00D63DDD" w:rsidP="00D63DDD">
      <w:pPr>
        <w:rPr>
          <w:rFonts w:cstheme="minorHAnsi"/>
          <w:sz w:val="20"/>
          <w:szCs w:val="20"/>
        </w:rPr>
      </w:pPr>
      <w:r w:rsidRPr="00D63DDD">
        <w:rPr>
          <w:rFonts w:cstheme="minorHAnsi"/>
          <w:sz w:val="20"/>
          <w:szCs w:val="20"/>
          <w:vertAlign w:val="superscript"/>
        </w:rPr>
        <w:t xml:space="preserve">a </w:t>
      </w:r>
      <w:r w:rsidRPr="00D63DDD">
        <w:rPr>
          <w:rFonts w:cstheme="minorHAnsi"/>
          <w:sz w:val="20"/>
          <w:szCs w:val="20"/>
        </w:rPr>
        <w:t xml:space="preserve">Program </w:t>
      </w:r>
      <w:proofErr w:type="spellStart"/>
      <w:r w:rsidRPr="00D63DDD">
        <w:rPr>
          <w:rFonts w:cstheme="minorHAnsi"/>
          <w:sz w:val="20"/>
          <w:szCs w:val="20"/>
        </w:rPr>
        <w:t>Studi</w:t>
      </w:r>
      <w:proofErr w:type="spellEnd"/>
      <w:r w:rsidRPr="00D63DDD">
        <w:rPr>
          <w:rFonts w:cstheme="minorHAnsi"/>
          <w:sz w:val="20"/>
          <w:szCs w:val="20"/>
        </w:rPr>
        <w:t xml:space="preserve"> </w:t>
      </w:r>
      <w:proofErr w:type="spellStart"/>
      <w:r w:rsidRPr="00D63DDD">
        <w:rPr>
          <w:rFonts w:cstheme="minorHAnsi"/>
          <w:sz w:val="20"/>
          <w:szCs w:val="20"/>
        </w:rPr>
        <w:t>Kedokteran</w:t>
      </w:r>
      <w:proofErr w:type="spellEnd"/>
      <w:r w:rsidRPr="00D63DDD">
        <w:rPr>
          <w:rFonts w:cstheme="minorHAnsi"/>
          <w:sz w:val="20"/>
          <w:szCs w:val="20"/>
        </w:rPr>
        <w:t xml:space="preserve"> Gigi, </w:t>
      </w:r>
      <w:proofErr w:type="spellStart"/>
      <w:r w:rsidRPr="00D63DDD">
        <w:rPr>
          <w:rFonts w:cstheme="minorHAnsi"/>
          <w:sz w:val="20"/>
          <w:szCs w:val="20"/>
        </w:rPr>
        <w:t>Fakultas</w:t>
      </w:r>
      <w:proofErr w:type="spellEnd"/>
      <w:r w:rsidRPr="00D63DDD">
        <w:rPr>
          <w:rFonts w:cstheme="minorHAnsi"/>
          <w:sz w:val="20"/>
          <w:szCs w:val="20"/>
        </w:rPr>
        <w:t xml:space="preserve"> </w:t>
      </w:r>
      <w:proofErr w:type="spellStart"/>
      <w:r w:rsidRPr="00D63DDD">
        <w:rPr>
          <w:rFonts w:cstheme="minorHAnsi"/>
          <w:sz w:val="20"/>
          <w:szCs w:val="20"/>
        </w:rPr>
        <w:t>Kedokteran</w:t>
      </w:r>
      <w:proofErr w:type="spellEnd"/>
      <w:r w:rsidRPr="00D63DDD">
        <w:rPr>
          <w:rFonts w:cstheme="minorHAnsi"/>
          <w:sz w:val="20"/>
          <w:szCs w:val="20"/>
        </w:rPr>
        <w:t xml:space="preserve">, Universitas </w:t>
      </w:r>
      <w:proofErr w:type="spellStart"/>
      <w:r w:rsidRPr="00D63DDD">
        <w:rPr>
          <w:rFonts w:cstheme="minorHAnsi"/>
          <w:sz w:val="20"/>
          <w:szCs w:val="20"/>
        </w:rPr>
        <w:t>Mulawarman</w:t>
      </w:r>
      <w:proofErr w:type="spellEnd"/>
      <w:r w:rsidRPr="00D63DDD">
        <w:rPr>
          <w:rFonts w:cstheme="minorHAnsi"/>
          <w:sz w:val="20"/>
          <w:szCs w:val="20"/>
        </w:rPr>
        <w:t xml:space="preserve"> </w:t>
      </w:r>
    </w:p>
    <w:p w14:paraId="0B8AE93E" w14:textId="77777777" w:rsidR="00D63DDD" w:rsidRPr="00D63DDD" w:rsidRDefault="00D63DDD" w:rsidP="00D63DDD">
      <w:pPr>
        <w:rPr>
          <w:rFonts w:cstheme="minorHAnsi"/>
          <w:sz w:val="20"/>
          <w:szCs w:val="20"/>
        </w:rPr>
      </w:pPr>
      <w:r w:rsidRPr="00D63DDD">
        <w:rPr>
          <w:rFonts w:cstheme="minorHAnsi"/>
          <w:sz w:val="20"/>
          <w:szCs w:val="20"/>
          <w:vertAlign w:val="superscript"/>
        </w:rPr>
        <w:t>b</w:t>
      </w:r>
      <w:r w:rsidRPr="00D63DDD">
        <w:rPr>
          <w:rFonts w:cstheme="minorHAnsi"/>
          <w:sz w:val="20"/>
          <w:szCs w:val="20"/>
        </w:rPr>
        <w:t xml:space="preserve"> </w:t>
      </w:r>
      <w:proofErr w:type="spellStart"/>
      <w:r w:rsidRPr="00D63DDD">
        <w:rPr>
          <w:rFonts w:cstheme="minorHAnsi"/>
          <w:sz w:val="20"/>
          <w:szCs w:val="20"/>
        </w:rPr>
        <w:t>Laboratorium</w:t>
      </w:r>
      <w:proofErr w:type="spellEnd"/>
      <w:r w:rsidRPr="00D63DDD">
        <w:rPr>
          <w:rFonts w:cstheme="minorHAnsi"/>
          <w:sz w:val="20"/>
          <w:szCs w:val="20"/>
        </w:rPr>
        <w:t xml:space="preserve"> </w:t>
      </w:r>
      <w:proofErr w:type="spellStart"/>
      <w:r w:rsidRPr="00D63DDD">
        <w:rPr>
          <w:rFonts w:cstheme="minorHAnsi"/>
          <w:sz w:val="20"/>
          <w:szCs w:val="20"/>
        </w:rPr>
        <w:t>Parasitologi</w:t>
      </w:r>
      <w:proofErr w:type="spellEnd"/>
      <w:r w:rsidRPr="00D63DDD">
        <w:rPr>
          <w:rFonts w:cstheme="minorHAnsi"/>
          <w:sz w:val="20"/>
          <w:szCs w:val="20"/>
        </w:rPr>
        <w:t xml:space="preserve">, </w:t>
      </w:r>
      <w:proofErr w:type="spellStart"/>
      <w:r w:rsidRPr="00D63DDD">
        <w:rPr>
          <w:rFonts w:cstheme="minorHAnsi"/>
          <w:sz w:val="20"/>
          <w:szCs w:val="20"/>
        </w:rPr>
        <w:t>Fakultas</w:t>
      </w:r>
      <w:proofErr w:type="spellEnd"/>
      <w:r w:rsidRPr="00D63DDD">
        <w:rPr>
          <w:rFonts w:cstheme="minorHAnsi"/>
          <w:sz w:val="20"/>
          <w:szCs w:val="20"/>
        </w:rPr>
        <w:t xml:space="preserve"> </w:t>
      </w:r>
      <w:proofErr w:type="spellStart"/>
      <w:r w:rsidRPr="00D63DDD">
        <w:rPr>
          <w:rFonts w:cstheme="minorHAnsi"/>
          <w:sz w:val="20"/>
          <w:szCs w:val="20"/>
        </w:rPr>
        <w:t>Kedokteran</w:t>
      </w:r>
      <w:proofErr w:type="spellEnd"/>
      <w:r w:rsidRPr="00D63DDD">
        <w:rPr>
          <w:rFonts w:cstheme="minorHAnsi"/>
          <w:sz w:val="20"/>
          <w:szCs w:val="20"/>
        </w:rPr>
        <w:t xml:space="preserve">, Universitas </w:t>
      </w:r>
      <w:proofErr w:type="spellStart"/>
      <w:r w:rsidRPr="00D63DDD">
        <w:rPr>
          <w:rFonts w:cstheme="minorHAnsi"/>
          <w:sz w:val="20"/>
          <w:szCs w:val="20"/>
        </w:rPr>
        <w:t>Mulawarman</w:t>
      </w:r>
      <w:proofErr w:type="spellEnd"/>
    </w:p>
    <w:p w14:paraId="6B229F07" w14:textId="77777777" w:rsidR="00D63DDD" w:rsidRPr="00D63DDD" w:rsidRDefault="00D63DDD" w:rsidP="00D63DDD">
      <w:pPr>
        <w:rPr>
          <w:rFonts w:cstheme="minorHAnsi"/>
          <w:sz w:val="20"/>
          <w:szCs w:val="20"/>
        </w:rPr>
      </w:pPr>
      <w:r w:rsidRPr="00D63DDD">
        <w:rPr>
          <w:rFonts w:cstheme="minorHAnsi"/>
          <w:sz w:val="20"/>
          <w:szCs w:val="20"/>
          <w:vertAlign w:val="superscript"/>
        </w:rPr>
        <w:t xml:space="preserve">c </w:t>
      </w:r>
      <w:proofErr w:type="spellStart"/>
      <w:r w:rsidRPr="00D63DDD">
        <w:rPr>
          <w:rFonts w:cstheme="minorHAnsi"/>
          <w:sz w:val="20"/>
          <w:szCs w:val="20"/>
        </w:rPr>
        <w:t>Laboratorium</w:t>
      </w:r>
      <w:proofErr w:type="spellEnd"/>
      <w:r w:rsidRPr="00D63DDD">
        <w:rPr>
          <w:rFonts w:cstheme="minorHAnsi"/>
          <w:sz w:val="20"/>
          <w:szCs w:val="20"/>
        </w:rPr>
        <w:t xml:space="preserve"> </w:t>
      </w:r>
      <w:proofErr w:type="spellStart"/>
      <w:r w:rsidRPr="00D63DDD">
        <w:rPr>
          <w:rFonts w:cstheme="minorHAnsi"/>
          <w:sz w:val="20"/>
          <w:szCs w:val="20"/>
        </w:rPr>
        <w:t>Ilmu</w:t>
      </w:r>
      <w:proofErr w:type="spellEnd"/>
      <w:r w:rsidRPr="00D63DDD">
        <w:rPr>
          <w:rFonts w:cstheme="minorHAnsi"/>
          <w:sz w:val="20"/>
          <w:szCs w:val="20"/>
        </w:rPr>
        <w:t xml:space="preserve"> Kesehatan Masyarakat, </w:t>
      </w:r>
      <w:proofErr w:type="spellStart"/>
      <w:r w:rsidRPr="00D63DDD">
        <w:rPr>
          <w:rFonts w:cstheme="minorHAnsi"/>
          <w:sz w:val="20"/>
          <w:szCs w:val="20"/>
        </w:rPr>
        <w:t>Fakultas</w:t>
      </w:r>
      <w:proofErr w:type="spellEnd"/>
      <w:r w:rsidRPr="00D63DDD">
        <w:rPr>
          <w:rFonts w:cstheme="minorHAnsi"/>
          <w:sz w:val="20"/>
          <w:szCs w:val="20"/>
        </w:rPr>
        <w:t xml:space="preserve"> </w:t>
      </w:r>
      <w:proofErr w:type="spellStart"/>
      <w:r w:rsidRPr="00D63DDD">
        <w:rPr>
          <w:rFonts w:cstheme="minorHAnsi"/>
          <w:sz w:val="20"/>
          <w:szCs w:val="20"/>
        </w:rPr>
        <w:t>Kedokteran</w:t>
      </w:r>
      <w:proofErr w:type="spellEnd"/>
      <w:r w:rsidRPr="00D63DDD">
        <w:rPr>
          <w:rFonts w:cstheme="minorHAnsi"/>
          <w:sz w:val="20"/>
          <w:szCs w:val="20"/>
        </w:rPr>
        <w:t xml:space="preserve">, Universitas </w:t>
      </w:r>
      <w:proofErr w:type="spellStart"/>
      <w:r w:rsidRPr="00D63DDD">
        <w:rPr>
          <w:rFonts w:cstheme="minorHAnsi"/>
          <w:sz w:val="20"/>
          <w:szCs w:val="20"/>
        </w:rPr>
        <w:t>Mulawarman</w:t>
      </w:r>
      <w:proofErr w:type="spellEnd"/>
    </w:p>
    <w:p w14:paraId="2A3BAF87" w14:textId="53332FED" w:rsidR="00D63DDD" w:rsidRPr="00D63DDD" w:rsidRDefault="00D63DDD" w:rsidP="00D63DDD">
      <w:pPr>
        <w:rPr>
          <w:rFonts w:cstheme="minorHAnsi"/>
        </w:rPr>
      </w:pPr>
      <w:r w:rsidRPr="00D63DDD">
        <w:rPr>
          <w:rFonts w:cstheme="minorHAnsi"/>
        </w:rPr>
        <w:t xml:space="preserve">Email: </w:t>
      </w:r>
      <w:hyperlink r:id="rId8" w:history="1">
        <w:r w:rsidR="00040FA2" w:rsidRPr="00B24496">
          <w:rPr>
            <w:rStyle w:val="Hyperlink"/>
            <w:rFonts w:cstheme="minorHAnsi"/>
          </w:rPr>
          <w:t>alyahana.natasya@gmail.com</w:t>
        </w:r>
        <w:r w:rsidR="00040FA2" w:rsidRPr="00B24496">
          <w:rPr>
            <w:rStyle w:val="Hyperlink"/>
            <w:rFonts w:cstheme="minorHAnsi"/>
            <w:vertAlign w:val="superscript"/>
          </w:rPr>
          <w:t>a</w:t>
        </w:r>
      </w:hyperlink>
      <w:r w:rsidRPr="00D63DDD">
        <w:rPr>
          <w:rStyle w:val="Hyperlink"/>
          <w:rFonts w:cstheme="minorHAnsi"/>
        </w:rPr>
        <w:t xml:space="preserve"> </w:t>
      </w:r>
    </w:p>
    <w:p w14:paraId="4EC99BBE" w14:textId="77777777" w:rsidR="00D63DDD" w:rsidRPr="00D63DDD" w:rsidRDefault="00D63DDD" w:rsidP="00D63DDD">
      <w:pPr>
        <w:rPr>
          <w:rFonts w:cstheme="minorHAnsi"/>
          <w:sz w:val="20"/>
          <w:szCs w:val="20"/>
        </w:rPr>
      </w:pPr>
    </w:p>
    <w:p w14:paraId="2768AFBA" w14:textId="77777777" w:rsidR="00D63DDD" w:rsidRPr="00D63DDD" w:rsidRDefault="00D63DDD" w:rsidP="00D63DDD">
      <w:pPr>
        <w:spacing w:after="120"/>
        <w:jc w:val="center"/>
        <w:rPr>
          <w:rFonts w:cstheme="minorHAnsi"/>
          <w:sz w:val="20"/>
          <w:szCs w:val="20"/>
        </w:rPr>
      </w:pPr>
      <w:proofErr w:type="spellStart"/>
      <w:r w:rsidRPr="00D63DDD">
        <w:rPr>
          <w:rFonts w:cstheme="minorHAnsi"/>
          <w:b/>
        </w:rPr>
        <w:t>Abstrak</w:t>
      </w:r>
      <w:proofErr w:type="spellEnd"/>
    </w:p>
    <w:p w14:paraId="762A3507" w14:textId="45E0FAC4" w:rsidR="00D63DDD" w:rsidRPr="00D63DDD" w:rsidRDefault="00D63DDD" w:rsidP="00D63DDD">
      <w:pPr>
        <w:jc w:val="both"/>
        <w:rPr>
          <w:rFonts w:cstheme="minorHAnsi"/>
          <w:sz w:val="20"/>
          <w:szCs w:val="20"/>
        </w:rPr>
      </w:pPr>
      <w:proofErr w:type="spellStart"/>
      <w:r w:rsidRPr="00D63DDD">
        <w:rPr>
          <w:rFonts w:cstheme="minorHAnsi"/>
          <w:b/>
          <w:bCs/>
          <w:sz w:val="20"/>
          <w:szCs w:val="20"/>
        </w:rPr>
        <w:t>Latar</w:t>
      </w:r>
      <w:proofErr w:type="spellEnd"/>
      <w:r w:rsidRPr="00D63DDD">
        <w:rPr>
          <w:rFonts w:cstheme="minorHAnsi"/>
          <w:b/>
          <w:bCs/>
          <w:sz w:val="20"/>
          <w:szCs w:val="20"/>
        </w:rPr>
        <w:t xml:space="preserve"> </w:t>
      </w:r>
      <w:proofErr w:type="spellStart"/>
      <w:r w:rsidRPr="00D63DDD">
        <w:rPr>
          <w:rFonts w:cstheme="minorHAnsi"/>
          <w:b/>
          <w:bCs/>
          <w:sz w:val="20"/>
          <w:szCs w:val="20"/>
        </w:rPr>
        <w:t>Belakang</w:t>
      </w:r>
      <w:proofErr w:type="spellEnd"/>
      <w:r w:rsidRPr="00D63DDD">
        <w:rPr>
          <w:rFonts w:cstheme="minorHAnsi"/>
          <w:b/>
          <w:bCs/>
          <w:sz w:val="20"/>
          <w:szCs w:val="20"/>
        </w:rPr>
        <w:t>:</w:t>
      </w:r>
      <w:r w:rsidRPr="00D63DDD">
        <w:rPr>
          <w:rFonts w:cstheme="minorHAnsi"/>
          <w:sz w:val="20"/>
          <w:szCs w:val="20"/>
        </w:rPr>
        <w:t xml:space="preserve"> </w:t>
      </w:r>
      <w:proofErr w:type="spellStart"/>
      <w:r w:rsidRPr="00D63DDD">
        <w:rPr>
          <w:rFonts w:cstheme="minorHAnsi"/>
          <w:sz w:val="20"/>
          <w:szCs w:val="20"/>
        </w:rPr>
        <w:t>Sumber</w:t>
      </w:r>
      <w:proofErr w:type="spellEnd"/>
      <w:r w:rsidRPr="00D63DDD">
        <w:rPr>
          <w:rFonts w:cstheme="minorHAnsi"/>
          <w:sz w:val="20"/>
          <w:szCs w:val="20"/>
        </w:rPr>
        <w:t xml:space="preserve"> air </w:t>
      </w:r>
      <w:proofErr w:type="spellStart"/>
      <w:r w:rsidRPr="00D63DDD">
        <w:rPr>
          <w:rFonts w:cstheme="minorHAnsi"/>
          <w:sz w:val="20"/>
          <w:szCs w:val="20"/>
        </w:rPr>
        <w:t>merupakan</w:t>
      </w:r>
      <w:proofErr w:type="spellEnd"/>
      <w:r w:rsidRPr="00D63DDD">
        <w:rPr>
          <w:rFonts w:cstheme="minorHAnsi"/>
          <w:sz w:val="20"/>
          <w:szCs w:val="20"/>
        </w:rPr>
        <w:t xml:space="preserve"> salah </w:t>
      </w:r>
      <w:proofErr w:type="spellStart"/>
      <w:r w:rsidRPr="00D63DDD">
        <w:rPr>
          <w:rFonts w:cstheme="minorHAnsi"/>
          <w:sz w:val="20"/>
          <w:szCs w:val="20"/>
        </w:rPr>
        <w:t>satu</w:t>
      </w:r>
      <w:proofErr w:type="spellEnd"/>
      <w:r w:rsidRPr="00D63DDD">
        <w:rPr>
          <w:rFonts w:cstheme="minorHAnsi"/>
          <w:sz w:val="20"/>
          <w:szCs w:val="20"/>
        </w:rPr>
        <w:t xml:space="preserve"> </w:t>
      </w:r>
      <w:proofErr w:type="spellStart"/>
      <w:r w:rsidRPr="00D63DDD">
        <w:rPr>
          <w:rFonts w:cstheme="minorHAnsi"/>
          <w:sz w:val="20"/>
          <w:szCs w:val="20"/>
        </w:rPr>
        <w:t>faktor</w:t>
      </w:r>
      <w:proofErr w:type="spellEnd"/>
      <w:r w:rsidRPr="00D63DDD">
        <w:rPr>
          <w:rFonts w:cstheme="minorHAnsi"/>
          <w:sz w:val="20"/>
          <w:szCs w:val="20"/>
        </w:rPr>
        <w:t xml:space="preserve"> yang </w:t>
      </w:r>
      <w:proofErr w:type="spellStart"/>
      <w:r w:rsidRPr="00D63DDD">
        <w:rPr>
          <w:rFonts w:cstheme="minorHAnsi"/>
          <w:sz w:val="20"/>
          <w:szCs w:val="20"/>
        </w:rPr>
        <w:t>dapat</w:t>
      </w:r>
      <w:proofErr w:type="spellEnd"/>
      <w:r w:rsidRPr="00D63DDD">
        <w:rPr>
          <w:rFonts w:cstheme="minorHAnsi"/>
          <w:sz w:val="20"/>
          <w:szCs w:val="20"/>
        </w:rPr>
        <w:t xml:space="preserve"> </w:t>
      </w:r>
      <w:proofErr w:type="spellStart"/>
      <w:r w:rsidRPr="00D63DDD">
        <w:rPr>
          <w:rFonts w:cstheme="minorHAnsi"/>
          <w:sz w:val="20"/>
          <w:szCs w:val="20"/>
        </w:rPr>
        <w:t>memengaruhi</w:t>
      </w:r>
      <w:proofErr w:type="spellEnd"/>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karies. Parameter </w:t>
      </w:r>
      <w:proofErr w:type="spellStart"/>
      <w:r w:rsidRPr="00D63DDD">
        <w:rPr>
          <w:rFonts w:cstheme="minorHAnsi"/>
          <w:sz w:val="20"/>
          <w:szCs w:val="20"/>
        </w:rPr>
        <w:t>kimiawi</w:t>
      </w:r>
      <w:proofErr w:type="spellEnd"/>
      <w:r w:rsidRPr="00D63DDD">
        <w:rPr>
          <w:rFonts w:cstheme="minorHAnsi"/>
          <w:sz w:val="20"/>
          <w:szCs w:val="20"/>
        </w:rPr>
        <w:t xml:space="preserve"> air yang </w:t>
      </w:r>
      <w:proofErr w:type="spellStart"/>
      <w:r w:rsidRPr="00D63DDD">
        <w:rPr>
          <w:rFonts w:cstheme="minorHAnsi"/>
          <w:sz w:val="20"/>
          <w:szCs w:val="20"/>
        </w:rPr>
        <w:t>dapat</w:t>
      </w:r>
      <w:proofErr w:type="spellEnd"/>
      <w:r w:rsidRPr="00D63DDD">
        <w:rPr>
          <w:rFonts w:cstheme="minorHAnsi"/>
          <w:sz w:val="20"/>
          <w:szCs w:val="20"/>
        </w:rPr>
        <w:t xml:space="preserve"> </w:t>
      </w:r>
      <w:proofErr w:type="spellStart"/>
      <w:r w:rsidRPr="00D63DDD">
        <w:rPr>
          <w:rFonts w:cstheme="minorHAnsi"/>
          <w:sz w:val="20"/>
          <w:szCs w:val="20"/>
        </w:rPr>
        <w:t>memengaruhi</w:t>
      </w:r>
      <w:proofErr w:type="spellEnd"/>
      <w:r w:rsidRPr="00D63DDD">
        <w:rPr>
          <w:rFonts w:cstheme="minorHAnsi"/>
          <w:sz w:val="20"/>
          <w:szCs w:val="20"/>
        </w:rPr>
        <w:t xml:space="preserve"> karies </w:t>
      </w:r>
      <w:proofErr w:type="spellStart"/>
      <w:r w:rsidRPr="00D63DDD">
        <w:rPr>
          <w:rFonts w:cstheme="minorHAnsi"/>
          <w:sz w:val="20"/>
          <w:szCs w:val="20"/>
        </w:rPr>
        <w:t>gigi</w:t>
      </w:r>
      <w:proofErr w:type="spellEnd"/>
      <w:r w:rsidRPr="00D63DDD">
        <w:rPr>
          <w:rFonts w:cstheme="minorHAnsi"/>
          <w:sz w:val="20"/>
          <w:szCs w:val="20"/>
        </w:rPr>
        <w:t xml:space="preserve">, </w:t>
      </w:r>
      <w:proofErr w:type="spellStart"/>
      <w:r w:rsidRPr="00D63DDD">
        <w:rPr>
          <w:rFonts w:cstheme="minorHAnsi"/>
          <w:sz w:val="20"/>
          <w:szCs w:val="20"/>
        </w:rPr>
        <w:t>yaitu</w:t>
      </w:r>
      <w:proofErr w:type="spellEnd"/>
      <w:r w:rsidRPr="00D63DDD">
        <w:rPr>
          <w:rFonts w:cstheme="minorHAnsi"/>
          <w:sz w:val="20"/>
          <w:szCs w:val="20"/>
        </w:rPr>
        <w:t xml:space="preserve"> pH air, </w:t>
      </w:r>
      <w:proofErr w:type="spellStart"/>
      <w:r w:rsidRPr="00D63DDD">
        <w:rPr>
          <w:rFonts w:cstheme="minorHAnsi"/>
          <w:sz w:val="20"/>
          <w:szCs w:val="20"/>
        </w:rPr>
        <w:t>kandungan</w:t>
      </w:r>
      <w:proofErr w:type="spellEnd"/>
      <w:r w:rsidRPr="00D63DDD">
        <w:rPr>
          <w:rFonts w:cstheme="minorHAnsi"/>
          <w:sz w:val="20"/>
          <w:szCs w:val="20"/>
        </w:rPr>
        <w:t xml:space="preserve"> fluor </w:t>
      </w:r>
      <w:proofErr w:type="spellStart"/>
      <w:r w:rsidRPr="00D63DDD">
        <w:rPr>
          <w:rFonts w:cstheme="minorHAnsi"/>
          <w:sz w:val="20"/>
          <w:szCs w:val="20"/>
        </w:rPr>
        <w:t>serta</w:t>
      </w:r>
      <w:proofErr w:type="spellEnd"/>
      <w:r w:rsidRPr="00D63DDD">
        <w:rPr>
          <w:rFonts w:cstheme="minorHAnsi"/>
          <w:sz w:val="20"/>
          <w:szCs w:val="20"/>
        </w:rPr>
        <w:t xml:space="preserve"> </w:t>
      </w:r>
      <w:proofErr w:type="spellStart"/>
      <w:r w:rsidRPr="00D63DDD">
        <w:rPr>
          <w:rFonts w:cstheme="minorHAnsi"/>
          <w:sz w:val="20"/>
          <w:szCs w:val="20"/>
        </w:rPr>
        <w:t>kandungan</w:t>
      </w:r>
      <w:proofErr w:type="spellEnd"/>
      <w:r w:rsidRPr="00D63DDD">
        <w:rPr>
          <w:rFonts w:cstheme="minorHAnsi"/>
          <w:sz w:val="20"/>
          <w:szCs w:val="20"/>
        </w:rPr>
        <w:t xml:space="preserve"> </w:t>
      </w:r>
      <w:proofErr w:type="spellStart"/>
      <w:r w:rsidRPr="00D63DDD">
        <w:rPr>
          <w:rFonts w:cstheme="minorHAnsi"/>
          <w:sz w:val="20"/>
          <w:szCs w:val="20"/>
        </w:rPr>
        <w:t>kalsium</w:t>
      </w:r>
      <w:proofErr w:type="spellEnd"/>
      <w:r w:rsidRPr="00D63DDD">
        <w:rPr>
          <w:rFonts w:cstheme="minorHAnsi"/>
          <w:sz w:val="20"/>
          <w:szCs w:val="20"/>
        </w:rPr>
        <w:t xml:space="preserve">. </w:t>
      </w:r>
      <w:proofErr w:type="spellStart"/>
      <w:r w:rsidRPr="00D63DDD">
        <w:rPr>
          <w:rFonts w:cstheme="minorHAnsi"/>
          <w:sz w:val="20"/>
          <w:szCs w:val="20"/>
        </w:rPr>
        <w:t>Pertambangan</w:t>
      </w:r>
      <w:proofErr w:type="spellEnd"/>
      <w:r w:rsidRPr="00D63DDD">
        <w:rPr>
          <w:rFonts w:cstheme="minorHAnsi"/>
          <w:sz w:val="20"/>
          <w:szCs w:val="20"/>
        </w:rPr>
        <w:t xml:space="preserve"> </w:t>
      </w:r>
      <w:r w:rsidR="00F05BAC">
        <w:rPr>
          <w:rFonts w:cstheme="minorHAnsi"/>
          <w:sz w:val="20"/>
          <w:szCs w:val="20"/>
        </w:rPr>
        <w:t>batu bara</w:t>
      </w:r>
      <w:r w:rsidRPr="00D63DDD">
        <w:rPr>
          <w:rFonts w:cstheme="minorHAnsi"/>
          <w:sz w:val="20"/>
          <w:szCs w:val="20"/>
        </w:rPr>
        <w:t xml:space="preserve"> </w:t>
      </w:r>
      <w:proofErr w:type="spellStart"/>
      <w:r w:rsidRPr="00D63DDD">
        <w:rPr>
          <w:rFonts w:cstheme="minorHAnsi"/>
          <w:sz w:val="20"/>
          <w:szCs w:val="20"/>
        </w:rPr>
        <w:t>adalah</w:t>
      </w:r>
      <w:proofErr w:type="spellEnd"/>
      <w:r w:rsidRPr="00D63DDD">
        <w:rPr>
          <w:rFonts w:cstheme="minorHAnsi"/>
          <w:sz w:val="20"/>
          <w:szCs w:val="20"/>
        </w:rPr>
        <w:t xml:space="preserve"> salah </w:t>
      </w:r>
      <w:proofErr w:type="spellStart"/>
      <w:r w:rsidRPr="00D63DDD">
        <w:rPr>
          <w:rFonts w:cstheme="minorHAnsi"/>
          <w:sz w:val="20"/>
          <w:szCs w:val="20"/>
        </w:rPr>
        <w:t>satu</w:t>
      </w:r>
      <w:proofErr w:type="spellEnd"/>
      <w:r w:rsidRPr="00D63DDD">
        <w:rPr>
          <w:rFonts w:cstheme="minorHAnsi"/>
          <w:sz w:val="20"/>
          <w:szCs w:val="20"/>
        </w:rPr>
        <w:t xml:space="preserve"> </w:t>
      </w:r>
      <w:proofErr w:type="spellStart"/>
      <w:r w:rsidRPr="00D63DDD">
        <w:rPr>
          <w:rFonts w:cstheme="minorHAnsi"/>
          <w:sz w:val="20"/>
          <w:szCs w:val="20"/>
        </w:rPr>
        <w:t>sektor</w:t>
      </w:r>
      <w:proofErr w:type="spellEnd"/>
      <w:r w:rsidRPr="00D63DDD">
        <w:rPr>
          <w:rFonts w:cstheme="minorHAnsi"/>
          <w:sz w:val="20"/>
          <w:szCs w:val="20"/>
        </w:rPr>
        <w:t xml:space="preserve"> </w:t>
      </w:r>
      <w:proofErr w:type="spellStart"/>
      <w:r w:rsidRPr="00D63DDD">
        <w:rPr>
          <w:rFonts w:cstheme="minorHAnsi"/>
          <w:sz w:val="20"/>
          <w:szCs w:val="20"/>
        </w:rPr>
        <w:t>industri</w:t>
      </w:r>
      <w:proofErr w:type="spellEnd"/>
      <w:r w:rsidRPr="00D63DDD">
        <w:rPr>
          <w:rFonts w:cstheme="minorHAnsi"/>
          <w:sz w:val="20"/>
          <w:szCs w:val="20"/>
        </w:rPr>
        <w:t xml:space="preserve"> </w:t>
      </w:r>
      <w:proofErr w:type="spellStart"/>
      <w:r w:rsidRPr="00D63DDD">
        <w:rPr>
          <w:rFonts w:cstheme="minorHAnsi"/>
          <w:sz w:val="20"/>
          <w:szCs w:val="20"/>
        </w:rPr>
        <w:t>terbesar</w:t>
      </w:r>
      <w:proofErr w:type="spellEnd"/>
      <w:r w:rsidRPr="00D63DDD">
        <w:rPr>
          <w:rFonts w:cstheme="minorHAnsi"/>
          <w:sz w:val="20"/>
          <w:szCs w:val="20"/>
        </w:rPr>
        <w:t xml:space="preserve"> di Kalimantan Timur. </w:t>
      </w:r>
      <w:proofErr w:type="spellStart"/>
      <w:r w:rsidRPr="00D63DDD">
        <w:rPr>
          <w:rFonts w:cstheme="minorHAnsi"/>
          <w:sz w:val="20"/>
          <w:szCs w:val="20"/>
        </w:rPr>
        <w:t>Namun</w:t>
      </w:r>
      <w:proofErr w:type="spellEnd"/>
      <w:r w:rsidRPr="00D63DDD">
        <w:rPr>
          <w:rFonts w:cstheme="minorHAnsi"/>
          <w:sz w:val="20"/>
          <w:szCs w:val="20"/>
        </w:rPr>
        <w:t xml:space="preserve">, </w:t>
      </w:r>
      <w:proofErr w:type="spellStart"/>
      <w:r w:rsidRPr="00D63DDD">
        <w:rPr>
          <w:rFonts w:cstheme="minorHAnsi"/>
          <w:sz w:val="20"/>
          <w:szCs w:val="20"/>
        </w:rPr>
        <w:t>pertambangan</w:t>
      </w:r>
      <w:proofErr w:type="spellEnd"/>
      <w:r w:rsidRPr="00D63DDD">
        <w:rPr>
          <w:rFonts w:cstheme="minorHAnsi"/>
          <w:sz w:val="20"/>
          <w:szCs w:val="20"/>
        </w:rPr>
        <w:t xml:space="preserve"> </w:t>
      </w:r>
      <w:r w:rsidR="00F05BAC">
        <w:rPr>
          <w:rFonts w:cstheme="minorHAnsi"/>
          <w:sz w:val="20"/>
          <w:szCs w:val="20"/>
        </w:rPr>
        <w:t>batu bara</w:t>
      </w:r>
      <w:r w:rsidRPr="00D63DDD">
        <w:rPr>
          <w:rFonts w:cstheme="minorHAnsi"/>
          <w:sz w:val="20"/>
          <w:szCs w:val="20"/>
        </w:rPr>
        <w:t xml:space="preserve"> </w:t>
      </w:r>
      <w:proofErr w:type="spellStart"/>
      <w:r w:rsidRPr="00D63DDD">
        <w:rPr>
          <w:rFonts w:cstheme="minorHAnsi"/>
          <w:sz w:val="20"/>
          <w:szCs w:val="20"/>
        </w:rPr>
        <w:t>dapat</w:t>
      </w:r>
      <w:proofErr w:type="spellEnd"/>
      <w:r w:rsidRPr="00D63DDD">
        <w:rPr>
          <w:rFonts w:cstheme="minorHAnsi"/>
          <w:sz w:val="20"/>
          <w:szCs w:val="20"/>
        </w:rPr>
        <w:t xml:space="preserve"> </w:t>
      </w:r>
      <w:proofErr w:type="spellStart"/>
      <w:r w:rsidRPr="00D63DDD">
        <w:rPr>
          <w:rFonts w:cstheme="minorHAnsi"/>
          <w:sz w:val="20"/>
          <w:szCs w:val="20"/>
        </w:rPr>
        <w:t>memberi</w:t>
      </w:r>
      <w:proofErr w:type="spellEnd"/>
      <w:r w:rsidRPr="00D63DDD">
        <w:rPr>
          <w:rFonts w:cstheme="minorHAnsi"/>
          <w:sz w:val="20"/>
          <w:szCs w:val="20"/>
        </w:rPr>
        <w:t xml:space="preserve"> </w:t>
      </w:r>
      <w:proofErr w:type="spellStart"/>
      <w:r w:rsidRPr="00D63DDD">
        <w:rPr>
          <w:rFonts w:cstheme="minorHAnsi"/>
          <w:sz w:val="20"/>
          <w:szCs w:val="20"/>
        </w:rPr>
        <w:t>dampak</w:t>
      </w:r>
      <w:proofErr w:type="spellEnd"/>
      <w:r w:rsidRPr="00D63DDD">
        <w:rPr>
          <w:rFonts w:cstheme="minorHAnsi"/>
          <w:sz w:val="20"/>
          <w:szCs w:val="20"/>
        </w:rPr>
        <w:t xml:space="preserve"> </w:t>
      </w:r>
      <w:proofErr w:type="spellStart"/>
      <w:r w:rsidRPr="00D63DDD">
        <w:rPr>
          <w:rFonts w:cstheme="minorHAnsi"/>
          <w:sz w:val="20"/>
          <w:szCs w:val="20"/>
        </w:rPr>
        <w:t>negatif</w:t>
      </w:r>
      <w:proofErr w:type="spellEnd"/>
      <w:r w:rsidRPr="00D63DDD">
        <w:rPr>
          <w:rFonts w:cstheme="minorHAnsi"/>
          <w:sz w:val="20"/>
          <w:szCs w:val="20"/>
        </w:rPr>
        <w:t xml:space="preserve"> </w:t>
      </w:r>
      <w:proofErr w:type="spellStart"/>
      <w:r w:rsidRPr="00D63DDD">
        <w:rPr>
          <w:rFonts w:cstheme="minorHAnsi"/>
          <w:sz w:val="20"/>
          <w:szCs w:val="20"/>
        </w:rPr>
        <w:t>berupa</w:t>
      </w:r>
      <w:proofErr w:type="spellEnd"/>
      <w:r w:rsidRPr="00D63DDD">
        <w:rPr>
          <w:rFonts w:cstheme="minorHAnsi"/>
          <w:sz w:val="20"/>
          <w:szCs w:val="20"/>
        </w:rPr>
        <w:t xml:space="preserve"> </w:t>
      </w:r>
      <w:proofErr w:type="spellStart"/>
      <w:r w:rsidRPr="00D63DDD">
        <w:rPr>
          <w:rFonts w:cstheme="minorHAnsi"/>
          <w:sz w:val="20"/>
          <w:szCs w:val="20"/>
        </w:rPr>
        <w:t>terbentuknya</w:t>
      </w:r>
      <w:proofErr w:type="spellEnd"/>
      <w:r w:rsidRPr="00D63DDD">
        <w:rPr>
          <w:rFonts w:cstheme="minorHAnsi"/>
          <w:sz w:val="20"/>
          <w:szCs w:val="20"/>
        </w:rPr>
        <w:t xml:space="preserve"> air </w:t>
      </w:r>
      <w:proofErr w:type="spellStart"/>
      <w:r w:rsidRPr="00D63DDD">
        <w:rPr>
          <w:rFonts w:cstheme="minorHAnsi"/>
          <w:sz w:val="20"/>
          <w:szCs w:val="20"/>
        </w:rPr>
        <w:t>kolam</w:t>
      </w:r>
      <w:proofErr w:type="spellEnd"/>
      <w:r w:rsidRPr="00D63DDD">
        <w:rPr>
          <w:rFonts w:cstheme="minorHAnsi"/>
          <w:sz w:val="20"/>
          <w:szCs w:val="20"/>
        </w:rPr>
        <w:t xml:space="preserve"> </w:t>
      </w:r>
      <w:proofErr w:type="spellStart"/>
      <w:r w:rsidRPr="00D63DDD">
        <w:rPr>
          <w:rFonts w:cstheme="minorHAnsi"/>
          <w:sz w:val="20"/>
          <w:szCs w:val="20"/>
        </w:rPr>
        <w:t>atau</w:t>
      </w:r>
      <w:proofErr w:type="spellEnd"/>
      <w:r w:rsidRPr="00D63DDD">
        <w:rPr>
          <w:rFonts w:cstheme="minorHAnsi"/>
          <w:sz w:val="20"/>
          <w:szCs w:val="20"/>
        </w:rPr>
        <w:t xml:space="preserve"> void </w:t>
      </w:r>
      <w:r w:rsidR="00F05BAC">
        <w:rPr>
          <w:rFonts w:cstheme="minorHAnsi"/>
          <w:sz w:val="20"/>
          <w:szCs w:val="20"/>
        </w:rPr>
        <w:t>batu bara</w:t>
      </w:r>
      <w:r w:rsidRPr="00D63DDD">
        <w:rPr>
          <w:rFonts w:cstheme="minorHAnsi"/>
          <w:sz w:val="20"/>
          <w:szCs w:val="20"/>
        </w:rPr>
        <w:t xml:space="preserve">. Dari void </w:t>
      </w:r>
      <w:proofErr w:type="spellStart"/>
      <w:r w:rsidRPr="00D63DDD">
        <w:rPr>
          <w:rFonts w:cstheme="minorHAnsi"/>
          <w:sz w:val="20"/>
          <w:szCs w:val="20"/>
        </w:rPr>
        <w:t>tersebut</w:t>
      </w:r>
      <w:proofErr w:type="spellEnd"/>
      <w:r w:rsidRPr="00D63DDD">
        <w:rPr>
          <w:rFonts w:cstheme="minorHAnsi"/>
          <w:sz w:val="20"/>
          <w:szCs w:val="20"/>
        </w:rPr>
        <w:t xml:space="preserve">, </w:t>
      </w:r>
      <w:proofErr w:type="spellStart"/>
      <w:r w:rsidRPr="00D63DDD">
        <w:rPr>
          <w:rFonts w:cstheme="minorHAnsi"/>
          <w:sz w:val="20"/>
          <w:szCs w:val="20"/>
        </w:rPr>
        <w:t>dapat</w:t>
      </w:r>
      <w:proofErr w:type="spellEnd"/>
      <w:r w:rsidRPr="00D63DDD">
        <w:rPr>
          <w:rFonts w:cstheme="minorHAnsi"/>
          <w:sz w:val="20"/>
          <w:szCs w:val="20"/>
        </w:rPr>
        <w:t xml:space="preserve"> </w:t>
      </w:r>
      <w:proofErr w:type="spellStart"/>
      <w:r w:rsidRPr="00D63DDD">
        <w:rPr>
          <w:rFonts w:cstheme="minorHAnsi"/>
          <w:sz w:val="20"/>
          <w:szCs w:val="20"/>
        </w:rPr>
        <w:t>terbentuk</w:t>
      </w:r>
      <w:proofErr w:type="spellEnd"/>
      <w:r w:rsidRPr="00D63DDD">
        <w:rPr>
          <w:rFonts w:cstheme="minorHAnsi"/>
          <w:sz w:val="20"/>
          <w:szCs w:val="20"/>
        </w:rPr>
        <w:t xml:space="preserve"> air </w:t>
      </w:r>
      <w:proofErr w:type="spellStart"/>
      <w:r w:rsidRPr="00D63DDD">
        <w:rPr>
          <w:rFonts w:cstheme="minorHAnsi"/>
          <w:sz w:val="20"/>
          <w:szCs w:val="20"/>
        </w:rPr>
        <w:t>asam</w:t>
      </w:r>
      <w:proofErr w:type="spellEnd"/>
      <w:r w:rsidRPr="00D63DDD">
        <w:rPr>
          <w:rFonts w:cstheme="minorHAnsi"/>
          <w:sz w:val="20"/>
          <w:szCs w:val="20"/>
        </w:rPr>
        <w:t xml:space="preserve"> </w:t>
      </w:r>
      <w:proofErr w:type="spellStart"/>
      <w:r w:rsidRPr="00D63DDD">
        <w:rPr>
          <w:rFonts w:cstheme="minorHAnsi"/>
          <w:sz w:val="20"/>
          <w:szCs w:val="20"/>
        </w:rPr>
        <w:t>tambang</w:t>
      </w:r>
      <w:proofErr w:type="spellEnd"/>
      <w:r w:rsidRPr="00D63DDD">
        <w:rPr>
          <w:rFonts w:cstheme="minorHAnsi"/>
          <w:sz w:val="20"/>
          <w:szCs w:val="20"/>
        </w:rPr>
        <w:t xml:space="preserve"> yang </w:t>
      </w:r>
      <w:proofErr w:type="spellStart"/>
      <w:r w:rsidRPr="00D63DDD">
        <w:rPr>
          <w:rFonts w:cstheme="minorHAnsi"/>
          <w:sz w:val="20"/>
          <w:szCs w:val="20"/>
        </w:rPr>
        <w:t>dapat</w:t>
      </w:r>
      <w:proofErr w:type="spellEnd"/>
      <w:r w:rsidRPr="00D63DDD">
        <w:rPr>
          <w:rFonts w:cstheme="minorHAnsi"/>
          <w:sz w:val="20"/>
          <w:szCs w:val="20"/>
        </w:rPr>
        <w:t xml:space="preserve"> </w:t>
      </w:r>
      <w:proofErr w:type="spellStart"/>
      <w:r w:rsidRPr="00D63DDD">
        <w:rPr>
          <w:rFonts w:cstheme="minorHAnsi"/>
          <w:sz w:val="20"/>
          <w:szCs w:val="20"/>
        </w:rPr>
        <w:t>menyebabkan</w:t>
      </w:r>
      <w:proofErr w:type="spellEnd"/>
      <w:r w:rsidRPr="00D63DDD">
        <w:rPr>
          <w:rFonts w:cstheme="minorHAnsi"/>
          <w:sz w:val="20"/>
          <w:szCs w:val="20"/>
        </w:rPr>
        <w:t xml:space="preserve"> </w:t>
      </w:r>
      <w:proofErr w:type="spellStart"/>
      <w:r w:rsidRPr="00D63DDD">
        <w:rPr>
          <w:rFonts w:cstheme="minorHAnsi"/>
          <w:sz w:val="20"/>
          <w:szCs w:val="20"/>
        </w:rPr>
        <w:t>kerusakan</w:t>
      </w:r>
      <w:proofErr w:type="spellEnd"/>
      <w:r w:rsidRPr="00D63DDD">
        <w:rPr>
          <w:rFonts w:cstheme="minorHAnsi"/>
          <w:sz w:val="20"/>
          <w:szCs w:val="20"/>
        </w:rPr>
        <w:t xml:space="preserve"> pada </w:t>
      </w:r>
      <w:proofErr w:type="spellStart"/>
      <w:r w:rsidRPr="00D63DDD">
        <w:rPr>
          <w:rFonts w:cstheme="minorHAnsi"/>
          <w:sz w:val="20"/>
          <w:szCs w:val="20"/>
        </w:rPr>
        <w:t>jaringan</w:t>
      </w:r>
      <w:proofErr w:type="spellEnd"/>
      <w:r w:rsidRPr="00D63DDD">
        <w:rPr>
          <w:rFonts w:cstheme="minorHAnsi"/>
          <w:sz w:val="20"/>
          <w:szCs w:val="20"/>
        </w:rPr>
        <w:t xml:space="preserve"> </w:t>
      </w:r>
      <w:proofErr w:type="spellStart"/>
      <w:r w:rsidRPr="00D63DDD">
        <w:rPr>
          <w:rFonts w:cstheme="minorHAnsi"/>
          <w:sz w:val="20"/>
          <w:szCs w:val="20"/>
        </w:rPr>
        <w:t>keras</w:t>
      </w:r>
      <w:proofErr w:type="spellEnd"/>
      <w:r w:rsidRPr="00D63DDD">
        <w:rPr>
          <w:rFonts w:cstheme="minorHAnsi"/>
          <w:sz w:val="20"/>
          <w:szCs w:val="20"/>
        </w:rPr>
        <w:t xml:space="preserve"> </w:t>
      </w:r>
      <w:proofErr w:type="spellStart"/>
      <w:r w:rsidRPr="00D63DDD">
        <w:rPr>
          <w:rFonts w:cstheme="minorHAnsi"/>
          <w:sz w:val="20"/>
          <w:szCs w:val="20"/>
        </w:rPr>
        <w:t>gigi</w:t>
      </w:r>
      <w:proofErr w:type="spellEnd"/>
      <w:r w:rsidRPr="00D63DDD">
        <w:rPr>
          <w:rFonts w:cstheme="minorHAnsi"/>
          <w:sz w:val="20"/>
          <w:szCs w:val="20"/>
        </w:rPr>
        <w:t xml:space="preserve">. </w:t>
      </w:r>
      <w:proofErr w:type="spellStart"/>
      <w:r w:rsidRPr="00D63DDD">
        <w:rPr>
          <w:rFonts w:cstheme="minorHAnsi"/>
          <w:b/>
          <w:bCs/>
          <w:sz w:val="20"/>
          <w:szCs w:val="20"/>
        </w:rPr>
        <w:t>Tujuan</w:t>
      </w:r>
      <w:proofErr w:type="spellEnd"/>
      <w:r w:rsidRPr="00D63DDD">
        <w:rPr>
          <w:rFonts w:cstheme="minorHAnsi"/>
          <w:b/>
          <w:bCs/>
          <w:sz w:val="20"/>
          <w:szCs w:val="20"/>
        </w:rPr>
        <w:t>:</w:t>
      </w:r>
      <w:r w:rsidRPr="00D63DDD">
        <w:rPr>
          <w:rFonts w:cstheme="minorHAnsi"/>
          <w:sz w:val="20"/>
          <w:szCs w:val="20"/>
        </w:rPr>
        <w:t xml:space="preserve"> </w:t>
      </w:r>
      <w:proofErr w:type="spellStart"/>
      <w:r w:rsidRPr="00D63DDD">
        <w:rPr>
          <w:rFonts w:cstheme="minorHAnsi"/>
          <w:sz w:val="20"/>
          <w:szCs w:val="20"/>
        </w:rPr>
        <w:t>Mengetahui</w:t>
      </w:r>
      <w:proofErr w:type="spellEnd"/>
      <w:r w:rsidRPr="00D63DDD">
        <w:rPr>
          <w:rFonts w:cstheme="minorHAnsi"/>
          <w:sz w:val="20"/>
          <w:szCs w:val="20"/>
        </w:rPr>
        <w:t xml:space="preserve"> </w:t>
      </w:r>
      <w:proofErr w:type="spellStart"/>
      <w:r w:rsidRPr="00D63DDD">
        <w:rPr>
          <w:rFonts w:cstheme="minorHAnsi"/>
          <w:sz w:val="20"/>
          <w:szCs w:val="20"/>
        </w:rPr>
        <w:t>perbedaan</w:t>
      </w:r>
      <w:proofErr w:type="spellEnd"/>
      <w:r w:rsidRPr="00D63DDD">
        <w:rPr>
          <w:rFonts w:cstheme="minorHAnsi"/>
          <w:sz w:val="20"/>
          <w:szCs w:val="20"/>
        </w:rPr>
        <w:t xml:space="preserve"> status karies </w:t>
      </w:r>
      <w:proofErr w:type="spellStart"/>
      <w:r w:rsidRPr="00D63DDD">
        <w:rPr>
          <w:rFonts w:cstheme="minorHAnsi"/>
          <w:sz w:val="20"/>
          <w:szCs w:val="20"/>
        </w:rPr>
        <w:t>berdasarkan</w:t>
      </w:r>
      <w:proofErr w:type="spellEnd"/>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DMF-T </w:t>
      </w:r>
      <w:proofErr w:type="spellStart"/>
      <w:r w:rsidRPr="00D63DDD">
        <w:rPr>
          <w:rFonts w:cstheme="minorHAnsi"/>
          <w:sz w:val="20"/>
          <w:szCs w:val="20"/>
        </w:rPr>
        <w:t>antara</w:t>
      </w:r>
      <w:proofErr w:type="spellEnd"/>
      <w:r w:rsidRPr="00D63DDD">
        <w:rPr>
          <w:rFonts w:cstheme="minorHAnsi"/>
          <w:sz w:val="20"/>
          <w:szCs w:val="20"/>
        </w:rPr>
        <w:t xml:space="preserve"> </w:t>
      </w:r>
      <w:proofErr w:type="spellStart"/>
      <w:r w:rsidRPr="00D63DDD">
        <w:rPr>
          <w:rFonts w:cstheme="minorHAnsi"/>
          <w:sz w:val="20"/>
          <w:szCs w:val="20"/>
        </w:rPr>
        <w:t>masyarakat</w:t>
      </w:r>
      <w:proofErr w:type="spellEnd"/>
      <w:r w:rsidRPr="00D63DDD">
        <w:rPr>
          <w:rFonts w:cstheme="minorHAnsi"/>
          <w:sz w:val="20"/>
          <w:szCs w:val="20"/>
        </w:rPr>
        <w:t xml:space="preserve"> </w:t>
      </w:r>
      <w:proofErr w:type="spellStart"/>
      <w:r w:rsidRPr="00D63DDD">
        <w:rPr>
          <w:rFonts w:cstheme="minorHAnsi"/>
          <w:sz w:val="20"/>
          <w:szCs w:val="20"/>
        </w:rPr>
        <w:t>pengguna</w:t>
      </w:r>
      <w:proofErr w:type="spellEnd"/>
      <w:r w:rsidRPr="00D63DDD">
        <w:rPr>
          <w:rFonts w:cstheme="minorHAnsi"/>
          <w:sz w:val="20"/>
          <w:szCs w:val="20"/>
        </w:rPr>
        <w:t xml:space="preserve"> air void dan </w:t>
      </w:r>
      <w:proofErr w:type="spellStart"/>
      <w:r w:rsidRPr="00D63DDD">
        <w:rPr>
          <w:rFonts w:cstheme="minorHAnsi"/>
          <w:sz w:val="20"/>
          <w:szCs w:val="20"/>
        </w:rPr>
        <w:t>masyarakat</w:t>
      </w:r>
      <w:proofErr w:type="spellEnd"/>
      <w:r w:rsidRPr="00D63DDD">
        <w:rPr>
          <w:rFonts w:cstheme="minorHAnsi"/>
          <w:sz w:val="20"/>
          <w:szCs w:val="20"/>
        </w:rPr>
        <w:t xml:space="preserve"> </w:t>
      </w:r>
      <w:proofErr w:type="spellStart"/>
      <w:r w:rsidRPr="00D63DDD">
        <w:rPr>
          <w:rFonts w:cstheme="minorHAnsi"/>
          <w:sz w:val="20"/>
          <w:szCs w:val="20"/>
        </w:rPr>
        <w:t>pengguna</w:t>
      </w:r>
      <w:proofErr w:type="spellEnd"/>
      <w:r w:rsidRPr="00D63DDD">
        <w:rPr>
          <w:rFonts w:cstheme="minorHAnsi"/>
          <w:sz w:val="20"/>
          <w:szCs w:val="20"/>
        </w:rPr>
        <w:t xml:space="preserve"> air PDAM </w:t>
      </w:r>
      <w:proofErr w:type="spellStart"/>
      <w:r w:rsidRPr="00D63DDD">
        <w:rPr>
          <w:rFonts w:cstheme="minorHAnsi"/>
          <w:sz w:val="20"/>
          <w:szCs w:val="20"/>
        </w:rPr>
        <w:t>sebagai</w:t>
      </w:r>
      <w:proofErr w:type="spellEnd"/>
      <w:r w:rsidRPr="00D63DDD">
        <w:rPr>
          <w:rFonts w:cstheme="minorHAnsi"/>
          <w:sz w:val="20"/>
          <w:szCs w:val="20"/>
        </w:rPr>
        <w:t xml:space="preserve"> </w:t>
      </w:r>
      <w:proofErr w:type="spellStart"/>
      <w:r w:rsidRPr="00D63DDD">
        <w:rPr>
          <w:rFonts w:cstheme="minorHAnsi"/>
          <w:sz w:val="20"/>
          <w:szCs w:val="20"/>
        </w:rPr>
        <w:t>sumber</w:t>
      </w:r>
      <w:proofErr w:type="spellEnd"/>
      <w:r w:rsidRPr="00D63DDD">
        <w:rPr>
          <w:rFonts w:cstheme="minorHAnsi"/>
          <w:sz w:val="20"/>
          <w:szCs w:val="20"/>
        </w:rPr>
        <w:t xml:space="preserve"> air </w:t>
      </w:r>
      <w:proofErr w:type="spellStart"/>
      <w:r w:rsidRPr="00D63DDD">
        <w:rPr>
          <w:rFonts w:cstheme="minorHAnsi"/>
          <w:sz w:val="20"/>
          <w:szCs w:val="20"/>
        </w:rPr>
        <w:t>untuk</w:t>
      </w:r>
      <w:proofErr w:type="spellEnd"/>
      <w:r w:rsidRPr="00D63DDD">
        <w:rPr>
          <w:rFonts w:cstheme="minorHAnsi"/>
          <w:sz w:val="20"/>
          <w:szCs w:val="20"/>
        </w:rPr>
        <w:t xml:space="preserve"> </w:t>
      </w:r>
      <w:proofErr w:type="spellStart"/>
      <w:r w:rsidRPr="00D63DDD">
        <w:rPr>
          <w:rFonts w:cstheme="minorHAnsi"/>
          <w:sz w:val="20"/>
          <w:szCs w:val="20"/>
        </w:rPr>
        <w:t>sikat</w:t>
      </w:r>
      <w:proofErr w:type="spellEnd"/>
      <w:r w:rsidRPr="00D63DDD">
        <w:rPr>
          <w:rFonts w:cstheme="minorHAnsi"/>
          <w:sz w:val="20"/>
          <w:szCs w:val="20"/>
        </w:rPr>
        <w:t xml:space="preserve"> </w:t>
      </w:r>
      <w:proofErr w:type="spellStart"/>
      <w:r w:rsidRPr="00D63DDD">
        <w:rPr>
          <w:rFonts w:cstheme="minorHAnsi"/>
          <w:sz w:val="20"/>
          <w:szCs w:val="20"/>
        </w:rPr>
        <w:t>gigi</w:t>
      </w:r>
      <w:proofErr w:type="spellEnd"/>
      <w:r w:rsidRPr="00D63DDD">
        <w:rPr>
          <w:rFonts w:cstheme="minorHAnsi"/>
          <w:sz w:val="20"/>
          <w:szCs w:val="20"/>
        </w:rPr>
        <w:t xml:space="preserve">. </w:t>
      </w:r>
      <w:proofErr w:type="spellStart"/>
      <w:r w:rsidRPr="00D63DDD">
        <w:rPr>
          <w:rFonts w:cstheme="minorHAnsi"/>
          <w:b/>
          <w:bCs/>
          <w:sz w:val="20"/>
          <w:szCs w:val="20"/>
        </w:rPr>
        <w:t>Metode</w:t>
      </w:r>
      <w:proofErr w:type="spellEnd"/>
      <w:r w:rsidRPr="00D63DDD">
        <w:rPr>
          <w:rFonts w:cstheme="minorHAnsi"/>
          <w:b/>
          <w:bCs/>
          <w:sz w:val="20"/>
          <w:szCs w:val="20"/>
        </w:rPr>
        <w:t>:</w:t>
      </w:r>
      <w:r w:rsidRPr="00D63DDD">
        <w:rPr>
          <w:rFonts w:cstheme="minorHAnsi"/>
          <w:sz w:val="20"/>
          <w:szCs w:val="20"/>
        </w:rPr>
        <w:t xml:space="preserve"> </w:t>
      </w:r>
      <w:proofErr w:type="spellStart"/>
      <w:r w:rsidRPr="00D63DDD">
        <w:rPr>
          <w:rFonts w:cstheme="minorHAnsi"/>
          <w:sz w:val="20"/>
          <w:szCs w:val="20"/>
        </w:rPr>
        <w:t>Penelitian</w:t>
      </w:r>
      <w:proofErr w:type="spellEnd"/>
      <w:r w:rsidRPr="00D63DDD">
        <w:rPr>
          <w:rFonts w:cstheme="minorHAnsi"/>
          <w:sz w:val="20"/>
          <w:szCs w:val="20"/>
        </w:rPr>
        <w:t xml:space="preserve"> </w:t>
      </w:r>
      <w:proofErr w:type="spellStart"/>
      <w:r w:rsidRPr="00D63DDD">
        <w:rPr>
          <w:rFonts w:cstheme="minorHAnsi"/>
          <w:sz w:val="20"/>
          <w:szCs w:val="20"/>
        </w:rPr>
        <w:t>ini</w:t>
      </w:r>
      <w:proofErr w:type="spellEnd"/>
      <w:r w:rsidRPr="00D63DDD">
        <w:rPr>
          <w:rFonts w:cstheme="minorHAnsi"/>
          <w:sz w:val="20"/>
          <w:szCs w:val="20"/>
        </w:rPr>
        <w:t xml:space="preserve"> </w:t>
      </w:r>
      <w:proofErr w:type="spellStart"/>
      <w:r w:rsidRPr="00D63DDD">
        <w:rPr>
          <w:rFonts w:cstheme="minorHAnsi"/>
          <w:sz w:val="20"/>
          <w:szCs w:val="20"/>
        </w:rPr>
        <w:t>menggunakan</w:t>
      </w:r>
      <w:proofErr w:type="spellEnd"/>
      <w:r w:rsidRPr="00D63DDD">
        <w:rPr>
          <w:rFonts w:cstheme="minorHAnsi"/>
          <w:sz w:val="20"/>
          <w:szCs w:val="20"/>
        </w:rPr>
        <w:t xml:space="preserve"> </w:t>
      </w:r>
      <w:proofErr w:type="spellStart"/>
      <w:r w:rsidRPr="00D63DDD">
        <w:rPr>
          <w:rFonts w:cstheme="minorHAnsi"/>
          <w:sz w:val="20"/>
          <w:szCs w:val="20"/>
        </w:rPr>
        <w:t>desain</w:t>
      </w:r>
      <w:proofErr w:type="spellEnd"/>
      <w:r w:rsidRPr="00D63DDD">
        <w:rPr>
          <w:rFonts w:cstheme="minorHAnsi"/>
          <w:sz w:val="20"/>
          <w:szCs w:val="20"/>
        </w:rPr>
        <w:t xml:space="preserve"> </w:t>
      </w:r>
      <w:proofErr w:type="spellStart"/>
      <w:r w:rsidRPr="00D63DDD">
        <w:rPr>
          <w:rFonts w:cstheme="minorHAnsi"/>
          <w:sz w:val="20"/>
          <w:szCs w:val="20"/>
        </w:rPr>
        <w:t>penelitian</w:t>
      </w:r>
      <w:proofErr w:type="spellEnd"/>
      <w:r w:rsidRPr="00D63DDD">
        <w:rPr>
          <w:rFonts w:cstheme="minorHAnsi"/>
          <w:sz w:val="20"/>
          <w:szCs w:val="20"/>
        </w:rPr>
        <w:t xml:space="preserve"> </w:t>
      </w:r>
      <w:r w:rsidRPr="00D31BAA">
        <w:rPr>
          <w:rFonts w:cstheme="minorHAnsi"/>
          <w:i/>
          <w:iCs/>
          <w:sz w:val="20"/>
          <w:szCs w:val="20"/>
        </w:rPr>
        <w:t>cross-sectional</w:t>
      </w:r>
      <w:r w:rsidRPr="00D63DDD">
        <w:rPr>
          <w:rFonts w:cstheme="minorHAnsi"/>
          <w:sz w:val="20"/>
          <w:szCs w:val="20"/>
        </w:rPr>
        <w:t xml:space="preserve">. Teknik </w:t>
      </w:r>
      <w:proofErr w:type="spellStart"/>
      <w:r w:rsidRPr="00D63DDD">
        <w:rPr>
          <w:rFonts w:cstheme="minorHAnsi"/>
          <w:sz w:val="20"/>
          <w:szCs w:val="20"/>
        </w:rPr>
        <w:t>pengambilan</w:t>
      </w:r>
      <w:proofErr w:type="spellEnd"/>
      <w:r w:rsidRPr="00D63DDD">
        <w:rPr>
          <w:rFonts w:cstheme="minorHAnsi"/>
          <w:sz w:val="20"/>
          <w:szCs w:val="20"/>
        </w:rPr>
        <w:t xml:space="preserve"> </w:t>
      </w:r>
      <w:proofErr w:type="spellStart"/>
      <w:r w:rsidRPr="00D63DDD">
        <w:rPr>
          <w:rFonts w:cstheme="minorHAnsi"/>
          <w:sz w:val="20"/>
          <w:szCs w:val="20"/>
        </w:rPr>
        <w:t>sampel</w:t>
      </w:r>
      <w:proofErr w:type="spellEnd"/>
      <w:r w:rsidRPr="00D63DDD">
        <w:rPr>
          <w:rFonts w:cstheme="minorHAnsi"/>
          <w:sz w:val="20"/>
          <w:szCs w:val="20"/>
        </w:rPr>
        <w:t xml:space="preserve"> </w:t>
      </w:r>
      <w:proofErr w:type="spellStart"/>
      <w:r w:rsidRPr="00D63DDD">
        <w:rPr>
          <w:rFonts w:cstheme="minorHAnsi"/>
          <w:sz w:val="20"/>
          <w:szCs w:val="20"/>
        </w:rPr>
        <w:t>penelitian</w:t>
      </w:r>
      <w:proofErr w:type="spellEnd"/>
      <w:r w:rsidRPr="00D63DDD">
        <w:rPr>
          <w:rFonts w:cstheme="minorHAnsi"/>
          <w:sz w:val="20"/>
          <w:szCs w:val="20"/>
        </w:rPr>
        <w:t xml:space="preserve"> </w:t>
      </w:r>
      <w:proofErr w:type="spellStart"/>
      <w:r w:rsidRPr="00D63DDD">
        <w:rPr>
          <w:rFonts w:cstheme="minorHAnsi"/>
          <w:sz w:val="20"/>
          <w:szCs w:val="20"/>
        </w:rPr>
        <w:t>adalah</w:t>
      </w:r>
      <w:proofErr w:type="spellEnd"/>
      <w:r w:rsidRPr="00D63DDD">
        <w:rPr>
          <w:rFonts w:cstheme="minorHAnsi"/>
          <w:sz w:val="20"/>
          <w:szCs w:val="20"/>
        </w:rPr>
        <w:t xml:space="preserve"> non probability sampling </w:t>
      </w:r>
      <w:proofErr w:type="spellStart"/>
      <w:r w:rsidRPr="00D63DDD">
        <w:rPr>
          <w:rFonts w:cstheme="minorHAnsi"/>
          <w:sz w:val="20"/>
          <w:szCs w:val="20"/>
        </w:rPr>
        <w:t>dengan</w:t>
      </w:r>
      <w:proofErr w:type="spellEnd"/>
      <w:r w:rsidRPr="00D63DDD">
        <w:rPr>
          <w:rFonts w:cstheme="minorHAnsi"/>
          <w:sz w:val="20"/>
          <w:szCs w:val="20"/>
        </w:rPr>
        <w:t xml:space="preserve"> </w:t>
      </w:r>
      <w:proofErr w:type="spellStart"/>
      <w:r w:rsidRPr="00D63DDD">
        <w:rPr>
          <w:rFonts w:cstheme="minorHAnsi"/>
          <w:sz w:val="20"/>
          <w:szCs w:val="20"/>
        </w:rPr>
        <w:t>jumlah</w:t>
      </w:r>
      <w:proofErr w:type="spellEnd"/>
      <w:r w:rsidRPr="00D63DDD">
        <w:rPr>
          <w:rFonts w:cstheme="minorHAnsi"/>
          <w:sz w:val="20"/>
          <w:szCs w:val="20"/>
        </w:rPr>
        <w:t xml:space="preserve"> </w:t>
      </w:r>
      <w:proofErr w:type="spellStart"/>
      <w:r w:rsidRPr="00D63DDD">
        <w:rPr>
          <w:rFonts w:cstheme="minorHAnsi"/>
          <w:sz w:val="20"/>
          <w:szCs w:val="20"/>
        </w:rPr>
        <w:t>sampel</w:t>
      </w:r>
      <w:proofErr w:type="spellEnd"/>
      <w:r w:rsidRPr="00D63DDD">
        <w:rPr>
          <w:rFonts w:cstheme="minorHAnsi"/>
          <w:sz w:val="20"/>
          <w:szCs w:val="20"/>
        </w:rPr>
        <w:t xml:space="preserve"> 60 </w:t>
      </w:r>
      <w:proofErr w:type="spellStart"/>
      <w:r w:rsidRPr="00D63DDD">
        <w:rPr>
          <w:rFonts w:cstheme="minorHAnsi"/>
          <w:sz w:val="20"/>
          <w:szCs w:val="20"/>
        </w:rPr>
        <w:t>responden</w:t>
      </w:r>
      <w:proofErr w:type="spellEnd"/>
      <w:r w:rsidRPr="00D63DDD">
        <w:rPr>
          <w:rFonts w:cstheme="minorHAnsi"/>
          <w:sz w:val="20"/>
          <w:szCs w:val="20"/>
        </w:rPr>
        <w:t xml:space="preserve">. </w:t>
      </w:r>
      <w:r w:rsidRPr="00D63DDD">
        <w:rPr>
          <w:rFonts w:cstheme="minorHAnsi"/>
          <w:b/>
          <w:bCs/>
          <w:sz w:val="20"/>
          <w:szCs w:val="20"/>
        </w:rPr>
        <w:t>Hasil:</w:t>
      </w:r>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DMF-T pada </w:t>
      </w:r>
      <w:proofErr w:type="spellStart"/>
      <w:r w:rsidRPr="00D63DDD">
        <w:rPr>
          <w:rFonts w:cstheme="minorHAnsi"/>
          <w:sz w:val="20"/>
          <w:szCs w:val="20"/>
        </w:rPr>
        <w:t>masyarakat</w:t>
      </w:r>
      <w:proofErr w:type="spellEnd"/>
      <w:r w:rsidRPr="00D63DDD">
        <w:rPr>
          <w:rFonts w:cstheme="minorHAnsi"/>
          <w:sz w:val="20"/>
          <w:szCs w:val="20"/>
        </w:rPr>
        <w:t xml:space="preserve"> </w:t>
      </w:r>
      <w:proofErr w:type="spellStart"/>
      <w:r w:rsidRPr="00D63DDD">
        <w:rPr>
          <w:rFonts w:cstheme="minorHAnsi"/>
          <w:sz w:val="20"/>
          <w:szCs w:val="20"/>
        </w:rPr>
        <w:t>pengguna</w:t>
      </w:r>
      <w:proofErr w:type="spellEnd"/>
      <w:r w:rsidRPr="00D63DDD">
        <w:rPr>
          <w:rFonts w:cstheme="minorHAnsi"/>
          <w:sz w:val="20"/>
          <w:szCs w:val="20"/>
        </w:rPr>
        <w:t xml:space="preserve"> air void </w:t>
      </w:r>
      <w:r w:rsidR="00F05BAC">
        <w:rPr>
          <w:rFonts w:cstheme="minorHAnsi"/>
          <w:sz w:val="20"/>
          <w:szCs w:val="20"/>
        </w:rPr>
        <w:t>batu bara</w:t>
      </w:r>
      <w:r w:rsidRPr="00D63DDD">
        <w:rPr>
          <w:rFonts w:cstheme="minorHAnsi"/>
          <w:sz w:val="20"/>
          <w:szCs w:val="20"/>
        </w:rPr>
        <w:t xml:space="preserve"> </w:t>
      </w:r>
      <w:proofErr w:type="spellStart"/>
      <w:r w:rsidRPr="00D63DDD">
        <w:rPr>
          <w:rFonts w:cstheme="minorHAnsi"/>
          <w:sz w:val="20"/>
          <w:szCs w:val="20"/>
        </w:rPr>
        <w:t>lebih</w:t>
      </w:r>
      <w:proofErr w:type="spellEnd"/>
      <w:r w:rsidRPr="00D63DDD">
        <w:rPr>
          <w:rFonts w:cstheme="minorHAnsi"/>
          <w:sz w:val="20"/>
          <w:szCs w:val="20"/>
        </w:rPr>
        <w:t xml:space="preserve"> </w:t>
      </w:r>
      <w:proofErr w:type="spellStart"/>
      <w:r w:rsidRPr="00D63DDD">
        <w:rPr>
          <w:rFonts w:cstheme="minorHAnsi"/>
          <w:sz w:val="20"/>
          <w:szCs w:val="20"/>
        </w:rPr>
        <w:t>tinggi</w:t>
      </w:r>
      <w:proofErr w:type="spellEnd"/>
      <w:r w:rsidRPr="00D63DDD">
        <w:rPr>
          <w:rFonts w:cstheme="minorHAnsi"/>
          <w:sz w:val="20"/>
          <w:szCs w:val="20"/>
        </w:rPr>
        <w:t xml:space="preserve"> </w:t>
      </w:r>
      <w:proofErr w:type="spellStart"/>
      <w:r w:rsidRPr="00D63DDD">
        <w:rPr>
          <w:rFonts w:cstheme="minorHAnsi"/>
          <w:sz w:val="20"/>
          <w:szCs w:val="20"/>
        </w:rPr>
        <w:t>dengan</w:t>
      </w:r>
      <w:proofErr w:type="spellEnd"/>
      <w:r w:rsidRPr="00D63DDD">
        <w:rPr>
          <w:rFonts w:cstheme="minorHAnsi"/>
          <w:sz w:val="20"/>
          <w:szCs w:val="20"/>
        </w:rPr>
        <w:t xml:space="preserve"> </w:t>
      </w:r>
      <w:proofErr w:type="spellStart"/>
      <w:r w:rsidRPr="00D63DDD">
        <w:rPr>
          <w:rFonts w:cstheme="minorHAnsi"/>
          <w:sz w:val="20"/>
          <w:szCs w:val="20"/>
        </w:rPr>
        <w:t>nilai</w:t>
      </w:r>
      <w:proofErr w:type="spellEnd"/>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DMF-T </w:t>
      </w:r>
      <w:proofErr w:type="spellStart"/>
      <w:r w:rsidRPr="00D63DDD">
        <w:rPr>
          <w:rFonts w:cstheme="minorHAnsi"/>
          <w:sz w:val="20"/>
          <w:szCs w:val="20"/>
        </w:rPr>
        <w:t>adalah</w:t>
      </w:r>
      <w:proofErr w:type="spellEnd"/>
      <w:r w:rsidRPr="00D63DDD">
        <w:rPr>
          <w:rFonts w:cstheme="minorHAnsi"/>
          <w:sz w:val="20"/>
          <w:szCs w:val="20"/>
        </w:rPr>
        <w:t xml:space="preserve"> 9 </w:t>
      </w:r>
      <w:proofErr w:type="spellStart"/>
      <w:r w:rsidRPr="00D63DDD">
        <w:rPr>
          <w:rFonts w:cstheme="minorHAnsi"/>
          <w:sz w:val="20"/>
          <w:szCs w:val="20"/>
        </w:rPr>
        <w:t>dibanding</w:t>
      </w:r>
      <w:proofErr w:type="spellEnd"/>
      <w:r w:rsidRPr="00D63DDD">
        <w:rPr>
          <w:rFonts w:cstheme="minorHAnsi"/>
          <w:sz w:val="20"/>
          <w:szCs w:val="20"/>
        </w:rPr>
        <w:t xml:space="preserve"> </w:t>
      </w:r>
      <w:proofErr w:type="spellStart"/>
      <w:r w:rsidRPr="00D63DDD">
        <w:rPr>
          <w:rFonts w:cstheme="minorHAnsi"/>
          <w:sz w:val="20"/>
          <w:szCs w:val="20"/>
        </w:rPr>
        <w:t>pengguna</w:t>
      </w:r>
      <w:proofErr w:type="spellEnd"/>
      <w:r w:rsidRPr="00D63DDD">
        <w:rPr>
          <w:rFonts w:cstheme="minorHAnsi"/>
          <w:sz w:val="20"/>
          <w:szCs w:val="20"/>
        </w:rPr>
        <w:t xml:space="preserve"> air PDAM </w:t>
      </w:r>
      <w:proofErr w:type="spellStart"/>
      <w:r w:rsidRPr="00D63DDD">
        <w:rPr>
          <w:rFonts w:cstheme="minorHAnsi"/>
          <w:sz w:val="20"/>
          <w:szCs w:val="20"/>
        </w:rPr>
        <w:t>dengan</w:t>
      </w:r>
      <w:proofErr w:type="spellEnd"/>
      <w:r w:rsidRPr="00D63DDD">
        <w:rPr>
          <w:rFonts w:cstheme="minorHAnsi"/>
          <w:sz w:val="20"/>
          <w:szCs w:val="20"/>
        </w:rPr>
        <w:t xml:space="preserve"> </w:t>
      </w:r>
      <w:proofErr w:type="spellStart"/>
      <w:r w:rsidRPr="00D63DDD">
        <w:rPr>
          <w:rFonts w:cstheme="minorHAnsi"/>
          <w:sz w:val="20"/>
          <w:szCs w:val="20"/>
        </w:rPr>
        <w:t>nilai</w:t>
      </w:r>
      <w:proofErr w:type="spellEnd"/>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5,6. Uji </w:t>
      </w:r>
      <w:r w:rsidRPr="00D31BAA">
        <w:rPr>
          <w:rFonts w:cstheme="minorHAnsi"/>
          <w:i/>
          <w:iCs/>
          <w:sz w:val="20"/>
          <w:szCs w:val="20"/>
        </w:rPr>
        <w:t xml:space="preserve">Mann-Whitney </w:t>
      </w:r>
      <w:r w:rsidRPr="00D63DDD">
        <w:rPr>
          <w:rFonts w:cstheme="minorHAnsi"/>
          <w:sz w:val="20"/>
          <w:szCs w:val="20"/>
        </w:rPr>
        <w:t xml:space="preserve">pada </w:t>
      </w:r>
      <w:proofErr w:type="spellStart"/>
      <w:r w:rsidRPr="00D63DDD">
        <w:rPr>
          <w:rFonts w:cstheme="minorHAnsi"/>
          <w:sz w:val="20"/>
          <w:szCs w:val="20"/>
        </w:rPr>
        <w:t>masyarakat</w:t>
      </w:r>
      <w:proofErr w:type="spellEnd"/>
      <w:r w:rsidRPr="00D63DDD">
        <w:rPr>
          <w:rFonts w:cstheme="minorHAnsi"/>
          <w:sz w:val="20"/>
          <w:szCs w:val="20"/>
        </w:rPr>
        <w:t xml:space="preserve"> yang </w:t>
      </w:r>
      <w:proofErr w:type="spellStart"/>
      <w:r w:rsidRPr="00D63DDD">
        <w:rPr>
          <w:rFonts w:cstheme="minorHAnsi"/>
          <w:sz w:val="20"/>
          <w:szCs w:val="20"/>
        </w:rPr>
        <w:t>menyikat</w:t>
      </w:r>
      <w:proofErr w:type="spellEnd"/>
      <w:r w:rsidRPr="00D63DDD">
        <w:rPr>
          <w:rFonts w:cstheme="minorHAnsi"/>
          <w:sz w:val="20"/>
          <w:szCs w:val="20"/>
        </w:rPr>
        <w:t xml:space="preserve"> </w:t>
      </w:r>
      <w:proofErr w:type="spellStart"/>
      <w:r w:rsidRPr="00D63DDD">
        <w:rPr>
          <w:rFonts w:cstheme="minorHAnsi"/>
          <w:sz w:val="20"/>
          <w:szCs w:val="20"/>
        </w:rPr>
        <w:t>gigi</w:t>
      </w:r>
      <w:proofErr w:type="spellEnd"/>
      <w:r w:rsidRPr="00D63DDD">
        <w:rPr>
          <w:rFonts w:cstheme="minorHAnsi"/>
          <w:sz w:val="20"/>
          <w:szCs w:val="20"/>
        </w:rPr>
        <w:t xml:space="preserve"> </w:t>
      </w:r>
      <w:proofErr w:type="spellStart"/>
      <w:r w:rsidRPr="00D63DDD">
        <w:rPr>
          <w:rFonts w:cstheme="minorHAnsi"/>
          <w:sz w:val="20"/>
          <w:szCs w:val="20"/>
        </w:rPr>
        <w:t>dengan</w:t>
      </w:r>
      <w:proofErr w:type="spellEnd"/>
      <w:r w:rsidRPr="00D63DDD">
        <w:rPr>
          <w:rFonts w:cstheme="minorHAnsi"/>
          <w:sz w:val="20"/>
          <w:szCs w:val="20"/>
        </w:rPr>
        <w:t xml:space="preserve"> air void </w:t>
      </w:r>
      <w:r w:rsidR="00F05BAC">
        <w:rPr>
          <w:rFonts w:cstheme="minorHAnsi"/>
          <w:sz w:val="20"/>
          <w:szCs w:val="20"/>
        </w:rPr>
        <w:t>batu bara</w:t>
      </w:r>
      <w:r w:rsidRPr="00D63DDD">
        <w:rPr>
          <w:rFonts w:cstheme="minorHAnsi"/>
          <w:sz w:val="20"/>
          <w:szCs w:val="20"/>
        </w:rPr>
        <w:t xml:space="preserve"> dan air PDAM </w:t>
      </w:r>
      <w:proofErr w:type="spellStart"/>
      <w:r w:rsidRPr="00D63DDD">
        <w:rPr>
          <w:rFonts w:cstheme="minorHAnsi"/>
          <w:sz w:val="20"/>
          <w:szCs w:val="20"/>
        </w:rPr>
        <w:t>didapatkan</w:t>
      </w:r>
      <w:proofErr w:type="spellEnd"/>
      <w:r w:rsidRPr="00D63DDD">
        <w:rPr>
          <w:rFonts w:cstheme="minorHAnsi"/>
          <w:sz w:val="20"/>
          <w:szCs w:val="20"/>
        </w:rPr>
        <w:t xml:space="preserve"> </w:t>
      </w:r>
      <w:proofErr w:type="spellStart"/>
      <w:r w:rsidRPr="00D63DDD">
        <w:rPr>
          <w:rFonts w:cstheme="minorHAnsi"/>
          <w:sz w:val="20"/>
          <w:szCs w:val="20"/>
        </w:rPr>
        <w:t>nilai</w:t>
      </w:r>
      <w:proofErr w:type="spellEnd"/>
      <w:r w:rsidRPr="00D63DDD">
        <w:rPr>
          <w:rFonts w:cstheme="minorHAnsi"/>
          <w:sz w:val="20"/>
          <w:szCs w:val="20"/>
        </w:rPr>
        <w:t xml:space="preserve"> p=0,006 (p&lt;0,05), </w:t>
      </w:r>
      <w:proofErr w:type="spellStart"/>
      <w:r w:rsidRPr="00D63DDD">
        <w:rPr>
          <w:rFonts w:cstheme="minorHAnsi"/>
          <w:sz w:val="20"/>
          <w:szCs w:val="20"/>
        </w:rPr>
        <w:t>hasil</w:t>
      </w:r>
      <w:proofErr w:type="spellEnd"/>
      <w:r w:rsidRPr="00D63DDD">
        <w:rPr>
          <w:rFonts w:cstheme="minorHAnsi"/>
          <w:sz w:val="20"/>
          <w:szCs w:val="20"/>
        </w:rPr>
        <w:t xml:space="preserve"> </w:t>
      </w:r>
      <w:proofErr w:type="spellStart"/>
      <w:r w:rsidRPr="00D63DDD">
        <w:rPr>
          <w:rFonts w:cstheme="minorHAnsi"/>
          <w:sz w:val="20"/>
          <w:szCs w:val="20"/>
        </w:rPr>
        <w:t>tersebut</w:t>
      </w:r>
      <w:proofErr w:type="spellEnd"/>
      <w:r w:rsidRPr="00D63DDD">
        <w:rPr>
          <w:rFonts w:cstheme="minorHAnsi"/>
          <w:sz w:val="20"/>
          <w:szCs w:val="20"/>
        </w:rPr>
        <w:t xml:space="preserve"> </w:t>
      </w:r>
      <w:proofErr w:type="spellStart"/>
      <w:r w:rsidRPr="00D63DDD">
        <w:rPr>
          <w:rFonts w:cstheme="minorHAnsi"/>
          <w:sz w:val="20"/>
          <w:szCs w:val="20"/>
        </w:rPr>
        <w:t>menunjukkan</w:t>
      </w:r>
      <w:proofErr w:type="spellEnd"/>
      <w:r w:rsidRPr="00D63DDD">
        <w:rPr>
          <w:rFonts w:cstheme="minorHAnsi"/>
          <w:sz w:val="20"/>
          <w:szCs w:val="20"/>
        </w:rPr>
        <w:t xml:space="preserve"> </w:t>
      </w:r>
      <w:proofErr w:type="spellStart"/>
      <w:r w:rsidRPr="00D63DDD">
        <w:rPr>
          <w:rFonts w:cstheme="minorHAnsi"/>
          <w:sz w:val="20"/>
          <w:szCs w:val="20"/>
        </w:rPr>
        <w:t>terdapat</w:t>
      </w:r>
      <w:proofErr w:type="spellEnd"/>
      <w:r w:rsidRPr="00D63DDD">
        <w:rPr>
          <w:rFonts w:cstheme="minorHAnsi"/>
          <w:sz w:val="20"/>
          <w:szCs w:val="20"/>
        </w:rPr>
        <w:t xml:space="preserve"> </w:t>
      </w:r>
      <w:proofErr w:type="spellStart"/>
      <w:r w:rsidRPr="00D63DDD">
        <w:rPr>
          <w:rFonts w:cstheme="minorHAnsi"/>
          <w:sz w:val="20"/>
          <w:szCs w:val="20"/>
        </w:rPr>
        <w:t>perbedaan</w:t>
      </w:r>
      <w:proofErr w:type="spellEnd"/>
      <w:r w:rsidRPr="00D63DDD">
        <w:rPr>
          <w:rFonts w:cstheme="minorHAnsi"/>
          <w:sz w:val="20"/>
          <w:szCs w:val="20"/>
        </w:rPr>
        <w:t xml:space="preserve"> yang </w:t>
      </w:r>
      <w:proofErr w:type="spellStart"/>
      <w:r w:rsidRPr="00D63DDD">
        <w:rPr>
          <w:rFonts w:cstheme="minorHAnsi"/>
          <w:sz w:val="20"/>
          <w:szCs w:val="20"/>
        </w:rPr>
        <w:t>bermakna</w:t>
      </w:r>
      <w:proofErr w:type="spellEnd"/>
      <w:r w:rsidRPr="00D63DDD">
        <w:rPr>
          <w:rFonts w:cstheme="minorHAnsi"/>
          <w:sz w:val="20"/>
          <w:szCs w:val="20"/>
        </w:rPr>
        <w:t xml:space="preserve">. </w:t>
      </w:r>
      <w:r w:rsidRPr="00D63DDD">
        <w:rPr>
          <w:rFonts w:cstheme="minorHAnsi"/>
          <w:b/>
          <w:bCs/>
          <w:sz w:val="20"/>
          <w:szCs w:val="20"/>
        </w:rPr>
        <w:t>Kesimpulan:</w:t>
      </w:r>
      <w:r w:rsidRPr="00D63DDD">
        <w:rPr>
          <w:rFonts w:cstheme="minorHAnsi"/>
          <w:sz w:val="20"/>
          <w:szCs w:val="20"/>
        </w:rPr>
        <w:t xml:space="preserve"> </w:t>
      </w:r>
      <w:proofErr w:type="spellStart"/>
      <w:r w:rsidRPr="00D63DDD">
        <w:rPr>
          <w:rFonts w:cstheme="minorHAnsi"/>
          <w:sz w:val="20"/>
          <w:szCs w:val="20"/>
        </w:rPr>
        <w:t>Terdapat</w:t>
      </w:r>
      <w:proofErr w:type="spellEnd"/>
      <w:r w:rsidRPr="00D63DDD">
        <w:rPr>
          <w:rFonts w:cstheme="minorHAnsi"/>
          <w:sz w:val="20"/>
          <w:szCs w:val="20"/>
        </w:rPr>
        <w:t xml:space="preserve"> </w:t>
      </w:r>
      <w:proofErr w:type="spellStart"/>
      <w:r w:rsidRPr="00D63DDD">
        <w:rPr>
          <w:rFonts w:cstheme="minorHAnsi"/>
          <w:sz w:val="20"/>
          <w:szCs w:val="20"/>
        </w:rPr>
        <w:t>perbedaan</w:t>
      </w:r>
      <w:proofErr w:type="spellEnd"/>
      <w:r w:rsidR="007F5F9B">
        <w:rPr>
          <w:rFonts w:cstheme="minorHAnsi"/>
          <w:sz w:val="20"/>
          <w:szCs w:val="20"/>
        </w:rPr>
        <w:t xml:space="preserve"> </w:t>
      </w:r>
      <w:r w:rsidRPr="00D63DDD">
        <w:rPr>
          <w:rFonts w:cstheme="minorHAnsi"/>
          <w:sz w:val="20"/>
          <w:szCs w:val="20"/>
        </w:rPr>
        <w:t xml:space="preserve">yang </w:t>
      </w:r>
      <w:proofErr w:type="spellStart"/>
      <w:r w:rsidRPr="00D63DDD">
        <w:rPr>
          <w:rFonts w:cstheme="minorHAnsi"/>
          <w:sz w:val="20"/>
          <w:szCs w:val="20"/>
        </w:rPr>
        <w:t>bermakna</w:t>
      </w:r>
      <w:proofErr w:type="spellEnd"/>
      <w:r w:rsidRPr="00D63DDD">
        <w:rPr>
          <w:rFonts w:cstheme="minorHAnsi"/>
          <w:sz w:val="20"/>
          <w:szCs w:val="20"/>
        </w:rPr>
        <w:t xml:space="preserve"> </w:t>
      </w:r>
      <w:proofErr w:type="spellStart"/>
      <w:r w:rsidRPr="00D63DDD">
        <w:rPr>
          <w:rFonts w:cstheme="minorHAnsi"/>
          <w:sz w:val="20"/>
          <w:szCs w:val="20"/>
        </w:rPr>
        <w:t>terhadap</w:t>
      </w:r>
      <w:proofErr w:type="spellEnd"/>
      <w:r w:rsidRPr="00D63DDD">
        <w:rPr>
          <w:rFonts w:cstheme="minorHAnsi"/>
          <w:sz w:val="20"/>
          <w:szCs w:val="20"/>
        </w:rPr>
        <w:t xml:space="preserve"> status karies </w:t>
      </w:r>
      <w:proofErr w:type="spellStart"/>
      <w:r w:rsidRPr="00D63DDD">
        <w:rPr>
          <w:rFonts w:cstheme="minorHAnsi"/>
          <w:sz w:val="20"/>
          <w:szCs w:val="20"/>
        </w:rPr>
        <w:t>berdasarkan</w:t>
      </w:r>
      <w:proofErr w:type="spellEnd"/>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DMF-T </w:t>
      </w:r>
      <w:proofErr w:type="spellStart"/>
      <w:r w:rsidRPr="00D63DDD">
        <w:rPr>
          <w:rFonts w:cstheme="minorHAnsi"/>
          <w:sz w:val="20"/>
          <w:szCs w:val="20"/>
        </w:rPr>
        <w:t>masyarakat</w:t>
      </w:r>
      <w:proofErr w:type="spellEnd"/>
      <w:r w:rsidRPr="00D63DDD">
        <w:rPr>
          <w:rFonts w:cstheme="minorHAnsi"/>
          <w:sz w:val="20"/>
          <w:szCs w:val="20"/>
        </w:rPr>
        <w:t xml:space="preserve"> </w:t>
      </w:r>
      <w:proofErr w:type="spellStart"/>
      <w:r w:rsidRPr="00D63DDD">
        <w:rPr>
          <w:rFonts w:cstheme="minorHAnsi"/>
          <w:sz w:val="20"/>
          <w:szCs w:val="20"/>
        </w:rPr>
        <w:t>pengguna</w:t>
      </w:r>
      <w:proofErr w:type="spellEnd"/>
      <w:r w:rsidRPr="00D63DDD">
        <w:rPr>
          <w:rFonts w:cstheme="minorHAnsi"/>
          <w:sz w:val="20"/>
          <w:szCs w:val="20"/>
        </w:rPr>
        <w:t xml:space="preserve"> air void </w:t>
      </w:r>
      <w:r w:rsidR="00F05BAC">
        <w:rPr>
          <w:rFonts w:cstheme="minorHAnsi"/>
          <w:sz w:val="20"/>
          <w:szCs w:val="20"/>
        </w:rPr>
        <w:t>batu bara</w:t>
      </w:r>
      <w:r w:rsidRPr="00D63DDD">
        <w:rPr>
          <w:rFonts w:cstheme="minorHAnsi"/>
          <w:sz w:val="20"/>
          <w:szCs w:val="20"/>
        </w:rPr>
        <w:t xml:space="preserve"> dan air PDAM.</w:t>
      </w:r>
    </w:p>
    <w:p w14:paraId="4C41522A" w14:textId="1E52447B" w:rsidR="00D63DDD" w:rsidRPr="00D63DDD" w:rsidRDefault="00D63DDD" w:rsidP="00D63DDD">
      <w:pPr>
        <w:jc w:val="both"/>
        <w:rPr>
          <w:rFonts w:cstheme="minorHAnsi"/>
          <w:sz w:val="20"/>
          <w:szCs w:val="20"/>
        </w:rPr>
      </w:pPr>
      <w:r w:rsidRPr="00D63DDD">
        <w:rPr>
          <w:rFonts w:cstheme="minorHAnsi"/>
          <w:b/>
          <w:bCs/>
          <w:sz w:val="20"/>
          <w:szCs w:val="20"/>
        </w:rPr>
        <w:t xml:space="preserve">Kata </w:t>
      </w:r>
      <w:proofErr w:type="spellStart"/>
      <w:r w:rsidRPr="00D63DDD">
        <w:rPr>
          <w:rFonts w:cstheme="minorHAnsi"/>
          <w:b/>
          <w:bCs/>
          <w:sz w:val="20"/>
          <w:szCs w:val="20"/>
        </w:rPr>
        <w:t>Kunci</w:t>
      </w:r>
      <w:proofErr w:type="spellEnd"/>
      <w:r w:rsidRPr="00D63DDD">
        <w:rPr>
          <w:rFonts w:cstheme="minorHAnsi"/>
          <w:b/>
          <w:bCs/>
          <w:sz w:val="20"/>
          <w:szCs w:val="20"/>
        </w:rPr>
        <w:t>:</w:t>
      </w:r>
      <w:r w:rsidRPr="00D63DDD">
        <w:rPr>
          <w:rFonts w:cstheme="minorHAnsi"/>
          <w:sz w:val="20"/>
          <w:szCs w:val="20"/>
        </w:rPr>
        <w:t xml:space="preserve"> Air PDAM, Air Void </w:t>
      </w:r>
      <w:r w:rsidR="00F05BAC">
        <w:rPr>
          <w:rFonts w:cstheme="minorHAnsi"/>
          <w:sz w:val="20"/>
          <w:szCs w:val="20"/>
        </w:rPr>
        <w:t>Batu Bara</w:t>
      </w:r>
      <w:r w:rsidRPr="00D63DDD">
        <w:rPr>
          <w:rFonts w:cstheme="minorHAnsi"/>
          <w:sz w:val="20"/>
          <w:szCs w:val="20"/>
        </w:rPr>
        <w:t xml:space="preserve">, </w:t>
      </w:r>
      <w:proofErr w:type="spellStart"/>
      <w:r w:rsidRPr="00D63DDD">
        <w:rPr>
          <w:rFonts w:cstheme="minorHAnsi"/>
          <w:sz w:val="20"/>
          <w:szCs w:val="20"/>
        </w:rPr>
        <w:t>Indeks</w:t>
      </w:r>
      <w:proofErr w:type="spellEnd"/>
      <w:r w:rsidRPr="00D63DDD">
        <w:rPr>
          <w:rFonts w:cstheme="minorHAnsi"/>
          <w:sz w:val="20"/>
          <w:szCs w:val="20"/>
        </w:rPr>
        <w:t xml:space="preserve"> DMF-T, </w:t>
      </w:r>
      <w:r w:rsidR="00D31BAA">
        <w:rPr>
          <w:rFonts w:cstheme="minorHAnsi"/>
          <w:sz w:val="20"/>
          <w:szCs w:val="20"/>
        </w:rPr>
        <w:t>Karies</w:t>
      </w:r>
    </w:p>
    <w:p w14:paraId="00FA0295" w14:textId="77777777" w:rsidR="00D63DDD" w:rsidRPr="00D63DDD" w:rsidRDefault="00D63DDD" w:rsidP="00D63DDD">
      <w:pPr>
        <w:jc w:val="both"/>
        <w:rPr>
          <w:rFonts w:cstheme="minorHAnsi"/>
          <w:sz w:val="20"/>
          <w:szCs w:val="20"/>
        </w:rPr>
      </w:pPr>
    </w:p>
    <w:p w14:paraId="1241C222" w14:textId="77777777" w:rsidR="00D63DDD" w:rsidRPr="00D63DDD" w:rsidRDefault="00D63DDD" w:rsidP="00D63DDD">
      <w:pPr>
        <w:spacing w:after="120"/>
        <w:jc w:val="center"/>
        <w:rPr>
          <w:rFonts w:cstheme="minorHAnsi"/>
          <w:color w:val="ED7D31" w:themeColor="accent2"/>
          <w:sz w:val="20"/>
          <w:szCs w:val="20"/>
        </w:rPr>
      </w:pPr>
      <w:r w:rsidRPr="00D63DDD">
        <w:rPr>
          <w:rFonts w:cstheme="minorHAnsi"/>
          <w:b/>
        </w:rPr>
        <w:t>Abstract</w:t>
      </w:r>
    </w:p>
    <w:p w14:paraId="7FC14813" w14:textId="77777777" w:rsidR="00D63DDD" w:rsidRPr="00D63DDD" w:rsidRDefault="00D63DDD" w:rsidP="00D63DDD">
      <w:pPr>
        <w:jc w:val="both"/>
        <w:rPr>
          <w:rFonts w:cstheme="minorHAnsi"/>
          <w:sz w:val="20"/>
          <w:szCs w:val="20"/>
        </w:rPr>
      </w:pPr>
      <w:r w:rsidRPr="00D63DDD">
        <w:rPr>
          <w:rFonts w:cstheme="minorHAnsi"/>
          <w:b/>
          <w:bCs/>
          <w:sz w:val="20"/>
          <w:szCs w:val="20"/>
        </w:rPr>
        <w:t xml:space="preserve">Background: </w:t>
      </w:r>
      <w:r w:rsidRPr="00D63DDD">
        <w:rPr>
          <w:rFonts w:cstheme="minorHAnsi"/>
          <w:sz w:val="20"/>
          <w:szCs w:val="20"/>
        </w:rPr>
        <w:t>The caries index is subject to variation based on the water source, among other factors. The chemical characteristics of water that have the potential to impact the development of dental caries encompass the pH level, fluoride concentration, and calcium concentration. The extraction of coal is a significant contributor to the industrial landscape of East Kalimantan. Coal mining may have adverse effects, including the creation of coal pit water or void water. The formation of acid mine water within these cavities can result in detrimental effects on the dental hard tissues.</w:t>
      </w:r>
      <w:r w:rsidRPr="00D63DDD">
        <w:rPr>
          <w:rFonts w:cstheme="minorHAnsi"/>
          <w:b/>
          <w:bCs/>
          <w:sz w:val="20"/>
          <w:szCs w:val="20"/>
        </w:rPr>
        <w:t xml:space="preserve"> Purpose: </w:t>
      </w:r>
      <w:r w:rsidRPr="00D63DDD">
        <w:rPr>
          <w:rFonts w:cstheme="minorHAnsi"/>
          <w:sz w:val="20"/>
          <w:szCs w:val="20"/>
        </w:rPr>
        <w:t>The aim of this study is to assess the disparity in caries prevalence as measured by the DMF-T index between two communities, one utilizing void water and the other utilizing PDAM water for oral hygiene purposes.</w:t>
      </w:r>
      <w:r w:rsidRPr="00D63DDD">
        <w:rPr>
          <w:rFonts w:cstheme="minorHAnsi"/>
          <w:b/>
          <w:bCs/>
          <w:sz w:val="20"/>
          <w:szCs w:val="20"/>
        </w:rPr>
        <w:t xml:space="preserve"> Method: </w:t>
      </w:r>
      <w:r w:rsidRPr="00D63DDD">
        <w:rPr>
          <w:rFonts w:cstheme="minorHAnsi"/>
          <w:sz w:val="20"/>
          <w:szCs w:val="20"/>
        </w:rPr>
        <w:t>The present investigation employed a cross-sectional research design as its methodology. The study employed a non-probability sampling technique and included a sample size of 60 participants.</w:t>
      </w:r>
      <w:r w:rsidRPr="00D63DDD">
        <w:rPr>
          <w:rFonts w:cstheme="minorHAnsi"/>
          <w:b/>
          <w:bCs/>
          <w:sz w:val="20"/>
          <w:szCs w:val="20"/>
        </w:rPr>
        <w:t xml:space="preserve"> Findings: </w:t>
      </w:r>
      <w:r w:rsidRPr="00D63DDD">
        <w:rPr>
          <w:rFonts w:cstheme="minorHAnsi"/>
          <w:sz w:val="20"/>
          <w:szCs w:val="20"/>
        </w:rPr>
        <w:t>The findings indicate that the community utilizing coal void water exhibited a higher DMF-T index, with a recorded value of 9, in contrast to the community utilizing PDAM water, which had a DMF-T index value of 5.6. The statistical analysis conducted using the Mann-Whitney test revealed a statistically significant difference between the population that uses coal void water for brushing their teeth and the community that uses PDAM water for the same purpose. The obtained p-value was 0.006, which is less than the predetermined significance level of 0.05.</w:t>
      </w:r>
      <w:r w:rsidRPr="00D63DDD">
        <w:rPr>
          <w:rFonts w:cstheme="minorHAnsi"/>
          <w:b/>
          <w:bCs/>
          <w:sz w:val="20"/>
          <w:szCs w:val="20"/>
        </w:rPr>
        <w:t xml:space="preserve"> Conclusion</w:t>
      </w:r>
      <w:r w:rsidRPr="00D63DDD">
        <w:rPr>
          <w:rFonts w:cstheme="minorHAnsi"/>
          <w:sz w:val="20"/>
          <w:szCs w:val="20"/>
        </w:rPr>
        <w:t>: a notable disparity in the caries status, as determined by the DMF-T index, has been observed between the population utilizing coal void water and those utilizing PDAM water.</w:t>
      </w:r>
    </w:p>
    <w:p w14:paraId="6180863F" w14:textId="753D0AC1" w:rsidR="00D31BAA" w:rsidRDefault="00D63DDD" w:rsidP="00D31BAA">
      <w:pPr>
        <w:jc w:val="both"/>
        <w:rPr>
          <w:rFonts w:cstheme="minorHAnsi"/>
          <w:sz w:val="20"/>
          <w:szCs w:val="20"/>
        </w:rPr>
        <w:sectPr w:rsidR="00D31BAA" w:rsidSect="00C469E4">
          <w:headerReference w:type="even" r:id="rId9"/>
          <w:headerReference w:type="default" r:id="rId10"/>
          <w:pgSz w:w="11900" w:h="16840"/>
          <w:pgMar w:top="1418" w:right="1418" w:bottom="1418" w:left="1701" w:header="709" w:footer="709" w:gutter="0"/>
          <w:cols w:space="708"/>
          <w:docGrid w:linePitch="360"/>
        </w:sectPr>
      </w:pPr>
      <w:r w:rsidRPr="00D63DDD">
        <w:rPr>
          <w:rFonts w:cstheme="minorHAnsi"/>
          <w:b/>
          <w:bCs/>
          <w:sz w:val="20"/>
          <w:szCs w:val="20"/>
        </w:rPr>
        <w:t xml:space="preserve">Keywords: </w:t>
      </w:r>
      <w:r w:rsidRPr="00D63DDD">
        <w:rPr>
          <w:rFonts w:cstheme="minorHAnsi"/>
          <w:sz w:val="20"/>
          <w:szCs w:val="20"/>
        </w:rPr>
        <w:t>PDAM water, coal void water, DMF-T index, dental caries</w:t>
      </w:r>
    </w:p>
    <w:p w14:paraId="53688CFA" w14:textId="36961820" w:rsidR="00D63DDD" w:rsidRPr="00D31BAA" w:rsidRDefault="00D63DDD" w:rsidP="00D31BAA">
      <w:pPr>
        <w:jc w:val="both"/>
        <w:rPr>
          <w:rFonts w:cstheme="minorHAnsi"/>
          <w:sz w:val="20"/>
          <w:szCs w:val="20"/>
        </w:rPr>
        <w:sectPr w:rsidR="00D63DDD" w:rsidRPr="00D31BAA" w:rsidSect="00D31BAA">
          <w:type w:val="continuous"/>
          <w:pgSz w:w="11900" w:h="16840"/>
          <w:pgMar w:top="1418" w:right="1418" w:bottom="1418" w:left="1701" w:header="709" w:footer="709" w:gutter="0"/>
          <w:cols w:space="708"/>
          <w:docGrid w:linePitch="360"/>
        </w:sectPr>
      </w:pPr>
      <w:r w:rsidRPr="00D63DDD">
        <w:rPr>
          <w:rFonts w:cstheme="minorHAnsi"/>
          <w:noProof/>
          <w:color w:val="A5A5A5" w:themeColor="accent3"/>
          <w:sz w:val="20"/>
          <w:szCs w:val="20"/>
          <w:lang w:val="id-ID" w:eastAsia="id-ID"/>
        </w:rPr>
        <mc:AlternateContent>
          <mc:Choice Requires="wps">
            <w:drawing>
              <wp:anchor distT="0" distB="0" distL="114300" distR="114300" simplePos="0" relativeHeight="251659264" behindDoc="0" locked="0" layoutInCell="1" allowOverlap="1" wp14:anchorId="1DDD2F59" wp14:editId="496E29D8">
                <wp:simplePos x="0" y="0"/>
                <wp:positionH relativeFrom="column">
                  <wp:posOffset>0</wp:posOffset>
                </wp:positionH>
                <wp:positionV relativeFrom="paragraph">
                  <wp:posOffset>4445</wp:posOffset>
                </wp:positionV>
                <wp:extent cx="5600700" cy="0"/>
                <wp:effectExtent l="50800" t="25400" r="63500" b="101600"/>
                <wp:wrapNone/>
                <wp:docPr id="2" name="Straight Connector 2"/>
                <wp:cNvGraphicFramePr/>
                <a:graphic xmlns:a="http://schemas.openxmlformats.org/drawingml/2006/main">
                  <a:graphicData uri="http://schemas.microsoft.com/office/word/2010/wordprocessingShape">
                    <wps:wsp>
                      <wps:cNvCnPr/>
                      <wps:spPr>
                        <a:xfrm>
                          <a:off x="0" y="0"/>
                          <a:ext cx="5600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7D6E982"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5pt" to="44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" strokecolor="black [3213]" strokeweight="1pt">
                <v:stroke joinstyle="miter"/>
              </v:line>
            </w:pict>
          </mc:Fallback>
        </mc:AlternateContent>
      </w:r>
    </w:p>
    <w:p w14:paraId="6CF525EA" w14:textId="77777777" w:rsidR="00D63DDD" w:rsidRPr="00D63DDD" w:rsidRDefault="00D63DDD" w:rsidP="00D63DDD">
      <w:pPr>
        <w:spacing w:line="360" w:lineRule="auto"/>
        <w:jc w:val="center"/>
        <w:rPr>
          <w:rFonts w:cstheme="minorHAnsi"/>
          <w:b/>
        </w:rPr>
      </w:pPr>
      <w:r w:rsidRPr="00D63DDD">
        <w:rPr>
          <w:rFonts w:cstheme="minorHAnsi"/>
          <w:b/>
        </w:rPr>
        <w:t xml:space="preserve">PENDAHULUAN </w:t>
      </w:r>
    </w:p>
    <w:p w14:paraId="13BC7B18" w14:textId="44BA124D" w:rsidR="00D63DDD" w:rsidRPr="00D63DDD" w:rsidRDefault="00D63DDD" w:rsidP="00D63DDD">
      <w:pPr>
        <w:spacing w:line="360" w:lineRule="auto"/>
        <w:ind w:firstLine="360"/>
        <w:jc w:val="both"/>
        <w:rPr>
          <w:rFonts w:cstheme="minorHAnsi"/>
        </w:rPr>
      </w:pPr>
      <w:bookmarkStart w:id="0" w:name="_Hlk120197028"/>
      <w:r w:rsidRPr="00D63DDD">
        <w:rPr>
          <w:rFonts w:cstheme="minorHAnsi"/>
        </w:rPr>
        <w:t xml:space="preserve">Di Indonesia, karies </w:t>
      </w:r>
      <w:proofErr w:type="spellStart"/>
      <w:r w:rsidRPr="00D63DDD">
        <w:rPr>
          <w:rFonts w:cstheme="minorHAnsi"/>
        </w:rPr>
        <w:t>merupakan</w:t>
      </w:r>
      <w:proofErr w:type="spellEnd"/>
      <w:r w:rsidRPr="00D63DDD">
        <w:rPr>
          <w:rFonts w:cstheme="minorHAnsi"/>
        </w:rPr>
        <w:t xml:space="preserve">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sepuluh</w:t>
      </w:r>
      <w:proofErr w:type="spellEnd"/>
      <w:r w:rsidRPr="00D63DDD">
        <w:rPr>
          <w:rFonts w:cstheme="minorHAnsi"/>
        </w:rPr>
        <w:t xml:space="preserve"> </w:t>
      </w:r>
      <w:proofErr w:type="spellStart"/>
      <w:r w:rsidRPr="00D63DDD">
        <w:rPr>
          <w:rFonts w:cstheme="minorHAnsi"/>
        </w:rPr>
        <w:t>besar</w:t>
      </w:r>
      <w:proofErr w:type="spellEnd"/>
      <w:r w:rsidRPr="00D63DDD">
        <w:rPr>
          <w:rFonts w:cstheme="minorHAnsi"/>
        </w:rPr>
        <w:t xml:space="preserve"> </w:t>
      </w:r>
      <w:proofErr w:type="spellStart"/>
      <w:r w:rsidRPr="00D63DDD">
        <w:rPr>
          <w:rFonts w:cstheme="minorHAnsi"/>
        </w:rPr>
        <w:t>penyakit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dan </w:t>
      </w:r>
      <w:proofErr w:type="spellStart"/>
      <w:r w:rsidRPr="00D63DDD">
        <w:rPr>
          <w:rFonts w:cstheme="minorHAnsi"/>
        </w:rPr>
        <w:t>mulut</w:t>
      </w:r>
      <w:proofErr w:type="spellEnd"/>
      <w:r w:rsidRPr="00D63DDD">
        <w:rPr>
          <w:rFonts w:cstheme="minorHAnsi"/>
        </w:rPr>
        <w:t xml:space="preserve"> yang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diderita</w:t>
      </w:r>
      <w:proofErr w:type="spellEnd"/>
      <w:r w:rsidRPr="00D63DDD">
        <w:rPr>
          <w:rFonts w:cstheme="minorHAnsi"/>
        </w:rPr>
        <w:t xml:space="preserve"> oleh </w:t>
      </w:r>
      <w:proofErr w:type="spellStart"/>
      <w:r w:rsidRPr="00D63DDD">
        <w:rPr>
          <w:rFonts w:cstheme="minorHAnsi"/>
        </w:rPr>
        <w:t>penduduk</w:t>
      </w:r>
      <w:proofErr w:type="spellEnd"/>
      <w:r w:rsidRPr="00D63DDD">
        <w:rPr>
          <w:rFonts w:cstheme="minorHAnsi"/>
        </w:rPr>
        <w:t xml:space="preserve"> Indonesia. </w:t>
      </w:r>
      <w:proofErr w:type="spellStart"/>
      <w:r w:rsidRPr="00D63DDD">
        <w:rPr>
          <w:rFonts w:cstheme="minorHAnsi"/>
        </w:rPr>
        <w:t>Menurut</w:t>
      </w:r>
      <w:proofErr w:type="spellEnd"/>
      <w:r w:rsidRPr="00D63DDD">
        <w:rPr>
          <w:rFonts w:cstheme="minorHAnsi"/>
        </w:rPr>
        <w:t xml:space="preserve"> data RISKESDAS </w:t>
      </w:r>
      <w:proofErr w:type="spellStart"/>
      <w:r w:rsidRPr="00D63DDD">
        <w:rPr>
          <w:rFonts w:cstheme="minorHAnsi"/>
        </w:rPr>
        <w:t>tahun</w:t>
      </w:r>
      <w:proofErr w:type="spellEnd"/>
      <w:r w:rsidRPr="00D63DDD">
        <w:rPr>
          <w:rFonts w:cstheme="minorHAnsi"/>
        </w:rPr>
        <w:t xml:space="preserve"> 2013, index DMF-T (</w:t>
      </w:r>
      <w:r w:rsidRPr="00D63DDD">
        <w:rPr>
          <w:rFonts w:cstheme="minorHAnsi"/>
          <w:i/>
          <w:iCs/>
        </w:rPr>
        <w:t xml:space="preserve">Decayed, Missing, and Filled Teeth) </w:t>
      </w:r>
      <w:r w:rsidRPr="00D63DDD">
        <w:rPr>
          <w:rFonts w:cstheme="minorHAnsi"/>
        </w:rPr>
        <w:t xml:space="preserve">di Indonesia </w:t>
      </w:r>
      <w:proofErr w:type="spellStart"/>
      <w:r w:rsidRPr="00D63DDD">
        <w:rPr>
          <w:rFonts w:cstheme="minorHAnsi"/>
        </w:rPr>
        <w:t>ialah</w:t>
      </w:r>
      <w:proofErr w:type="spellEnd"/>
      <w:r w:rsidRPr="00D63DDD">
        <w:rPr>
          <w:rFonts w:cstheme="minorHAnsi"/>
        </w:rPr>
        <w:t xml:space="preserve"> 4,6 dan </w:t>
      </w:r>
      <w:proofErr w:type="spellStart"/>
      <w:r w:rsidRPr="00D63DDD">
        <w:rPr>
          <w:rFonts w:cstheme="minorHAnsi"/>
        </w:rPr>
        <w:t>terjadi</w:t>
      </w:r>
      <w:proofErr w:type="spellEnd"/>
      <w:r w:rsidRPr="00D63DDD">
        <w:rPr>
          <w:rFonts w:cstheme="minorHAnsi"/>
        </w:rPr>
        <w:t xml:space="preserve"> </w:t>
      </w:r>
      <w:proofErr w:type="spellStart"/>
      <w:r w:rsidRPr="00D63DDD">
        <w:rPr>
          <w:rFonts w:cstheme="minorHAnsi"/>
        </w:rPr>
        <w:lastRenderedPageBreak/>
        <w:t>peningkatan</w:t>
      </w:r>
      <w:proofErr w:type="spellEnd"/>
      <w:r w:rsidRPr="00D63DDD">
        <w:rPr>
          <w:rFonts w:cstheme="minorHAnsi"/>
        </w:rPr>
        <w:t xml:space="preserve"> pada </w:t>
      </w:r>
      <w:proofErr w:type="spellStart"/>
      <w:r w:rsidRPr="00D63DDD">
        <w:rPr>
          <w:rFonts w:cstheme="minorHAnsi"/>
        </w:rPr>
        <w:t>tahun</w:t>
      </w:r>
      <w:proofErr w:type="spellEnd"/>
      <w:r w:rsidRPr="00D63DDD">
        <w:rPr>
          <w:rFonts w:cstheme="minorHAnsi"/>
        </w:rPr>
        <w:t xml:space="preserve"> 2018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yaitu</w:t>
      </w:r>
      <w:proofErr w:type="spellEnd"/>
      <w:r w:rsidRPr="00D63DDD">
        <w:rPr>
          <w:rFonts w:cstheme="minorHAnsi"/>
        </w:rPr>
        <w:t xml:space="preserve"> 7,1.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indikator</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Kesehatan </w:t>
      </w:r>
      <w:proofErr w:type="spellStart"/>
      <w:r w:rsidRPr="00D63DDD">
        <w:rPr>
          <w:rFonts w:cstheme="minorHAnsi"/>
        </w:rPr>
        <w:t>gigi</w:t>
      </w:r>
      <w:proofErr w:type="spellEnd"/>
      <w:r w:rsidRPr="00D63DDD">
        <w:rPr>
          <w:rFonts w:cstheme="minorHAnsi"/>
        </w:rPr>
        <w:t xml:space="preserve"> dan </w:t>
      </w:r>
      <w:proofErr w:type="spellStart"/>
      <w:r w:rsidRPr="00D63DDD">
        <w:rPr>
          <w:rFonts w:cstheme="minorHAnsi"/>
        </w:rPr>
        <w:t>mulut</w:t>
      </w:r>
      <w:proofErr w:type="spellEnd"/>
      <w:r w:rsidRPr="00D63DDD">
        <w:rPr>
          <w:rFonts w:cstheme="minorHAnsi"/>
        </w:rPr>
        <w:t xml:space="preserve"> yang </w:t>
      </w:r>
      <w:proofErr w:type="spellStart"/>
      <w:r w:rsidRPr="00D63DDD">
        <w:rPr>
          <w:rFonts w:cstheme="minorHAnsi"/>
        </w:rPr>
        <w:t>baik</w:t>
      </w:r>
      <w:proofErr w:type="spellEnd"/>
      <w:r w:rsidRPr="00D63DDD">
        <w:rPr>
          <w:rFonts w:cstheme="minorHAnsi"/>
        </w:rPr>
        <w:t xml:space="preserve"> </w:t>
      </w:r>
      <w:proofErr w:type="spellStart"/>
      <w:r w:rsidRPr="00D63DDD">
        <w:rPr>
          <w:rFonts w:cstheme="minorHAnsi"/>
        </w:rPr>
        <w:t>ialah</w:t>
      </w:r>
      <w:proofErr w:type="spellEnd"/>
      <w:r w:rsidRPr="00D63DDD">
        <w:rPr>
          <w:rFonts w:cstheme="minorHAnsi"/>
        </w:rPr>
        <w:t xml:space="preserve"> </w:t>
      </w:r>
      <w:proofErr w:type="spellStart"/>
      <w:r w:rsidRPr="00D63DDD">
        <w:rPr>
          <w:rFonts w:cstheme="minorHAnsi"/>
        </w:rPr>
        <w:t>bebas</w:t>
      </w:r>
      <w:proofErr w:type="spellEnd"/>
      <w:r w:rsidRPr="00D63DDD">
        <w:rPr>
          <w:rFonts w:cstheme="minorHAnsi"/>
        </w:rPr>
        <w:t xml:space="preserve"> karies. Karies </w:t>
      </w:r>
      <w:proofErr w:type="spellStart"/>
      <w:r w:rsidRPr="00D63DDD">
        <w:rPr>
          <w:rFonts w:cstheme="minorHAnsi"/>
        </w:rPr>
        <w:t>merupakan</w:t>
      </w:r>
      <w:proofErr w:type="spellEnd"/>
      <w:r w:rsidRPr="00D63DDD">
        <w:rPr>
          <w:rFonts w:cstheme="minorHAnsi"/>
        </w:rPr>
        <w:t xml:space="preserve"> </w:t>
      </w:r>
      <w:proofErr w:type="spellStart"/>
      <w:r w:rsidRPr="00D63DDD">
        <w:rPr>
          <w:rFonts w:cstheme="minorHAnsi"/>
        </w:rPr>
        <w:t>penyakit</w:t>
      </w:r>
      <w:proofErr w:type="spellEnd"/>
      <w:r w:rsidRPr="00D63DDD">
        <w:rPr>
          <w:rFonts w:cstheme="minorHAnsi"/>
        </w:rPr>
        <w:t xml:space="preserve"> pada </w:t>
      </w:r>
      <w:proofErr w:type="spellStart"/>
      <w:r w:rsidRPr="00D63DDD">
        <w:rPr>
          <w:rFonts w:cstheme="minorHAnsi"/>
        </w:rPr>
        <w:t>jaringan</w:t>
      </w:r>
      <w:proofErr w:type="spellEnd"/>
      <w:r w:rsidRPr="00D63DDD">
        <w:rPr>
          <w:rFonts w:cstheme="minorHAnsi"/>
        </w:rPr>
        <w:t xml:space="preserve"> </w:t>
      </w:r>
      <w:proofErr w:type="spellStart"/>
      <w:r w:rsidRPr="00D63DDD">
        <w:rPr>
          <w:rFonts w:cstheme="minorHAnsi"/>
        </w:rPr>
        <w:t>keras</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w:t>
      </w:r>
      <w:proofErr w:type="spellStart"/>
      <w:r w:rsidRPr="00D63DDD">
        <w:rPr>
          <w:rFonts w:cstheme="minorHAnsi"/>
        </w:rPr>
        <w:t>kemunculannya</w:t>
      </w:r>
      <w:proofErr w:type="spellEnd"/>
      <w:r w:rsidRPr="00D63DDD">
        <w:rPr>
          <w:rFonts w:cstheme="minorHAnsi"/>
        </w:rPr>
        <w:t xml:space="preserve"> </w:t>
      </w:r>
      <w:proofErr w:type="spellStart"/>
      <w:r w:rsidRPr="00D63DDD">
        <w:rPr>
          <w:rFonts w:cstheme="minorHAnsi"/>
        </w:rPr>
        <w:t>ditandai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adanya</w:t>
      </w:r>
      <w:proofErr w:type="spellEnd"/>
      <w:r w:rsidRPr="00D63DDD">
        <w:rPr>
          <w:rFonts w:cstheme="minorHAnsi"/>
        </w:rPr>
        <w:t xml:space="preserve"> </w:t>
      </w:r>
      <w:proofErr w:type="spellStart"/>
      <w:r w:rsidRPr="00D63DDD">
        <w:rPr>
          <w:rFonts w:cstheme="minorHAnsi"/>
        </w:rPr>
        <w:t>kerusakan</w:t>
      </w:r>
      <w:proofErr w:type="spellEnd"/>
      <w:r w:rsidRPr="00D63DDD">
        <w:rPr>
          <w:rFonts w:cstheme="minorHAnsi"/>
        </w:rPr>
        <w:t xml:space="preserve"> </w:t>
      </w:r>
      <w:proofErr w:type="spellStart"/>
      <w:r w:rsidRPr="00D63DDD">
        <w:rPr>
          <w:rFonts w:cstheme="minorHAnsi"/>
        </w:rPr>
        <w:t>jaringan</w:t>
      </w:r>
      <w:proofErr w:type="spellEnd"/>
      <w:r w:rsidRPr="00D63DDD">
        <w:rPr>
          <w:rFonts w:cstheme="minorHAnsi"/>
        </w:rPr>
        <w:t xml:space="preserve"> pada </w:t>
      </w:r>
      <w:proofErr w:type="spellStart"/>
      <w:r w:rsidRPr="00D63DDD">
        <w:rPr>
          <w:rFonts w:cstheme="minorHAnsi"/>
        </w:rPr>
        <w:t>permukaan</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dan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meluas</w:t>
      </w:r>
      <w:proofErr w:type="spellEnd"/>
      <w:r w:rsidRPr="00D63DDD">
        <w:rPr>
          <w:rFonts w:cstheme="minorHAnsi"/>
        </w:rPr>
        <w:t xml:space="preserve"> </w:t>
      </w:r>
      <w:proofErr w:type="spellStart"/>
      <w:r w:rsidRPr="00D63DDD">
        <w:rPr>
          <w:rFonts w:cstheme="minorHAnsi"/>
        </w:rPr>
        <w:t>ke</w:t>
      </w:r>
      <w:proofErr w:type="spellEnd"/>
      <w:r w:rsidRPr="00D63DDD">
        <w:rPr>
          <w:rFonts w:cstheme="minorHAnsi"/>
        </w:rPr>
        <w:t xml:space="preserve"> </w:t>
      </w:r>
      <w:proofErr w:type="spellStart"/>
      <w:r w:rsidRPr="00D63DDD">
        <w:rPr>
          <w:rFonts w:cstheme="minorHAnsi"/>
        </w:rPr>
        <w:t>pulpa</w:t>
      </w:r>
      <w:proofErr w:type="spellEnd"/>
      <w:r w:rsidRPr="00D63DDD">
        <w:rPr>
          <w:rFonts w:cstheme="minorHAnsi"/>
        </w:rPr>
        <w:t>.</w:t>
      </w:r>
      <w:bookmarkStart w:id="1" w:name="_Hlk122073142"/>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menilai</w:t>
      </w:r>
      <w:proofErr w:type="spellEnd"/>
      <w:r w:rsidRPr="00D63DDD">
        <w:rPr>
          <w:rFonts w:cstheme="minorHAnsi"/>
        </w:rPr>
        <w:t xml:space="preserve"> karies</w:t>
      </w:r>
      <w:r w:rsidR="00236AEA">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menggunakan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w:t>
      </w:r>
      <w:r w:rsidR="00236AEA">
        <w:rPr>
          <w:rFonts w:cstheme="minorHAnsi"/>
        </w:rPr>
        <w:t xml:space="preserve">, </w:t>
      </w:r>
      <w:proofErr w:type="spellStart"/>
      <w:r w:rsidR="00236AEA">
        <w:rPr>
          <w:rFonts w:cstheme="minorHAnsi"/>
        </w:rPr>
        <w:t>yaitu</w:t>
      </w:r>
      <w:proofErr w:type="spellEnd"/>
      <w:r w:rsidRPr="00D63DDD">
        <w:rPr>
          <w:rFonts w:cstheme="minorHAnsi"/>
        </w:rPr>
        <w:t xml:space="preserve"> </w:t>
      </w:r>
      <w:proofErr w:type="spellStart"/>
      <w:r w:rsidRPr="00D63DDD">
        <w:rPr>
          <w:rFonts w:cstheme="minorHAnsi"/>
        </w:rPr>
        <w:t>indikator</w:t>
      </w:r>
      <w:proofErr w:type="spellEnd"/>
      <w:r w:rsidRPr="00D63DDD">
        <w:rPr>
          <w:rFonts w:cstheme="minorHAnsi"/>
        </w:rPr>
        <w:t xml:space="preserve"> yang </w:t>
      </w:r>
      <w:proofErr w:type="spellStart"/>
      <w:r w:rsidRPr="00D63DDD">
        <w:rPr>
          <w:rFonts w:cstheme="minorHAnsi"/>
        </w:rPr>
        <w:t>digunakan</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menilai</w:t>
      </w:r>
      <w:proofErr w:type="spellEnd"/>
      <w:r w:rsidRPr="00D63DDD">
        <w:rPr>
          <w:rFonts w:cstheme="minorHAnsi"/>
        </w:rPr>
        <w:t xml:space="preserve"> status </w:t>
      </w:r>
      <w:proofErr w:type="spellStart"/>
      <w:r w:rsidRPr="00D63DDD">
        <w:rPr>
          <w:rFonts w:cstheme="minorHAnsi"/>
        </w:rPr>
        <w:t>kesehatan</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w:t>
      </w:r>
      <w:proofErr w:type="spellStart"/>
      <w:r w:rsidRPr="00D63DDD">
        <w:rPr>
          <w:rFonts w:cstheme="minorHAnsi"/>
        </w:rPr>
        <w:t>ini</w:t>
      </w:r>
      <w:proofErr w:type="spellEnd"/>
      <w:r w:rsidRPr="00D63DDD">
        <w:rPr>
          <w:rFonts w:cstheme="minorHAnsi"/>
        </w:rPr>
        <w:t xml:space="preserve"> </w:t>
      </w:r>
      <w:proofErr w:type="spellStart"/>
      <w:r w:rsidRPr="00D63DDD">
        <w:rPr>
          <w:rFonts w:cstheme="minorHAnsi"/>
        </w:rPr>
        <w:t>menentukan</w:t>
      </w:r>
      <w:proofErr w:type="spellEnd"/>
      <w:r w:rsidRPr="00D63DDD">
        <w:rPr>
          <w:rFonts w:cstheme="minorHAnsi"/>
        </w:rPr>
        <w:t xml:space="preserve"> </w:t>
      </w:r>
      <w:proofErr w:type="spellStart"/>
      <w:r w:rsidRPr="00D63DDD">
        <w:rPr>
          <w:rFonts w:cstheme="minorHAnsi"/>
        </w:rPr>
        <w:t>jumlah</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karies, </w:t>
      </w:r>
      <w:proofErr w:type="spellStart"/>
      <w:r w:rsidRPr="00D63DDD">
        <w:rPr>
          <w:rFonts w:cstheme="minorHAnsi"/>
        </w:rPr>
        <w:t>jumlah</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w:t>
      </w:r>
      <w:proofErr w:type="spellStart"/>
      <w:r w:rsidRPr="00D63DDD">
        <w:rPr>
          <w:rFonts w:cstheme="minorHAnsi"/>
        </w:rPr>
        <w:t>dirawat</w:t>
      </w:r>
      <w:proofErr w:type="spellEnd"/>
      <w:r w:rsidRPr="00D63DDD">
        <w:rPr>
          <w:rFonts w:cstheme="minorHAnsi"/>
        </w:rPr>
        <w:t xml:space="preserve">, dan </w:t>
      </w:r>
      <w:proofErr w:type="spellStart"/>
      <w:r w:rsidRPr="00D63DDD">
        <w:rPr>
          <w:rFonts w:cstheme="minorHAnsi"/>
        </w:rPr>
        <w:t>jumlah</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w:t>
      </w:r>
      <w:proofErr w:type="spellStart"/>
      <w:r w:rsidRPr="00D63DDD">
        <w:rPr>
          <w:rFonts w:cstheme="minorHAnsi"/>
        </w:rPr>
        <w:t>hilang</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rusak</w:t>
      </w:r>
      <w:proofErr w:type="spellEnd"/>
      <w:r w:rsidRPr="00D63DDD">
        <w:rPr>
          <w:rFonts w:cstheme="minorHAnsi"/>
        </w:rPr>
        <w:t>.</w:t>
      </w:r>
      <w:bookmarkEnd w:id="1"/>
      <w:r w:rsidRPr="00D63DDD">
        <w:rPr>
          <w:rFonts w:cstheme="minorHAnsi"/>
        </w:rPr>
        <w:t xml:space="preserve"> </w:t>
      </w:r>
      <w:r w:rsidRPr="00D31BAA">
        <w:rPr>
          <w:rFonts w:cstheme="minorHAnsi"/>
          <w:vertAlign w:val="superscript"/>
        </w:rPr>
        <w:fldChar w:fldCharType="begin" w:fldLock="1"/>
      </w:r>
      <w:r w:rsidRPr="00D31BAA">
        <w:rPr>
          <w:rFonts w:cstheme="minorHAnsi"/>
          <w:vertAlign w:val="superscript"/>
        </w:rPr>
        <w:instrText>ADDIN CSL_CITATION {"citationItems":[{"id":"ITEM-1","itemData":{"author":[{"dropping-particle":"","family":"Kusuma","given":"Majid Maharsi Arif","non-dropping-particle":"","parse-names":false,"suffix":""}],"id":"ITEM-1","issued":{"date-parts":[["2018","6","25"]]},"number-of-pages":"1-2","publisher":"Universitas Jember","publisher-place":"Jember","title":"Kajian Kesesuaian Index DMF-T pada Lansia","type":"thesis"},"uris":["http://www.mendeley.com/documents/?uuid=47db2d1a-c6c3-3a27-9c21-7e8a078fbeae"]},{"id":"ITEM-2","itemData":{"author":[{"dropping-particle":"","family":"Moradi","given":"Ghobad","non-dropping-particle":"","parse-names":false,"suffix":""},{"dropping-particle":"","family":"Mohamadi Bolbanabad","given":"Amjad","non-dropping-particle":"","parse-names":false,"suffix":""},{"dropping-particle":"","family":"Moinafshar","given":"Ardavan","non-dropping-particle":"","parse-names":false,"suffix":""},{"dropping-particle":"","family":"Adabi","given":"Hemn","non-dropping-particle":"","parse-names":false,"suffix":""},{"dropping-particle":"","family":"Sharafi","given":"Mona","non-dropping-particle":"","parse-names":false,"suffix":""},{"dropping-particle":"","family":"Zareie","given":"Bushra","non-dropping-particle":"","parse-names":false,"suffix":""}],"container-title":"Iran J Public Health","id":"ITEM-2","issue":"11","issued":{"date-parts":[["2019"]]},"number-of-pages":"2050-2057","title":"Evaluation of Oral Health Status Based on the Decayed, Missing and Filled Teeth (DMFT) Index","type":"report","volume":"48"},"uris":["http://www.mendeley.com/documents/?uuid=aa307e46-f74f-39db-85c9-cc144900b6a2"]},{"id":"ITEM-3","itemData":{"author":[{"dropping-particle":"","family":"Balitbang Kemenkes RI","given":"","non-dropping-particle":"","parse-names":false,"suffix":""}],"id":"ITEM-3","issued":{"date-parts":[["2013"]]},"number-of-pages":"156","publisher-place":"Jakarta","title":"Riset Kesehatan Dasar","type":"report"},"uris":["http://www.mendeley.com/documents/?uuid=c1189ed3-3d26-4b9e-b55a-ebb4b5a3e77f"]},{"id":"ITEM-4","itemData":{"author":[{"dropping-particle":"","family":"Pratiwi","given":"Deviyanti","non-dropping-particle":"","parse-names":false,"suffix":""},{"dropping-particle":"","family":"Ariyani","given":"Annisa P.","non-dropping-particle":"","parse-names":false,"suffix":""},{"dropping-particle":"","family":"Sari","given":"Armelia","non-dropping-particle":"","parse-names":false,"suffix":""},{"dropping-particle":"","family":"Wirahadikusumah","given":"Andy","non-dropping-particle":"","parse-names":false,"suffix":""},{"dropping-particle":"","family":"Nofrizal","given":"Riko","non-dropping-particle":"","parse-names":false,"suffix":""},{"dropping-particle":"","family":"Tjandrawinata","given":"Rosalina","non-dropping-particle":"","parse-names":false,"suffix":""},{"dropping-particle":"","family":"Soulisa","given":"Abdul G.","non-dropping-particle":"","parse-names":false,"suffix":""},{"dropping-particle":"","family":"Wijaya","given":"Harryanto","non-dropping-particle":"","parse-names":false,"suffix":""},{"dropping-particle":"","family":"Komariyah","given":"","non-dropping-particle":"","parse-names":false,"suffix":""},{"dropping-particle":"","family":"Sandra","given":"Ferry","non-dropping-particle":"","parse-names":false,"suffix":""}],"container-title":"Jurnal Abdi Masyarakat Indonesia","id":"ITEM-4","issue":"2","issued":{"date-parts":[["2020"]]},"page":"120-128","title":"Penyuluhan Peningkatan Kesadaran Dini dalam Menjaga Kesehatan Gigi dan Mulut pada Masyarakat Tegal Alur, Jakarta","type":"article-journal","volume":"2"},"uris":["http://www.mendeley.com/documents/?uuid=5a0ce341-f8ee-3366-9896-fea0121cfe45"]},{"id":"ITEM-5","itemData":{"ISBN":"978-979-044-419-5","author":[{"dropping-particle":"","family":"Tarigan","given":"Rasinta","non-dropping-particle":"","parse-names":false,"suffix":""}],"edition":"2","editor":[{"dropping-particle":"","family":"Juwono","given":"Lilian","non-dropping-particle":"","parse-names":false,"suffix":""}],"id":"ITEM-5","issued":{"date-parts":[["2017"]]},"publisher":"Penerbit Buku Kedokteran EGC","publisher-place":"Jakarta","title":"Karies Gigi","type":"book"},"uris":["http://www.mendeley.com/documents/?uuid=602a6f57-6978-498c-840d-0830f327c8ee"]}],"mendeley":{"formattedCitation":"(1–5)","plainTextFormattedCitation":"(1–5)","previouslyFormattedCitation":"(1–5)"},"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(1–5)</w:t>
      </w:r>
      <w:r w:rsidRPr="00D31BAA">
        <w:rPr>
          <w:rFonts w:cstheme="minorHAnsi"/>
          <w:vertAlign w:val="superscript"/>
        </w:rPr>
        <w:fldChar w:fldCharType="end"/>
      </w:r>
    </w:p>
    <w:p w14:paraId="40CB0F93" w14:textId="77777777" w:rsidR="00D63DDD" w:rsidRPr="00D63DDD" w:rsidRDefault="00D63DDD" w:rsidP="00D63DDD">
      <w:pPr>
        <w:tabs>
          <w:tab w:val="left" w:pos="1710"/>
        </w:tabs>
        <w:spacing w:line="360" w:lineRule="auto"/>
        <w:ind w:firstLine="360"/>
        <w:jc w:val="both"/>
        <w:rPr>
          <w:rFonts w:cstheme="minorHAnsi"/>
        </w:rPr>
      </w:pPr>
      <w:proofErr w:type="spellStart"/>
      <w:r w:rsidRPr="00D63DDD">
        <w:rPr>
          <w:rFonts w:cstheme="minorHAnsi"/>
        </w:rPr>
        <w:t>Menurut</w:t>
      </w:r>
      <w:proofErr w:type="spellEnd"/>
      <w:r w:rsidRPr="00D63DDD">
        <w:rPr>
          <w:rFonts w:cstheme="minorHAnsi"/>
        </w:rPr>
        <w:t xml:space="preserve"> </w:t>
      </w:r>
      <w:proofErr w:type="spellStart"/>
      <w:r w:rsidRPr="00D63DDD">
        <w:rPr>
          <w:rFonts w:cstheme="minorHAnsi"/>
        </w:rPr>
        <w:t>teori</w:t>
      </w:r>
      <w:proofErr w:type="spellEnd"/>
      <w:r w:rsidRPr="00D63DDD">
        <w:rPr>
          <w:rFonts w:cstheme="minorHAnsi"/>
        </w:rPr>
        <w:t xml:space="preserve"> Blum (1974), </w:t>
      </w:r>
      <w:proofErr w:type="spellStart"/>
      <w:r w:rsidRPr="00D63DDD">
        <w:rPr>
          <w:rFonts w:cstheme="minorHAnsi"/>
        </w:rPr>
        <w:t>lingkungan</w:t>
      </w:r>
      <w:proofErr w:type="spellEnd"/>
      <w:r w:rsidRPr="00D63DDD">
        <w:rPr>
          <w:rFonts w:cstheme="minorHAnsi"/>
        </w:rPr>
        <w:t xml:space="preserve"> </w:t>
      </w:r>
      <w:proofErr w:type="spellStart"/>
      <w:r w:rsidRPr="00D63DDD">
        <w:rPr>
          <w:rFonts w:cstheme="minorHAnsi"/>
        </w:rPr>
        <w:t>merupakan</w:t>
      </w:r>
      <w:proofErr w:type="spellEnd"/>
      <w:r w:rsidRPr="00D63DDD">
        <w:rPr>
          <w:rFonts w:cstheme="minorHAnsi"/>
        </w:rPr>
        <w:t xml:space="preserve">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utama</w:t>
      </w:r>
      <w:proofErr w:type="spellEnd"/>
      <w:r w:rsidRPr="00D63DDD">
        <w:rPr>
          <w:rFonts w:cstheme="minorHAnsi"/>
        </w:rPr>
        <w:t xml:space="preserve"> yang </w:t>
      </w:r>
      <w:proofErr w:type="spellStart"/>
      <w:r w:rsidRPr="00D63DDD">
        <w:rPr>
          <w:rFonts w:cstheme="minorHAnsi"/>
        </w:rPr>
        <w:t>memengaruhi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karies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Sumber</w:t>
      </w:r>
      <w:proofErr w:type="spellEnd"/>
      <w:r w:rsidRPr="00D63DDD">
        <w:rPr>
          <w:rFonts w:cstheme="minorHAnsi"/>
        </w:rPr>
        <w:t xml:space="preserve"> air </w:t>
      </w:r>
      <w:proofErr w:type="spellStart"/>
      <w:r w:rsidRPr="00D63DDD">
        <w:rPr>
          <w:rFonts w:cstheme="minorHAnsi"/>
        </w:rPr>
        <w:t>adalah</w:t>
      </w:r>
      <w:proofErr w:type="spellEnd"/>
      <w:r w:rsidRPr="00D63DDD">
        <w:rPr>
          <w:rFonts w:cstheme="minorHAnsi"/>
        </w:rPr>
        <w:t xml:space="preserve">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lingkungan</w:t>
      </w:r>
      <w:proofErr w:type="spellEnd"/>
      <w:r w:rsidRPr="00D63DDD">
        <w:rPr>
          <w:rFonts w:cstheme="minorHAnsi"/>
        </w:rPr>
        <w:t xml:space="preserve"> yang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memengaruhi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karies. Parameter </w:t>
      </w:r>
      <w:proofErr w:type="spellStart"/>
      <w:r w:rsidRPr="00D63DDD">
        <w:rPr>
          <w:rFonts w:cstheme="minorHAnsi"/>
        </w:rPr>
        <w:t>kimiawi</w:t>
      </w:r>
      <w:proofErr w:type="spellEnd"/>
      <w:r w:rsidRPr="00D63DDD">
        <w:rPr>
          <w:rFonts w:cstheme="minorHAnsi"/>
        </w:rPr>
        <w:t xml:space="preserve"> air yang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memengaruhi</w:t>
      </w:r>
      <w:proofErr w:type="spellEnd"/>
      <w:r w:rsidRPr="00D63DDD">
        <w:rPr>
          <w:rFonts w:cstheme="minorHAnsi"/>
        </w:rPr>
        <w:t xml:space="preserve"> </w:t>
      </w:r>
      <w:proofErr w:type="spellStart"/>
      <w:r w:rsidRPr="00D63DDD">
        <w:rPr>
          <w:rFonts w:cstheme="minorHAnsi"/>
        </w:rPr>
        <w:t>kesehatan</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pH air, </w:t>
      </w:r>
      <w:proofErr w:type="spellStart"/>
      <w:r w:rsidRPr="00D63DDD">
        <w:rPr>
          <w:rFonts w:cstheme="minorHAnsi"/>
        </w:rPr>
        <w:t>kandungan</w:t>
      </w:r>
      <w:proofErr w:type="spellEnd"/>
      <w:r w:rsidRPr="00D63DDD">
        <w:rPr>
          <w:rFonts w:cstheme="minorHAnsi"/>
        </w:rPr>
        <w:t xml:space="preserve"> fluor </w:t>
      </w:r>
      <w:proofErr w:type="spellStart"/>
      <w:r w:rsidRPr="00D63DDD">
        <w:rPr>
          <w:rFonts w:cstheme="minorHAnsi"/>
        </w:rPr>
        <w:t>serta</w:t>
      </w:r>
      <w:proofErr w:type="spellEnd"/>
      <w:r w:rsidRPr="00D63DDD">
        <w:rPr>
          <w:rFonts w:cstheme="minorHAnsi"/>
        </w:rPr>
        <w:t xml:space="preserve"> </w:t>
      </w:r>
      <w:proofErr w:type="spellStart"/>
      <w:r w:rsidRPr="00D63DDD">
        <w:rPr>
          <w:rFonts w:cstheme="minorHAnsi"/>
        </w:rPr>
        <w:t>kandungan</w:t>
      </w:r>
      <w:proofErr w:type="spellEnd"/>
      <w:r w:rsidRPr="00D63DDD">
        <w:rPr>
          <w:rFonts w:cstheme="minorHAnsi"/>
        </w:rPr>
        <w:t xml:space="preserve"> </w:t>
      </w:r>
      <w:proofErr w:type="spellStart"/>
      <w:r w:rsidRPr="00D63DDD">
        <w:rPr>
          <w:rFonts w:cstheme="minorHAnsi"/>
        </w:rPr>
        <w:t>kalsium</w:t>
      </w:r>
      <w:proofErr w:type="spellEnd"/>
      <w:r w:rsidRPr="00D63DDD">
        <w:rPr>
          <w:rFonts w:cstheme="minorHAnsi"/>
        </w:rPr>
        <w:t>.</w:t>
      </w:r>
      <w:r w:rsidRPr="00D31BAA">
        <w:rPr>
          <w:rFonts w:cstheme="minorHAnsi"/>
          <w:vertAlign w:val="superscript"/>
        </w:rPr>
        <w:fldChar w:fldCharType="begin" w:fldLock="1"/>
      </w:r>
      <w:r w:rsidRPr="00D31BAA">
        <w:rPr>
          <w:rFonts w:cstheme="minorHAnsi"/>
          <w:vertAlign w:val="superscript"/>
        </w:rPr>
        <w:instrText>ADDIN CSL_CITATION {"citationItems":[{"id":"ITEM-1","itemData":{"abstract":"Background: The people in the wetlands area of Kuin Banjarmasin mostly still use river water to brush their teeth. Based on water chemical parameters which are pH, fluorine and calcium, wetlands water is not feasible to be used for toothbrushing, because it can cause dental caries. Purpose: To analyze the comparison of dental caries index on seventh grade students of SMPN 15 Banjarmasin who brushed their teeth using river water and PDAM water in Kuin Banjarmasin based on chemical parameters. Methods: This research use analytic observational method with cross sectional approach. Respondents and samples were taken by simple random sampling technique, the respondents were 136 students divided into 2 groups: 68 students who brushed their teeth using river water and 68 students who brushed their teeth using PDAM water. Sample of river water and PDAM water is taken according to student's address. Results: The Mann-Whitney test in students who brushed their teeth using river water and PDAM water obtained p = 0,000 (p &lt;0.05), the results showed that there was a significant difference in students who brushed their teeth using river water and PDAM water. Conclusion: The caries index of students who brush their teeth using river water is higher than students who brush their teeth using PDAM water.","author":[{"dropping-particle":"","family":"Nadia","given":"","non-dropping-particle":"","parse-names":false,"suffix":""},{"dropping-particle":"","family":"Widodo","given":"","non-dropping-particle":"","parse-names":false,"suffix":""},{"dropping-particle":"","family":"Isnar","given":"Hatta","non-dropping-particle":"","parse-names":false,"suffix":""}],"container-title":"Dentin Jurnal Kedokteran Gigi","id":"ITEM-1","issue":"1","issued":{"date-parts":[["2018"]]},"page":"13-18","title":"Perbandingan Indeks Karies Berdasarkan Parameter Kimiawi Air Sungai dan Air PDAM pada Lahan Basah Banjarmasin","type":"article-journal","volume":"11"},"uris":["http://www.mendeley.com/documents/?uuid=9db9ed66-c8ab-3d48-82bb-71b1d8cc9b04"]}],"mendeley":{"formattedCitation":"(6)","plainTextFormattedCitation":"(6)","previouslyFormattedCitation":"(6)"},"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(6)</w:t>
      </w:r>
      <w:r w:rsidRPr="00D31BAA">
        <w:rPr>
          <w:rFonts w:cstheme="minorHAnsi"/>
          <w:vertAlign w:val="superscript"/>
        </w:rPr>
        <w:fldChar w:fldCharType="end"/>
      </w:r>
    </w:p>
    <w:p w14:paraId="49215BA9" w14:textId="20E92C8A" w:rsidR="00D63DDD" w:rsidRPr="00D63DDD" w:rsidRDefault="00D63DDD" w:rsidP="00D63DDD">
      <w:pPr>
        <w:spacing w:line="360" w:lineRule="auto"/>
        <w:ind w:firstLine="360"/>
        <w:jc w:val="both"/>
        <w:rPr>
          <w:rFonts w:cstheme="minorHAnsi"/>
        </w:rPr>
      </w:pP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sektor</w:t>
      </w:r>
      <w:proofErr w:type="spellEnd"/>
      <w:r w:rsidRPr="00D63DDD">
        <w:rPr>
          <w:rFonts w:cstheme="minorHAnsi"/>
        </w:rPr>
        <w:t xml:space="preserve"> </w:t>
      </w:r>
      <w:proofErr w:type="spellStart"/>
      <w:r w:rsidRPr="00D63DDD">
        <w:rPr>
          <w:rFonts w:cstheme="minorHAnsi"/>
        </w:rPr>
        <w:t>industri</w:t>
      </w:r>
      <w:proofErr w:type="spellEnd"/>
      <w:r w:rsidRPr="00D63DDD">
        <w:rPr>
          <w:rFonts w:cstheme="minorHAnsi"/>
        </w:rPr>
        <w:t xml:space="preserve"> </w:t>
      </w:r>
      <w:proofErr w:type="spellStart"/>
      <w:r w:rsidRPr="00D63DDD">
        <w:rPr>
          <w:rFonts w:cstheme="minorHAnsi"/>
        </w:rPr>
        <w:t>utama</w:t>
      </w:r>
      <w:proofErr w:type="spellEnd"/>
      <w:r w:rsidRPr="00D63DDD">
        <w:rPr>
          <w:rFonts w:cstheme="minorHAnsi"/>
        </w:rPr>
        <w:t xml:space="preserve">, </w:t>
      </w:r>
      <w:proofErr w:type="spellStart"/>
      <w:r w:rsidRPr="00D63DDD">
        <w:rPr>
          <w:rFonts w:cstheme="minorHAnsi"/>
        </w:rPr>
        <w:t>pertambangan</w:t>
      </w:r>
      <w:proofErr w:type="spellEnd"/>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banyak</w:t>
      </w:r>
      <w:proofErr w:type="spellEnd"/>
      <w:r w:rsidRPr="00D63DDD">
        <w:rPr>
          <w:rFonts w:cstheme="minorHAnsi"/>
        </w:rPr>
        <w:t xml:space="preserve"> </w:t>
      </w:r>
      <w:proofErr w:type="spellStart"/>
      <w:r w:rsidRPr="00D63DDD">
        <w:rPr>
          <w:rFonts w:cstheme="minorHAnsi"/>
        </w:rPr>
        <w:t>sekali</w:t>
      </w:r>
      <w:proofErr w:type="spellEnd"/>
      <w:r w:rsidRPr="00D63DDD">
        <w:rPr>
          <w:rFonts w:cstheme="minorHAnsi"/>
        </w:rPr>
        <w:t xml:space="preserve"> </w:t>
      </w:r>
      <w:proofErr w:type="spellStart"/>
      <w:r w:rsidRPr="00D63DDD">
        <w:rPr>
          <w:rFonts w:cstheme="minorHAnsi"/>
        </w:rPr>
        <w:t>ditemukan</w:t>
      </w:r>
      <w:proofErr w:type="spellEnd"/>
      <w:r w:rsidRPr="00D63DDD">
        <w:rPr>
          <w:rFonts w:cstheme="minorHAnsi"/>
        </w:rPr>
        <w:t xml:space="preserve"> di Kalimantan Timur, </w:t>
      </w:r>
      <w:proofErr w:type="spellStart"/>
      <w:r w:rsidRPr="00D63DDD">
        <w:rPr>
          <w:rFonts w:cstheme="minorHAnsi"/>
        </w:rPr>
        <w:t>termasuk</w:t>
      </w:r>
      <w:proofErr w:type="spellEnd"/>
      <w:r w:rsidRPr="00D63DDD">
        <w:rPr>
          <w:rFonts w:cstheme="minorHAnsi"/>
        </w:rPr>
        <w:t xml:space="preserve"> Kota </w:t>
      </w:r>
      <w:proofErr w:type="spellStart"/>
      <w:r w:rsidRPr="00D63DDD">
        <w:rPr>
          <w:rFonts w:cstheme="minorHAnsi"/>
        </w:rPr>
        <w:t>Samarinda</w:t>
      </w:r>
      <w:proofErr w:type="spellEnd"/>
      <w:r w:rsidRPr="00D63DDD">
        <w:rPr>
          <w:rFonts w:cstheme="minorHAnsi"/>
        </w:rPr>
        <w:t xml:space="preserve">. </w:t>
      </w:r>
      <w:proofErr w:type="spellStart"/>
      <w:r w:rsidRPr="00D63DDD">
        <w:rPr>
          <w:rFonts w:cstheme="minorHAnsi"/>
        </w:rPr>
        <w:t>Meskipun</w:t>
      </w:r>
      <w:proofErr w:type="spellEnd"/>
      <w:r w:rsidRPr="00D63DDD">
        <w:rPr>
          <w:rFonts w:cstheme="minorHAnsi"/>
        </w:rPr>
        <w:t xml:space="preserve"> </w:t>
      </w:r>
      <w:proofErr w:type="spellStart"/>
      <w:r w:rsidRPr="00D63DDD">
        <w:rPr>
          <w:rFonts w:cstheme="minorHAnsi"/>
        </w:rPr>
        <w:t>komoditas</w:t>
      </w:r>
      <w:proofErr w:type="spellEnd"/>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memberi</w:t>
      </w:r>
      <w:proofErr w:type="spellEnd"/>
      <w:r w:rsidRPr="00D63DDD">
        <w:rPr>
          <w:rFonts w:cstheme="minorHAnsi"/>
        </w:rPr>
        <w:t xml:space="preserve"> </w:t>
      </w:r>
      <w:proofErr w:type="spellStart"/>
      <w:r w:rsidRPr="00D63DDD">
        <w:rPr>
          <w:rFonts w:cstheme="minorHAnsi"/>
        </w:rPr>
        <w:t>keuntungan</w:t>
      </w:r>
      <w:proofErr w:type="spellEnd"/>
      <w:r w:rsidRPr="00D63DDD">
        <w:rPr>
          <w:rFonts w:cstheme="minorHAnsi"/>
        </w:rPr>
        <w:t xml:space="preserve"> </w:t>
      </w:r>
      <w:proofErr w:type="spellStart"/>
      <w:r w:rsidRPr="00D63DDD">
        <w:rPr>
          <w:rFonts w:cstheme="minorHAnsi"/>
        </w:rPr>
        <w:t>terutama</w:t>
      </w:r>
      <w:proofErr w:type="spellEnd"/>
      <w:r w:rsidRPr="00D63DDD">
        <w:rPr>
          <w:rFonts w:cstheme="minorHAnsi"/>
        </w:rPr>
        <w:t xml:space="preserve"> pada </w:t>
      </w:r>
      <w:proofErr w:type="spellStart"/>
      <w:r w:rsidRPr="00D63DDD">
        <w:rPr>
          <w:rFonts w:cstheme="minorHAnsi"/>
        </w:rPr>
        <w:t>sektor</w:t>
      </w:r>
      <w:proofErr w:type="spellEnd"/>
      <w:r w:rsidRPr="00D63DDD">
        <w:rPr>
          <w:rFonts w:cstheme="minorHAnsi"/>
        </w:rPr>
        <w:t xml:space="preserve"> </w:t>
      </w:r>
      <w:proofErr w:type="spellStart"/>
      <w:r w:rsidRPr="00D63DDD">
        <w:rPr>
          <w:rFonts w:cstheme="minorHAnsi"/>
        </w:rPr>
        <w:t>perekonomian</w:t>
      </w:r>
      <w:proofErr w:type="spellEnd"/>
      <w:r w:rsidRPr="00D63DDD">
        <w:rPr>
          <w:rFonts w:cstheme="minorHAnsi"/>
        </w:rPr>
        <w:t xml:space="preserve">, </w:t>
      </w:r>
      <w:proofErr w:type="spellStart"/>
      <w:r w:rsidRPr="00D63DDD">
        <w:rPr>
          <w:rFonts w:cstheme="minorHAnsi"/>
        </w:rPr>
        <w:t>namun</w:t>
      </w:r>
      <w:proofErr w:type="spellEnd"/>
      <w:r w:rsidRPr="00D63DDD">
        <w:rPr>
          <w:rFonts w:cstheme="minorHAnsi"/>
        </w:rPr>
        <w:t xml:space="preserve"> juga </w:t>
      </w:r>
      <w:proofErr w:type="spellStart"/>
      <w:r w:rsidRPr="00D63DDD">
        <w:rPr>
          <w:rFonts w:cstheme="minorHAnsi"/>
        </w:rPr>
        <w:t>membawa</w:t>
      </w:r>
      <w:proofErr w:type="spellEnd"/>
      <w:r w:rsidRPr="00D63DDD">
        <w:rPr>
          <w:rFonts w:cstheme="minorHAnsi"/>
        </w:rPr>
        <w:t xml:space="preserve"> </w:t>
      </w:r>
      <w:proofErr w:type="spellStart"/>
      <w:r w:rsidRPr="00D63DDD">
        <w:rPr>
          <w:rFonts w:cstheme="minorHAnsi"/>
        </w:rPr>
        <w:t>dampak</w:t>
      </w:r>
      <w:proofErr w:type="spellEnd"/>
      <w:r w:rsidRPr="00D63DDD">
        <w:rPr>
          <w:rFonts w:cstheme="minorHAnsi"/>
        </w:rPr>
        <w:t xml:space="preserve"> </w:t>
      </w:r>
      <w:proofErr w:type="spellStart"/>
      <w:r w:rsidRPr="00D63DDD">
        <w:rPr>
          <w:rFonts w:cstheme="minorHAnsi"/>
        </w:rPr>
        <w:t>negatif</w:t>
      </w:r>
      <w:proofErr w:type="spellEnd"/>
      <w:r w:rsidRPr="00D63DDD">
        <w:rPr>
          <w:rFonts w:cstheme="minorHAnsi"/>
        </w:rPr>
        <w:t xml:space="preserve"> </w:t>
      </w:r>
      <w:proofErr w:type="spellStart"/>
      <w:r w:rsidRPr="00D63DDD">
        <w:rPr>
          <w:rFonts w:cstheme="minorHAnsi"/>
        </w:rPr>
        <w:t>ke</w:t>
      </w:r>
      <w:proofErr w:type="spellEnd"/>
      <w:r w:rsidRPr="00D63DDD">
        <w:rPr>
          <w:rFonts w:cstheme="minorHAnsi"/>
        </w:rPr>
        <w:t xml:space="preserve"> </w:t>
      </w:r>
      <w:proofErr w:type="spellStart"/>
      <w:r w:rsidRPr="00D63DDD">
        <w:rPr>
          <w:rFonts w:cstheme="minorHAnsi"/>
        </w:rPr>
        <w:t>lingkungan</w:t>
      </w:r>
      <w:proofErr w:type="spellEnd"/>
      <w:r w:rsidRPr="00D63DDD">
        <w:rPr>
          <w:rFonts w:cstheme="minorHAnsi"/>
        </w:rPr>
        <w:t xml:space="preserve"> </w:t>
      </w:r>
      <w:proofErr w:type="spellStart"/>
      <w:r w:rsidRPr="00D63DDD">
        <w:rPr>
          <w:rFonts w:cstheme="minorHAnsi"/>
        </w:rPr>
        <w:t>berupa</w:t>
      </w:r>
      <w:proofErr w:type="spellEnd"/>
      <w:r w:rsidRPr="00D63DDD">
        <w:rPr>
          <w:rFonts w:cstheme="minorHAnsi"/>
        </w:rPr>
        <w:t xml:space="preserve"> </w:t>
      </w:r>
      <w:proofErr w:type="spellStart"/>
      <w:r w:rsidRPr="00D63DDD">
        <w:rPr>
          <w:rFonts w:cstheme="minorHAnsi"/>
        </w:rPr>
        <w:t>terbentuknya</w:t>
      </w:r>
      <w:proofErr w:type="spellEnd"/>
      <w:r w:rsidRPr="00D63DDD">
        <w:rPr>
          <w:rFonts w:cstheme="minorHAnsi"/>
        </w:rPr>
        <w:t xml:space="preserve"> </w:t>
      </w:r>
      <w:proofErr w:type="spellStart"/>
      <w:r w:rsidRPr="00D63DDD">
        <w:rPr>
          <w:rFonts w:cstheme="minorHAnsi"/>
        </w:rPr>
        <w:t>kolam</w:t>
      </w:r>
      <w:proofErr w:type="spellEnd"/>
      <w:r w:rsidRPr="00D63DDD">
        <w:rPr>
          <w:rFonts w:cstheme="minorHAnsi"/>
        </w:rPr>
        <w:t xml:space="preserve"> </w:t>
      </w:r>
      <w:proofErr w:type="spellStart"/>
      <w:r w:rsidRPr="00D63DDD">
        <w:rPr>
          <w:rFonts w:cstheme="minorHAnsi"/>
        </w:rPr>
        <w:t>atau</w:t>
      </w:r>
      <w:proofErr w:type="spellEnd"/>
      <w:r w:rsidRPr="00D63DDD">
        <w:rPr>
          <w:rFonts w:cstheme="minorHAnsi"/>
        </w:rPr>
        <w:t xml:space="preserve"> </w:t>
      </w:r>
      <w:r w:rsidRPr="00D63DDD">
        <w:rPr>
          <w:rFonts w:cstheme="minorHAnsi"/>
          <w:i/>
          <w:iCs/>
        </w:rPr>
        <w:t>void</w:t>
      </w:r>
      <w:r w:rsidRPr="00D63DDD">
        <w:rPr>
          <w:rFonts w:cstheme="minorHAnsi"/>
        </w:rPr>
        <w:t xml:space="preserve"> </w:t>
      </w:r>
      <w:proofErr w:type="spellStart"/>
      <w:r w:rsidRPr="00D63DDD">
        <w:rPr>
          <w:rFonts w:cstheme="minorHAnsi"/>
        </w:rPr>
        <w:t>jika</w:t>
      </w:r>
      <w:proofErr w:type="spellEnd"/>
      <w:r w:rsidRPr="00D63DDD">
        <w:rPr>
          <w:rFonts w:cstheme="minorHAnsi"/>
        </w:rPr>
        <w:t xml:space="preserve"> </w:t>
      </w:r>
      <w:proofErr w:type="spellStart"/>
      <w:r w:rsidRPr="00D63DDD">
        <w:rPr>
          <w:rFonts w:cstheme="minorHAnsi"/>
        </w:rPr>
        <w:t>lubang</w:t>
      </w:r>
      <w:proofErr w:type="spellEnd"/>
      <w:r w:rsidRPr="00D63DDD">
        <w:rPr>
          <w:rFonts w:cstheme="minorHAnsi"/>
        </w:rPr>
        <w:t xml:space="preserve"> </w:t>
      </w:r>
      <w:proofErr w:type="spellStart"/>
      <w:r w:rsidRPr="00D63DDD">
        <w:rPr>
          <w:rFonts w:cstheme="minorHAnsi"/>
        </w:rPr>
        <w:t>bekas</w:t>
      </w:r>
      <w:proofErr w:type="spellEnd"/>
      <w:r w:rsidRPr="00D63DDD">
        <w:rPr>
          <w:rFonts w:cstheme="minorHAnsi"/>
        </w:rPr>
        <w:t xml:space="preserve"> </w:t>
      </w:r>
      <w:proofErr w:type="spellStart"/>
      <w:r w:rsidRPr="00D63DDD">
        <w:rPr>
          <w:rFonts w:cstheme="minorHAnsi"/>
        </w:rPr>
        <w:t>galian</w:t>
      </w:r>
      <w:proofErr w:type="spellEnd"/>
      <w:r w:rsidRPr="00D63DDD">
        <w:rPr>
          <w:rFonts w:cstheme="minorHAnsi"/>
        </w:rPr>
        <w:t xml:space="preserve"> </w:t>
      </w:r>
      <w:proofErr w:type="spellStart"/>
      <w:r w:rsidRPr="00D63DDD">
        <w:rPr>
          <w:rFonts w:cstheme="minorHAnsi"/>
        </w:rPr>
        <w:t>pertambangan</w:t>
      </w:r>
      <w:proofErr w:type="spellEnd"/>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tidak</w:t>
      </w:r>
      <w:proofErr w:type="spellEnd"/>
      <w:r w:rsidRPr="00D63DDD">
        <w:rPr>
          <w:rFonts w:cstheme="minorHAnsi"/>
        </w:rPr>
        <w:t xml:space="preserve"> </w:t>
      </w:r>
      <w:proofErr w:type="spellStart"/>
      <w:r w:rsidRPr="00D63DDD">
        <w:rPr>
          <w:rFonts w:cstheme="minorHAnsi"/>
        </w:rPr>
        <w:t>segera</w:t>
      </w:r>
      <w:proofErr w:type="spellEnd"/>
      <w:r w:rsidRPr="00D63DDD">
        <w:rPr>
          <w:rFonts w:cstheme="minorHAnsi"/>
        </w:rPr>
        <w:t xml:space="preserve"> </w:t>
      </w:r>
      <w:proofErr w:type="spellStart"/>
      <w:r w:rsidRPr="00D63DDD">
        <w:rPr>
          <w:rFonts w:cstheme="minorHAnsi"/>
        </w:rPr>
        <w:t>ditutup</w:t>
      </w:r>
      <w:proofErr w:type="spellEnd"/>
      <w:r w:rsidRPr="00D63DDD">
        <w:rPr>
          <w:rFonts w:cstheme="minorHAnsi"/>
        </w:rPr>
        <w:t xml:space="preserve">. Dari void </w:t>
      </w:r>
      <w:proofErr w:type="spellStart"/>
      <w:r w:rsidRPr="00D63DDD">
        <w:rPr>
          <w:rFonts w:cstheme="minorHAnsi"/>
        </w:rPr>
        <w:t>tersebut</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terbentuk</w:t>
      </w:r>
      <w:proofErr w:type="spellEnd"/>
      <w:r w:rsidRPr="00D63DDD">
        <w:rPr>
          <w:rFonts w:cstheme="minorHAnsi"/>
        </w:rPr>
        <w:t xml:space="preserve"> air </w:t>
      </w:r>
      <w:proofErr w:type="spellStart"/>
      <w:r w:rsidRPr="00D63DDD">
        <w:rPr>
          <w:rFonts w:cstheme="minorHAnsi"/>
        </w:rPr>
        <w:t>asam</w:t>
      </w:r>
      <w:proofErr w:type="spellEnd"/>
      <w:r w:rsidRPr="00D63DDD">
        <w:rPr>
          <w:rFonts w:cstheme="minorHAnsi"/>
        </w:rPr>
        <w:t xml:space="preserve"> </w:t>
      </w:r>
      <w:proofErr w:type="spellStart"/>
      <w:r w:rsidRPr="00D63DDD">
        <w:rPr>
          <w:rFonts w:cstheme="minorHAnsi"/>
        </w:rPr>
        <w:t>tambang</w:t>
      </w:r>
      <w:proofErr w:type="spellEnd"/>
      <w:r w:rsidRPr="00D63DDD">
        <w:rPr>
          <w:rFonts w:cstheme="minorHAnsi"/>
        </w:rPr>
        <w:t xml:space="preserve"> yang </w:t>
      </w:r>
      <w:proofErr w:type="spellStart"/>
      <w:r w:rsidRPr="00D63DDD">
        <w:rPr>
          <w:rFonts w:cstheme="minorHAnsi"/>
        </w:rPr>
        <w:t>menyebabkan</w:t>
      </w:r>
      <w:proofErr w:type="spellEnd"/>
      <w:r w:rsidRPr="00D63DDD">
        <w:rPr>
          <w:rFonts w:cstheme="minorHAnsi"/>
        </w:rPr>
        <w:t xml:space="preserve"> </w:t>
      </w:r>
      <w:proofErr w:type="spellStart"/>
      <w:r w:rsidRPr="00D63DDD">
        <w:rPr>
          <w:rFonts w:cstheme="minorHAnsi"/>
        </w:rPr>
        <w:t>kerusakan</w:t>
      </w:r>
      <w:proofErr w:type="spellEnd"/>
      <w:r w:rsidRPr="00D63DDD">
        <w:rPr>
          <w:rFonts w:cstheme="minorHAnsi"/>
        </w:rPr>
        <w:t xml:space="preserve"> pada </w:t>
      </w:r>
      <w:proofErr w:type="spellStart"/>
      <w:r w:rsidRPr="00D63DDD">
        <w:rPr>
          <w:rFonts w:cstheme="minorHAnsi"/>
        </w:rPr>
        <w:t>jaringan</w:t>
      </w:r>
      <w:proofErr w:type="spellEnd"/>
      <w:r w:rsidRPr="00D63DDD">
        <w:rPr>
          <w:rFonts w:cstheme="minorHAnsi"/>
        </w:rPr>
        <w:t xml:space="preserve"> </w:t>
      </w:r>
      <w:proofErr w:type="spellStart"/>
      <w:r w:rsidRPr="00D63DDD">
        <w:rPr>
          <w:rFonts w:cstheme="minorHAnsi"/>
        </w:rPr>
        <w:t>keras</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Jika </w:t>
      </w:r>
      <w:proofErr w:type="spellStart"/>
      <w:r w:rsidRPr="00D63DDD">
        <w:rPr>
          <w:rFonts w:cstheme="minorHAnsi"/>
        </w:rPr>
        <w:t>menyikat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menggunakan</w:t>
      </w:r>
      <w:proofErr w:type="spellEnd"/>
      <w:r w:rsidRPr="00D63DDD">
        <w:rPr>
          <w:rFonts w:cstheme="minorHAnsi"/>
        </w:rPr>
        <w:t xml:space="preserve"> air yang </w:t>
      </w:r>
      <w:proofErr w:type="spellStart"/>
      <w:r w:rsidRPr="00D63DDD">
        <w:rPr>
          <w:rFonts w:cstheme="minorHAnsi"/>
        </w:rPr>
        <w:t>asam</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menurunkan</w:t>
      </w:r>
      <w:proofErr w:type="spellEnd"/>
      <w:r w:rsidRPr="00D63DDD">
        <w:rPr>
          <w:rFonts w:cstheme="minorHAnsi"/>
        </w:rPr>
        <w:t xml:space="preserve"> </w:t>
      </w:r>
      <w:proofErr w:type="spellStart"/>
      <w:r w:rsidRPr="00D63DDD">
        <w:rPr>
          <w:rFonts w:cstheme="minorHAnsi"/>
        </w:rPr>
        <w:t>kekerasan</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permukaan</w:t>
      </w:r>
      <w:proofErr w:type="spellEnd"/>
      <w:r w:rsidRPr="00D63DDD">
        <w:rPr>
          <w:rFonts w:cstheme="minorHAnsi"/>
        </w:rPr>
        <w:t xml:space="preserve"> enamel </w:t>
      </w:r>
      <w:proofErr w:type="spellStart"/>
      <w:r w:rsidRPr="00D63DDD">
        <w:rPr>
          <w:rFonts w:cstheme="minorHAnsi"/>
        </w:rPr>
        <w:t>gigi</w:t>
      </w:r>
      <w:proofErr w:type="spellEnd"/>
      <w:r w:rsidRPr="00D63DDD">
        <w:rPr>
          <w:rFonts w:cstheme="minorHAnsi"/>
        </w:rPr>
        <w:t xml:space="preserve">. </w:t>
      </w:r>
      <w:r w:rsidRPr="00D31BAA">
        <w:rPr>
          <w:rFonts w:cstheme="minorHAnsi"/>
          <w:vertAlign w:val="superscript"/>
        </w:rPr>
        <w:fldChar w:fldCharType="begin" w:fldLock="1"/>
      </w:r>
      <w:r w:rsidRPr="00D31BAA">
        <w:rPr>
          <w:rFonts w:cstheme="minorHAnsi"/>
          <w:vertAlign w:val="superscript"/>
        </w:rPr>
        <w:instrText>ADDIN CSL_CITATION {"citationItems":[{"id":"ITEM-1","itemData":{"ISSN":"1411-318X","abstract":"ABSTRACT Coal mining can have positive and negative impacts on the environment. The positive effects include providing new employment opportunities and increasing regional income as well as foreign exchange. In comparison, negative consequences could be the changes in the environment's quality and sustainability, caused by the formation of ex-mining pits and acid mine drainage, which reduce the quality of surrounding soil and water. This study aimed to determine the water quality of the ex-mining ponds at the Antasena Pit, Satui Mine, Kintap District, Tanah Laut Regency, South Kalimantan. This research measured the ponds' water quality directly on site. Meanwhile, the water samples were taken and analyzed in the laboratory. The laboratory analyzes showed that, in general, the physicochemical and biological parameters were under Class 1 Water Quality Standards of the Government Regulation Number 82 the Year 2001 on Water Quality Management and Water Pollution Control. Keywords : coal mining, ex-mining ponds, pond water quality ABSTRAK Penambangan batubara dapat memberikan dampak positif dan negatif terhadap lingkungan. Dampak positif tersebut antara lain membuka lapangan kerja baru dan meningkatkan pendapatan daerah serta devisa negara. Sedangkan dampak negatifnya adalah terjadinya perubahan kualitas dan kelestarian lingkungan akibat terbentuknya lubang bekas tambang dan timbulnya air asam tambang yang menurunkan kualitas tanah dan air di sekitarnya. Tujuan penelitian ini adalah untuk mengetahui kualitas air kolam bekas penambangan di Pit Antasena, Tambang Satui, Kecamatan Kintap, Kabupaten Tanah Laut, Kalimantan Selatan. Kualitas air kolam diukur langsung di lokasi dan sampel air diambil dan dianalisis di laboratorium. Analisis laboratorium menunjukkan bahwa secara umum parameter fisika-kimiawi dan biologi telah sesuai dengan Standar Kualitas Air Kelas 1 sesuai Peraturan Pemerintah RI Nomor 82 Tahun 2001 tentang Pengelolaan Kualitas Air dan Pengendalian Pencemaran Air. Kata kunci : tambang batu bara, kolam bekas tambang, kualitas air kolam.","author":[{"dropping-particle":"","family":"Said","given":"Nusa Idaman","non-dropping-particle":"","parse-names":false,"suffix":""},{"dropping-particle":"","family":"Yudo","given":"Satmoko","non-dropping-particle":"","parse-names":false,"suffix":""}],"container-title":"Jurnal Teknologi Lingkungan","id":"ITEM-1","issue":"1","issued":{"date-parts":[["2021","2","3"]]},"page":"048-057","publisher":"Badan Pengkajian dan Penerapan Teknologi (BPPT)","title":"Status Kualitas Air di Kolam Bekas Tambang Batubara di Tambang Satui, Kabupaten Tanah Laut, Kalimantan Selatan","type":"article-journal","volume":"22"},"uris":["http://www.mendeley.com/documents/?uuid=95d2bcaa-187d-3770-b952-2f5d590d6560"]},{"id":"ITEM-2","itemData":{"abstract":"Background: The people in the wetlands area of Kuin Banjarmasin mostly still use river water to brush their teeth. Based on water chemical parameters which are pH, fluorine and calcium, wetlands water is not feasible to be used for toothbrushing, because it can cause dental caries. Purpose: To analyze the comparison of dental caries index on seventh grade students of SMPN 15 Banjarmasin who brushed their teeth using river water and PDAM water in Kuin Banjarmasin based on chemical parameters. Methods: This research use analytic observational method with cross sectional approach. Respondents and samples were taken by simple random sampling technique, the respondents were 136 students divided into 2 groups: 68 students who brushed their teeth using river water and 68 students who brushed their teeth using PDAM water. Sample of river water and PDAM water is taken according to student's address. Results: The Mann-Whitney test in students who brushed their teeth using river water and PDAM water obtained p = 0,000 (p &lt;0.05), the results showed that there was a significant difference in students who brushed their teeth using river water and PDAM water. Conclusion: The caries index of students who brush their teeth using river water is higher than students who brush their teeth using PDAM water.","author":[{"dropping-particle":"","family":"Nadia","given":"","non-dropping-particle":"","parse-names":false,"suffix":""},{"dropping-particle":"","family":"Widodo","given":"","non-dropping-particle":"","parse-names":false,"suffix":""},{"dropping-particle":"","family":"Isnar","given":"Hatta","non-dropping-particle":"","parse-names":false,"suffix":""}],"container-title":"Dentin Jurnal Kedokteran Gigi","id":"ITEM-2","issue":"1","issued":{"date-parts":[["2018"]]},"page":"13-18","title":"Perbandingan Indeks Karies Berdasarkan Parameter Kimiawi Air Sungai dan Air PDAM pada Lahan Basah Banjarmasin","type":"article-journal","volume":"11"},"uris":["http://www.mendeley.com/documents/?uuid=9db9ed66-c8ab-3d48-82bb-71b1d8cc9b04"]},{"id":"ITEM-3","itemData":{"author":[{"dropping-particle":"","family":"Bachruddin","given":"Devi T.","non-dropping-particle":"","parse-names":false,"suffix":""},{"dropping-particle":"","family":"Saraswati","given":"Dewi","non-dropping-particle":"","parse-names":false,"suffix":""}],"container-title":"MONAS: Jurnal Inovasi Aparatur","id":"ITEM-3","issue":"2","issued":{"date-parts":[["2021"]]},"page":"342-351","title":"Pengelolaan Tambang Batubara di Kalimantan Timur: Tinjauan Kebijakan Publik","type":"article-journal","volume":"3"},"uris":["http://www.mendeley.com/documents/?uuid=1a72e2cf-db89-4542-a91c-d0e528c9e47f"]}],"mendeley":{"formattedCitation":"(6–8)","plainTextFormattedCitation":"(6–8)","previouslyFormattedCitation":"(6–8)"},"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(6–8)</w:t>
      </w:r>
      <w:r w:rsidRPr="00D31BAA">
        <w:rPr>
          <w:rFonts w:cstheme="minorHAnsi"/>
          <w:vertAlign w:val="superscript"/>
        </w:rPr>
        <w:fldChar w:fldCharType="end"/>
      </w:r>
    </w:p>
    <w:p w14:paraId="1FC63365" w14:textId="3F0E2F3E" w:rsidR="00D63DDD" w:rsidRPr="00D63DDD" w:rsidRDefault="00D63DDD" w:rsidP="00D63DDD">
      <w:pPr>
        <w:spacing w:after="240" w:line="360" w:lineRule="auto"/>
        <w:ind w:firstLine="360"/>
        <w:jc w:val="both"/>
        <w:rPr>
          <w:rFonts w:cstheme="minorHAnsi"/>
        </w:rPr>
      </w:pPr>
      <w:proofErr w:type="spellStart"/>
      <w:r w:rsidRPr="00D63DDD">
        <w:rPr>
          <w:rFonts w:cstheme="minorHAnsi"/>
        </w:rPr>
        <w:t>Mayoritas</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di Kota </w:t>
      </w:r>
      <w:proofErr w:type="spellStart"/>
      <w:r w:rsidRPr="00D63DDD">
        <w:rPr>
          <w:rFonts w:cstheme="minorHAnsi"/>
        </w:rPr>
        <w:t>Samarinda</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memilih</w:t>
      </w:r>
      <w:proofErr w:type="spellEnd"/>
      <w:r w:rsidRPr="00D63DDD">
        <w:rPr>
          <w:rFonts w:cstheme="minorHAnsi"/>
        </w:rPr>
        <w:t xml:space="preserve"> </w:t>
      </w:r>
      <w:proofErr w:type="spellStart"/>
      <w:r w:rsidRPr="00D63DDD">
        <w:rPr>
          <w:rFonts w:cstheme="minorHAnsi"/>
        </w:rPr>
        <w:t>menggunakan</w:t>
      </w:r>
      <w:proofErr w:type="spellEnd"/>
      <w:r w:rsidRPr="00D63DDD">
        <w:rPr>
          <w:rFonts w:cstheme="minorHAnsi"/>
        </w:rPr>
        <w:t xml:space="preserve"> air PDAM </w:t>
      </w: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sumber</w:t>
      </w:r>
      <w:proofErr w:type="spellEnd"/>
      <w:r w:rsidRPr="00D63DDD">
        <w:rPr>
          <w:rFonts w:cstheme="minorHAnsi"/>
        </w:rPr>
        <w:t xml:space="preserve"> </w:t>
      </w:r>
      <w:proofErr w:type="spellStart"/>
      <w:r w:rsidRPr="00D63DDD">
        <w:rPr>
          <w:rFonts w:cstheme="minorHAnsi"/>
        </w:rPr>
        <w:t>mata</w:t>
      </w:r>
      <w:proofErr w:type="spellEnd"/>
      <w:r w:rsidRPr="00D63DDD">
        <w:rPr>
          <w:rFonts w:cstheme="minorHAnsi"/>
        </w:rPr>
        <w:t xml:space="preserve"> air. </w:t>
      </w:r>
      <w:proofErr w:type="spellStart"/>
      <w:r w:rsidRPr="00D63DDD">
        <w:rPr>
          <w:rFonts w:cstheme="minorHAnsi"/>
        </w:rPr>
        <w:t>Namun</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di Jalan Bersama RT.8, </w:t>
      </w:r>
      <w:proofErr w:type="spellStart"/>
      <w:r w:rsidRPr="00D63DDD">
        <w:rPr>
          <w:rFonts w:cstheme="minorHAnsi"/>
        </w:rPr>
        <w:t>Kelurahan</w:t>
      </w:r>
      <w:proofErr w:type="spellEnd"/>
      <w:r w:rsidRPr="00D63DDD">
        <w:rPr>
          <w:rFonts w:cstheme="minorHAnsi"/>
        </w:rPr>
        <w:t xml:space="preserve"> </w:t>
      </w:r>
      <w:proofErr w:type="spellStart"/>
      <w:r w:rsidRPr="00D63DDD">
        <w:rPr>
          <w:rFonts w:cstheme="minorHAnsi"/>
        </w:rPr>
        <w:t>Sempaja</w:t>
      </w:r>
      <w:proofErr w:type="spellEnd"/>
      <w:r w:rsidRPr="00D63DDD">
        <w:rPr>
          <w:rFonts w:cstheme="minorHAnsi"/>
        </w:rPr>
        <w:t xml:space="preserve"> Utara, </w:t>
      </w:r>
      <w:proofErr w:type="spellStart"/>
      <w:r w:rsidRPr="00D63DDD">
        <w:rPr>
          <w:rFonts w:cstheme="minorHAnsi"/>
        </w:rPr>
        <w:t>Kecamatan</w:t>
      </w:r>
      <w:proofErr w:type="spellEnd"/>
      <w:r w:rsidRPr="00D63DDD">
        <w:rPr>
          <w:rFonts w:cstheme="minorHAnsi"/>
        </w:rPr>
        <w:t xml:space="preserve"> </w:t>
      </w:r>
      <w:proofErr w:type="spellStart"/>
      <w:r w:rsidRPr="00D63DDD">
        <w:rPr>
          <w:rFonts w:cstheme="minorHAnsi"/>
        </w:rPr>
        <w:t>Samarinda</w:t>
      </w:r>
      <w:proofErr w:type="spellEnd"/>
      <w:r w:rsidRPr="00D63DDD">
        <w:rPr>
          <w:rFonts w:cstheme="minorHAnsi"/>
        </w:rPr>
        <w:t xml:space="preserve"> Utara </w:t>
      </w:r>
      <w:proofErr w:type="spellStart"/>
      <w:r w:rsidRPr="00D63DDD">
        <w:rPr>
          <w:rFonts w:cstheme="minorHAnsi"/>
        </w:rPr>
        <w:t>memilih</w:t>
      </w:r>
      <w:proofErr w:type="spellEnd"/>
      <w:r w:rsidRPr="00D63DDD">
        <w:rPr>
          <w:rFonts w:cstheme="minorHAnsi"/>
        </w:rPr>
        <w:t xml:space="preserve"> </w:t>
      </w:r>
      <w:proofErr w:type="spellStart"/>
      <w:r w:rsidRPr="00D63DDD">
        <w:rPr>
          <w:rFonts w:cstheme="minorHAnsi"/>
        </w:rPr>
        <w:t>menggunakan</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yang </w:t>
      </w:r>
      <w:proofErr w:type="spellStart"/>
      <w:r w:rsidRPr="00D63DDD">
        <w:rPr>
          <w:rFonts w:cstheme="minorHAnsi"/>
        </w:rPr>
        <w:t>berlokasi</w:t>
      </w:r>
      <w:proofErr w:type="spellEnd"/>
      <w:r w:rsidRPr="00D63DDD">
        <w:rPr>
          <w:rFonts w:cstheme="minorHAnsi"/>
        </w:rPr>
        <w:t xml:space="preserve"> di </w:t>
      </w:r>
      <w:proofErr w:type="spellStart"/>
      <w:r w:rsidRPr="00D63DDD">
        <w:rPr>
          <w:rFonts w:cstheme="minorHAnsi"/>
        </w:rPr>
        <w:t>lingkungan</w:t>
      </w:r>
      <w:proofErr w:type="spellEnd"/>
      <w:r w:rsidRPr="00D63DDD">
        <w:rPr>
          <w:rFonts w:cstheme="minorHAnsi"/>
        </w:rPr>
        <w:t xml:space="preserve"> </w:t>
      </w:r>
      <w:proofErr w:type="spellStart"/>
      <w:r w:rsidRPr="00D63DDD">
        <w:rPr>
          <w:rFonts w:cstheme="minorHAnsi"/>
        </w:rPr>
        <w:t>tersebut</w:t>
      </w:r>
      <w:proofErr w:type="spellEnd"/>
      <w:r w:rsidRPr="00D63DDD">
        <w:rPr>
          <w:rFonts w:cstheme="minorHAnsi"/>
        </w:rPr>
        <w:t xml:space="preserve"> </w:t>
      </w: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sumber</w:t>
      </w:r>
      <w:proofErr w:type="spellEnd"/>
      <w:r w:rsidRPr="00D63DDD">
        <w:rPr>
          <w:rFonts w:cstheme="minorHAnsi"/>
        </w:rPr>
        <w:t xml:space="preserve"> </w:t>
      </w:r>
      <w:proofErr w:type="spellStart"/>
      <w:r w:rsidRPr="00D63DDD">
        <w:rPr>
          <w:rFonts w:cstheme="minorHAnsi"/>
        </w:rPr>
        <w:t>mata</w:t>
      </w:r>
      <w:proofErr w:type="spellEnd"/>
      <w:r w:rsidRPr="00D63DDD">
        <w:rPr>
          <w:rFonts w:cstheme="minorHAnsi"/>
        </w:rPr>
        <w:t xml:space="preserve"> air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jalur</w:t>
      </w:r>
      <w:proofErr w:type="spellEnd"/>
      <w:r w:rsidRPr="00D63DDD">
        <w:rPr>
          <w:rFonts w:cstheme="minorHAnsi"/>
        </w:rPr>
        <w:t xml:space="preserve"> </w:t>
      </w:r>
      <w:proofErr w:type="spellStart"/>
      <w:r w:rsidRPr="00D63DDD">
        <w:rPr>
          <w:rFonts w:cstheme="minorHAnsi"/>
        </w:rPr>
        <w:t>akses</w:t>
      </w:r>
      <w:proofErr w:type="spellEnd"/>
      <w:r w:rsidRPr="00D63DDD">
        <w:rPr>
          <w:rFonts w:cstheme="minorHAnsi"/>
        </w:rPr>
        <w:t xml:space="preserve"> PDAM yang </w:t>
      </w:r>
      <w:proofErr w:type="spellStart"/>
      <w:r w:rsidRPr="00D63DDD">
        <w:rPr>
          <w:rFonts w:cstheme="minorHAnsi"/>
        </w:rPr>
        <w:t>belum</w:t>
      </w:r>
      <w:proofErr w:type="spellEnd"/>
      <w:r w:rsidRPr="00D63DDD">
        <w:rPr>
          <w:rFonts w:cstheme="minorHAnsi"/>
        </w:rPr>
        <w:t xml:space="preserve"> </w:t>
      </w:r>
      <w:proofErr w:type="spellStart"/>
      <w:r w:rsidRPr="00D63DDD">
        <w:rPr>
          <w:rFonts w:cstheme="minorHAnsi"/>
        </w:rPr>
        <w:t>masuk</w:t>
      </w:r>
      <w:proofErr w:type="spellEnd"/>
      <w:r w:rsidRPr="00D63DDD">
        <w:rPr>
          <w:rFonts w:cstheme="minorHAnsi"/>
        </w:rPr>
        <w:t xml:space="preserve"> </w:t>
      </w:r>
      <w:proofErr w:type="spellStart"/>
      <w:r w:rsidRPr="00D63DDD">
        <w:rPr>
          <w:rFonts w:cstheme="minorHAnsi"/>
        </w:rPr>
        <w:t>ke</w:t>
      </w:r>
      <w:proofErr w:type="spellEnd"/>
      <w:r w:rsidRPr="00D63DDD">
        <w:rPr>
          <w:rFonts w:cstheme="minorHAnsi"/>
        </w:rPr>
        <w:t xml:space="preserve"> </w:t>
      </w:r>
      <w:proofErr w:type="spellStart"/>
      <w:r w:rsidR="00236AEA">
        <w:rPr>
          <w:rFonts w:cstheme="minorHAnsi"/>
        </w:rPr>
        <w:t>lingkungan</w:t>
      </w:r>
      <w:proofErr w:type="spellEnd"/>
      <w:r w:rsidR="00236AEA">
        <w:rPr>
          <w:rFonts w:cstheme="minorHAnsi"/>
        </w:rPr>
        <w:t xml:space="preserve"> Jalan Bersama</w:t>
      </w:r>
      <w:r w:rsidRPr="00D63DDD">
        <w:rPr>
          <w:rFonts w:cstheme="minorHAnsi"/>
        </w:rPr>
        <w:t xml:space="preserve">. </w:t>
      </w:r>
      <w:proofErr w:type="spellStart"/>
      <w:r w:rsidRPr="00D63DDD">
        <w:rPr>
          <w:rFonts w:cstheme="minorHAnsi"/>
        </w:rPr>
        <w:t>Berangkat</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fakta</w:t>
      </w:r>
      <w:proofErr w:type="spellEnd"/>
      <w:r w:rsidRPr="00D63DDD">
        <w:rPr>
          <w:rFonts w:cstheme="minorHAnsi"/>
        </w:rPr>
        <w:t xml:space="preserve"> </w:t>
      </w:r>
      <w:proofErr w:type="spellStart"/>
      <w:r w:rsidRPr="00D63DDD">
        <w:rPr>
          <w:rFonts w:cstheme="minorHAnsi"/>
        </w:rPr>
        <w:t>tersebut</w:t>
      </w:r>
      <w:proofErr w:type="spellEnd"/>
      <w:r w:rsidRPr="00D63DDD">
        <w:rPr>
          <w:rFonts w:cstheme="minorHAnsi"/>
        </w:rPr>
        <w:t xml:space="preserve">, </w:t>
      </w:r>
      <w:proofErr w:type="spellStart"/>
      <w:r w:rsidRPr="00D63DDD">
        <w:rPr>
          <w:rFonts w:cstheme="minorHAnsi"/>
        </w:rPr>
        <w:t>penulis</w:t>
      </w:r>
      <w:proofErr w:type="spellEnd"/>
      <w:r w:rsidRPr="00D63DDD">
        <w:rPr>
          <w:rFonts w:cstheme="minorHAnsi"/>
        </w:rPr>
        <w:t xml:space="preserve"> </w:t>
      </w:r>
      <w:proofErr w:type="spellStart"/>
      <w:r w:rsidRPr="00D63DDD">
        <w:rPr>
          <w:rFonts w:cstheme="minorHAnsi"/>
        </w:rPr>
        <w:t>tertarik</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bookmarkEnd w:id="0"/>
      <w:proofErr w:type="spellStart"/>
      <w:r w:rsidRPr="00D63DDD">
        <w:rPr>
          <w:rFonts w:cstheme="minorHAnsi"/>
        </w:rPr>
        <w:t>mengetahui</w:t>
      </w:r>
      <w:proofErr w:type="spellEnd"/>
      <w:r w:rsidRPr="00D63DDD">
        <w:rPr>
          <w:rFonts w:cstheme="minorHAnsi"/>
        </w:rPr>
        <w:t xml:space="preserve"> </w:t>
      </w:r>
      <w:proofErr w:type="spellStart"/>
      <w:r w:rsidRPr="00D63DDD">
        <w:rPr>
          <w:rFonts w:cstheme="minorHAnsi"/>
        </w:rPr>
        <w:t>perbandingan</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karies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terhadap</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yang </w:t>
      </w:r>
      <w:proofErr w:type="spellStart"/>
      <w:r w:rsidRPr="00D63DDD">
        <w:rPr>
          <w:rFonts w:cstheme="minorHAnsi"/>
        </w:rPr>
        <w:t>menggunakan</w:t>
      </w:r>
      <w:proofErr w:type="spellEnd"/>
      <w:r w:rsidRPr="00D63DDD">
        <w:rPr>
          <w:rFonts w:cstheme="minorHAnsi"/>
        </w:rPr>
        <w:t xml:space="preserve"> air </w:t>
      </w:r>
      <w:r w:rsidRPr="00D63DDD">
        <w:rPr>
          <w:rFonts w:cstheme="minorHAnsi"/>
          <w:i/>
          <w:iCs/>
        </w:rPr>
        <w:t>void</w:t>
      </w:r>
      <w:r w:rsidRPr="00D63DDD">
        <w:rPr>
          <w:rFonts w:cstheme="minorHAnsi"/>
        </w:rPr>
        <w:t xml:space="preserve"> dan air PDAM </w:t>
      </w: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sumber</w:t>
      </w:r>
      <w:proofErr w:type="spellEnd"/>
      <w:r w:rsidRPr="00D63DDD">
        <w:rPr>
          <w:rFonts w:cstheme="minorHAnsi"/>
        </w:rPr>
        <w:t xml:space="preserve"> </w:t>
      </w:r>
      <w:proofErr w:type="spellStart"/>
      <w:r w:rsidRPr="00D63DDD">
        <w:rPr>
          <w:rFonts w:cstheme="minorHAnsi"/>
        </w:rPr>
        <w:t>mata</w:t>
      </w:r>
      <w:proofErr w:type="spellEnd"/>
      <w:r w:rsidRPr="00D63DDD">
        <w:rPr>
          <w:rFonts w:cstheme="minorHAnsi"/>
        </w:rPr>
        <w:t xml:space="preserve"> air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sikat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w:t>
      </w:r>
    </w:p>
    <w:p w14:paraId="11AE6ABB" w14:textId="77777777" w:rsidR="00D63DDD" w:rsidRPr="00D63DDD" w:rsidRDefault="00D63DDD" w:rsidP="00D63DDD">
      <w:pPr>
        <w:spacing w:line="360" w:lineRule="auto"/>
        <w:jc w:val="center"/>
        <w:rPr>
          <w:rFonts w:cstheme="minorHAnsi"/>
          <w:b/>
        </w:rPr>
      </w:pPr>
      <w:r w:rsidRPr="00D63DDD">
        <w:rPr>
          <w:rFonts w:cstheme="minorHAnsi"/>
          <w:b/>
        </w:rPr>
        <w:t>METODE PENELITIAN</w:t>
      </w:r>
    </w:p>
    <w:p w14:paraId="6B4154E2" w14:textId="4961C4CA" w:rsidR="00D63DDD" w:rsidRPr="00D63DDD" w:rsidRDefault="00D63DDD" w:rsidP="00D63DDD">
      <w:pPr>
        <w:spacing w:line="360" w:lineRule="auto"/>
        <w:ind w:firstLine="360"/>
        <w:jc w:val="both"/>
        <w:rPr>
          <w:rFonts w:cstheme="minorHAnsi"/>
        </w:rPr>
      </w:pP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ini</w:t>
      </w:r>
      <w:proofErr w:type="spellEnd"/>
      <w:r w:rsidRPr="00D63DDD">
        <w:rPr>
          <w:rFonts w:cstheme="minorHAnsi"/>
        </w:rPr>
        <w:t xml:space="preserve"> </w:t>
      </w:r>
      <w:proofErr w:type="spellStart"/>
      <w:r w:rsidRPr="00D63DDD">
        <w:rPr>
          <w:rFonts w:cstheme="minorHAnsi"/>
        </w:rPr>
        <w:t>tergolong</w:t>
      </w:r>
      <w:proofErr w:type="spellEnd"/>
      <w:r w:rsidRPr="00D63DDD">
        <w:rPr>
          <w:rFonts w:cstheme="minorHAnsi"/>
        </w:rPr>
        <w:t xml:space="preserve"> </w:t>
      </w:r>
      <w:proofErr w:type="spellStart"/>
      <w:r w:rsidRPr="00D63DDD">
        <w:rPr>
          <w:rFonts w:cstheme="minorHAnsi"/>
        </w:rPr>
        <w:t>jenis</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kuantitatif</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desain</w:t>
      </w:r>
      <w:proofErr w:type="spellEnd"/>
      <w:r w:rsidRPr="00D63DDD">
        <w:rPr>
          <w:rFonts w:cstheme="minorHAnsi"/>
        </w:rPr>
        <w:t xml:space="preserve"> </w:t>
      </w:r>
      <w:proofErr w:type="spellStart"/>
      <w:r w:rsidRPr="00D63DDD">
        <w:rPr>
          <w:rFonts w:cstheme="minorHAnsi"/>
        </w:rPr>
        <w:t>studi</w:t>
      </w:r>
      <w:proofErr w:type="spellEnd"/>
      <w:r w:rsidRPr="00D63DDD">
        <w:rPr>
          <w:rFonts w:cstheme="minorHAnsi"/>
        </w:rPr>
        <w:t xml:space="preserve"> </w:t>
      </w:r>
      <w:r w:rsidRPr="00D63DDD">
        <w:rPr>
          <w:rFonts w:cstheme="minorHAnsi"/>
          <w:i/>
          <w:iCs/>
        </w:rPr>
        <w:t>cross sectional</w:t>
      </w:r>
      <w:r w:rsidRPr="00D63DDD">
        <w:rPr>
          <w:rFonts w:cstheme="minorHAnsi"/>
        </w:rPr>
        <w:t xml:space="preserve">.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penghimpunan</w:t>
      </w:r>
      <w:proofErr w:type="spellEnd"/>
      <w:r w:rsidRPr="00D63DDD">
        <w:rPr>
          <w:rFonts w:cstheme="minorHAnsi"/>
        </w:rPr>
        <w:t xml:space="preserve"> </w:t>
      </w:r>
      <w:proofErr w:type="spellStart"/>
      <w:r w:rsidRPr="00D63DDD">
        <w:rPr>
          <w:rFonts w:cstheme="minorHAnsi"/>
        </w:rPr>
        <w:t>sampel</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w:t>
      </w:r>
      <w:proofErr w:type="spellStart"/>
      <w:r w:rsidRPr="00D63DDD">
        <w:rPr>
          <w:rFonts w:cstheme="minorHAnsi"/>
        </w:rPr>
        <w:t>secara</w:t>
      </w:r>
      <w:proofErr w:type="spellEnd"/>
      <w:r w:rsidRPr="00D63DDD">
        <w:rPr>
          <w:rFonts w:cstheme="minorHAnsi"/>
        </w:rPr>
        <w:t xml:space="preserve"> </w:t>
      </w:r>
      <w:r w:rsidRPr="00D63DDD">
        <w:rPr>
          <w:rFonts w:cstheme="minorHAnsi"/>
          <w:i/>
          <w:iCs/>
        </w:rPr>
        <w:t>non probability sampling</w:t>
      </w:r>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jumlah</w:t>
      </w:r>
      <w:proofErr w:type="spellEnd"/>
      <w:r w:rsidRPr="00D63DDD">
        <w:rPr>
          <w:rFonts w:cstheme="minorHAnsi"/>
        </w:rPr>
        <w:t xml:space="preserve"> </w:t>
      </w:r>
      <w:proofErr w:type="spellStart"/>
      <w:r w:rsidRPr="00D63DDD">
        <w:rPr>
          <w:rFonts w:cstheme="minorHAnsi"/>
        </w:rPr>
        <w:t>sampel</w:t>
      </w:r>
      <w:proofErr w:type="spellEnd"/>
      <w:r w:rsidRPr="00D63DDD">
        <w:rPr>
          <w:rFonts w:cstheme="minorHAnsi"/>
        </w:rPr>
        <w:t xml:space="preserve"> 30 orang </w:t>
      </w:r>
      <w:proofErr w:type="spellStart"/>
      <w:r w:rsidRPr="00D63DDD">
        <w:rPr>
          <w:rFonts w:cstheme="minorHAnsi"/>
        </w:rPr>
        <w:t>pengguna</w:t>
      </w:r>
      <w:proofErr w:type="spellEnd"/>
      <w:r w:rsidRPr="00D63DDD">
        <w:rPr>
          <w:rFonts w:cstheme="minorHAnsi"/>
        </w:rPr>
        <w:t xml:space="preserve"> air PDAM dan 30 orang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 xml:space="preserve">void </w:t>
      </w:r>
      <w:r w:rsidR="00F05BAC">
        <w:rPr>
          <w:rFonts w:cstheme="minorHAnsi"/>
        </w:rPr>
        <w:t>batu bara</w:t>
      </w:r>
      <w:r w:rsidRPr="00D63DDD">
        <w:rPr>
          <w:rFonts w:cstheme="minorHAnsi"/>
        </w:rPr>
        <w:t xml:space="preserve"> </w:t>
      </w:r>
      <w:proofErr w:type="spellStart"/>
      <w:r w:rsidRPr="00D63DDD">
        <w:rPr>
          <w:rFonts w:cstheme="minorHAnsi"/>
        </w:rPr>
        <w:t>sehingga</w:t>
      </w:r>
      <w:proofErr w:type="spellEnd"/>
      <w:r w:rsidRPr="00D63DDD">
        <w:rPr>
          <w:rFonts w:cstheme="minorHAnsi"/>
        </w:rPr>
        <w:t xml:space="preserve"> total </w:t>
      </w:r>
      <w:proofErr w:type="spellStart"/>
      <w:r w:rsidRPr="00D63DDD">
        <w:rPr>
          <w:rFonts w:cstheme="minorHAnsi"/>
        </w:rPr>
        <w:t>sampel</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60 orang. </w:t>
      </w:r>
      <w:proofErr w:type="spellStart"/>
      <w:r w:rsidRPr="00D63DDD">
        <w:rPr>
          <w:rFonts w:cstheme="minorHAnsi"/>
        </w:rPr>
        <w:t>Kriteria</w:t>
      </w:r>
      <w:proofErr w:type="spellEnd"/>
      <w:r w:rsidRPr="00D63DDD">
        <w:rPr>
          <w:rFonts w:cstheme="minorHAnsi"/>
        </w:rPr>
        <w:t xml:space="preserve"> </w:t>
      </w:r>
      <w:proofErr w:type="spellStart"/>
      <w:r w:rsidRPr="00D63DDD">
        <w:rPr>
          <w:rFonts w:cstheme="minorHAnsi"/>
        </w:rPr>
        <w:t>inklusi</w:t>
      </w:r>
      <w:proofErr w:type="spellEnd"/>
      <w:r w:rsidRPr="00D63DDD">
        <w:rPr>
          <w:rFonts w:cstheme="minorHAnsi"/>
        </w:rPr>
        <w:t xml:space="preserve"> </w:t>
      </w:r>
      <w:proofErr w:type="spellStart"/>
      <w:r w:rsidRPr="00D63DDD">
        <w:rPr>
          <w:rFonts w:cstheme="minorHAnsi"/>
        </w:rPr>
        <w:t>sampel</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di RT. 8 </w:t>
      </w:r>
      <w:proofErr w:type="spellStart"/>
      <w:r w:rsidRPr="00D63DDD">
        <w:rPr>
          <w:rFonts w:cstheme="minorHAnsi"/>
        </w:rPr>
        <w:lastRenderedPageBreak/>
        <w:t>Kelurahan</w:t>
      </w:r>
      <w:proofErr w:type="spellEnd"/>
      <w:r w:rsidRPr="00D63DDD">
        <w:rPr>
          <w:rFonts w:cstheme="minorHAnsi"/>
        </w:rPr>
        <w:t xml:space="preserve"> </w:t>
      </w:r>
      <w:proofErr w:type="spellStart"/>
      <w:r w:rsidRPr="00D63DDD">
        <w:rPr>
          <w:rFonts w:cstheme="minorHAnsi"/>
        </w:rPr>
        <w:t>Sempaja</w:t>
      </w:r>
      <w:proofErr w:type="spellEnd"/>
      <w:r w:rsidRPr="00D63DDD">
        <w:rPr>
          <w:rFonts w:cstheme="minorHAnsi"/>
        </w:rPr>
        <w:t xml:space="preserve"> Utara, Kota </w:t>
      </w:r>
      <w:proofErr w:type="spellStart"/>
      <w:r w:rsidRPr="00D63DDD">
        <w:rPr>
          <w:rFonts w:cstheme="minorHAnsi"/>
        </w:rPr>
        <w:t>Samarinda</w:t>
      </w:r>
      <w:proofErr w:type="spellEnd"/>
      <w:r w:rsidRPr="00D63DDD">
        <w:rPr>
          <w:rFonts w:cstheme="minorHAnsi"/>
        </w:rPr>
        <w:t xml:space="preserve"> yang </w:t>
      </w:r>
      <w:proofErr w:type="spellStart"/>
      <w:r w:rsidRPr="00D63DDD">
        <w:rPr>
          <w:rFonts w:cstheme="minorHAnsi"/>
        </w:rPr>
        <w:t>berusia</w:t>
      </w:r>
      <w:proofErr w:type="spellEnd"/>
      <w:r w:rsidRPr="00D63DDD">
        <w:rPr>
          <w:rFonts w:cstheme="minorHAnsi"/>
        </w:rPr>
        <w:t xml:space="preserve"> ≥ 12 </w:t>
      </w:r>
      <w:proofErr w:type="spellStart"/>
      <w:r w:rsidRPr="00D63DDD">
        <w:rPr>
          <w:rFonts w:cstheme="minorHAnsi"/>
        </w:rPr>
        <w:t>tahun</w:t>
      </w:r>
      <w:proofErr w:type="spellEnd"/>
      <w:r w:rsidRPr="00D63DDD">
        <w:rPr>
          <w:rFonts w:cstheme="minorHAnsi"/>
        </w:rPr>
        <w:t xml:space="preserve"> dan </w:t>
      </w:r>
      <w:proofErr w:type="spellStart"/>
      <w:r w:rsidRPr="00D63DDD">
        <w:rPr>
          <w:rFonts w:cstheme="minorHAnsi"/>
        </w:rPr>
        <w:t>masyarakat</w:t>
      </w:r>
      <w:proofErr w:type="spellEnd"/>
      <w:r w:rsidRPr="00D63DDD">
        <w:rPr>
          <w:rFonts w:cstheme="minorHAnsi"/>
        </w:rPr>
        <w:t xml:space="preserve"> yang </w:t>
      </w:r>
      <w:proofErr w:type="spellStart"/>
      <w:r w:rsidRPr="00D63DDD">
        <w:rPr>
          <w:rFonts w:cstheme="minorHAnsi"/>
        </w:rPr>
        <w:t>menggunakan</w:t>
      </w:r>
      <w:proofErr w:type="spellEnd"/>
      <w:r w:rsidRPr="00D63DDD">
        <w:rPr>
          <w:rFonts w:cstheme="minorHAnsi"/>
        </w:rPr>
        <w:t xml:space="preserve"> air void </w:t>
      </w:r>
      <w:proofErr w:type="spellStart"/>
      <w:r w:rsidRPr="00D63DDD">
        <w:rPr>
          <w:rFonts w:cstheme="minorHAnsi"/>
        </w:rPr>
        <w:t>atau</w:t>
      </w:r>
      <w:proofErr w:type="spellEnd"/>
      <w:r w:rsidRPr="00D63DDD">
        <w:rPr>
          <w:rFonts w:cstheme="minorHAnsi"/>
        </w:rPr>
        <w:t xml:space="preserve"> air PDAM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sikat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w:t>
      </w:r>
    </w:p>
    <w:p w14:paraId="446250D8" w14:textId="69B64D85" w:rsidR="00D63DDD" w:rsidRPr="00D63DDD" w:rsidRDefault="00D63DDD" w:rsidP="00D63DDD">
      <w:pPr>
        <w:spacing w:line="360" w:lineRule="auto"/>
        <w:ind w:firstLine="360"/>
        <w:jc w:val="both"/>
        <w:rPr>
          <w:rFonts w:cstheme="minorHAnsi"/>
        </w:rPr>
      </w:pPr>
      <w:proofErr w:type="spellStart"/>
      <w:r w:rsidRPr="00D63DDD">
        <w:rPr>
          <w:rFonts w:cstheme="minorHAnsi"/>
        </w:rPr>
        <w:t>Variabel</w:t>
      </w:r>
      <w:proofErr w:type="spellEnd"/>
      <w:r w:rsidRPr="00D63DDD">
        <w:rPr>
          <w:rFonts w:cstheme="minorHAnsi"/>
        </w:rPr>
        <w:t xml:space="preserve"> yang </w:t>
      </w:r>
      <w:proofErr w:type="spellStart"/>
      <w:r w:rsidRPr="00D63DDD">
        <w:rPr>
          <w:rFonts w:cstheme="minorHAnsi"/>
        </w:rPr>
        <w:t>digunakan</w:t>
      </w:r>
      <w:proofErr w:type="spellEnd"/>
      <w:r w:rsidRPr="00D63DDD">
        <w:rPr>
          <w:rFonts w:cstheme="minorHAnsi"/>
        </w:rPr>
        <w:t xml:space="preserve"> pada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dan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variabel</w:t>
      </w:r>
      <w:proofErr w:type="spellEnd"/>
      <w:r w:rsidRPr="00D63DDD">
        <w:rPr>
          <w:rFonts w:cstheme="minorHAnsi"/>
        </w:rPr>
        <w:t xml:space="preserve"> </w:t>
      </w:r>
      <w:proofErr w:type="spellStart"/>
      <w:r w:rsidRPr="00D63DDD">
        <w:rPr>
          <w:rFonts w:cstheme="minorHAnsi"/>
        </w:rPr>
        <w:t>bebas</w:t>
      </w:r>
      <w:proofErr w:type="spellEnd"/>
      <w:r w:rsidRPr="00D63DDD">
        <w:rPr>
          <w:rFonts w:cstheme="minorHAnsi"/>
        </w:rPr>
        <w:t xml:space="preserve"> dan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sebagai</w:t>
      </w:r>
      <w:proofErr w:type="spellEnd"/>
      <w:r w:rsidRPr="00D63DDD">
        <w:rPr>
          <w:rFonts w:cstheme="minorHAnsi"/>
        </w:rPr>
        <w:t xml:space="preserve"> </w:t>
      </w:r>
      <w:proofErr w:type="spellStart"/>
      <w:r w:rsidRPr="00D63DDD">
        <w:rPr>
          <w:rFonts w:cstheme="minorHAnsi"/>
        </w:rPr>
        <w:t>variabel</w:t>
      </w:r>
      <w:proofErr w:type="spellEnd"/>
      <w:r w:rsidRPr="00D63DDD">
        <w:rPr>
          <w:rFonts w:cstheme="minorHAnsi"/>
        </w:rPr>
        <w:t xml:space="preserve"> </w:t>
      </w:r>
      <w:proofErr w:type="spellStart"/>
      <w:r w:rsidRPr="00D63DDD">
        <w:rPr>
          <w:rFonts w:cstheme="minorHAnsi"/>
        </w:rPr>
        <w:t>terikat</w:t>
      </w:r>
      <w:proofErr w:type="spellEnd"/>
      <w:r w:rsidRPr="00D63DDD">
        <w:rPr>
          <w:rFonts w:cstheme="minorHAnsi"/>
        </w:rPr>
        <w:t xml:space="preserve">. </w:t>
      </w:r>
      <w:proofErr w:type="spellStart"/>
      <w:r w:rsidRPr="00D63DDD">
        <w:rPr>
          <w:rFonts w:cstheme="minorHAnsi"/>
        </w:rPr>
        <w:t>Penilaian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terdiri</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5 </w:t>
      </w:r>
      <w:proofErr w:type="spellStart"/>
      <w:r w:rsidRPr="00D63DDD">
        <w:rPr>
          <w:rFonts w:cstheme="minorHAnsi"/>
        </w:rPr>
        <w:t>kategori</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w:t>
      </w:r>
    </w:p>
    <w:p w14:paraId="0AC45A4B" w14:textId="77777777" w:rsidR="00D63DDD" w:rsidRPr="00D63DDD" w:rsidRDefault="00D63DDD" w:rsidP="00D63DDD">
      <w:pPr>
        <w:pStyle w:val="ListParagraph"/>
        <w:numPr>
          <w:ilvl w:val="0"/>
          <w:numId w:val="1"/>
        </w:numPr>
        <w:spacing w:line="360" w:lineRule="auto"/>
        <w:jc w:val="both"/>
        <w:rPr>
          <w:rFonts w:cstheme="minorHAnsi"/>
        </w:rPr>
      </w:pPr>
      <w:r w:rsidRPr="00D63DDD">
        <w:rPr>
          <w:rFonts w:cstheme="minorHAnsi"/>
        </w:rPr>
        <w:t xml:space="preserve">0,0-1,1 = Sangat </w:t>
      </w:r>
      <w:proofErr w:type="spellStart"/>
      <w:r w:rsidRPr="00D63DDD">
        <w:rPr>
          <w:rFonts w:cstheme="minorHAnsi"/>
        </w:rPr>
        <w:t>rendah</w:t>
      </w:r>
      <w:proofErr w:type="spellEnd"/>
    </w:p>
    <w:p w14:paraId="29C8B156" w14:textId="77777777" w:rsidR="00D63DDD" w:rsidRPr="00D63DDD" w:rsidRDefault="00D63DDD" w:rsidP="00D63DDD">
      <w:pPr>
        <w:pStyle w:val="ListParagraph"/>
        <w:numPr>
          <w:ilvl w:val="0"/>
          <w:numId w:val="1"/>
        </w:numPr>
        <w:spacing w:line="360" w:lineRule="auto"/>
        <w:jc w:val="both"/>
        <w:rPr>
          <w:rFonts w:cstheme="minorHAnsi"/>
        </w:rPr>
      </w:pPr>
      <w:r w:rsidRPr="00D63DDD">
        <w:rPr>
          <w:rFonts w:cstheme="minorHAnsi"/>
        </w:rPr>
        <w:t xml:space="preserve">1,2-2,6 = </w:t>
      </w:r>
      <w:proofErr w:type="spellStart"/>
      <w:r w:rsidRPr="00D63DDD">
        <w:rPr>
          <w:rFonts w:cstheme="minorHAnsi"/>
        </w:rPr>
        <w:t>Rendah</w:t>
      </w:r>
      <w:proofErr w:type="spellEnd"/>
    </w:p>
    <w:p w14:paraId="1347EBAA" w14:textId="77777777" w:rsidR="00D63DDD" w:rsidRPr="00D63DDD" w:rsidRDefault="00D63DDD" w:rsidP="00D63DDD">
      <w:pPr>
        <w:pStyle w:val="ListParagraph"/>
        <w:numPr>
          <w:ilvl w:val="0"/>
          <w:numId w:val="1"/>
        </w:numPr>
        <w:spacing w:line="360" w:lineRule="auto"/>
        <w:jc w:val="both"/>
        <w:rPr>
          <w:rFonts w:cstheme="minorHAnsi"/>
        </w:rPr>
      </w:pPr>
      <w:r w:rsidRPr="00D63DDD">
        <w:rPr>
          <w:rFonts w:cstheme="minorHAnsi"/>
        </w:rPr>
        <w:t>2,7-4,4 = Sedang</w:t>
      </w:r>
    </w:p>
    <w:p w14:paraId="49288DCF" w14:textId="77777777" w:rsidR="00D63DDD" w:rsidRPr="00D63DDD" w:rsidRDefault="00D63DDD" w:rsidP="00D63DDD">
      <w:pPr>
        <w:pStyle w:val="ListParagraph"/>
        <w:numPr>
          <w:ilvl w:val="0"/>
          <w:numId w:val="1"/>
        </w:numPr>
        <w:spacing w:line="360" w:lineRule="auto"/>
        <w:jc w:val="both"/>
        <w:rPr>
          <w:rFonts w:cstheme="minorHAnsi"/>
        </w:rPr>
      </w:pPr>
      <w:r w:rsidRPr="00D63DDD">
        <w:rPr>
          <w:rFonts w:cstheme="minorHAnsi"/>
        </w:rPr>
        <w:t>4,5-6,5 = Tinggi</w:t>
      </w:r>
    </w:p>
    <w:p w14:paraId="33D508C1" w14:textId="66F30521" w:rsidR="00D63DDD" w:rsidRPr="00D63DDD" w:rsidRDefault="00236AEA" w:rsidP="00D63DDD">
      <w:pPr>
        <w:pStyle w:val="ListParagraph"/>
        <w:numPr>
          <w:ilvl w:val="0"/>
          <w:numId w:val="1"/>
        </w:numPr>
        <w:spacing w:line="360" w:lineRule="auto"/>
        <w:jc w:val="both"/>
        <w:rPr>
          <w:rFonts w:cstheme="minorHAnsi"/>
        </w:rPr>
      </w:pPr>
      <w:r>
        <w:rPr>
          <w:rFonts w:cstheme="minorHAnsi"/>
        </w:rPr>
        <w:t xml:space="preserve">≥ </w:t>
      </w:r>
      <w:r w:rsidR="00D63DDD" w:rsidRPr="00D63DDD">
        <w:rPr>
          <w:rFonts w:cstheme="minorHAnsi"/>
        </w:rPr>
        <w:t>6,6</w:t>
      </w:r>
      <w:r w:rsidR="00D63DDD" w:rsidRPr="00D63DDD">
        <w:rPr>
          <w:rFonts w:cstheme="minorHAnsi"/>
        </w:rPr>
        <w:tab/>
        <w:t>= Sangat Tinggi</w:t>
      </w:r>
    </w:p>
    <w:p w14:paraId="0EBDA3B1" w14:textId="77777777" w:rsidR="00D63DDD" w:rsidRPr="00D63DDD" w:rsidRDefault="00D63DDD" w:rsidP="00D63DDD">
      <w:pPr>
        <w:spacing w:line="360" w:lineRule="auto"/>
        <w:ind w:firstLine="360"/>
        <w:jc w:val="both"/>
        <w:rPr>
          <w:rFonts w:cstheme="minorHAnsi"/>
        </w:rPr>
      </w:pPr>
      <w:r w:rsidRPr="00D63DDD">
        <w:rPr>
          <w:rFonts w:cstheme="minorHAnsi"/>
        </w:rPr>
        <w:t xml:space="preserve">Data yang </w:t>
      </w:r>
      <w:proofErr w:type="spellStart"/>
      <w:r w:rsidRPr="00D63DDD">
        <w:rPr>
          <w:rFonts w:cstheme="minorHAnsi"/>
        </w:rPr>
        <w:t>digunakan</w:t>
      </w:r>
      <w:proofErr w:type="spellEnd"/>
      <w:r w:rsidRPr="00D63DDD">
        <w:rPr>
          <w:rFonts w:cstheme="minorHAnsi"/>
        </w:rPr>
        <w:t xml:space="preserve"> </w:t>
      </w:r>
      <w:proofErr w:type="spellStart"/>
      <w:r w:rsidRPr="00D63DDD">
        <w:rPr>
          <w:rFonts w:cstheme="minorHAnsi"/>
        </w:rPr>
        <w:t>merupakan</w:t>
      </w:r>
      <w:proofErr w:type="spellEnd"/>
      <w:r w:rsidRPr="00D63DDD">
        <w:rPr>
          <w:rFonts w:cstheme="minorHAnsi"/>
        </w:rPr>
        <w:t xml:space="preserve"> data primer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hasil</w:t>
      </w:r>
      <w:proofErr w:type="spellEnd"/>
      <w:r w:rsidRPr="00D63DDD">
        <w:rPr>
          <w:rFonts w:cstheme="minorHAnsi"/>
        </w:rPr>
        <w:t xml:space="preserve"> </w:t>
      </w:r>
      <w:proofErr w:type="spellStart"/>
      <w:r w:rsidRPr="00D63DDD">
        <w:rPr>
          <w:rFonts w:cstheme="minorHAnsi"/>
        </w:rPr>
        <w:t>pemeriksaan</w:t>
      </w:r>
      <w:proofErr w:type="spellEnd"/>
      <w:r w:rsidRPr="00D63DDD">
        <w:rPr>
          <w:rFonts w:cstheme="minorHAnsi"/>
        </w:rPr>
        <w:t xml:space="preserve"> </w:t>
      </w:r>
      <w:proofErr w:type="spellStart"/>
      <w:r w:rsidRPr="00D63DDD">
        <w:rPr>
          <w:rFonts w:cstheme="minorHAnsi"/>
        </w:rPr>
        <w:t>klinis</w:t>
      </w:r>
      <w:proofErr w:type="spellEnd"/>
      <w:r w:rsidRPr="00D63DDD">
        <w:rPr>
          <w:rFonts w:cstheme="minorHAnsi"/>
        </w:rPr>
        <w:t xml:space="preserve">. </w:t>
      </w:r>
      <w:proofErr w:type="spellStart"/>
      <w:r w:rsidRPr="00D63DDD">
        <w:rPr>
          <w:rFonts w:cstheme="minorHAnsi"/>
        </w:rPr>
        <w:t>Pemeriksaan</w:t>
      </w:r>
      <w:proofErr w:type="spellEnd"/>
      <w:r w:rsidRPr="00D63DDD">
        <w:rPr>
          <w:rFonts w:cstheme="minorHAnsi"/>
        </w:rPr>
        <w:t xml:space="preserve"> data </w:t>
      </w:r>
      <w:proofErr w:type="spellStart"/>
      <w:r w:rsidRPr="00D63DDD">
        <w:rPr>
          <w:rFonts w:cstheme="minorHAnsi"/>
        </w:rPr>
        <w:t>dilakukan</w:t>
      </w:r>
      <w:proofErr w:type="spellEnd"/>
      <w:r w:rsidRPr="00D63DDD">
        <w:rPr>
          <w:rFonts w:cstheme="minorHAnsi"/>
        </w:rPr>
        <w:t xml:space="preserve"> </w:t>
      </w:r>
      <w:proofErr w:type="spellStart"/>
      <w:r w:rsidRPr="00D63DDD">
        <w:rPr>
          <w:rFonts w:cstheme="minorHAnsi"/>
        </w:rPr>
        <w:t>setelah</w:t>
      </w:r>
      <w:proofErr w:type="spellEnd"/>
      <w:r w:rsidRPr="00D63DDD">
        <w:rPr>
          <w:rFonts w:cstheme="minorHAnsi"/>
        </w:rPr>
        <w:t xml:space="preserve"> </w:t>
      </w:r>
      <w:proofErr w:type="spellStart"/>
      <w:r w:rsidRPr="00D63DDD">
        <w:rPr>
          <w:rFonts w:cstheme="minorHAnsi"/>
        </w:rPr>
        <w:t>memperolah</w:t>
      </w:r>
      <w:proofErr w:type="spellEnd"/>
      <w:r w:rsidRPr="00D63DDD">
        <w:rPr>
          <w:rFonts w:cstheme="minorHAnsi"/>
        </w:rPr>
        <w:t xml:space="preserve"> </w:t>
      </w:r>
      <w:r w:rsidRPr="00D63DDD">
        <w:rPr>
          <w:rFonts w:cstheme="minorHAnsi"/>
          <w:i/>
          <w:iCs/>
        </w:rPr>
        <w:t xml:space="preserve">ethical </w:t>
      </w:r>
      <w:r w:rsidRPr="00D63DDD">
        <w:rPr>
          <w:rFonts w:cstheme="minorHAnsi"/>
        </w:rPr>
        <w:t xml:space="preserve">clearance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Komisi</w:t>
      </w:r>
      <w:proofErr w:type="spellEnd"/>
      <w:r w:rsidRPr="00D63DDD">
        <w:rPr>
          <w:rFonts w:cstheme="minorHAnsi"/>
        </w:rPr>
        <w:t xml:space="preserve"> </w:t>
      </w:r>
      <w:proofErr w:type="spellStart"/>
      <w:r w:rsidRPr="00D63DDD">
        <w:rPr>
          <w:rFonts w:cstheme="minorHAnsi"/>
        </w:rPr>
        <w:t>etik</w:t>
      </w:r>
      <w:proofErr w:type="spellEnd"/>
      <w:r w:rsidRPr="00D63DDD">
        <w:rPr>
          <w:rFonts w:cstheme="minorHAnsi"/>
        </w:rPr>
        <w:t xml:space="preserve"> </w:t>
      </w:r>
      <w:proofErr w:type="spellStart"/>
      <w:r w:rsidRPr="00D63DDD">
        <w:rPr>
          <w:rFonts w:cstheme="minorHAnsi"/>
        </w:rPr>
        <w:t>Fakultas</w:t>
      </w:r>
      <w:proofErr w:type="spellEnd"/>
      <w:r w:rsidRPr="00D63DDD">
        <w:rPr>
          <w:rFonts w:cstheme="minorHAnsi"/>
        </w:rPr>
        <w:t xml:space="preserve"> </w:t>
      </w:r>
      <w:proofErr w:type="spellStart"/>
      <w:r w:rsidRPr="00D63DDD">
        <w:rPr>
          <w:rFonts w:cstheme="minorHAnsi"/>
        </w:rPr>
        <w:t>Kedokteran</w:t>
      </w:r>
      <w:proofErr w:type="spellEnd"/>
      <w:r w:rsidRPr="00D63DDD">
        <w:rPr>
          <w:rFonts w:cstheme="minorHAnsi"/>
        </w:rPr>
        <w:t xml:space="preserve"> Universitas </w:t>
      </w:r>
      <w:proofErr w:type="spellStart"/>
      <w:r w:rsidRPr="00D63DDD">
        <w:rPr>
          <w:rFonts w:cstheme="minorHAnsi"/>
        </w:rPr>
        <w:t>Mulawarman</w:t>
      </w:r>
      <w:proofErr w:type="spellEnd"/>
      <w:r w:rsidRPr="00D63DDD">
        <w:rPr>
          <w:rFonts w:cstheme="minorHAnsi"/>
        </w:rPr>
        <w:t xml:space="preserve">. Data yang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diperoleh</w:t>
      </w:r>
      <w:proofErr w:type="spellEnd"/>
      <w:r w:rsidRPr="00D63DDD">
        <w:rPr>
          <w:rFonts w:cstheme="minorHAnsi"/>
        </w:rPr>
        <w:t xml:space="preserve">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dikumpulkan</w:t>
      </w:r>
      <w:proofErr w:type="spellEnd"/>
      <w:r w:rsidRPr="00D63DDD">
        <w:rPr>
          <w:rFonts w:cstheme="minorHAnsi"/>
        </w:rPr>
        <w:t xml:space="preserve"> </w:t>
      </w:r>
      <w:proofErr w:type="spellStart"/>
      <w:r w:rsidRPr="00D63DDD">
        <w:rPr>
          <w:rFonts w:cstheme="minorHAnsi"/>
        </w:rPr>
        <w:t>menjadi</w:t>
      </w:r>
      <w:proofErr w:type="spellEnd"/>
      <w:r w:rsidRPr="00D63DDD">
        <w:rPr>
          <w:rFonts w:cstheme="minorHAnsi"/>
        </w:rPr>
        <w:t xml:space="preserve">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sebuah</w:t>
      </w:r>
      <w:proofErr w:type="spellEnd"/>
      <w:r w:rsidRPr="00D63DDD">
        <w:rPr>
          <w:rFonts w:cstheme="minorHAnsi"/>
        </w:rPr>
        <w:t xml:space="preserve"> </w:t>
      </w:r>
      <w:proofErr w:type="spellStart"/>
      <w:r w:rsidRPr="00D63DDD">
        <w:rPr>
          <w:rFonts w:cstheme="minorHAnsi"/>
        </w:rPr>
        <w:t>tabulasi</w:t>
      </w:r>
      <w:proofErr w:type="spellEnd"/>
      <w:r w:rsidRPr="00D63DDD">
        <w:rPr>
          <w:rFonts w:cstheme="minorHAnsi"/>
        </w:rPr>
        <w:t xml:space="preserve"> dan </w:t>
      </w:r>
      <w:proofErr w:type="spellStart"/>
      <w:r w:rsidRPr="00D63DDD">
        <w:rPr>
          <w:rFonts w:cstheme="minorHAnsi"/>
        </w:rPr>
        <w:t>dilakukan</w:t>
      </w:r>
      <w:proofErr w:type="spellEnd"/>
      <w:r w:rsidRPr="00D63DDD">
        <w:rPr>
          <w:rFonts w:cstheme="minorHAnsi"/>
        </w:rPr>
        <w:t xml:space="preserve"> </w:t>
      </w:r>
      <w:proofErr w:type="spellStart"/>
      <w:r w:rsidRPr="00D63DDD">
        <w:rPr>
          <w:rFonts w:cstheme="minorHAnsi"/>
        </w:rPr>
        <w:t>pengolahan</w:t>
      </w:r>
      <w:proofErr w:type="spellEnd"/>
      <w:r w:rsidRPr="00D63DDD">
        <w:rPr>
          <w:rFonts w:cstheme="minorHAnsi"/>
        </w:rPr>
        <w:t xml:space="preserve"> data </w:t>
      </w:r>
      <w:proofErr w:type="spellStart"/>
      <w:r w:rsidRPr="00D63DDD">
        <w:rPr>
          <w:rFonts w:cstheme="minorHAnsi"/>
        </w:rPr>
        <w:t>melalui</w:t>
      </w:r>
      <w:proofErr w:type="spellEnd"/>
      <w:r w:rsidRPr="00D63DDD">
        <w:rPr>
          <w:rFonts w:cstheme="minorHAnsi"/>
        </w:rPr>
        <w:t xml:space="preserve"> program </w:t>
      </w:r>
      <w:proofErr w:type="spellStart"/>
      <w:r w:rsidRPr="00D63DDD">
        <w:rPr>
          <w:rFonts w:cstheme="minorHAnsi"/>
        </w:rPr>
        <w:t>komputer</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w:t>
      </w:r>
      <w:r w:rsidRPr="00D63DDD">
        <w:rPr>
          <w:rFonts w:cstheme="minorHAnsi"/>
          <w:i/>
          <w:iCs/>
        </w:rPr>
        <w:t>Microsoft excel</w:t>
      </w:r>
      <w:r w:rsidRPr="00D63DDD">
        <w:rPr>
          <w:rFonts w:cstheme="minorHAnsi"/>
        </w:rPr>
        <w:t xml:space="preserve"> dan SPSS </w:t>
      </w:r>
      <w:proofErr w:type="spellStart"/>
      <w:r w:rsidRPr="00D63DDD">
        <w:rPr>
          <w:rFonts w:cstheme="minorHAnsi"/>
        </w:rPr>
        <w:t>versi</w:t>
      </w:r>
      <w:proofErr w:type="spellEnd"/>
      <w:r w:rsidRPr="00D63DDD">
        <w:rPr>
          <w:rFonts w:cstheme="minorHAnsi"/>
        </w:rPr>
        <w:t xml:space="preserve"> 22. </w:t>
      </w:r>
    </w:p>
    <w:p w14:paraId="1C3D6D08" w14:textId="627255FB" w:rsidR="00D63DDD" w:rsidRPr="00D63DDD" w:rsidRDefault="00D63DDD" w:rsidP="00D63DDD">
      <w:pPr>
        <w:spacing w:after="240" w:line="360" w:lineRule="auto"/>
        <w:ind w:firstLine="360"/>
        <w:jc w:val="both"/>
        <w:rPr>
          <w:rFonts w:cstheme="minorHAnsi"/>
        </w:rPr>
      </w:pPr>
      <w:proofErr w:type="spellStart"/>
      <w:r w:rsidRPr="00D63DDD">
        <w:rPr>
          <w:rFonts w:cstheme="minorHAnsi"/>
        </w:rPr>
        <w:t>Analisis</w:t>
      </w:r>
      <w:proofErr w:type="spellEnd"/>
      <w:r w:rsidRPr="00D63DDD">
        <w:rPr>
          <w:rFonts w:cstheme="minorHAnsi"/>
        </w:rPr>
        <w:t xml:space="preserve"> </w:t>
      </w:r>
      <w:proofErr w:type="spellStart"/>
      <w:r w:rsidRPr="00D63DDD">
        <w:rPr>
          <w:rFonts w:cstheme="minorHAnsi"/>
        </w:rPr>
        <w:t>univariat</w:t>
      </w:r>
      <w:proofErr w:type="spellEnd"/>
      <w:r w:rsidRPr="00D63DDD">
        <w:rPr>
          <w:rFonts w:cstheme="minorHAnsi"/>
        </w:rPr>
        <w:t xml:space="preserve"> </w:t>
      </w:r>
      <w:proofErr w:type="spellStart"/>
      <w:r w:rsidRPr="00D63DDD">
        <w:rPr>
          <w:rFonts w:cstheme="minorHAnsi"/>
        </w:rPr>
        <w:t>digunakan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tujuan</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menggambarkan</w:t>
      </w:r>
      <w:proofErr w:type="spellEnd"/>
      <w:r w:rsidRPr="00D63DDD">
        <w:rPr>
          <w:rFonts w:cstheme="minorHAnsi"/>
        </w:rPr>
        <w:t xml:space="preserve"> </w:t>
      </w:r>
      <w:proofErr w:type="spellStart"/>
      <w:r w:rsidRPr="00D63DDD">
        <w:rPr>
          <w:rFonts w:cstheme="minorHAnsi"/>
        </w:rPr>
        <w:t>kumpulan</w:t>
      </w:r>
      <w:proofErr w:type="spellEnd"/>
      <w:r w:rsidRPr="00D63DDD">
        <w:rPr>
          <w:rFonts w:cstheme="minorHAnsi"/>
        </w:rPr>
        <w:t xml:space="preserve"> data </w:t>
      </w:r>
      <w:proofErr w:type="spellStart"/>
      <w:r w:rsidRPr="00D63DDD">
        <w:rPr>
          <w:rFonts w:cstheme="minorHAnsi"/>
        </w:rPr>
        <w:t>berupa</w:t>
      </w:r>
      <w:proofErr w:type="spellEnd"/>
      <w:r w:rsidRPr="00D63DDD">
        <w:rPr>
          <w:rFonts w:cstheme="minorHAnsi"/>
        </w:rPr>
        <w:t xml:space="preserve"> </w:t>
      </w:r>
      <w:proofErr w:type="spellStart"/>
      <w:r w:rsidRPr="00D63DDD">
        <w:rPr>
          <w:rFonts w:cstheme="minorHAnsi"/>
        </w:rPr>
        <w:t>distribusi</w:t>
      </w:r>
      <w:proofErr w:type="spellEnd"/>
      <w:r w:rsidRPr="00D63DDD">
        <w:rPr>
          <w:rFonts w:cstheme="minorHAnsi"/>
        </w:rPr>
        <w:t xml:space="preserve"> </w:t>
      </w:r>
      <w:proofErr w:type="spellStart"/>
      <w:r w:rsidRPr="00D63DDD">
        <w:rPr>
          <w:rFonts w:cstheme="minorHAnsi"/>
        </w:rPr>
        <w:t>frekuensi</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variabel</w:t>
      </w:r>
      <w:proofErr w:type="spellEnd"/>
      <w:r w:rsidRPr="00D63DDD">
        <w:rPr>
          <w:rFonts w:cstheme="minorHAnsi"/>
        </w:rPr>
        <w:t xml:space="preserve">. Pada </w:t>
      </w:r>
      <w:proofErr w:type="spellStart"/>
      <w:r w:rsidRPr="00D63DDD">
        <w:rPr>
          <w:rFonts w:cstheme="minorHAnsi"/>
        </w:rPr>
        <w:t>analisis</w:t>
      </w:r>
      <w:proofErr w:type="spellEnd"/>
      <w:r w:rsidRPr="00D63DDD">
        <w:rPr>
          <w:rFonts w:cstheme="minorHAnsi"/>
        </w:rPr>
        <w:t xml:space="preserve"> </w:t>
      </w:r>
      <w:proofErr w:type="spellStart"/>
      <w:r w:rsidRPr="00D63DDD">
        <w:rPr>
          <w:rFonts w:cstheme="minorHAnsi"/>
        </w:rPr>
        <w:t>Bivariat</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Uji </w:t>
      </w:r>
      <w:r w:rsidRPr="00D63DDD">
        <w:rPr>
          <w:rFonts w:cstheme="minorHAnsi"/>
          <w:i/>
          <w:iCs/>
        </w:rPr>
        <w:t>Mann Whitney</w:t>
      </w:r>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mengetahui</w:t>
      </w:r>
      <w:proofErr w:type="spellEnd"/>
      <w:r w:rsidRPr="00D63DDD">
        <w:rPr>
          <w:rFonts w:cstheme="minorHAnsi"/>
        </w:rPr>
        <w:t xml:space="preserve"> </w:t>
      </w:r>
      <w:proofErr w:type="spellStart"/>
      <w:r w:rsidRPr="00D63DDD">
        <w:rPr>
          <w:rFonts w:cstheme="minorHAnsi"/>
        </w:rPr>
        <w:t>ada</w:t>
      </w:r>
      <w:proofErr w:type="spellEnd"/>
      <w:r w:rsidRPr="00D63DDD">
        <w:rPr>
          <w:rFonts w:cstheme="minorHAnsi"/>
        </w:rPr>
        <w:t xml:space="preserve"> </w:t>
      </w:r>
      <w:proofErr w:type="spellStart"/>
      <w:r w:rsidRPr="00D63DDD">
        <w:rPr>
          <w:rFonts w:cstheme="minorHAnsi"/>
        </w:rPr>
        <w:t>atau</w:t>
      </w:r>
      <w:proofErr w:type="spellEnd"/>
      <w:r w:rsidRPr="00D63DDD">
        <w:rPr>
          <w:rFonts w:cstheme="minorHAnsi"/>
        </w:rPr>
        <w:t xml:space="preserve"> </w:t>
      </w:r>
      <w:proofErr w:type="spellStart"/>
      <w:r w:rsidRPr="00D63DDD">
        <w:rPr>
          <w:rFonts w:cstheme="minorHAnsi"/>
        </w:rPr>
        <w:t>tidaknya</w:t>
      </w:r>
      <w:proofErr w:type="spellEnd"/>
      <w:r w:rsidRPr="00D63DDD">
        <w:rPr>
          <w:rFonts w:cstheme="minorHAnsi"/>
        </w:rPr>
        <w:t xml:space="preserve"> </w:t>
      </w:r>
      <w:proofErr w:type="spellStart"/>
      <w:r w:rsidRPr="00D63DDD">
        <w:rPr>
          <w:rFonts w:cstheme="minorHAnsi"/>
        </w:rPr>
        <w:t>perbedaan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antara</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dan air PDAM.</w:t>
      </w:r>
    </w:p>
    <w:p w14:paraId="7B8C9A6E" w14:textId="77777777" w:rsidR="00D63DDD" w:rsidRPr="00D63DDD" w:rsidRDefault="00D63DDD" w:rsidP="00D63DDD">
      <w:pPr>
        <w:spacing w:line="360" w:lineRule="auto"/>
        <w:jc w:val="center"/>
        <w:rPr>
          <w:rFonts w:cstheme="minorHAnsi"/>
          <w:b/>
        </w:rPr>
      </w:pPr>
      <w:r w:rsidRPr="00D63DDD">
        <w:rPr>
          <w:rFonts w:cstheme="minorHAnsi"/>
          <w:b/>
        </w:rPr>
        <w:t xml:space="preserve">HASIL DAN PEMBAHASAN </w:t>
      </w:r>
    </w:p>
    <w:p w14:paraId="5C0D5596" w14:textId="1A4207F7" w:rsidR="00D63DDD" w:rsidRPr="00D63DDD" w:rsidRDefault="00D63DDD" w:rsidP="00D63DDD">
      <w:pPr>
        <w:spacing w:line="360" w:lineRule="auto"/>
        <w:ind w:firstLine="360"/>
        <w:jc w:val="both"/>
        <w:rPr>
          <w:rFonts w:cstheme="minorHAnsi"/>
          <w:bCs/>
        </w:rPr>
      </w:pPr>
      <w:proofErr w:type="spellStart"/>
      <w:r w:rsidRPr="00D63DDD">
        <w:rPr>
          <w:rFonts w:cstheme="minorHAnsi"/>
          <w:bCs/>
        </w:rPr>
        <w:t>Responden</w:t>
      </w:r>
      <w:proofErr w:type="spellEnd"/>
      <w:r w:rsidRPr="00D63DDD">
        <w:rPr>
          <w:rFonts w:cstheme="minorHAnsi"/>
          <w:bCs/>
        </w:rPr>
        <w:t xml:space="preserve"> pada </w:t>
      </w:r>
      <w:proofErr w:type="spellStart"/>
      <w:r w:rsidRPr="00D63DDD">
        <w:rPr>
          <w:rFonts w:cstheme="minorHAnsi"/>
          <w:bCs/>
        </w:rPr>
        <w:t>penelitian</w:t>
      </w:r>
      <w:proofErr w:type="spellEnd"/>
      <w:r w:rsidRPr="00D63DDD">
        <w:rPr>
          <w:rFonts w:cstheme="minorHAnsi"/>
          <w:bCs/>
        </w:rPr>
        <w:t xml:space="preserve"> </w:t>
      </w:r>
      <w:proofErr w:type="spellStart"/>
      <w:r w:rsidRPr="00D63DDD">
        <w:rPr>
          <w:rFonts w:cstheme="minorHAnsi"/>
          <w:bCs/>
        </w:rPr>
        <w:t>ini</w:t>
      </w:r>
      <w:proofErr w:type="spellEnd"/>
      <w:r w:rsidRPr="00D63DDD">
        <w:rPr>
          <w:rFonts w:cstheme="minorHAnsi"/>
          <w:bCs/>
        </w:rPr>
        <w:t xml:space="preserve"> </w:t>
      </w:r>
      <w:proofErr w:type="spellStart"/>
      <w:r w:rsidRPr="00D63DDD">
        <w:rPr>
          <w:rFonts w:cstheme="minorHAnsi"/>
          <w:bCs/>
        </w:rPr>
        <w:t>dibagi</w:t>
      </w:r>
      <w:proofErr w:type="spellEnd"/>
      <w:r w:rsidRPr="00D63DDD">
        <w:rPr>
          <w:rFonts w:cstheme="minorHAnsi"/>
          <w:bCs/>
        </w:rPr>
        <w:t xml:space="preserve"> </w:t>
      </w:r>
      <w:proofErr w:type="spellStart"/>
      <w:r w:rsidRPr="00D63DDD">
        <w:rPr>
          <w:rFonts w:cstheme="minorHAnsi"/>
          <w:bCs/>
        </w:rPr>
        <w:t>menjadi</w:t>
      </w:r>
      <w:proofErr w:type="spellEnd"/>
      <w:r w:rsidRPr="00D63DDD">
        <w:rPr>
          <w:rFonts w:cstheme="minorHAnsi"/>
          <w:bCs/>
        </w:rPr>
        <w:t xml:space="preserve"> 2 </w:t>
      </w:r>
      <w:proofErr w:type="spellStart"/>
      <w:r w:rsidRPr="00D63DDD">
        <w:rPr>
          <w:rFonts w:cstheme="minorHAnsi"/>
          <w:bCs/>
        </w:rPr>
        <w:t>kelompok</w:t>
      </w:r>
      <w:proofErr w:type="spellEnd"/>
      <w:r w:rsidRPr="00D63DDD">
        <w:rPr>
          <w:rFonts w:cstheme="minorHAnsi"/>
          <w:bCs/>
        </w:rPr>
        <w:t xml:space="preserve">, </w:t>
      </w:r>
      <w:proofErr w:type="spellStart"/>
      <w:r w:rsidRPr="00D63DDD">
        <w:rPr>
          <w:rFonts w:cstheme="minorHAnsi"/>
          <w:bCs/>
        </w:rPr>
        <w:t>yaitu</w:t>
      </w:r>
      <w:proofErr w:type="spellEnd"/>
      <w:r w:rsidRPr="00D63DDD">
        <w:rPr>
          <w:rFonts w:cstheme="minorHAnsi"/>
          <w:bCs/>
        </w:rPr>
        <w:t xml:space="preserve"> </w:t>
      </w:r>
      <w:proofErr w:type="spellStart"/>
      <w:r w:rsidRPr="00D63DDD">
        <w:rPr>
          <w:rFonts w:cstheme="minorHAnsi"/>
          <w:bCs/>
        </w:rPr>
        <w:t>masyarakat</w:t>
      </w:r>
      <w:proofErr w:type="spellEnd"/>
      <w:r w:rsidRPr="00D63DDD">
        <w:rPr>
          <w:rFonts w:cstheme="minorHAnsi"/>
          <w:bCs/>
        </w:rPr>
        <w:t xml:space="preserve"> </w:t>
      </w:r>
      <w:proofErr w:type="spellStart"/>
      <w:r w:rsidRPr="00D63DDD">
        <w:rPr>
          <w:rFonts w:cstheme="minorHAnsi"/>
          <w:bCs/>
        </w:rPr>
        <w:t>pengguna</w:t>
      </w:r>
      <w:proofErr w:type="spellEnd"/>
      <w:r w:rsidRPr="00D63DDD">
        <w:rPr>
          <w:rFonts w:cstheme="minorHAnsi"/>
          <w:bCs/>
        </w:rPr>
        <w:t xml:space="preserve"> air void </w:t>
      </w:r>
      <w:r w:rsidR="00F05BAC">
        <w:rPr>
          <w:rFonts w:cstheme="minorHAnsi"/>
          <w:bCs/>
        </w:rPr>
        <w:t>batu bara</w:t>
      </w:r>
      <w:r w:rsidRPr="00D63DDD">
        <w:rPr>
          <w:rFonts w:cstheme="minorHAnsi"/>
          <w:bCs/>
        </w:rPr>
        <w:t xml:space="preserve"> dan </w:t>
      </w:r>
      <w:proofErr w:type="spellStart"/>
      <w:r w:rsidRPr="00D63DDD">
        <w:rPr>
          <w:rFonts w:cstheme="minorHAnsi"/>
          <w:bCs/>
        </w:rPr>
        <w:t>masyarakat</w:t>
      </w:r>
      <w:proofErr w:type="spellEnd"/>
      <w:r w:rsidRPr="00D63DDD">
        <w:rPr>
          <w:rFonts w:cstheme="minorHAnsi"/>
          <w:bCs/>
        </w:rPr>
        <w:t xml:space="preserve"> </w:t>
      </w:r>
      <w:proofErr w:type="spellStart"/>
      <w:r w:rsidRPr="00D63DDD">
        <w:rPr>
          <w:rFonts w:cstheme="minorHAnsi"/>
          <w:bCs/>
        </w:rPr>
        <w:t>pengguna</w:t>
      </w:r>
      <w:proofErr w:type="spellEnd"/>
      <w:r w:rsidRPr="00D63DDD">
        <w:rPr>
          <w:rFonts w:cstheme="minorHAnsi"/>
          <w:bCs/>
        </w:rPr>
        <w:t xml:space="preserve"> air PDAM. Masing-masing </w:t>
      </w:r>
      <w:proofErr w:type="spellStart"/>
      <w:r w:rsidRPr="00D63DDD">
        <w:rPr>
          <w:rFonts w:cstheme="minorHAnsi"/>
          <w:bCs/>
        </w:rPr>
        <w:t>kelompok</w:t>
      </w:r>
      <w:proofErr w:type="spellEnd"/>
      <w:r w:rsidRPr="00D63DDD">
        <w:rPr>
          <w:rFonts w:cstheme="minorHAnsi"/>
          <w:bCs/>
        </w:rPr>
        <w:t xml:space="preserve"> </w:t>
      </w:r>
      <w:proofErr w:type="spellStart"/>
      <w:r w:rsidRPr="00D63DDD">
        <w:rPr>
          <w:rFonts w:cstheme="minorHAnsi"/>
          <w:bCs/>
        </w:rPr>
        <w:t>terdiri</w:t>
      </w:r>
      <w:proofErr w:type="spellEnd"/>
      <w:r w:rsidRPr="00D63DDD">
        <w:rPr>
          <w:rFonts w:cstheme="minorHAnsi"/>
          <w:bCs/>
        </w:rPr>
        <w:t xml:space="preserve"> </w:t>
      </w:r>
      <w:proofErr w:type="spellStart"/>
      <w:r w:rsidRPr="00D63DDD">
        <w:rPr>
          <w:rFonts w:cstheme="minorHAnsi"/>
          <w:bCs/>
        </w:rPr>
        <w:t>dari</w:t>
      </w:r>
      <w:proofErr w:type="spellEnd"/>
      <w:r w:rsidRPr="00D63DDD">
        <w:rPr>
          <w:rFonts w:cstheme="minorHAnsi"/>
          <w:bCs/>
        </w:rPr>
        <w:t xml:space="preserve"> 30 </w:t>
      </w:r>
      <w:proofErr w:type="spellStart"/>
      <w:r w:rsidRPr="00D63DDD">
        <w:rPr>
          <w:rFonts w:cstheme="minorHAnsi"/>
          <w:bCs/>
        </w:rPr>
        <w:t>responden</w:t>
      </w:r>
      <w:proofErr w:type="spellEnd"/>
      <w:r w:rsidRPr="00D63DDD">
        <w:rPr>
          <w:rFonts w:cstheme="minorHAnsi"/>
          <w:bCs/>
        </w:rPr>
        <w:t xml:space="preserve"> </w:t>
      </w:r>
      <w:proofErr w:type="spellStart"/>
      <w:r w:rsidRPr="00D63DDD">
        <w:rPr>
          <w:rFonts w:cstheme="minorHAnsi"/>
          <w:bCs/>
        </w:rPr>
        <w:t>sehingga</w:t>
      </w:r>
      <w:proofErr w:type="spellEnd"/>
      <w:r w:rsidRPr="00D63DDD">
        <w:rPr>
          <w:rFonts w:cstheme="minorHAnsi"/>
          <w:bCs/>
        </w:rPr>
        <w:t xml:space="preserve"> total </w:t>
      </w:r>
      <w:proofErr w:type="spellStart"/>
      <w:r w:rsidRPr="00D63DDD">
        <w:rPr>
          <w:rFonts w:cstheme="minorHAnsi"/>
          <w:bCs/>
        </w:rPr>
        <w:t>sampel</w:t>
      </w:r>
      <w:proofErr w:type="spellEnd"/>
      <w:r w:rsidRPr="00D63DDD">
        <w:rPr>
          <w:rFonts w:cstheme="minorHAnsi"/>
          <w:bCs/>
        </w:rPr>
        <w:t xml:space="preserve"> yang </w:t>
      </w:r>
      <w:proofErr w:type="spellStart"/>
      <w:r w:rsidRPr="00D63DDD">
        <w:rPr>
          <w:rFonts w:cstheme="minorHAnsi"/>
          <w:bCs/>
        </w:rPr>
        <w:t>digunakan</w:t>
      </w:r>
      <w:proofErr w:type="spellEnd"/>
      <w:r w:rsidRPr="00D63DDD">
        <w:rPr>
          <w:rFonts w:cstheme="minorHAnsi"/>
          <w:bCs/>
        </w:rPr>
        <w:t xml:space="preserve"> </w:t>
      </w:r>
      <w:proofErr w:type="spellStart"/>
      <w:r w:rsidRPr="00D63DDD">
        <w:rPr>
          <w:rFonts w:cstheme="minorHAnsi"/>
          <w:bCs/>
        </w:rPr>
        <w:t>adalah</w:t>
      </w:r>
      <w:proofErr w:type="spellEnd"/>
      <w:r w:rsidRPr="00D63DDD">
        <w:rPr>
          <w:rFonts w:cstheme="minorHAnsi"/>
          <w:bCs/>
        </w:rPr>
        <w:t xml:space="preserve"> 60 </w:t>
      </w:r>
      <w:proofErr w:type="spellStart"/>
      <w:r w:rsidRPr="00D63DDD">
        <w:rPr>
          <w:rFonts w:cstheme="minorHAnsi"/>
          <w:bCs/>
        </w:rPr>
        <w:t>responden</w:t>
      </w:r>
      <w:proofErr w:type="spellEnd"/>
      <w:r w:rsidRPr="00D63DDD">
        <w:rPr>
          <w:rFonts w:cstheme="minorHAnsi"/>
          <w:bCs/>
        </w:rPr>
        <w:t xml:space="preserve">. </w:t>
      </w:r>
      <w:proofErr w:type="spellStart"/>
      <w:r w:rsidRPr="00D63DDD">
        <w:rPr>
          <w:rFonts w:cstheme="minorHAnsi"/>
          <w:bCs/>
        </w:rPr>
        <w:t>Pengumpulan</w:t>
      </w:r>
      <w:proofErr w:type="spellEnd"/>
      <w:r w:rsidRPr="00D63DDD">
        <w:rPr>
          <w:rFonts w:cstheme="minorHAnsi"/>
          <w:bCs/>
        </w:rPr>
        <w:t xml:space="preserve"> data </w:t>
      </w:r>
      <w:proofErr w:type="spellStart"/>
      <w:r w:rsidRPr="00D63DDD">
        <w:rPr>
          <w:rFonts w:cstheme="minorHAnsi"/>
          <w:bCs/>
        </w:rPr>
        <w:t>dilakukan</w:t>
      </w:r>
      <w:proofErr w:type="spellEnd"/>
      <w:r w:rsidRPr="00D63DDD">
        <w:rPr>
          <w:rFonts w:cstheme="minorHAnsi"/>
          <w:bCs/>
        </w:rPr>
        <w:t xml:space="preserve"> </w:t>
      </w:r>
      <w:proofErr w:type="spellStart"/>
      <w:r w:rsidRPr="00D63DDD">
        <w:rPr>
          <w:rFonts w:cstheme="minorHAnsi"/>
          <w:bCs/>
        </w:rPr>
        <w:t>dengan</w:t>
      </w:r>
      <w:proofErr w:type="spellEnd"/>
      <w:r w:rsidRPr="00D63DDD">
        <w:rPr>
          <w:rFonts w:cstheme="minorHAnsi"/>
          <w:bCs/>
        </w:rPr>
        <w:t xml:space="preserve"> </w:t>
      </w:r>
      <w:proofErr w:type="spellStart"/>
      <w:r w:rsidRPr="00D63DDD">
        <w:rPr>
          <w:rFonts w:cstheme="minorHAnsi"/>
          <w:bCs/>
        </w:rPr>
        <w:t>pemeriksaan</w:t>
      </w:r>
      <w:proofErr w:type="spellEnd"/>
      <w:r w:rsidRPr="00D63DDD">
        <w:rPr>
          <w:rFonts w:cstheme="minorHAnsi"/>
          <w:bCs/>
        </w:rPr>
        <w:t xml:space="preserve"> </w:t>
      </w:r>
      <w:proofErr w:type="spellStart"/>
      <w:r w:rsidRPr="00D63DDD">
        <w:rPr>
          <w:rFonts w:cstheme="minorHAnsi"/>
          <w:bCs/>
        </w:rPr>
        <w:t>klinis</w:t>
      </w:r>
      <w:proofErr w:type="spellEnd"/>
      <w:r w:rsidRPr="00D63DDD">
        <w:rPr>
          <w:rFonts w:cstheme="minorHAnsi"/>
          <w:bCs/>
        </w:rPr>
        <w:t xml:space="preserve"> </w:t>
      </w:r>
      <w:proofErr w:type="spellStart"/>
      <w:r w:rsidRPr="00D63DDD">
        <w:rPr>
          <w:rFonts w:cstheme="minorHAnsi"/>
          <w:bCs/>
        </w:rPr>
        <w:t>secara</w:t>
      </w:r>
      <w:proofErr w:type="spellEnd"/>
      <w:r w:rsidRPr="00D63DDD">
        <w:rPr>
          <w:rFonts w:cstheme="minorHAnsi"/>
          <w:bCs/>
        </w:rPr>
        <w:t xml:space="preserve"> </w:t>
      </w:r>
      <w:proofErr w:type="spellStart"/>
      <w:r w:rsidRPr="00D63DDD">
        <w:rPr>
          <w:rFonts w:cstheme="minorHAnsi"/>
          <w:bCs/>
        </w:rPr>
        <w:t>langsung</w:t>
      </w:r>
      <w:proofErr w:type="spellEnd"/>
      <w:r w:rsidRPr="00D63DDD">
        <w:rPr>
          <w:rFonts w:cstheme="minorHAnsi"/>
          <w:bCs/>
        </w:rPr>
        <w:t>.</w:t>
      </w:r>
    </w:p>
    <w:p w14:paraId="06993D6D" w14:textId="77777777" w:rsidR="00D63DDD" w:rsidRPr="00D63DDD" w:rsidRDefault="00D63DDD" w:rsidP="00D63DDD">
      <w:pPr>
        <w:spacing w:line="360" w:lineRule="auto"/>
        <w:jc w:val="both"/>
        <w:rPr>
          <w:rFonts w:cstheme="minorHAnsi"/>
          <w:b/>
        </w:rPr>
      </w:pPr>
      <w:proofErr w:type="spellStart"/>
      <w:r w:rsidRPr="00D63DDD">
        <w:rPr>
          <w:rFonts w:cstheme="minorHAnsi"/>
          <w:b/>
        </w:rPr>
        <w:t>Karakteristik</w:t>
      </w:r>
      <w:proofErr w:type="spellEnd"/>
      <w:r w:rsidRPr="00D63DDD">
        <w:rPr>
          <w:rFonts w:cstheme="minorHAnsi"/>
          <w:b/>
        </w:rPr>
        <w:t xml:space="preserve"> </w:t>
      </w:r>
      <w:proofErr w:type="spellStart"/>
      <w:r w:rsidRPr="00D63DDD">
        <w:rPr>
          <w:rFonts w:cstheme="minorHAnsi"/>
          <w:b/>
        </w:rPr>
        <w:t>Responden</w:t>
      </w:r>
      <w:proofErr w:type="spellEnd"/>
    </w:p>
    <w:p w14:paraId="4DCFF408" w14:textId="75D1C015" w:rsidR="00C76444" w:rsidRPr="00D63DDD" w:rsidRDefault="00D63DDD" w:rsidP="00D31BAA">
      <w:pPr>
        <w:spacing w:line="360" w:lineRule="auto"/>
        <w:ind w:firstLine="360"/>
        <w:jc w:val="both"/>
        <w:rPr>
          <w:rFonts w:cstheme="minorHAnsi"/>
          <w:bCs/>
        </w:rPr>
      </w:pPr>
      <w:proofErr w:type="spellStart"/>
      <w:r w:rsidRPr="00D63DDD">
        <w:rPr>
          <w:rFonts w:cstheme="minorHAnsi"/>
          <w:bCs/>
        </w:rPr>
        <w:t>Berikut</w:t>
      </w:r>
      <w:proofErr w:type="spellEnd"/>
      <w:r w:rsidRPr="00D63DDD">
        <w:rPr>
          <w:rFonts w:cstheme="minorHAnsi"/>
          <w:bCs/>
        </w:rPr>
        <w:t xml:space="preserve"> </w:t>
      </w:r>
      <w:proofErr w:type="spellStart"/>
      <w:r w:rsidRPr="00D63DDD">
        <w:rPr>
          <w:rFonts w:cstheme="minorHAnsi"/>
          <w:bCs/>
        </w:rPr>
        <w:t>adalah</w:t>
      </w:r>
      <w:proofErr w:type="spellEnd"/>
      <w:r w:rsidRPr="00D63DDD">
        <w:rPr>
          <w:rFonts w:cstheme="minorHAnsi"/>
          <w:bCs/>
        </w:rPr>
        <w:t xml:space="preserve"> </w:t>
      </w:r>
      <w:proofErr w:type="spellStart"/>
      <w:r w:rsidRPr="00D63DDD">
        <w:rPr>
          <w:rFonts w:cstheme="minorHAnsi"/>
          <w:bCs/>
        </w:rPr>
        <w:t>karakteristik</w:t>
      </w:r>
      <w:proofErr w:type="spellEnd"/>
      <w:r w:rsidRPr="00D63DDD">
        <w:rPr>
          <w:rFonts w:cstheme="minorHAnsi"/>
          <w:bCs/>
        </w:rPr>
        <w:t xml:space="preserve"> </w:t>
      </w:r>
      <w:proofErr w:type="spellStart"/>
      <w:r w:rsidRPr="00D63DDD">
        <w:rPr>
          <w:rFonts w:cstheme="minorHAnsi"/>
          <w:bCs/>
        </w:rPr>
        <w:t>usia</w:t>
      </w:r>
      <w:proofErr w:type="spellEnd"/>
      <w:r w:rsidRPr="00D63DDD">
        <w:rPr>
          <w:rFonts w:cstheme="minorHAnsi"/>
          <w:bCs/>
        </w:rPr>
        <w:t xml:space="preserve">, </w:t>
      </w:r>
      <w:proofErr w:type="spellStart"/>
      <w:r w:rsidRPr="00D63DDD">
        <w:rPr>
          <w:rFonts w:cstheme="minorHAnsi"/>
          <w:bCs/>
        </w:rPr>
        <w:t>jenis</w:t>
      </w:r>
      <w:proofErr w:type="spellEnd"/>
      <w:r w:rsidRPr="00D63DDD">
        <w:rPr>
          <w:rFonts w:cstheme="minorHAnsi"/>
          <w:bCs/>
        </w:rPr>
        <w:t xml:space="preserve"> </w:t>
      </w:r>
      <w:proofErr w:type="spellStart"/>
      <w:r w:rsidRPr="00D63DDD">
        <w:rPr>
          <w:rFonts w:cstheme="minorHAnsi"/>
          <w:bCs/>
        </w:rPr>
        <w:t>kelamin</w:t>
      </w:r>
      <w:proofErr w:type="spellEnd"/>
      <w:r w:rsidRPr="00D63DDD">
        <w:rPr>
          <w:rFonts w:cstheme="minorHAnsi"/>
          <w:bCs/>
        </w:rPr>
        <w:t xml:space="preserve"> dan </w:t>
      </w:r>
      <w:proofErr w:type="spellStart"/>
      <w:r w:rsidRPr="00D63DDD">
        <w:rPr>
          <w:rFonts w:cstheme="minorHAnsi"/>
          <w:bCs/>
        </w:rPr>
        <w:t>pendidikan</w:t>
      </w:r>
      <w:proofErr w:type="spellEnd"/>
      <w:r w:rsidRPr="00D63DDD">
        <w:rPr>
          <w:rFonts w:cstheme="minorHAnsi"/>
          <w:bCs/>
        </w:rPr>
        <w:t xml:space="preserve"> </w:t>
      </w:r>
      <w:proofErr w:type="spellStart"/>
      <w:r w:rsidRPr="00D63DDD">
        <w:rPr>
          <w:rFonts w:cstheme="minorHAnsi"/>
          <w:bCs/>
        </w:rPr>
        <w:t>terakhir</w:t>
      </w:r>
      <w:proofErr w:type="spellEnd"/>
      <w:r w:rsidRPr="00D63DDD">
        <w:rPr>
          <w:rFonts w:cstheme="minorHAnsi"/>
          <w:bCs/>
        </w:rPr>
        <w:t xml:space="preserve"> </w:t>
      </w:r>
      <w:proofErr w:type="spellStart"/>
      <w:r w:rsidRPr="00D63DDD">
        <w:rPr>
          <w:rFonts w:cstheme="minorHAnsi"/>
          <w:bCs/>
        </w:rPr>
        <w:t>responden</w:t>
      </w:r>
      <w:proofErr w:type="spellEnd"/>
      <w:r w:rsidRPr="00D63DDD">
        <w:rPr>
          <w:rFonts w:cstheme="minorHAnsi"/>
          <w:bCs/>
        </w:rPr>
        <w:t xml:space="preserve"> </w:t>
      </w:r>
      <w:proofErr w:type="spellStart"/>
      <w:r w:rsidRPr="00D63DDD">
        <w:rPr>
          <w:rFonts w:cstheme="minorHAnsi"/>
          <w:bCs/>
        </w:rPr>
        <w:t>penelitian</w:t>
      </w:r>
      <w:proofErr w:type="spellEnd"/>
      <w:r w:rsidRPr="00D63DDD">
        <w:rPr>
          <w:rFonts w:cstheme="minorHAnsi"/>
          <w:bCs/>
        </w:rPr>
        <w:t xml:space="preserve"> </w:t>
      </w:r>
      <w:proofErr w:type="spellStart"/>
      <w:r w:rsidRPr="00D63DDD">
        <w:rPr>
          <w:rFonts w:cstheme="minorHAnsi"/>
          <w:bCs/>
        </w:rPr>
        <w:t>pengguna</w:t>
      </w:r>
      <w:proofErr w:type="spellEnd"/>
      <w:r w:rsidRPr="00D63DDD">
        <w:rPr>
          <w:rFonts w:cstheme="minorHAnsi"/>
          <w:bCs/>
        </w:rPr>
        <w:t xml:space="preserve"> air void </w:t>
      </w:r>
      <w:r w:rsidR="00F05BAC">
        <w:rPr>
          <w:rFonts w:cstheme="minorHAnsi"/>
          <w:bCs/>
        </w:rPr>
        <w:t>batu bara</w:t>
      </w:r>
      <w:r w:rsidRPr="00D63DDD">
        <w:rPr>
          <w:rFonts w:cstheme="minorHAnsi"/>
          <w:bCs/>
        </w:rPr>
        <w:t xml:space="preserve"> dan air PDAM yang </w:t>
      </w:r>
      <w:proofErr w:type="spellStart"/>
      <w:r w:rsidRPr="00D63DDD">
        <w:rPr>
          <w:rFonts w:cstheme="minorHAnsi"/>
          <w:bCs/>
        </w:rPr>
        <w:t>terdapat</w:t>
      </w:r>
      <w:proofErr w:type="spellEnd"/>
      <w:r w:rsidRPr="00D63DDD">
        <w:rPr>
          <w:rFonts w:cstheme="minorHAnsi"/>
          <w:bCs/>
        </w:rPr>
        <w:t xml:space="preserve"> pada </w:t>
      </w:r>
      <w:proofErr w:type="spellStart"/>
      <w:r w:rsidRPr="00D63DDD">
        <w:rPr>
          <w:rFonts w:cstheme="minorHAnsi"/>
          <w:bCs/>
        </w:rPr>
        <w:t>Tabel</w:t>
      </w:r>
      <w:proofErr w:type="spellEnd"/>
      <w:r w:rsidRPr="00D63DDD">
        <w:rPr>
          <w:rFonts w:cstheme="minorHAnsi"/>
          <w:bCs/>
        </w:rPr>
        <w:t xml:space="preserve"> 1.</w:t>
      </w:r>
    </w:p>
    <w:p w14:paraId="199ED9CE" w14:textId="45735FEE" w:rsidR="00D63DDD" w:rsidRPr="00D63DDD" w:rsidRDefault="00D63DDD" w:rsidP="00D63DDD">
      <w:pPr>
        <w:pStyle w:val="Caption"/>
        <w:keepNext/>
        <w:jc w:val="center"/>
        <w:rPr>
          <w:rFonts w:cstheme="minorHAnsi"/>
          <w:i w:val="0"/>
          <w:iCs w:val="0"/>
          <w:color w:val="000000" w:themeColor="text1"/>
          <w:sz w:val="20"/>
          <w:szCs w:val="20"/>
        </w:rPr>
      </w:pPr>
      <w:proofErr w:type="spellStart"/>
      <w:r w:rsidRPr="00D63DDD">
        <w:rPr>
          <w:rFonts w:cstheme="minorHAnsi"/>
          <w:b/>
          <w:bCs/>
          <w:i w:val="0"/>
          <w:iCs w:val="0"/>
          <w:color w:val="000000" w:themeColor="text1"/>
          <w:sz w:val="20"/>
          <w:szCs w:val="20"/>
        </w:rPr>
        <w:t>Tabel</w:t>
      </w:r>
      <w:proofErr w:type="spellEnd"/>
      <w:r w:rsidRPr="00D63DDD">
        <w:rPr>
          <w:rFonts w:cstheme="minorHAnsi"/>
          <w:b/>
          <w:bCs/>
          <w:i w:val="0"/>
          <w:iCs w:val="0"/>
          <w:color w:val="000000" w:themeColor="text1"/>
          <w:sz w:val="20"/>
          <w:szCs w:val="20"/>
        </w:rPr>
        <w:t xml:space="preserve"> </w:t>
      </w:r>
      <w:r w:rsidRPr="00D63DDD">
        <w:rPr>
          <w:rFonts w:cstheme="minorHAnsi"/>
          <w:b/>
          <w:bCs/>
          <w:i w:val="0"/>
          <w:iCs w:val="0"/>
          <w:color w:val="000000" w:themeColor="text1"/>
          <w:sz w:val="20"/>
          <w:szCs w:val="20"/>
        </w:rPr>
        <w:fldChar w:fldCharType="begin"/>
      </w:r>
      <w:r w:rsidRPr="00D63DDD">
        <w:rPr>
          <w:rFonts w:cstheme="minorHAnsi"/>
          <w:b/>
          <w:bCs/>
          <w:i w:val="0"/>
          <w:iCs w:val="0"/>
          <w:color w:val="000000" w:themeColor="text1"/>
          <w:sz w:val="20"/>
          <w:szCs w:val="20"/>
        </w:rPr>
        <w:instrText xml:space="preserve"> SEQ Tabel \* ARABIC </w:instrText>
      </w:r>
      <w:r w:rsidRPr="00D63DDD">
        <w:rPr>
          <w:rFonts w:cstheme="minorHAnsi"/>
          <w:b/>
          <w:bCs/>
          <w:i w:val="0"/>
          <w:iCs w:val="0"/>
          <w:color w:val="000000" w:themeColor="text1"/>
          <w:sz w:val="20"/>
          <w:szCs w:val="20"/>
        </w:rPr>
        <w:fldChar w:fldCharType="separate"/>
      </w:r>
      <w:r w:rsidR="00C76444">
        <w:rPr>
          <w:rFonts w:cstheme="minorHAnsi"/>
          <w:b/>
          <w:bCs/>
          <w:i w:val="0"/>
          <w:iCs w:val="0"/>
          <w:noProof/>
          <w:color w:val="000000" w:themeColor="text1"/>
          <w:sz w:val="20"/>
          <w:szCs w:val="20"/>
        </w:rPr>
        <w:t>1</w:t>
      </w:r>
      <w:r w:rsidRPr="00D63DDD">
        <w:rPr>
          <w:rFonts w:cstheme="minorHAnsi"/>
          <w:b/>
          <w:bCs/>
          <w:i w:val="0"/>
          <w:iCs w:val="0"/>
          <w:color w:val="000000" w:themeColor="text1"/>
          <w:sz w:val="20"/>
          <w:szCs w:val="20"/>
        </w:rPr>
        <w:fldChar w:fldCharType="end"/>
      </w:r>
      <w:r w:rsidRPr="00D63DDD">
        <w:rPr>
          <w:rFonts w:cstheme="minorHAnsi"/>
          <w:b/>
          <w:bCs/>
          <w:i w:val="0"/>
          <w:iCs w:val="0"/>
          <w:color w:val="000000" w:themeColor="text1"/>
          <w:sz w:val="20"/>
          <w:szCs w:val="20"/>
        </w:rPr>
        <w:t>.</w:t>
      </w:r>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Distribusi</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Karakteristik</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Usia</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Jenis</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Kelamin</w:t>
      </w:r>
      <w:proofErr w:type="spellEnd"/>
      <w:r w:rsidRPr="00D63DDD">
        <w:rPr>
          <w:rFonts w:cstheme="minorHAnsi"/>
          <w:i w:val="0"/>
          <w:iCs w:val="0"/>
          <w:color w:val="000000" w:themeColor="text1"/>
          <w:sz w:val="20"/>
          <w:szCs w:val="20"/>
        </w:rPr>
        <w:t xml:space="preserve"> dan Pendidikan</w:t>
      </w:r>
    </w:p>
    <w:tbl>
      <w:tblPr>
        <w:tblW w:w="4425"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794"/>
        <w:gridCol w:w="1445"/>
        <w:gridCol w:w="1560"/>
        <w:gridCol w:w="1475"/>
        <w:gridCol w:w="1497"/>
      </w:tblGrid>
      <w:tr w:rsidR="00D63DDD" w:rsidRPr="00D63DDD" w14:paraId="2A0B3E1A" w14:textId="77777777" w:rsidTr="003A2DBB">
        <w:trPr>
          <w:trHeight w:val="197"/>
          <w:jc w:val="center"/>
        </w:trPr>
        <w:tc>
          <w:tcPr>
            <w:tcW w:w="1154" w:type="pct"/>
            <w:vMerge w:val="restart"/>
            <w:tcBorders>
              <w:top w:val="single" w:sz="4" w:space="0" w:color="auto"/>
              <w:bottom w:val="nil"/>
            </w:tcBorders>
            <w:vAlign w:val="center"/>
          </w:tcPr>
          <w:p w14:paraId="7E168428" w14:textId="77777777" w:rsidR="00D63DDD" w:rsidRPr="00D63DDD" w:rsidRDefault="00D63DDD" w:rsidP="003A2DBB">
            <w:pPr>
              <w:pStyle w:val="TableParagraph"/>
              <w:jc w:val="center"/>
              <w:rPr>
                <w:rFonts w:asciiTheme="minorHAnsi" w:hAnsiTheme="minorHAnsi" w:cstheme="minorHAnsi"/>
                <w:b/>
                <w:sz w:val="20"/>
                <w:szCs w:val="20"/>
                <w:lang w:val="en-US"/>
              </w:rPr>
            </w:pPr>
            <w:bookmarkStart w:id="2" w:name="_Hlk128340102"/>
            <w:r w:rsidRPr="00D63DDD">
              <w:rPr>
                <w:rFonts w:asciiTheme="minorHAnsi" w:hAnsiTheme="minorHAnsi" w:cstheme="minorHAnsi"/>
                <w:b/>
                <w:sz w:val="20"/>
                <w:szCs w:val="20"/>
              </w:rPr>
              <w:t>K</w:t>
            </w:r>
            <w:proofErr w:type="spellStart"/>
            <w:r w:rsidRPr="00D63DDD">
              <w:rPr>
                <w:rFonts w:asciiTheme="minorHAnsi" w:hAnsiTheme="minorHAnsi" w:cstheme="minorHAnsi"/>
                <w:b/>
                <w:sz w:val="20"/>
                <w:szCs w:val="20"/>
                <w:lang w:val="en-US"/>
              </w:rPr>
              <w:t>arakteristik</w:t>
            </w:r>
            <w:proofErr w:type="spellEnd"/>
          </w:p>
        </w:tc>
        <w:tc>
          <w:tcPr>
            <w:tcW w:w="1933" w:type="pct"/>
            <w:gridSpan w:val="2"/>
            <w:tcBorders>
              <w:top w:val="single" w:sz="4" w:space="0" w:color="auto"/>
              <w:bottom w:val="single" w:sz="4" w:space="0" w:color="auto"/>
            </w:tcBorders>
            <w:vAlign w:val="center"/>
          </w:tcPr>
          <w:p w14:paraId="40D8E7F2" w14:textId="72360330" w:rsidR="00D63DDD" w:rsidRPr="00D63DDD" w:rsidRDefault="00D63DDD" w:rsidP="003A2DBB">
            <w:pPr>
              <w:pStyle w:val="TableParagraph"/>
              <w:jc w:val="center"/>
              <w:rPr>
                <w:rFonts w:asciiTheme="minorHAnsi" w:hAnsiTheme="minorHAnsi" w:cstheme="minorHAnsi"/>
                <w:b/>
                <w:sz w:val="20"/>
                <w:szCs w:val="20"/>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w:t>
            </w:r>
            <w:r w:rsidRPr="00D63DDD">
              <w:rPr>
                <w:rFonts w:asciiTheme="minorHAnsi" w:hAnsiTheme="minorHAnsi" w:cstheme="minorHAnsi"/>
                <w:b/>
                <w:i/>
                <w:iCs/>
                <w:sz w:val="20"/>
                <w:szCs w:val="20"/>
                <w:lang w:val="en-US"/>
              </w:rPr>
              <w:t xml:space="preserve">Void </w:t>
            </w:r>
            <w:r w:rsidR="00F05BAC">
              <w:rPr>
                <w:rFonts w:asciiTheme="minorHAnsi" w:hAnsiTheme="minorHAnsi" w:cstheme="minorHAnsi"/>
                <w:b/>
                <w:sz w:val="20"/>
                <w:szCs w:val="20"/>
                <w:lang w:val="en-US"/>
              </w:rPr>
              <w:t>Batu Bara</w:t>
            </w:r>
          </w:p>
        </w:tc>
        <w:tc>
          <w:tcPr>
            <w:tcW w:w="1912" w:type="pct"/>
            <w:gridSpan w:val="2"/>
            <w:tcBorders>
              <w:top w:val="single" w:sz="4" w:space="0" w:color="auto"/>
              <w:bottom w:val="single" w:sz="4" w:space="0" w:color="auto"/>
            </w:tcBorders>
            <w:vAlign w:val="center"/>
          </w:tcPr>
          <w:p w14:paraId="5C46FAAA" w14:textId="77777777" w:rsidR="00D63DDD" w:rsidRPr="00D63DDD" w:rsidRDefault="00D63DDD" w:rsidP="003A2DBB">
            <w:pPr>
              <w:pStyle w:val="TableParagraph"/>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PDAM</w:t>
            </w:r>
          </w:p>
        </w:tc>
      </w:tr>
      <w:tr w:rsidR="00D63DDD" w:rsidRPr="00D63DDD" w14:paraId="6FBAE095" w14:textId="77777777" w:rsidTr="003A2DBB">
        <w:trPr>
          <w:trHeight w:val="316"/>
          <w:jc w:val="center"/>
        </w:trPr>
        <w:tc>
          <w:tcPr>
            <w:tcW w:w="1154" w:type="pct"/>
            <w:vMerge/>
            <w:tcBorders>
              <w:top w:val="nil"/>
              <w:bottom w:val="single" w:sz="4" w:space="0" w:color="auto"/>
            </w:tcBorders>
          </w:tcPr>
          <w:p w14:paraId="0C5A25F8" w14:textId="77777777" w:rsidR="00D63DDD" w:rsidRPr="00D63DDD" w:rsidRDefault="00D63DDD" w:rsidP="003A2DBB">
            <w:pPr>
              <w:pStyle w:val="TableParagraph"/>
              <w:ind w:left="630"/>
              <w:rPr>
                <w:rFonts w:asciiTheme="minorHAnsi" w:hAnsiTheme="minorHAnsi" w:cstheme="minorHAnsi"/>
                <w:b/>
                <w:sz w:val="20"/>
                <w:szCs w:val="20"/>
                <w:lang w:val="en-US"/>
              </w:rPr>
            </w:pPr>
          </w:p>
        </w:tc>
        <w:tc>
          <w:tcPr>
            <w:tcW w:w="930" w:type="pct"/>
            <w:tcBorders>
              <w:top w:val="single" w:sz="4" w:space="0" w:color="auto"/>
              <w:bottom w:val="single" w:sz="4" w:space="0" w:color="auto"/>
            </w:tcBorders>
            <w:vAlign w:val="center"/>
          </w:tcPr>
          <w:p w14:paraId="796F493F" w14:textId="77777777" w:rsidR="00D63DDD" w:rsidRPr="00D63DDD" w:rsidRDefault="00D63DDD" w:rsidP="003A2DBB">
            <w:pPr>
              <w:pStyle w:val="TableParagraph"/>
              <w:jc w:val="center"/>
              <w:rPr>
                <w:rFonts w:asciiTheme="minorHAnsi" w:hAnsiTheme="minorHAnsi" w:cstheme="minorHAnsi"/>
                <w:b/>
                <w:sz w:val="20"/>
                <w:szCs w:val="20"/>
              </w:rPr>
            </w:pPr>
            <w:r w:rsidRPr="00D63DDD">
              <w:rPr>
                <w:rFonts w:asciiTheme="minorHAnsi" w:hAnsiTheme="minorHAnsi" w:cstheme="minorHAnsi"/>
                <w:b/>
                <w:sz w:val="20"/>
                <w:szCs w:val="20"/>
              </w:rPr>
              <w:t>Jumlah</w:t>
            </w:r>
            <w:r w:rsidRPr="00D63DDD">
              <w:rPr>
                <w:rFonts w:asciiTheme="minorHAnsi" w:hAnsiTheme="minorHAnsi" w:cstheme="minorHAnsi"/>
                <w:b/>
                <w:spacing w:val="-3"/>
                <w:sz w:val="20"/>
                <w:szCs w:val="20"/>
              </w:rPr>
              <w:t xml:space="preserve"> </w:t>
            </w:r>
            <w:r w:rsidRPr="00D63DDD">
              <w:rPr>
                <w:rFonts w:asciiTheme="minorHAnsi" w:hAnsiTheme="minorHAnsi" w:cstheme="minorHAnsi"/>
                <w:b/>
                <w:sz w:val="20"/>
                <w:szCs w:val="20"/>
              </w:rPr>
              <w:t>(n)</w:t>
            </w:r>
          </w:p>
        </w:tc>
        <w:tc>
          <w:tcPr>
            <w:tcW w:w="1004" w:type="pct"/>
            <w:tcBorders>
              <w:top w:val="single" w:sz="4" w:space="0" w:color="auto"/>
              <w:bottom w:val="single" w:sz="4" w:space="0" w:color="auto"/>
            </w:tcBorders>
            <w:vAlign w:val="center"/>
          </w:tcPr>
          <w:p w14:paraId="3D59F1E5" w14:textId="77777777" w:rsidR="00D63DDD" w:rsidRPr="00D63DDD" w:rsidRDefault="00D63DDD" w:rsidP="003A2DBB">
            <w:pPr>
              <w:pStyle w:val="TableParagraph"/>
              <w:jc w:val="center"/>
              <w:rPr>
                <w:rFonts w:asciiTheme="minorHAnsi" w:hAnsiTheme="minorHAnsi" w:cstheme="minorHAnsi"/>
                <w:b/>
                <w:sz w:val="20"/>
                <w:szCs w:val="20"/>
              </w:rPr>
            </w:pPr>
            <w:r w:rsidRPr="00D63DDD">
              <w:rPr>
                <w:rFonts w:asciiTheme="minorHAnsi" w:hAnsiTheme="minorHAnsi" w:cstheme="minorHAnsi"/>
                <w:b/>
                <w:sz w:val="20"/>
                <w:szCs w:val="20"/>
              </w:rPr>
              <w:t>Persentase</w:t>
            </w:r>
            <w:r w:rsidRPr="00D63DDD">
              <w:rPr>
                <w:rFonts w:asciiTheme="minorHAnsi" w:hAnsiTheme="minorHAnsi" w:cstheme="minorHAnsi"/>
                <w:b/>
                <w:spacing w:val="-2"/>
                <w:sz w:val="20"/>
                <w:szCs w:val="20"/>
              </w:rPr>
              <w:t xml:space="preserve"> </w:t>
            </w:r>
            <w:r w:rsidRPr="00D63DDD">
              <w:rPr>
                <w:rFonts w:asciiTheme="minorHAnsi" w:hAnsiTheme="minorHAnsi" w:cstheme="minorHAnsi"/>
                <w:b/>
                <w:sz w:val="20"/>
                <w:szCs w:val="20"/>
              </w:rPr>
              <w:t>(%)</w:t>
            </w:r>
          </w:p>
        </w:tc>
        <w:tc>
          <w:tcPr>
            <w:tcW w:w="949" w:type="pct"/>
            <w:tcBorders>
              <w:top w:val="single" w:sz="4" w:space="0" w:color="auto"/>
              <w:bottom w:val="single" w:sz="4" w:space="0" w:color="auto"/>
            </w:tcBorders>
            <w:vAlign w:val="center"/>
          </w:tcPr>
          <w:p w14:paraId="3EA1A958" w14:textId="77777777" w:rsidR="00D63DDD" w:rsidRPr="00D63DDD" w:rsidRDefault="00D63DDD" w:rsidP="003A2DBB">
            <w:pPr>
              <w:pStyle w:val="TableParagraph"/>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Jumlah</w:t>
            </w:r>
            <w:proofErr w:type="spellEnd"/>
            <w:r w:rsidRPr="00D63DDD">
              <w:rPr>
                <w:rFonts w:asciiTheme="minorHAnsi" w:hAnsiTheme="minorHAnsi" w:cstheme="minorHAnsi"/>
                <w:b/>
                <w:sz w:val="20"/>
                <w:szCs w:val="20"/>
                <w:lang w:val="en-US"/>
              </w:rPr>
              <w:t xml:space="preserve"> (n)</w:t>
            </w:r>
          </w:p>
        </w:tc>
        <w:tc>
          <w:tcPr>
            <w:tcW w:w="963" w:type="pct"/>
            <w:tcBorders>
              <w:top w:val="single" w:sz="4" w:space="0" w:color="auto"/>
              <w:bottom w:val="single" w:sz="4" w:space="0" w:color="auto"/>
            </w:tcBorders>
            <w:vAlign w:val="center"/>
          </w:tcPr>
          <w:p w14:paraId="5AEA75ED" w14:textId="77777777" w:rsidR="00D63DDD" w:rsidRPr="00D63DDD" w:rsidRDefault="00D63DDD" w:rsidP="003A2DBB">
            <w:pPr>
              <w:pStyle w:val="TableParagraph"/>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Persentase</w:t>
            </w:r>
            <w:proofErr w:type="spellEnd"/>
            <w:r w:rsidRPr="00D63DDD">
              <w:rPr>
                <w:rFonts w:asciiTheme="minorHAnsi" w:hAnsiTheme="minorHAnsi" w:cstheme="minorHAnsi"/>
                <w:b/>
                <w:sz w:val="20"/>
                <w:szCs w:val="20"/>
                <w:lang w:val="en-US"/>
              </w:rPr>
              <w:t xml:space="preserve"> (%)</w:t>
            </w:r>
          </w:p>
        </w:tc>
      </w:tr>
      <w:tr w:rsidR="00D63DDD" w:rsidRPr="00D63DDD" w14:paraId="13FAA15D" w14:textId="77777777" w:rsidTr="003A2DBB">
        <w:trPr>
          <w:trHeight w:val="316"/>
          <w:jc w:val="center"/>
        </w:trPr>
        <w:tc>
          <w:tcPr>
            <w:tcW w:w="1154" w:type="pct"/>
            <w:tcBorders>
              <w:top w:val="single" w:sz="4" w:space="0" w:color="auto"/>
            </w:tcBorders>
            <w:vAlign w:val="center"/>
          </w:tcPr>
          <w:p w14:paraId="6F46AC03" w14:textId="77777777" w:rsidR="00D63DDD" w:rsidRPr="00D63DDD" w:rsidRDefault="00D63DDD" w:rsidP="003A2DBB">
            <w:pPr>
              <w:pStyle w:val="TableParagraph"/>
              <w:ind w:left="90"/>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Usia</w:t>
            </w:r>
            <w:proofErr w:type="spellEnd"/>
            <w:r w:rsidRPr="00D63DDD">
              <w:rPr>
                <w:rFonts w:asciiTheme="minorHAnsi" w:hAnsiTheme="minorHAnsi" w:cstheme="minorHAnsi"/>
                <w:b/>
                <w:sz w:val="20"/>
                <w:szCs w:val="20"/>
                <w:lang w:val="en-US"/>
              </w:rPr>
              <w:t>:</w:t>
            </w:r>
          </w:p>
        </w:tc>
        <w:tc>
          <w:tcPr>
            <w:tcW w:w="930" w:type="pct"/>
            <w:tcBorders>
              <w:top w:val="single" w:sz="4" w:space="0" w:color="auto"/>
            </w:tcBorders>
            <w:vAlign w:val="center"/>
          </w:tcPr>
          <w:p w14:paraId="0541E0E9" w14:textId="77777777" w:rsidR="00D63DDD" w:rsidRPr="00D63DDD" w:rsidRDefault="00D63DDD" w:rsidP="003A2DBB">
            <w:pPr>
              <w:pStyle w:val="TableParagraph"/>
              <w:jc w:val="center"/>
              <w:rPr>
                <w:rFonts w:asciiTheme="minorHAnsi" w:hAnsiTheme="minorHAnsi" w:cstheme="minorHAnsi"/>
                <w:b/>
                <w:sz w:val="20"/>
                <w:szCs w:val="20"/>
              </w:rPr>
            </w:pPr>
          </w:p>
        </w:tc>
        <w:tc>
          <w:tcPr>
            <w:tcW w:w="1004" w:type="pct"/>
            <w:tcBorders>
              <w:top w:val="single" w:sz="4" w:space="0" w:color="auto"/>
            </w:tcBorders>
            <w:vAlign w:val="center"/>
          </w:tcPr>
          <w:p w14:paraId="4B5DFAD3" w14:textId="77777777" w:rsidR="00D63DDD" w:rsidRPr="00D63DDD" w:rsidRDefault="00D63DDD" w:rsidP="003A2DBB">
            <w:pPr>
              <w:pStyle w:val="TableParagraph"/>
              <w:jc w:val="center"/>
              <w:rPr>
                <w:rFonts w:asciiTheme="minorHAnsi" w:hAnsiTheme="minorHAnsi" w:cstheme="minorHAnsi"/>
                <w:b/>
                <w:sz w:val="20"/>
                <w:szCs w:val="20"/>
              </w:rPr>
            </w:pPr>
          </w:p>
        </w:tc>
        <w:tc>
          <w:tcPr>
            <w:tcW w:w="949" w:type="pct"/>
            <w:tcBorders>
              <w:top w:val="single" w:sz="4" w:space="0" w:color="auto"/>
            </w:tcBorders>
            <w:vAlign w:val="center"/>
          </w:tcPr>
          <w:p w14:paraId="6F6C429F" w14:textId="77777777" w:rsidR="00D63DDD" w:rsidRPr="00D63DDD" w:rsidRDefault="00D63DDD" w:rsidP="003A2DBB">
            <w:pPr>
              <w:pStyle w:val="TableParagraph"/>
              <w:jc w:val="center"/>
              <w:rPr>
                <w:rFonts w:asciiTheme="minorHAnsi" w:hAnsiTheme="minorHAnsi" w:cstheme="minorHAnsi"/>
                <w:b/>
                <w:sz w:val="20"/>
                <w:szCs w:val="20"/>
                <w:lang w:val="en-US"/>
              </w:rPr>
            </w:pPr>
          </w:p>
        </w:tc>
        <w:tc>
          <w:tcPr>
            <w:tcW w:w="963" w:type="pct"/>
            <w:tcBorders>
              <w:top w:val="single" w:sz="4" w:space="0" w:color="auto"/>
            </w:tcBorders>
            <w:vAlign w:val="center"/>
          </w:tcPr>
          <w:p w14:paraId="2744C307" w14:textId="77777777" w:rsidR="00D63DDD" w:rsidRPr="00D63DDD" w:rsidRDefault="00D63DDD" w:rsidP="003A2DBB">
            <w:pPr>
              <w:pStyle w:val="TableParagraph"/>
              <w:jc w:val="center"/>
              <w:rPr>
                <w:rFonts w:asciiTheme="minorHAnsi" w:hAnsiTheme="minorHAnsi" w:cstheme="minorHAnsi"/>
                <w:b/>
                <w:sz w:val="20"/>
                <w:szCs w:val="20"/>
                <w:lang w:val="en-US"/>
              </w:rPr>
            </w:pPr>
          </w:p>
        </w:tc>
      </w:tr>
      <w:tr w:rsidR="00D63DDD" w:rsidRPr="00D63DDD" w14:paraId="04CB4CEC" w14:textId="77777777" w:rsidTr="003A2DBB">
        <w:trPr>
          <w:trHeight w:val="346"/>
          <w:jc w:val="center"/>
        </w:trPr>
        <w:tc>
          <w:tcPr>
            <w:tcW w:w="1154" w:type="pct"/>
            <w:vAlign w:val="center"/>
          </w:tcPr>
          <w:p w14:paraId="110D1AA5"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rPr>
              <w:t>12 - 24 tahun</w:t>
            </w:r>
          </w:p>
        </w:tc>
        <w:tc>
          <w:tcPr>
            <w:tcW w:w="930" w:type="pct"/>
            <w:vAlign w:val="center"/>
          </w:tcPr>
          <w:p w14:paraId="3EC3E5B6"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lang w:val="en-US"/>
              </w:rPr>
              <w:t>6</w:t>
            </w:r>
          </w:p>
        </w:tc>
        <w:tc>
          <w:tcPr>
            <w:tcW w:w="1004" w:type="pct"/>
            <w:vAlign w:val="center"/>
          </w:tcPr>
          <w:p w14:paraId="7C5052AD"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20</w:t>
            </w:r>
          </w:p>
        </w:tc>
        <w:tc>
          <w:tcPr>
            <w:tcW w:w="949" w:type="pct"/>
            <w:vAlign w:val="center"/>
          </w:tcPr>
          <w:p w14:paraId="3080B5B4"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14</w:t>
            </w:r>
          </w:p>
        </w:tc>
        <w:tc>
          <w:tcPr>
            <w:tcW w:w="963" w:type="pct"/>
            <w:vAlign w:val="center"/>
          </w:tcPr>
          <w:p w14:paraId="54C781CC"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46,7</w:t>
            </w:r>
          </w:p>
        </w:tc>
      </w:tr>
      <w:tr w:rsidR="00D63DDD" w:rsidRPr="00D63DDD" w14:paraId="547D6029" w14:textId="77777777" w:rsidTr="003A2DBB">
        <w:trPr>
          <w:trHeight w:val="344"/>
          <w:jc w:val="center"/>
        </w:trPr>
        <w:tc>
          <w:tcPr>
            <w:tcW w:w="1154" w:type="pct"/>
            <w:vAlign w:val="center"/>
          </w:tcPr>
          <w:p w14:paraId="0652BD19" w14:textId="77777777" w:rsidR="00D63DDD" w:rsidRPr="00D63DDD" w:rsidRDefault="00D63DDD" w:rsidP="003A2DBB">
            <w:pPr>
              <w:pStyle w:val="TableParagraph"/>
              <w:spacing w:before="68"/>
              <w:jc w:val="center"/>
              <w:rPr>
                <w:rFonts w:asciiTheme="minorHAnsi" w:hAnsiTheme="minorHAnsi" w:cstheme="minorHAnsi"/>
                <w:sz w:val="20"/>
                <w:szCs w:val="20"/>
              </w:rPr>
            </w:pPr>
            <w:r w:rsidRPr="00D63DDD">
              <w:rPr>
                <w:rFonts w:asciiTheme="minorHAnsi" w:hAnsiTheme="minorHAnsi" w:cstheme="minorHAnsi"/>
                <w:color w:val="000000"/>
                <w:sz w:val="20"/>
                <w:szCs w:val="20"/>
              </w:rPr>
              <w:lastRenderedPageBreak/>
              <w:t>25 - 34 tahun</w:t>
            </w:r>
          </w:p>
        </w:tc>
        <w:tc>
          <w:tcPr>
            <w:tcW w:w="930" w:type="pct"/>
            <w:vAlign w:val="center"/>
          </w:tcPr>
          <w:p w14:paraId="2F2D26E0" w14:textId="77777777" w:rsidR="00D63DDD" w:rsidRPr="00D63DDD" w:rsidRDefault="00D63DDD" w:rsidP="003A2DBB">
            <w:pPr>
              <w:pStyle w:val="TableParagraph"/>
              <w:spacing w:before="68"/>
              <w:ind w:left="128"/>
              <w:jc w:val="center"/>
              <w:rPr>
                <w:rFonts w:asciiTheme="minorHAnsi" w:hAnsiTheme="minorHAnsi" w:cstheme="minorHAnsi"/>
                <w:sz w:val="20"/>
                <w:szCs w:val="20"/>
              </w:rPr>
            </w:pPr>
            <w:r w:rsidRPr="00D63DDD">
              <w:rPr>
                <w:rFonts w:asciiTheme="minorHAnsi" w:hAnsiTheme="minorHAnsi" w:cstheme="minorHAnsi"/>
                <w:color w:val="000000"/>
                <w:sz w:val="20"/>
                <w:szCs w:val="20"/>
              </w:rPr>
              <w:t>5</w:t>
            </w:r>
          </w:p>
        </w:tc>
        <w:tc>
          <w:tcPr>
            <w:tcW w:w="1004" w:type="pct"/>
            <w:vAlign w:val="center"/>
          </w:tcPr>
          <w:p w14:paraId="72391B17"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rPr>
              <w:t>1</w:t>
            </w:r>
            <w:r w:rsidRPr="00D63DDD">
              <w:rPr>
                <w:rFonts w:asciiTheme="minorHAnsi" w:hAnsiTheme="minorHAnsi" w:cstheme="minorHAnsi"/>
                <w:color w:val="000000"/>
                <w:sz w:val="20"/>
                <w:szCs w:val="20"/>
                <w:lang w:val="en-US"/>
              </w:rPr>
              <w:t>6,7</w:t>
            </w:r>
          </w:p>
        </w:tc>
        <w:tc>
          <w:tcPr>
            <w:tcW w:w="949" w:type="pct"/>
            <w:vAlign w:val="center"/>
          </w:tcPr>
          <w:p w14:paraId="13D138A5"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w:t>
            </w:r>
          </w:p>
        </w:tc>
        <w:tc>
          <w:tcPr>
            <w:tcW w:w="963" w:type="pct"/>
            <w:vAlign w:val="center"/>
          </w:tcPr>
          <w:p w14:paraId="5C76CC02"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6,7</w:t>
            </w:r>
          </w:p>
        </w:tc>
      </w:tr>
      <w:tr w:rsidR="00D63DDD" w:rsidRPr="00D63DDD" w14:paraId="3C7DD57E" w14:textId="77777777" w:rsidTr="003A2DBB">
        <w:trPr>
          <w:trHeight w:val="344"/>
          <w:jc w:val="center"/>
        </w:trPr>
        <w:tc>
          <w:tcPr>
            <w:tcW w:w="1154" w:type="pct"/>
            <w:vAlign w:val="center"/>
          </w:tcPr>
          <w:p w14:paraId="68DEF343"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rPr>
              <w:t>35 - 44 tahun</w:t>
            </w:r>
          </w:p>
        </w:tc>
        <w:tc>
          <w:tcPr>
            <w:tcW w:w="930" w:type="pct"/>
            <w:vAlign w:val="center"/>
          </w:tcPr>
          <w:p w14:paraId="4C274088" w14:textId="77777777" w:rsidR="00D63DDD" w:rsidRPr="00D63DDD" w:rsidRDefault="00D63DDD" w:rsidP="003A2DBB">
            <w:pPr>
              <w:pStyle w:val="TableParagraph"/>
              <w:spacing w:before="68"/>
              <w:ind w:left="128"/>
              <w:jc w:val="center"/>
              <w:rPr>
                <w:rFonts w:asciiTheme="minorHAnsi" w:hAnsiTheme="minorHAnsi" w:cstheme="minorHAnsi"/>
                <w:w w:val="99"/>
                <w:sz w:val="20"/>
                <w:szCs w:val="20"/>
              </w:rPr>
            </w:pPr>
            <w:r w:rsidRPr="00D63DDD">
              <w:rPr>
                <w:rFonts w:asciiTheme="minorHAnsi" w:hAnsiTheme="minorHAnsi" w:cstheme="minorHAnsi"/>
                <w:color w:val="000000"/>
                <w:sz w:val="20"/>
                <w:szCs w:val="20"/>
              </w:rPr>
              <w:t>13</w:t>
            </w:r>
          </w:p>
        </w:tc>
        <w:tc>
          <w:tcPr>
            <w:tcW w:w="1004" w:type="pct"/>
            <w:vAlign w:val="center"/>
          </w:tcPr>
          <w:p w14:paraId="18E39087"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43,3</w:t>
            </w:r>
          </w:p>
        </w:tc>
        <w:tc>
          <w:tcPr>
            <w:tcW w:w="949" w:type="pct"/>
            <w:vAlign w:val="center"/>
          </w:tcPr>
          <w:p w14:paraId="6D2C4CD4"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963" w:type="pct"/>
            <w:vAlign w:val="center"/>
          </w:tcPr>
          <w:p w14:paraId="578C4D49"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30</w:t>
            </w:r>
          </w:p>
        </w:tc>
      </w:tr>
      <w:tr w:rsidR="00D63DDD" w:rsidRPr="00D63DDD" w14:paraId="47CC5564" w14:textId="77777777" w:rsidTr="003A2DBB">
        <w:trPr>
          <w:trHeight w:val="344"/>
          <w:jc w:val="center"/>
        </w:trPr>
        <w:tc>
          <w:tcPr>
            <w:tcW w:w="1154" w:type="pct"/>
            <w:vAlign w:val="center"/>
          </w:tcPr>
          <w:p w14:paraId="427412CC"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rPr>
              <w:t>45 - 54 tahun</w:t>
            </w:r>
          </w:p>
        </w:tc>
        <w:tc>
          <w:tcPr>
            <w:tcW w:w="930" w:type="pct"/>
            <w:vAlign w:val="center"/>
          </w:tcPr>
          <w:p w14:paraId="7A01F5A5"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1004" w:type="pct"/>
            <w:vAlign w:val="center"/>
          </w:tcPr>
          <w:p w14:paraId="3839BD78"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rPr>
              <w:t>1</w:t>
            </w:r>
            <w:r w:rsidRPr="00D63DDD">
              <w:rPr>
                <w:rFonts w:asciiTheme="minorHAnsi" w:hAnsiTheme="minorHAnsi" w:cstheme="minorHAnsi"/>
                <w:color w:val="000000"/>
                <w:sz w:val="20"/>
                <w:szCs w:val="20"/>
                <w:lang w:val="en-US"/>
              </w:rPr>
              <w:t>6,7</w:t>
            </w:r>
          </w:p>
        </w:tc>
        <w:tc>
          <w:tcPr>
            <w:tcW w:w="949" w:type="pct"/>
            <w:vAlign w:val="center"/>
          </w:tcPr>
          <w:p w14:paraId="1A266842"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963" w:type="pct"/>
            <w:vAlign w:val="center"/>
          </w:tcPr>
          <w:p w14:paraId="4E7A6047"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16,7</w:t>
            </w:r>
          </w:p>
        </w:tc>
      </w:tr>
      <w:tr w:rsidR="00D63DDD" w:rsidRPr="00D63DDD" w14:paraId="151B3C14" w14:textId="77777777" w:rsidTr="003A2DBB">
        <w:trPr>
          <w:trHeight w:val="344"/>
          <w:jc w:val="center"/>
        </w:trPr>
        <w:tc>
          <w:tcPr>
            <w:tcW w:w="1154" w:type="pct"/>
            <w:tcBorders>
              <w:bottom w:val="single" w:sz="4" w:space="0" w:color="auto"/>
            </w:tcBorders>
            <w:vAlign w:val="center"/>
          </w:tcPr>
          <w:p w14:paraId="04F4AFC1"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lang w:val="en-US"/>
              </w:rPr>
              <w:t xml:space="preserve">55 – 65 </w:t>
            </w:r>
            <w:proofErr w:type="spellStart"/>
            <w:r w:rsidRPr="00D63DDD">
              <w:rPr>
                <w:rFonts w:asciiTheme="minorHAnsi" w:hAnsiTheme="minorHAnsi" w:cstheme="minorHAnsi"/>
                <w:color w:val="000000"/>
                <w:sz w:val="20"/>
                <w:szCs w:val="20"/>
                <w:lang w:val="en-US"/>
              </w:rPr>
              <w:t>tahun</w:t>
            </w:r>
            <w:proofErr w:type="spellEnd"/>
          </w:p>
        </w:tc>
        <w:tc>
          <w:tcPr>
            <w:tcW w:w="930" w:type="pct"/>
            <w:tcBorders>
              <w:bottom w:val="single" w:sz="4" w:space="0" w:color="auto"/>
            </w:tcBorders>
            <w:vAlign w:val="center"/>
          </w:tcPr>
          <w:p w14:paraId="3A072B19"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w:t>
            </w:r>
          </w:p>
        </w:tc>
        <w:tc>
          <w:tcPr>
            <w:tcW w:w="1004" w:type="pct"/>
            <w:tcBorders>
              <w:bottom w:val="single" w:sz="4" w:space="0" w:color="auto"/>
            </w:tcBorders>
            <w:vAlign w:val="center"/>
          </w:tcPr>
          <w:p w14:paraId="400D2976"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3,3</w:t>
            </w:r>
          </w:p>
        </w:tc>
        <w:tc>
          <w:tcPr>
            <w:tcW w:w="949" w:type="pct"/>
            <w:tcBorders>
              <w:bottom w:val="single" w:sz="4" w:space="0" w:color="auto"/>
            </w:tcBorders>
            <w:vAlign w:val="center"/>
          </w:tcPr>
          <w:p w14:paraId="53FC635D"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0</w:t>
            </w:r>
          </w:p>
        </w:tc>
        <w:tc>
          <w:tcPr>
            <w:tcW w:w="963" w:type="pct"/>
            <w:tcBorders>
              <w:bottom w:val="single" w:sz="4" w:space="0" w:color="auto"/>
            </w:tcBorders>
            <w:vAlign w:val="center"/>
          </w:tcPr>
          <w:p w14:paraId="147CDC47" w14:textId="77777777" w:rsidR="00D63DDD" w:rsidRPr="00D63DDD" w:rsidRDefault="00D63DDD" w:rsidP="003A2DBB">
            <w:pPr>
              <w:pStyle w:val="TableParagraph"/>
              <w:keepNext/>
              <w:spacing w:before="68"/>
              <w:ind w:right="76"/>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0</w:t>
            </w:r>
          </w:p>
        </w:tc>
      </w:tr>
      <w:tr w:rsidR="00D63DDD" w:rsidRPr="00D63DDD" w14:paraId="29387B07" w14:textId="77777777" w:rsidTr="003A2DBB">
        <w:trPr>
          <w:trHeight w:val="344"/>
          <w:jc w:val="center"/>
        </w:trPr>
        <w:tc>
          <w:tcPr>
            <w:tcW w:w="1154" w:type="pct"/>
            <w:tcBorders>
              <w:top w:val="single" w:sz="4" w:space="0" w:color="auto"/>
              <w:bottom w:val="single" w:sz="4" w:space="0" w:color="auto"/>
            </w:tcBorders>
            <w:vAlign w:val="center"/>
          </w:tcPr>
          <w:p w14:paraId="50DC8C27" w14:textId="77777777" w:rsidR="00D63DDD" w:rsidRPr="00D63DDD" w:rsidRDefault="00D63DDD" w:rsidP="003A2DBB">
            <w:pPr>
              <w:pStyle w:val="TableParagraph"/>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Total</w:t>
            </w:r>
          </w:p>
        </w:tc>
        <w:tc>
          <w:tcPr>
            <w:tcW w:w="930" w:type="pct"/>
            <w:tcBorders>
              <w:top w:val="single" w:sz="4" w:space="0" w:color="auto"/>
              <w:bottom w:val="single" w:sz="4" w:space="0" w:color="auto"/>
            </w:tcBorders>
            <w:vAlign w:val="center"/>
          </w:tcPr>
          <w:p w14:paraId="37F9998C" w14:textId="77777777" w:rsidR="00D63DDD" w:rsidRPr="00D63DDD" w:rsidRDefault="00D63DDD" w:rsidP="003A2DBB">
            <w:pPr>
              <w:pStyle w:val="TableParagraph"/>
              <w:spacing w:before="68"/>
              <w:ind w:left="12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1004" w:type="pct"/>
            <w:tcBorders>
              <w:top w:val="single" w:sz="4" w:space="0" w:color="auto"/>
              <w:bottom w:val="single" w:sz="4" w:space="0" w:color="auto"/>
            </w:tcBorders>
            <w:vAlign w:val="center"/>
          </w:tcPr>
          <w:p w14:paraId="7D84607B"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c>
          <w:tcPr>
            <w:tcW w:w="949" w:type="pct"/>
            <w:tcBorders>
              <w:top w:val="single" w:sz="4" w:space="0" w:color="auto"/>
              <w:bottom w:val="single" w:sz="4" w:space="0" w:color="auto"/>
            </w:tcBorders>
            <w:vAlign w:val="center"/>
          </w:tcPr>
          <w:p w14:paraId="5A76399B"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963" w:type="pct"/>
            <w:tcBorders>
              <w:top w:val="single" w:sz="4" w:space="0" w:color="auto"/>
              <w:bottom w:val="single" w:sz="4" w:space="0" w:color="auto"/>
            </w:tcBorders>
            <w:vAlign w:val="center"/>
          </w:tcPr>
          <w:p w14:paraId="048CD0F2" w14:textId="77777777" w:rsidR="00D63DDD" w:rsidRPr="00D63DDD" w:rsidRDefault="00D63DDD" w:rsidP="003A2DBB">
            <w:pPr>
              <w:pStyle w:val="TableParagraph"/>
              <w:keepNext/>
              <w:spacing w:before="68"/>
              <w:ind w:right="76"/>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r>
      <w:tr w:rsidR="00D63DDD" w:rsidRPr="00D63DDD" w14:paraId="52F36744" w14:textId="77777777" w:rsidTr="003A2DBB">
        <w:trPr>
          <w:trHeight w:val="344"/>
          <w:jc w:val="center"/>
        </w:trPr>
        <w:tc>
          <w:tcPr>
            <w:tcW w:w="1154" w:type="pct"/>
            <w:tcBorders>
              <w:top w:val="single" w:sz="4" w:space="0" w:color="auto"/>
              <w:bottom w:val="nil"/>
              <w:right w:val="nil"/>
            </w:tcBorders>
            <w:vAlign w:val="center"/>
          </w:tcPr>
          <w:p w14:paraId="76D48E56" w14:textId="77777777" w:rsidR="00D63DDD" w:rsidRPr="00D63DDD" w:rsidRDefault="00D63DDD" w:rsidP="003A2DBB">
            <w:pPr>
              <w:pStyle w:val="TableParagraph"/>
              <w:spacing w:before="68"/>
              <w:ind w:left="90"/>
              <w:rPr>
                <w:rFonts w:asciiTheme="minorHAnsi" w:hAnsiTheme="minorHAnsi" w:cstheme="minorHAnsi"/>
                <w:b/>
                <w:bCs/>
                <w:color w:val="000000"/>
                <w:sz w:val="20"/>
                <w:szCs w:val="20"/>
                <w:lang w:val="en-US"/>
              </w:rPr>
            </w:pPr>
            <w:proofErr w:type="spellStart"/>
            <w:r w:rsidRPr="00D63DDD">
              <w:rPr>
                <w:rFonts w:asciiTheme="minorHAnsi" w:hAnsiTheme="minorHAnsi" w:cstheme="minorHAnsi"/>
                <w:b/>
                <w:bCs/>
                <w:color w:val="000000"/>
                <w:sz w:val="20"/>
                <w:szCs w:val="20"/>
                <w:lang w:val="en-US"/>
              </w:rPr>
              <w:t>Jenis</w:t>
            </w:r>
            <w:proofErr w:type="spellEnd"/>
            <w:r w:rsidRPr="00D63DDD">
              <w:rPr>
                <w:rFonts w:asciiTheme="minorHAnsi" w:hAnsiTheme="minorHAnsi" w:cstheme="minorHAnsi"/>
                <w:b/>
                <w:bCs/>
                <w:color w:val="000000"/>
                <w:sz w:val="20"/>
                <w:szCs w:val="20"/>
                <w:lang w:val="en-US"/>
              </w:rPr>
              <w:t xml:space="preserve"> </w:t>
            </w:r>
            <w:proofErr w:type="spellStart"/>
            <w:r w:rsidRPr="00D63DDD">
              <w:rPr>
                <w:rFonts w:asciiTheme="minorHAnsi" w:hAnsiTheme="minorHAnsi" w:cstheme="minorHAnsi"/>
                <w:b/>
                <w:bCs/>
                <w:color w:val="000000"/>
                <w:sz w:val="20"/>
                <w:szCs w:val="20"/>
                <w:lang w:val="en-US"/>
              </w:rPr>
              <w:t>Kelamin</w:t>
            </w:r>
            <w:proofErr w:type="spellEnd"/>
            <w:r w:rsidRPr="00D63DDD">
              <w:rPr>
                <w:rFonts w:asciiTheme="minorHAnsi" w:hAnsiTheme="minorHAnsi" w:cstheme="minorHAnsi"/>
                <w:b/>
                <w:bCs/>
                <w:color w:val="000000"/>
                <w:sz w:val="20"/>
                <w:szCs w:val="20"/>
                <w:lang w:val="en-US"/>
              </w:rPr>
              <w:t>:</w:t>
            </w:r>
          </w:p>
        </w:tc>
        <w:tc>
          <w:tcPr>
            <w:tcW w:w="930" w:type="pct"/>
            <w:tcBorders>
              <w:top w:val="single" w:sz="4" w:space="0" w:color="auto"/>
              <w:left w:val="nil"/>
              <w:bottom w:val="nil"/>
              <w:right w:val="nil"/>
            </w:tcBorders>
            <w:vAlign w:val="center"/>
          </w:tcPr>
          <w:p w14:paraId="53656E6E" w14:textId="77777777" w:rsidR="00D63DDD" w:rsidRPr="00D63DDD" w:rsidRDefault="00D63DDD" w:rsidP="003A2DBB">
            <w:pPr>
              <w:pStyle w:val="TableParagraph"/>
              <w:spacing w:before="68"/>
              <w:ind w:left="128"/>
              <w:jc w:val="center"/>
              <w:rPr>
                <w:rFonts w:asciiTheme="minorHAnsi" w:hAnsiTheme="minorHAnsi" w:cstheme="minorHAnsi"/>
                <w:b/>
                <w:bCs/>
                <w:color w:val="000000"/>
                <w:sz w:val="20"/>
                <w:szCs w:val="20"/>
                <w:lang w:val="en-US"/>
              </w:rPr>
            </w:pPr>
          </w:p>
        </w:tc>
        <w:tc>
          <w:tcPr>
            <w:tcW w:w="1004" w:type="pct"/>
            <w:tcBorders>
              <w:top w:val="single" w:sz="4" w:space="0" w:color="auto"/>
              <w:left w:val="nil"/>
              <w:bottom w:val="nil"/>
              <w:right w:val="nil"/>
            </w:tcBorders>
            <w:vAlign w:val="center"/>
          </w:tcPr>
          <w:p w14:paraId="754A4F18"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p>
        </w:tc>
        <w:tc>
          <w:tcPr>
            <w:tcW w:w="949" w:type="pct"/>
            <w:tcBorders>
              <w:top w:val="single" w:sz="4" w:space="0" w:color="auto"/>
              <w:left w:val="nil"/>
              <w:bottom w:val="nil"/>
              <w:right w:val="nil"/>
            </w:tcBorders>
            <w:vAlign w:val="center"/>
          </w:tcPr>
          <w:p w14:paraId="3EC94374"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p>
        </w:tc>
        <w:tc>
          <w:tcPr>
            <w:tcW w:w="963" w:type="pct"/>
            <w:tcBorders>
              <w:top w:val="single" w:sz="4" w:space="0" w:color="auto"/>
              <w:left w:val="nil"/>
              <w:bottom w:val="nil"/>
            </w:tcBorders>
            <w:vAlign w:val="center"/>
          </w:tcPr>
          <w:p w14:paraId="4A2D9D2B" w14:textId="77777777" w:rsidR="00D63DDD" w:rsidRPr="00D63DDD" w:rsidRDefault="00D63DDD" w:rsidP="003A2DBB">
            <w:pPr>
              <w:pStyle w:val="TableParagraph"/>
              <w:keepNext/>
              <w:spacing w:before="68"/>
              <w:ind w:right="76"/>
              <w:jc w:val="center"/>
              <w:rPr>
                <w:rFonts w:asciiTheme="minorHAnsi" w:hAnsiTheme="minorHAnsi" w:cstheme="minorHAnsi"/>
                <w:b/>
                <w:bCs/>
                <w:color w:val="000000"/>
                <w:sz w:val="20"/>
                <w:szCs w:val="20"/>
                <w:lang w:val="en-US"/>
              </w:rPr>
            </w:pPr>
          </w:p>
        </w:tc>
      </w:tr>
      <w:tr w:rsidR="00D63DDD" w:rsidRPr="00D63DDD" w14:paraId="10E24E48" w14:textId="77777777" w:rsidTr="003A2DBB">
        <w:trPr>
          <w:trHeight w:val="344"/>
          <w:jc w:val="center"/>
        </w:trPr>
        <w:tc>
          <w:tcPr>
            <w:tcW w:w="1154" w:type="pct"/>
            <w:tcBorders>
              <w:top w:val="nil"/>
              <w:bottom w:val="nil"/>
              <w:right w:val="nil"/>
            </w:tcBorders>
            <w:vAlign w:val="center"/>
          </w:tcPr>
          <w:p w14:paraId="5ECD8414"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Perempuan</w:t>
            </w:r>
          </w:p>
        </w:tc>
        <w:tc>
          <w:tcPr>
            <w:tcW w:w="930" w:type="pct"/>
            <w:tcBorders>
              <w:top w:val="nil"/>
              <w:left w:val="nil"/>
              <w:bottom w:val="nil"/>
              <w:right w:val="nil"/>
            </w:tcBorders>
            <w:vAlign w:val="center"/>
          </w:tcPr>
          <w:p w14:paraId="0D50CE15"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18</w:t>
            </w:r>
          </w:p>
        </w:tc>
        <w:tc>
          <w:tcPr>
            <w:tcW w:w="1004" w:type="pct"/>
            <w:tcBorders>
              <w:top w:val="nil"/>
              <w:left w:val="nil"/>
              <w:bottom w:val="nil"/>
              <w:right w:val="nil"/>
            </w:tcBorders>
            <w:vAlign w:val="center"/>
          </w:tcPr>
          <w:p w14:paraId="6FFEB4CC"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60</w:t>
            </w:r>
          </w:p>
        </w:tc>
        <w:tc>
          <w:tcPr>
            <w:tcW w:w="949" w:type="pct"/>
            <w:tcBorders>
              <w:top w:val="nil"/>
              <w:left w:val="nil"/>
              <w:bottom w:val="nil"/>
              <w:right w:val="nil"/>
            </w:tcBorders>
            <w:vAlign w:val="center"/>
          </w:tcPr>
          <w:p w14:paraId="196AE6A8"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21</w:t>
            </w:r>
          </w:p>
        </w:tc>
        <w:tc>
          <w:tcPr>
            <w:tcW w:w="963" w:type="pct"/>
            <w:tcBorders>
              <w:top w:val="nil"/>
              <w:left w:val="nil"/>
              <w:bottom w:val="nil"/>
            </w:tcBorders>
            <w:vAlign w:val="center"/>
          </w:tcPr>
          <w:p w14:paraId="351F67EA"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70</w:t>
            </w:r>
          </w:p>
        </w:tc>
      </w:tr>
      <w:tr w:rsidR="00D63DDD" w:rsidRPr="00D63DDD" w14:paraId="1C8154BB" w14:textId="77777777" w:rsidTr="003A2DBB">
        <w:trPr>
          <w:trHeight w:val="344"/>
          <w:jc w:val="center"/>
        </w:trPr>
        <w:tc>
          <w:tcPr>
            <w:tcW w:w="1154" w:type="pct"/>
            <w:tcBorders>
              <w:top w:val="nil"/>
              <w:bottom w:val="single" w:sz="4" w:space="0" w:color="auto"/>
              <w:right w:val="nil"/>
            </w:tcBorders>
            <w:vAlign w:val="center"/>
          </w:tcPr>
          <w:p w14:paraId="54E1E491"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proofErr w:type="spellStart"/>
            <w:r w:rsidRPr="00D63DDD">
              <w:rPr>
                <w:rFonts w:asciiTheme="minorHAnsi" w:hAnsiTheme="minorHAnsi" w:cstheme="minorHAnsi"/>
                <w:sz w:val="20"/>
                <w:szCs w:val="20"/>
                <w:lang w:val="en-US"/>
              </w:rPr>
              <w:t>Laki-laki</w:t>
            </w:r>
            <w:proofErr w:type="spellEnd"/>
          </w:p>
        </w:tc>
        <w:tc>
          <w:tcPr>
            <w:tcW w:w="930" w:type="pct"/>
            <w:tcBorders>
              <w:top w:val="nil"/>
              <w:left w:val="nil"/>
              <w:bottom w:val="single" w:sz="4" w:space="0" w:color="auto"/>
              <w:right w:val="nil"/>
            </w:tcBorders>
            <w:vAlign w:val="center"/>
          </w:tcPr>
          <w:p w14:paraId="790A624B"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12</w:t>
            </w:r>
          </w:p>
        </w:tc>
        <w:tc>
          <w:tcPr>
            <w:tcW w:w="1004" w:type="pct"/>
            <w:tcBorders>
              <w:top w:val="nil"/>
              <w:left w:val="nil"/>
              <w:bottom w:val="single" w:sz="4" w:space="0" w:color="auto"/>
              <w:right w:val="nil"/>
            </w:tcBorders>
            <w:vAlign w:val="center"/>
          </w:tcPr>
          <w:p w14:paraId="1E69CC5D"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40</w:t>
            </w:r>
          </w:p>
        </w:tc>
        <w:tc>
          <w:tcPr>
            <w:tcW w:w="949" w:type="pct"/>
            <w:tcBorders>
              <w:top w:val="nil"/>
              <w:left w:val="nil"/>
              <w:bottom w:val="single" w:sz="4" w:space="0" w:color="auto"/>
              <w:right w:val="nil"/>
            </w:tcBorders>
            <w:vAlign w:val="center"/>
          </w:tcPr>
          <w:p w14:paraId="5BD1BBAA"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963" w:type="pct"/>
            <w:tcBorders>
              <w:top w:val="nil"/>
              <w:left w:val="nil"/>
              <w:bottom w:val="single" w:sz="4" w:space="0" w:color="auto"/>
            </w:tcBorders>
            <w:vAlign w:val="center"/>
          </w:tcPr>
          <w:p w14:paraId="18194539"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30</w:t>
            </w:r>
          </w:p>
        </w:tc>
      </w:tr>
      <w:tr w:rsidR="00D63DDD" w:rsidRPr="00D63DDD" w14:paraId="30347F44" w14:textId="77777777" w:rsidTr="003A2DBB">
        <w:trPr>
          <w:trHeight w:val="344"/>
          <w:jc w:val="center"/>
        </w:trPr>
        <w:tc>
          <w:tcPr>
            <w:tcW w:w="1154" w:type="pct"/>
            <w:tcBorders>
              <w:top w:val="single" w:sz="4" w:space="0" w:color="auto"/>
              <w:bottom w:val="single" w:sz="4" w:space="0" w:color="auto"/>
            </w:tcBorders>
            <w:vAlign w:val="center"/>
          </w:tcPr>
          <w:p w14:paraId="289C462D" w14:textId="77777777" w:rsidR="00D63DDD" w:rsidRPr="00D63DDD" w:rsidRDefault="00D63DDD" w:rsidP="003A2DBB">
            <w:pPr>
              <w:pStyle w:val="TableParagraph"/>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Total</w:t>
            </w:r>
          </w:p>
        </w:tc>
        <w:tc>
          <w:tcPr>
            <w:tcW w:w="930" w:type="pct"/>
            <w:tcBorders>
              <w:top w:val="single" w:sz="4" w:space="0" w:color="auto"/>
              <w:bottom w:val="single" w:sz="4" w:space="0" w:color="auto"/>
            </w:tcBorders>
            <w:vAlign w:val="center"/>
          </w:tcPr>
          <w:p w14:paraId="0E3D07B0" w14:textId="77777777" w:rsidR="00D63DDD" w:rsidRPr="00D63DDD" w:rsidRDefault="00D63DDD" w:rsidP="003A2DBB">
            <w:pPr>
              <w:pStyle w:val="TableParagraph"/>
              <w:spacing w:before="68"/>
              <w:ind w:left="12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1004" w:type="pct"/>
            <w:tcBorders>
              <w:top w:val="single" w:sz="4" w:space="0" w:color="auto"/>
              <w:bottom w:val="single" w:sz="4" w:space="0" w:color="auto"/>
            </w:tcBorders>
            <w:vAlign w:val="center"/>
          </w:tcPr>
          <w:p w14:paraId="565CAE86"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c>
          <w:tcPr>
            <w:tcW w:w="949" w:type="pct"/>
            <w:tcBorders>
              <w:top w:val="single" w:sz="4" w:space="0" w:color="auto"/>
              <w:bottom w:val="single" w:sz="4" w:space="0" w:color="auto"/>
            </w:tcBorders>
            <w:vAlign w:val="center"/>
          </w:tcPr>
          <w:p w14:paraId="3CA01E60"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963" w:type="pct"/>
            <w:tcBorders>
              <w:top w:val="single" w:sz="4" w:space="0" w:color="auto"/>
              <w:bottom w:val="single" w:sz="4" w:space="0" w:color="auto"/>
            </w:tcBorders>
            <w:vAlign w:val="center"/>
          </w:tcPr>
          <w:p w14:paraId="65BA1E97" w14:textId="77777777" w:rsidR="00D63DDD" w:rsidRPr="00D63DDD" w:rsidRDefault="00D63DDD" w:rsidP="003A2DBB">
            <w:pPr>
              <w:pStyle w:val="TableParagraph"/>
              <w:keepNext/>
              <w:spacing w:before="68"/>
              <w:ind w:right="76"/>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r>
      <w:tr w:rsidR="00D63DDD" w:rsidRPr="00D63DDD" w14:paraId="2D103885" w14:textId="77777777" w:rsidTr="003A2DBB">
        <w:trPr>
          <w:trHeight w:val="344"/>
          <w:jc w:val="center"/>
        </w:trPr>
        <w:tc>
          <w:tcPr>
            <w:tcW w:w="1154" w:type="pct"/>
            <w:tcBorders>
              <w:top w:val="single" w:sz="4" w:space="0" w:color="auto"/>
              <w:bottom w:val="nil"/>
            </w:tcBorders>
            <w:vAlign w:val="center"/>
          </w:tcPr>
          <w:p w14:paraId="69032992" w14:textId="77777777" w:rsidR="00D63DDD" w:rsidRPr="00D63DDD" w:rsidRDefault="00D63DDD" w:rsidP="003A2DBB">
            <w:pPr>
              <w:pStyle w:val="TableParagraph"/>
              <w:spacing w:before="68"/>
              <w:ind w:left="90"/>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 xml:space="preserve">Pendidikan </w:t>
            </w:r>
            <w:proofErr w:type="spellStart"/>
            <w:r w:rsidRPr="00D63DDD">
              <w:rPr>
                <w:rFonts w:asciiTheme="minorHAnsi" w:hAnsiTheme="minorHAnsi" w:cstheme="minorHAnsi"/>
                <w:b/>
                <w:bCs/>
                <w:color w:val="000000"/>
                <w:sz w:val="20"/>
                <w:szCs w:val="20"/>
                <w:lang w:val="en-US"/>
              </w:rPr>
              <w:t>Terakhir</w:t>
            </w:r>
            <w:proofErr w:type="spellEnd"/>
            <w:r w:rsidRPr="00D63DDD">
              <w:rPr>
                <w:rFonts w:asciiTheme="minorHAnsi" w:hAnsiTheme="minorHAnsi" w:cstheme="minorHAnsi"/>
                <w:b/>
                <w:bCs/>
                <w:color w:val="000000"/>
                <w:sz w:val="20"/>
                <w:szCs w:val="20"/>
                <w:lang w:val="en-US"/>
              </w:rPr>
              <w:t>:</w:t>
            </w:r>
          </w:p>
        </w:tc>
        <w:tc>
          <w:tcPr>
            <w:tcW w:w="930" w:type="pct"/>
            <w:tcBorders>
              <w:top w:val="single" w:sz="4" w:space="0" w:color="auto"/>
              <w:bottom w:val="nil"/>
            </w:tcBorders>
            <w:vAlign w:val="center"/>
          </w:tcPr>
          <w:p w14:paraId="395EA606"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p>
        </w:tc>
        <w:tc>
          <w:tcPr>
            <w:tcW w:w="1004" w:type="pct"/>
            <w:tcBorders>
              <w:top w:val="single" w:sz="4" w:space="0" w:color="auto"/>
              <w:bottom w:val="nil"/>
            </w:tcBorders>
            <w:vAlign w:val="center"/>
          </w:tcPr>
          <w:p w14:paraId="7F1401CD"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p>
        </w:tc>
        <w:tc>
          <w:tcPr>
            <w:tcW w:w="949" w:type="pct"/>
            <w:tcBorders>
              <w:top w:val="single" w:sz="4" w:space="0" w:color="auto"/>
              <w:bottom w:val="nil"/>
            </w:tcBorders>
            <w:vAlign w:val="center"/>
          </w:tcPr>
          <w:p w14:paraId="3D961C92"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p>
        </w:tc>
        <w:tc>
          <w:tcPr>
            <w:tcW w:w="963" w:type="pct"/>
            <w:tcBorders>
              <w:top w:val="single" w:sz="4" w:space="0" w:color="auto"/>
              <w:bottom w:val="nil"/>
            </w:tcBorders>
            <w:vAlign w:val="center"/>
          </w:tcPr>
          <w:p w14:paraId="42D2D3B2"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p>
        </w:tc>
      </w:tr>
      <w:tr w:rsidR="00D63DDD" w:rsidRPr="00D63DDD" w14:paraId="42960A70" w14:textId="77777777" w:rsidTr="003A2DBB">
        <w:trPr>
          <w:trHeight w:val="344"/>
          <w:jc w:val="center"/>
        </w:trPr>
        <w:tc>
          <w:tcPr>
            <w:tcW w:w="1154" w:type="pct"/>
            <w:tcBorders>
              <w:top w:val="nil"/>
              <w:bottom w:val="nil"/>
            </w:tcBorders>
            <w:vAlign w:val="center"/>
          </w:tcPr>
          <w:p w14:paraId="62550C86"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lang w:val="en-US"/>
              </w:rPr>
              <w:t>SD</w:t>
            </w:r>
          </w:p>
        </w:tc>
        <w:tc>
          <w:tcPr>
            <w:tcW w:w="930" w:type="pct"/>
            <w:tcBorders>
              <w:top w:val="nil"/>
              <w:bottom w:val="nil"/>
            </w:tcBorders>
            <w:vAlign w:val="center"/>
          </w:tcPr>
          <w:p w14:paraId="73CE5215"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11</w:t>
            </w:r>
          </w:p>
        </w:tc>
        <w:tc>
          <w:tcPr>
            <w:tcW w:w="1004" w:type="pct"/>
            <w:tcBorders>
              <w:top w:val="nil"/>
              <w:bottom w:val="nil"/>
            </w:tcBorders>
            <w:vAlign w:val="center"/>
          </w:tcPr>
          <w:p w14:paraId="4D2FF4ED"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36,7</w:t>
            </w:r>
          </w:p>
        </w:tc>
        <w:tc>
          <w:tcPr>
            <w:tcW w:w="949" w:type="pct"/>
            <w:tcBorders>
              <w:top w:val="nil"/>
              <w:bottom w:val="nil"/>
            </w:tcBorders>
            <w:vAlign w:val="center"/>
          </w:tcPr>
          <w:p w14:paraId="43D40755"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8</w:t>
            </w:r>
          </w:p>
        </w:tc>
        <w:tc>
          <w:tcPr>
            <w:tcW w:w="963" w:type="pct"/>
            <w:tcBorders>
              <w:top w:val="nil"/>
              <w:bottom w:val="nil"/>
            </w:tcBorders>
            <w:vAlign w:val="center"/>
          </w:tcPr>
          <w:p w14:paraId="382A1C8C"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26,7</w:t>
            </w:r>
          </w:p>
        </w:tc>
      </w:tr>
      <w:tr w:rsidR="00D63DDD" w:rsidRPr="00D63DDD" w14:paraId="0E95FDC1" w14:textId="77777777" w:rsidTr="003A2DBB">
        <w:trPr>
          <w:trHeight w:val="344"/>
          <w:jc w:val="center"/>
        </w:trPr>
        <w:tc>
          <w:tcPr>
            <w:tcW w:w="1154" w:type="pct"/>
            <w:tcBorders>
              <w:top w:val="nil"/>
              <w:bottom w:val="nil"/>
            </w:tcBorders>
            <w:vAlign w:val="center"/>
          </w:tcPr>
          <w:p w14:paraId="111B53E4"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SMP</w:t>
            </w:r>
          </w:p>
        </w:tc>
        <w:tc>
          <w:tcPr>
            <w:tcW w:w="930" w:type="pct"/>
            <w:tcBorders>
              <w:top w:val="nil"/>
              <w:bottom w:val="nil"/>
            </w:tcBorders>
            <w:vAlign w:val="center"/>
          </w:tcPr>
          <w:p w14:paraId="606E0634"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3</w:t>
            </w:r>
          </w:p>
        </w:tc>
        <w:tc>
          <w:tcPr>
            <w:tcW w:w="1004" w:type="pct"/>
            <w:tcBorders>
              <w:top w:val="nil"/>
              <w:bottom w:val="nil"/>
            </w:tcBorders>
            <w:vAlign w:val="center"/>
          </w:tcPr>
          <w:p w14:paraId="77F0D174"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10</w:t>
            </w:r>
          </w:p>
        </w:tc>
        <w:tc>
          <w:tcPr>
            <w:tcW w:w="949" w:type="pct"/>
            <w:tcBorders>
              <w:top w:val="nil"/>
              <w:bottom w:val="nil"/>
            </w:tcBorders>
            <w:vAlign w:val="center"/>
          </w:tcPr>
          <w:p w14:paraId="6CA043CD"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963" w:type="pct"/>
            <w:tcBorders>
              <w:top w:val="nil"/>
              <w:bottom w:val="nil"/>
            </w:tcBorders>
            <w:vAlign w:val="center"/>
          </w:tcPr>
          <w:p w14:paraId="5B5608A1"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16,7</w:t>
            </w:r>
          </w:p>
        </w:tc>
      </w:tr>
      <w:tr w:rsidR="00D63DDD" w:rsidRPr="00D63DDD" w14:paraId="5DA91AFA" w14:textId="77777777" w:rsidTr="003A2DBB">
        <w:trPr>
          <w:trHeight w:val="344"/>
          <w:jc w:val="center"/>
        </w:trPr>
        <w:tc>
          <w:tcPr>
            <w:tcW w:w="1154" w:type="pct"/>
            <w:tcBorders>
              <w:top w:val="nil"/>
              <w:bottom w:val="nil"/>
            </w:tcBorders>
            <w:vAlign w:val="center"/>
          </w:tcPr>
          <w:p w14:paraId="2B3492DB"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SMA/</w:t>
            </w:r>
            <w:proofErr w:type="spellStart"/>
            <w:r w:rsidRPr="00D63DDD">
              <w:rPr>
                <w:rFonts w:asciiTheme="minorHAnsi" w:hAnsiTheme="minorHAnsi" w:cstheme="minorHAnsi"/>
                <w:color w:val="000000"/>
                <w:sz w:val="20"/>
                <w:szCs w:val="20"/>
                <w:lang w:val="en-US"/>
              </w:rPr>
              <w:t>Sederajat</w:t>
            </w:r>
            <w:proofErr w:type="spellEnd"/>
          </w:p>
        </w:tc>
        <w:tc>
          <w:tcPr>
            <w:tcW w:w="930" w:type="pct"/>
            <w:tcBorders>
              <w:top w:val="nil"/>
              <w:bottom w:val="nil"/>
            </w:tcBorders>
            <w:vAlign w:val="center"/>
          </w:tcPr>
          <w:p w14:paraId="1AF2A8D0" w14:textId="77777777" w:rsidR="00D63DDD" w:rsidRPr="00D63DDD" w:rsidRDefault="00D63DDD" w:rsidP="003A2DBB">
            <w:pPr>
              <w:pStyle w:val="TableParagraph"/>
              <w:spacing w:before="68"/>
              <w:ind w:left="128"/>
              <w:jc w:val="center"/>
              <w:rPr>
                <w:rFonts w:asciiTheme="minorHAnsi" w:hAnsiTheme="minorHAnsi" w:cstheme="minorHAnsi"/>
                <w:w w:val="99"/>
                <w:sz w:val="20"/>
                <w:szCs w:val="20"/>
                <w:lang w:val="en-US"/>
              </w:rPr>
            </w:pPr>
            <w:r w:rsidRPr="00D63DDD">
              <w:rPr>
                <w:rFonts w:asciiTheme="minorHAnsi" w:hAnsiTheme="minorHAnsi" w:cstheme="minorHAnsi"/>
                <w:color w:val="000000"/>
                <w:sz w:val="20"/>
                <w:szCs w:val="20"/>
              </w:rPr>
              <w:t>1</w:t>
            </w:r>
            <w:r w:rsidRPr="00D63DDD">
              <w:rPr>
                <w:rFonts w:asciiTheme="minorHAnsi" w:hAnsiTheme="minorHAnsi" w:cstheme="minorHAnsi"/>
                <w:color w:val="000000"/>
                <w:sz w:val="20"/>
                <w:szCs w:val="20"/>
                <w:lang w:val="en-US"/>
              </w:rPr>
              <w:t>0</w:t>
            </w:r>
          </w:p>
        </w:tc>
        <w:tc>
          <w:tcPr>
            <w:tcW w:w="1004" w:type="pct"/>
            <w:tcBorders>
              <w:top w:val="nil"/>
              <w:bottom w:val="nil"/>
            </w:tcBorders>
            <w:vAlign w:val="center"/>
          </w:tcPr>
          <w:p w14:paraId="6A42F173"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33,3</w:t>
            </w:r>
          </w:p>
        </w:tc>
        <w:tc>
          <w:tcPr>
            <w:tcW w:w="949" w:type="pct"/>
            <w:tcBorders>
              <w:top w:val="nil"/>
              <w:bottom w:val="nil"/>
            </w:tcBorders>
            <w:vAlign w:val="center"/>
          </w:tcPr>
          <w:p w14:paraId="2535CA55"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8</w:t>
            </w:r>
          </w:p>
        </w:tc>
        <w:tc>
          <w:tcPr>
            <w:tcW w:w="963" w:type="pct"/>
            <w:tcBorders>
              <w:top w:val="nil"/>
              <w:bottom w:val="nil"/>
            </w:tcBorders>
            <w:vAlign w:val="center"/>
          </w:tcPr>
          <w:p w14:paraId="1B9FD488"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26,7</w:t>
            </w:r>
          </w:p>
        </w:tc>
      </w:tr>
      <w:tr w:rsidR="00D63DDD" w:rsidRPr="00D63DDD" w14:paraId="313D1AA4" w14:textId="77777777" w:rsidTr="003A2DBB">
        <w:trPr>
          <w:trHeight w:val="344"/>
          <w:jc w:val="center"/>
        </w:trPr>
        <w:tc>
          <w:tcPr>
            <w:tcW w:w="1154" w:type="pct"/>
            <w:tcBorders>
              <w:top w:val="nil"/>
              <w:bottom w:val="nil"/>
            </w:tcBorders>
            <w:vAlign w:val="center"/>
          </w:tcPr>
          <w:p w14:paraId="3B7CE427"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proofErr w:type="spellStart"/>
            <w:r w:rsidRPr="00D63DDD">
              <w:rPr>
                <w:rFonts w:asciiTheme="minorHAnsi" w:hAnsiTheme="minorHAnsi" w:cstheme="minorHAnsi"/>
                <w:color w:val="000000"/>
                <w:sz w:val="20"/>
                <w:szCs w:val="20"/>
                <w:lang w:val="en-US"/>
              </w:rPr>
              <w:t>Perguruan</w:t>
            </w:r>
            <w:proofErr w:type="spellEnd"/>
            <w:r w:rsidRPr="00D63DDD">
              <w:rPr>
                <w:rFonts w:asciiTheme="minorHAnsi" w:hAnsiTheme="minorHAnsi" w:cstheme="minorHAnsi"/>
                <w:color w:val="000000"/>
                <w:sz w:val="20"/>
                <w:szCs w:val="20"/>
                <w:lang w:val="en-US"/>
              </w:rPr>
              <w:t xml:space="preserve"> Tinggi</w:t>
            </w:r>
          </w:p>
        </w:tc>
        <w:tc>
          <w:tcPr>
            <w:tcW w:w="930" w:type="pct"/>
            <w:tcBorders>
              <w:top w:val="nil"/>
              <w:bottom w:val="nil"/>
            </w:tcBorders>
            <w:vAlign w:val="center"/>
          </w:tcPr>
          <w:p w14:paraId="41498542"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6</w:t>
            </w:r>
          </w:p>
        </w:tc>
        <w:tc>
          <w:tcPr>
            <w:tcW w:w="1004" w:type="pct"/>
            <w:tcBorders>
              <w:top w:val="nil"/>
              <w:bottom w:val="nil"/>
            </w:tcBorders>
            <w:vAlign w:val="center"/>
          </w:tcPr>
          <w:p w14:paraId="3C8A0DB1"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20</w:t>
            </w:r>
          </w:p>
        </w:tc>
        <w:tc>
          <w:tcPr>
            <w:tcW w:w="949" w:type="pct"/>
            <w:tcBorders>
              <w:top w:val="nil"/>
              <w:bottom w:val="nil"/>
            </w:tcBorders>
            <w:vAlign w:val="center"/>
          </w:tcPr>
          <w:p w14:paraId="173C1B8A"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963" w:type="pct"/>
            <w:tcBorders>
              <w:top w:val="nil"/>
              <w:bottom w:val="nil"/>
            </w:tcBorders>
            <w:vAlign w:val="center"/>
          </w:tcPr>
          <w:p w14:paraId="77F9479C"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30</w:t>
            </w:r>
          </w:p>
        </w:tc>
      </w:tr>
      <w:tr w:rsidR="00D63DDD" w:rsidRPr="00D63DDD" w14:paraId="2D93F081" w14:textId="77777777" w:rsidTr="003A2DBB">
        <w:trPr>
          <w:trHeight w:val="344"/>
          <w:jc w:val="center"/>
        </w:trPr>
        <w:tc>
          <w:tcPr>
            <w:tcW w:w="1154" w:type="pct"/>
            <w:tcBorders>
              <w:top w:val="single" w:sz="4" w:space="0" w:color="auto"/>
              <w:bottom w:val="single" w:sz="4" w:space="0" w:color="auto"/>
            </w:tcBorders>
            <w:vAlign w:val="center"/>
          </w:tcPr>
          <w:p w14:paraId="1033DFDF" w14:textId="77777777" w:rsidR="00D63DDD" w:rsidRPr="00D63DDD" w:rsidRDefault="00D63DDD" w:rsidP="003A2DBB">
            <w:pPr>
              <w:pStyle w:val="TableParagraph"/>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Total</w:t>
            </w:r>
          </w:p>
        </w:tc>
        <w:tc>
          <w:tcPr>
            <w:tcW w:w="930" w:type="pct"/>
            <w:tcBorders>
              <w:top w:val="single" w:sz="4" w:space="0" w:color="auto"/>
              <w:bottom w:val="single" w:sz="4" w:space="0" w:color="auto"/>
            </w:tcBorders>
            <w:vAlign w:val="center"/>
          </w:tcPr>
          <w:p w14:paraId="31201CC5" w14:textId="77777777" w:rsidR="00D63DDD" w:rsidRPr="00D63DDD" w:rsidRDefault="00D63DDD" w:rsidP="003A2DBB">
            <w:pPr>
              <w:pStyle w:val="TableParagraph"/>
              <w:spacing w:before="68"/>
              <w:ind w:left="12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1004" w:type="pct"/>
            <w:tcBorders>
              <w:top w:val="single" w:sz="4" w:space="0" w:color="auto"/>
              <w:bottom w:val="single" w:sz="4" w:space="0" w:color="auto"/>
            </w:tcBorders>
            <w:vAlign w:val="center"/>
          </w:tcPr>
          <w:p w14:paraId="37FC723B"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c>
          <w:tcPr>
            <w:tcW w:w="949" w:type="pct"/>
            <w:tcBorders>
              <w:top w:val="single" w:sz="4" w:space="0" w:color="auto"/>
              <w:bottom w:val="single" w:sz="4" w:space="0" w:color="auto"/>
            </w:tcBorders>
            <w:vAlign w:val="center"/>
          </w:tcPr>
          <w:p w14:paraId="6AB711E8" w14:textId="77777777" w:rsidR="00D63DDD" w:rsidRPr="00D63DDD" w:rsidRDefault="00D63DDD" w:rsidP="003A2DBB">
            <w:pPr>
              <w:pStyle w:val="TableParagraph"/>
              <w:keepNext/>
              <w:spacing w:before="68"/>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30</w:t>
            </w:r>
          </w:p>
        </w:tc>
        <w:tc>
          <w:tcPr>
            <w:tcW w:w="963" w:type="pct"/>
            <w:tcBorders>
              <w:top w:val="single" w:sz="4" w:space="0" w:color="auto"/>
              <w:bottom w:val="single" w:sz="4" w:space="0" w:color="auto"/>
            </w:tcBorders>
            <w:vAlign w:val="center"/>
          </w:tcPr>
          <w:p w14:paraId="0C36CE45" w14:textId="77777777" w:rsidR="00D63DDD" w:rsidRPr="00D63DDD" w:rsidRDefault="00D63DDD" w:rsidP="003A2DBB">
            <w:pPr>
              <w:pStyle w:val="TableParagraph"/>
              <w:keepNext/>
              <w:spacing w:before="68"/>
              <w:ind w:right="76"/>
              <w:jc w:val="center"/>
              <w:rPr>
                <w:rFonts w:asciiTheme="minorHAnsi" w:hAnsiTheme="minorHAnsi" w:cstheme="minorHAnsi"/>
                <w:b/>
                <w:bCs/>
                <w:color w:val="000000"/>
                <w:sz w:val="20"/>
                <w:szCs w:val="20"/>
                <w:lang w:val="en-US"/>
              </w:rPr>
            </w:pPr>
            <w:r w:rsidRPr="00D63DDD">
              <w:rPr>
                <w:rFonts w:asciiTheme="minorHAnsi" w:hAnsiTheme="minorHAnsi" w:cstheme="minorHAnsi"/>
                <w:b/>
                <w:bCs/>
                <w:color w:val="000000"/>
                <w:sz w:val="20"/>
                <w:szCs w:val="20"/>
                <w:lang w:val="en-US"/>
              </w:rPr>
              <w:t>100</w:t>
            </w:r>
          </w:p>
        </w:tc>
      </w:tr>
    </w:tbl>
    <w:bookmarkEnd w:id="2"/>
    <w:p w14:paraId="4B0193B9" w14:textId="63BD2E4D" w:rsidR="00D63DDD" w:rsidRPr="00D63DDD" w:rsidRDefault="00D63DDD" w:rsidP="00D63DDD">
      <w:pPr>
        <w:spacing w:line="360" w:lineRule="auto"/>
        <w:ind w:firstLine="360"/>
        <w:jc w:val="both"/>
        <w:rPr>
          <w:rFonts w:cstheme="minorHAnsi"/>
        </w:rPr>
      </w:pPr>
      <w:proofErr w:type="spellStart"/>
      <w:r w:rsidRPr="00D63DDD">
        <w:rPr>
          <w:rFonts w:cstheme="minorHAnsi"/>
        </w:rPr>
        <w:t>Tabel</w:t>
      </w:r>
      <w:proofErr w:type="spellEnd"/>
      <w:r w:rsidRPr="00D63DDD">
        <w:rPr>
          <w:rFonts w:cstheme="minorHAnsi"/>
        </w:rPr>
        <w:t xml:space="preserve"> 1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pada </w:t>
      </w:r>
      <w:proofErr w:type="spellStart"/>
      <w:r w:rsidRPr="00D63DDD">
        <w:rPr>
          <w:rFonts w:cstheme="minorHAnsi"/>
        </w:rPr>
        <w:t>usia</w:t>
      </w:r>
      <w:proofErr w:type="spellEnd"/>
      <w:r w:rsidRPr="00D63DDD">
        <w:rPr>
          <w:rFonts w:cstheme="minorHAnsi"/>
        </w:rPr>
        <w:t xml:space="preserve"> 35 – 44 (43,4 %), </w:t>
      </w:r>
      <w:proofErr w:type="spellStart"/>
      <w:r w:rsidRPr="00D63DDD">
        <w:rPr>
          <w:rFonts w:cstheme="minorHAnsi"/>
        </w:rPr>
        <w:t>jenis</w:t>
      </w:r>
      <w:proofErr w:type="spellEnd"/>
      <w:r w:rsidRPr="00D63DDD">
        <w:rPr>
          <w:rFonts w:cstheme="minorHAnsi"/>
        </w:rPr>
        <w:t xml:space="preserve"> </w:t>
      </w:r>
      <w:proofErr w:type="spellStart"/>
      <w:r w:rsidRPr="00D63DDD">
        <w:rPr>
          <w:rFonts w:cstheme="minorHAnsi"/>
        </w:rPr>
        <w:t>kelamin</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(60%) dan </w:t>
      </w:r>
      <w:proofErr w:type="spellStart"/>
      <w:r w:rsidRPr="00D63DDD">
        <w:rPr>
          <w:rFonts w:cstheme="minorHAnsi"/>
        </w:rPr>
        <w:t>pendidikan</w:t>
      </w:r>
      <w:proofErr w:type="spellEnd"/>
      <w:r w:rsidRPr="00D63DDD">
        <w:rPr>
          <w:rFonts w:cstheme="minorHAnsi"/>
        </w:rPr>
        <w:t xml:space="preserve"> </w:t>
      </w:r>
      <w:proofErr w:type="spellStart"/>
      <w:r w:rsidRPr="00D63DDD">
        <w:rPr>
          <w:rFonts w:cstheme="minorHAnsi"/>
        </w:rPr>
        <w:t>terakhir</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SD (36,7 %). </w:t>
      </w:r>
      <w:proofErr w:type="spellStart"/>
      <w:r w:rsidRPr="00D63DDD">
        <w:rPr>
          <w:rFonts w:cstheme="minorHAnsi"/>
        </w:rPr>
        <w:t>Sedangkan</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pada </w:t>
      </w:r>
      <w:proofErr w:type="spellStart"/>
      <w:r w:rsidRPr="00D63DDD">
        <w:rPr>
          <w:rFonts w:cstheme="minorHAnsi"/>
        </w:rPr>
        <w:t>rentang</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12 – 24 </w:t>
      </w:r>
      <w:proofErr w:type="spellStart"/>
      <w:r w:rsidRPr="00D63DDD">
        <w:rPr>
          <w:rFonts w:cstheme="minorHAnsi"/>
        </w:rPr>
        <w:t>tahun</w:t>
      </w:r>
      <w:proofErr w:type="spellEnd"/>
      <w:r w:rsidRPr="00D63DDD">
        <w:rPr>
          <w:rFonts w:cstheme="minorHAnsi"/>
        </w:rPr>
        <w:t xml:space="preserve"> (46,7%), </w:t>
      </w:r>
      <w:proofErr w:type="spellStart"/>
      <w:r w:rsidRPr="00D63DDD">
        <w:rPr>
          <w:rFonts w:cstheme="minorHAnsi"/>
        </w:rPr>
        <w:t>jenis</w:t>
      </w:r>
      <w:proofErr w:type="spellEnd"/>
      <w:r w:rsidRPr="00D63DDD">
        <w:rPr>
          <w:rFonts w:cstheme="minorHAnsi"/>
        </w:rPr>
        <w:t xml:space="preserve"> </w:t>
      </w:r>
      <w:proofErr w:type="spellStart"/>
      <w:r w:rsidRPr="00D63DDD">
        <w:rPr>
          <w:rFonts w:cstheme="minorHAnsi"/>
        </w:rPr>
        <w:t>kelamin</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(70%) dan </w:t>
      </w:r>
      <w:proofErr w:type="spellStart"/>
      <w:r w:rsidRPr="00D63DDD">
        <w:rPr>
          <w:rFonts w:cstheme="minorHAnsi"/>
        </w:rPr>
        <w:t>pendidikan</w:t>
      </w:r>
      <w:proofErr w:type="spellEnd"/>
      <w:r w:rsidRPr="00D63DDD">
        <w:rPr>
          <w:rFonts w:cstheme="minorHAnsi"/>
        </w:rPr>
        <w:t xml:space="preserve"> </w:t>
      </w:r>
      <w:proofErr w:type="spellStart"/>
      <w:r w:rsidRPr="00D63DDD">
        <w:rPr>
          <w:rFonts w:cstheme="minorHAnsi"/>
        </w:rPr>
        <w:t>terakhir</w:t>
      </w:r>
      <w:proofErr w:type="spellEnd"/>
      <w:r w:rsidRPr="00D63DDD">
        <w:rPr>
          <w:rFonts w:cstheme="minorHAnsi"/>
        </w:rPr>
        <w:t xml:space="preserve"> </w:t>
      </w:r>
      <w:proofErr w:type="spellStart"/>
      <w:r w:rsidRPr="00D63DDD">
        <w:rPr>
          <w:rFonts w:cstheme="minorHAnsi"/>
        </w:rPr>
        <w:t>terbanyak</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perguruan</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(30%).</w:t>
      </w:r>
    </w:p>
    <w:p w14:paraId="168CF182" w14:textId="77777777" w:rsidR="00D63DDD" w:rsidRPr="00D63DDD" w:rsidRDefault="00D63DDD" w:rsidP="00D63DDD">
      <w:pPr>
        <w:spacing w:line="360" w:lineRule="auto"/>
        <w:jc w:val="both"/>
        <w:rPr>
          <w:rFonts w:cstheme="minorHAnsi"/>
          <w:b/>
          <w:bCs/>
        </w:rPr>
      </w:pPr>
      <w:proofErr w:type="spellStart"/>
      <w:r w:rsidRPr="00D63DDD">
        <w:rPr>
          <w:rFonts w:cstheme="minorHAnsi"/>
          <w:b/>
          <w:bCs/>
        </w:rPr>
        <w:t>Indeks</w:t>
      </w:r>
      <w:proofErr w:type="spellEnd"/>
      <w:r w:rsidRPr="00D63DDD">
        <w:rPr>
          <w:rFonts w:cstheme="minorHAnsi"/>
          <w:b/>
          <w:bCs/>
        </w:rPr>
        <w:t xml:space="preserve"> DMF-T </w:t>
      </w:r>
      <w:proofErr w:type="spellStart"/>
      <w:r w:rsidRPr="00D63DDD">
        <w:rPr>
          <w:rFonts w:cstheme="minorHAnsi"/>
          <w:b/>
          <w:bCs/>
        </w:rPr>
        <w:t>Berdasarkan</w:t>
      </w:r>
      <w:proofErr w:type="spellEnd"/>
      <w:r w:rsidRPr="00D63DDD">
        <w:rPr>
          <w:rFonts w:cstheme="minorHAnsi"/>
          <w:b/>
          <w:bCs/>
        </w:rPr>
        <w:t xml:space="preserve"> </w:t>
      </w:r>
      <w:proofErr w:type="spellStart"/>
      <w:r w:rsidRPr="00D63DDD">
        <w:rPr>
          <w:rFonts w:cstheme="minorHAnsi"/>
          <w:b/>
          <w:bCs/>
        </w:rPr>
        <w:t>Karakteristik</w:t>
      </w:r>
      <w:proofErr w:type="spellEnd"/>
      <w:r w:rsidRPr="00D63DDD">
        <w:rPr>
          <w:rFonts w:cstheme="minorHAnsi"/>
          <w:b/>
          <w:bCs/>
        </w:rPr>
        <w:t xml:space="preserve"> </w:t>
      </w:r>
      <w:proofErr w:type="spellStart"/>
      <w:r w:rsidRPr="00D63DDD">
        <w:rPr>
          <w:rFonts w:cstheme="minorHAnsi"/>
          <w:b/>
          <w:bCs/>
        </w:rPr>
        <w:t>Usia</w:t>
      </w:r>
      <w:proofErr w:type="spellEnd"/>
    </w:p>
    <w:p w14:paraId="386B7E2A" w14:textId="5E2AB2E1" w:rsidR="00D31BAA" w:rsidRPr="00D63DDD" w:rsidRDefault="00D63DDD" w:rsidP="00D31BAA">
      <w:pPr>
        <w:spacing w:line="360" w:lineRule="auto"/>
        <w:ind w:firstLine="360"/>
        <w:jc w:val="both"/>
        <w:rPr>
          <w:rFonts w:cstheme="minorHAnsi"/>
        </w:rPr>
      </w:pPr>
      <w:proofErr w:type="spellStart"/>
      <w:r w:rsidRPr="00D63DDD">
        <w:rPr>
          <w:rFonts w:cstheme="minorHAnsi"/>
        </w:rPr>
        <w:t>Berikut</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distribusi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 xml:space="preserve">void </w:t>
      </w:r>
      <w:r w:rsidR="00F05BAC">
        <w:rPr>
          <w:rFonts w:cstheme="minorHAnsi"/>
        </w:rPr>
        <w:t>batu bara</w:t>
      </w:r>
      <w:r w:rsidRPr="00D63DDD">
        <w:rPr>
          <w:rFonts w:cstheme="minorHAnsi"/>
        </w:rPr>
        <w:t xml:space="preserve"> dan </w:t>
      </w:r>
      <w:proofErr w:type="spellStart"/>
      <w:r w:rsidRPr="00D63DDD">
        <w:rPr>
          <w:rFonts w:cstheme="minorHAnsi"/>
        </w:rPr>
        <w:t>pengguna</w:t>
      </w:r>
      <w:proofErr w:type="spellEnd"/>
      <w:r w:rsidRPr="00D63DDD">
        <w:rPr>
          <w:rFonts w:cstheme="minorHAnsi"/>
        </w:rPr>
        <w:t xml:space="preserve"> air PDAM yang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dilihat</w:t>
      </w:r>
      <w:proofErr w:type="spellEnd"/>
      <w:r w:rsidRPr="00D63DDD">
        <w:rPr>
          <w:rFonts w:cstheme="minorHAnsi"/>
        </w:rPr>
        <w:t xml:space="preserve"> pada </w:t>
      </w:r>
      <w:proofErr w:type="spellStart"/>
      <w:r w:rsidRPr="00D63DDD">
        <w:rPr>
          <w:rFonts w:cstheme="minorHAnsi"/>
        </w:rPr>
        <w:t>tabel</w:t>
      </w:r>
      <w:proofErr w:type="spellEnd"/>
      <w:r w:rsidRPr="00D63DDD">
        <w:rPr>
          <w:rFonts w:cstheme="minorHAnsi"/>
        </w:rPr>
        <w:t xml:space="preserve"> 2.</w:t>
      </w:r>
    </w:p>
    <w:p w14:paraId="4EB894C2" w14:textId="0D25FA94" w:rsidR="00D63DDD" w:rsidRPr="00D63DDD" w:rsidRDefault="00D63DDD" w:rsidP="00D63DDD">
      <w:pPr>
        <w:pStyle w:val="Caption"/>
        <w:keepNext/>
        <w:jc w:val="center"/>
        <w:rPr>
          <w:rFonts w:cstheme="minorHAnsi"/>
          <w:i w:val="0"/>
          <w:iCs w:val="0"/>
          <w:color w:val="000000" w:themeColor="text1"/>
          <w:sz w:val="20"/>
          <w:szCs w:val="20"/>
        </w:rPr>
      </w:pPr>
      <w:proofErr w:type="spellStart"/>
      <w:r w:rsidRPr="00D63DDD">
        <w:rPr>
          <w:rFonts w:cstheme="minorHAnsi"/>
          <w:b/>
          <w:bCs/>
          <w:i w:val="0"/>
          <w:iCs w:val="0"/>
          <w:color w:val="000000" w:themeColor="text1"/>
          <w:sz w:val="20"/>
          <w:szCs w:val="20"/>
        </w:rPr>
        <w:t>Tabel</w:t>
      </w:r>
      <w:proofErr w:type="spellEnd"/>
      <w:r w:rsidRPr="00D63DDD">
        <w:rPr>
          <w:rFonts w:cstheme="minorHAnsi"/>
          <w:b/>
          <w:bCs/>
          <w:i w:val="0"/>
          <w:iCs w:val="0"/>
          <w:color w:val="000000" w:themeColor="text1"/>
          <w:sz w:val="20"/>
          <w:szCs w:val="20"/>
        </w:rPr>
        <w:t xml:space="preserve"> </w:t>
      </w:r>
      <w:r w:rsidRPr="00D63DDD">
        <w:rPr>
          <w:rFonts w:cstheme="minorHAnsi"/>
          <w:b/>
          <w:bCs/>
          <w:i w:val="0"/>
          <w:iCs w:val="0"/>
          <w:color w:val="000000" w:themeColor="text1"/>
          <w:sz w:val="20"/>
          <w:szCs w:val="20"/>
        </w:rPr>
        <w:fldChar w:fldCharType="begin"/>
      </w:r>
      <w:r w:rsidRPr="00D63DDD">
        <w:rPr>
          <w:rFonts w:cstheme="minorHAnsi"/>
          <w:b/>
          <w:bCs/>
          <w:i w:val="0"/>
          <w:iCs w:val="0"/>
          <w:color w:val="000000" w:themeColor="text1"/>
          <w:sz w:val="20"/>
          <w:szCs w:val="20"/>
        </w:rPr>
        <w:instrText xml:space="preserve"> SEQ Tabel \* ARABIC </w:instrText>
      </w:r>
      <w:r w:rsidRPr="00D63DDD">
        <w:rPr>
          <w:rFonts w:cstheme="minorHAnsi"/>
          <w:b/>
          <w:bCs/>
          <w:i w:val="0"/>
          <w:iCs w:val="0"/>
          <w:color w:val="000000" w:themeColor="text1"/>
          <w:sz w:val="20"/>
          <w:szCs w:val="20"/>
        </w:rPr>
        <w:fldChar w:fldCharType="separate"/>
      </w:r>
      <w:r w:rsidR="00C76444">
        <w:rPr>
          <w:rFonts w:cstheme="minorHAnsi"/>
          <w:b/>
          <w:bCs/>
          <w:i w:val="0"/>
          <w:iCs w:val="0"/>
          <w:noProof/>
          <w:color w:val="000000" w:themeColor="text1"/>
          <w:sz w:val="20"/>
          <w:szCs w:val="20"/>
        </w:rPr>
        <w:t>2</w:t>
      </w:r>
      <w:r w:rsidRPr="00D63DDD">
        <w:rPr>
          <w:rFonts w:cstheme="minorHAnsi"/>
          <w:b/>
          <w:bCs/>
          <w:i w:val="0"/>
          <w:iCs w:val="0"/>
          <w:color w:val="000000" w:themeColor="text1"/>
          <w:sz w:val="20"/>
          <w:szCs w:val="20"/>
        </w:rPr>
        <w:fldChar w:fldCharType="end"/>
      </w:r>
      <w:r w:rsidRPr="00D63DDD">
        <w:rPr>
          <w:rFonts w:cstheme="minorHAnsi"/>
          <w:b/>
          <w:bCs/>
          <w:i w:val="0"/>
          <w:iCs w:val="0"/>
          <w:color w:val="000000" w:themeColor="text1"/>
          <w:sz w:val="20"/>
          <w:szCs w:val="20"/>
        </w:rPr>
        <w:t>.</w:t>
      </w:r>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Indeks</w:t>
      </w:r>
      <w:proofErr w:type="spellEnd"/>
      <w:r w:rsidRPr="00D63DDD">
        <w:rPr>
          <w:rFonts w:cstheme="minorHAnsi"/>
          <w:i w:val="0"/>
          <w:iCs w:val="0"/>
          <w:color w:val="000000" w:themeColor="text1"/>
          <w:sz w:val="20"/>
          <w:szCs w:val="20"/>
        </w:rPr>
        <w:t xml:space="preserve"> DMF-T </w:t>
      </w:r>
      <w:proofErr w:type="spellStart"/>
      <w:r w:rsidRPr="00D63DDD">
        <w:rPr>
          <w:rFonts w:cstheme="minorHAnsi"/>
          <w:i w:val="0"/>
          <w:iCs w:val="0"/>
          <w:color w:val="000000" w:themeColor="text1"/>
          <w:sz w:val="20"/>
          <w:szCs w:val="20"/>
        </w:rPr>
        <w:t>Berdasarkan</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Usia</w:t>
      </w:r>
      <w:proofErr w:type="spellEnd"/>
    </w:p>
    <w:tbl>
      <w:tblPr>
        <w:tblW w:w="4482" w:type="pct"/>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691"/>
        <w:gridCol w:w="1445"/>
        <w:gridCol w:w="1648"/>
        <w:gridCol w:w="1475"/>
        <w:gridCol w:w="1612"/>
      </w:tblGrid>
      <w:tr w:rsidR="00D63DDD" w:rsidRPr="00D63DDD" w14:paraId="13BFA1D0" w14:textId="77777777" w:rsidTr="003A2DBB">
        <w:trPr>
          <w:trHeight w:val="197"/>
          <w:jc w:val="center"/>
        </w:trPr>
        <w:tc>
          <w:tcPr>
            <w:tcW w:w="1074" w:type="pct"/>
            <w:vMerge w:val="restart"/>
            <w:tcBorders>
              <w:top w:val="single" w:sz="4" w:space="0" w:color="auto"/>
              <w:left w:val="nil"/>
              <w:bottom w:val="single" w:sz="4" w:space="0" w:color="auto"/>
            </w:tcBorders>
            <w:vAlign w:val="center"/>
          </w:tcPr>
          <w:p w14:paraId="1A2FC6B9"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Usia</w:t>
            </w:r>
            <w:proofErr w:type="spellEnd"/>
          </w:p>
        </w:tc>
        <w:tc>
          <w:tcPr>
            <w:tcW w:w="1965" w:type="pct"/>
            <w:gridSpan w:val="2"/>
            <w:tcBorders>
              <w:top w:val="single" w:sz="4" w:space="0" w:color="auto"/>
              <w:bottom w:val="single" w:sz="4" w:space="0" w:color="auto"/>
            </w:tcBorders>
            <w:vAlign w:val="center"/>
          </w:tcPr>
          <w:p w14:paraId="35E75E6E" w14:textId="37752EF3" w:rsidR="00D63DDD" w:rsidRPr="00D63DDD" w:rsidRDefault="00D63DDD" w:rsidP="003A2DBB">
            <w:pPr>
              <w:pStyle w:val="TableParagraph"/>
              <w:spacing w:line="243" w:lineRule="exact"/>
              <w:jc w:val="center"/>
              <w:rPr>
                <w:rFonts w:asciiTheme="minorHAnsi" w:hAnsiTheme="minorHAnsi" w:cstheme="minorHAnsi"/>
                <w:b/>
                <w:sz w:val="20"/>
                <w:szCs w:val="20"/>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w:t>
            </w:r>
            <w:r w:rsidRPr="00D63DDD">
              <w:rPr>
                <w:rFonts w:asciiTheme="minorHAnsi" w:hAnsiTheme="minorHAnsi" w:cstheme="minorHAnsi"/>
                <w:b/>
                <w:i/>
                <w:iCs/>
                <w:sz w:val="20"/>
                <w:szCs w:val="20"/>
                <w:lang w:val="en-US"/>
              </w:rPr>
              <w:t xml:space="preserve">Void </w:t>
            </w:r>
            <w:r w:rsidR="00F05BAC">
              <w:rPr>
                <w:rFonts w:asciiTheme="minorHAnsi" w:hAnsiTheme="minorHAnsi" w:cstheme="minorHAnsi"/>
                <w:b/>
                <w:sz w:val="20"/>
                <w:szCs w:val="20"/>
                <w:lang w:val="en-US"/>
              </w:rPr>
              <w:t>Batu Bara</w:t>
            </w:r>
          </w:p>
        </w:tc>
        <w:tc>
          <w:tcPr>
            <w:tcW w:w="1961" w:type="pct"/>
            <w:gridSpan w:val="2"/>
            <w:tcBorders>
              <w:top w:val="single" w:sz="4" w:space="0" w:color="auto"/>
              <w:bottom w:val="single" w:sz="4" w:space="0" w:color="auto"/>
              <w:right w:val="nil"/>
            </w:tcBorders>
            <w:vAlign w:val="center"/>
          </w:tcPr>
          <w:p w14:paraId="081E76C9"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PDAM</w:t>
            </w:r>
          </w:p>
        </w:tc>
      </w:tr>
      <w:tr w:rsidR="00D63DDD" w:rsidRPr="00D63DDD" w14:paraId="030A5661" w14:textId="77777777" w:rsidTr="003A2DBB">
        <w:trPr>
          <w:trHeight w:val="316"/>
          <w:jc w:val="center"/>
        </w:trPr>
        <w:tc>
          <w:tcPr>
            <w:tcW w:w="1074" w:type="pct"/>
            <w:vMerge/>
            <w:tcBorders>
              <w:top w:val="nil"/>
              <w:left w:val="nil"/>
              <w:bottom w:val="single" w:sz="4" w:space="0" w:color="auto"/>
            </w:tcBorders>
          </w:tcPr>
          <w:p w14:paraId="39AF6328" w14:textId="77777777" w:rsidR="00D63DDD" w:rsidRPr="00D63DDD" w:rsidRDefault="00D63DDD" w:rsidP="003A2DBB">
            <w:pPr>
              <w:pStyle w:val="TableParagraph"/>
              <w:spacing w:line="243" w:lineRule="exact"/>
              <w:ind w:left="630"/>
              <w:rPr>
                <w:rFonts w:asciiTheme="minorHAnsi" w:hAnsiTheme="minorHAnsi" w:cstheme="minorHAnsi"/>
                <w:b/>
                <w:sz w:val="20"/>
                <w:szCs w:val="20"/>
                <w:lang w:val="en-US"/>
              </w:rPr>
            </w:pPr>
          </w:p>
        </w:tc>
        <w:tc>
          <w:tcPr>
            <w:tcW w:w="918" w:type="pct"/>
            <w:tcBorders>
              <w:top w:val="single" w:sz="4" w:space="0" w:color="auto"/>
              <w:bottom w:val="single" w:sz="4" w:space="0" w:color="auto"/>
            </w:tcBorders>
            <w:vAlign w:val="center"/>
          </w:tcPr>
          <w:p w14:paraId="187BD105" w14:textId="77777777" w:rsidR="00D63DDD" w:rsidRPr="00D63DDD" w:rsidRDefault="00D63DDD" w:rsidP="003A2DBB">
            <w:pPr>
              <w:pStyle w:val="TableParagraph"/>
              <w:spacing w:line="243" w:lineRule="exact"/>
              <w:jc w:val="center"/>
              <w:rPr>
                <w:rFonts w:asciiTheme="minorHAnsi" w:hAnsiTheme="minorHAnsi" w:cstheme="minorHAnsi"/>
                <w:b/>
                <w:sz w:val="20"/>
                <w:szCs w:val="20"/>
              </w:rPr>
            </w:pPr>
            <w:r w:rsidRPr="00D63DDD">
              <w:rPr>
                <w:rFonts w:asciiTheme="minorHAnsi" w:hAnsiTheme="minorHAnsi" w:cstheme="minorHAnsi"/>
                <w:b/>
                <w:sz w:val="20"/>
                <w:szCs w:val="20"/>
              </w:rPr>
              <w:t>Jumlah</w:t>
            </w:r>
            <w:r w:rsidRPr="00D63DDD">
              <w:rPr>
                <w:rFonts w:asciiTheme="minorHAnsi" w:hAnsiTheme="minorHAnsi" w:cstheme="minorHAnsi"/>
                <w:b/>
                <w:spacing w:val="-3"/>
                <w:sz w:val="20"/>
                <w:szCs w:val="20"/>
              </w:rPr>
              <w:t xml:space="preserve"> </w:t>
            </w:r>
            <w:r w:rsidRPr="00D63DDD">
              <w:rPr>
                <w:rFonts w:asciiTheme="minorHAnsi" w:hAnsiTheme="minorHAnsi" w:cstheme="minorHAnsi"/>
                <w:b/>
                <w:sz w:val="20"/>
                <w:szCs w:val="20"/>
              </w:rPr>
              <w:t>(n)</w:t>
            </w:r>
          </w:p>
        </w:tc>
        <w:tc>
          <w:tcPr>
            <w:tcW w:w="1047" w:type="pct"/>
            <w:tcBorders>
              <w:top w:val="single" w:sz="4" w:space="0" w:color="auto"/>
              <w:bottom w:val="single" w:sz="4" w:space="0" w:color="auto"/>
            </w:tcBorders>
            <w:vAlign w:val="center"/>
          </w:tcPr>
          <w:p w14:paraId="610E7E56"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c>
          <w:tcPr>
            <w:tcW w:w="937" w:type="pct"/>
            <w:tcBorders>
              <w:top w:val="single" w:sz="4" w:space="0" w:color="auto"/>
              <w:bottom w:val="single" w:sz="4" w:space="0" w:color="auto"/>
            </w:tcBorders>
            <w:vAlign w:val="center"/>
          </w:tcPr>
          <w:p w14:paraId="04119B10"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Jumlah</w:t>
            </w:r>
            <w:proofErr w:type="spellEnd"/>
            <w:r w:rsidRPr="00D63DDD">
              <w:rPr>
                <w:rFonts w:asciiTheme="minorHAnsi" w:hAnsiTheme="minorHAnsi" w:cstheme="minorHAnsi"/>
                <w:b/>
                <w:sz w:val="20"/>
                <w:szCs w:val="20"/>
                <w:lang w:val="en-US"/>
              </w:rPr>
              <w:t xml:space="preserve"> (n)</w:t>
            </w:r>
          </w:p>
        </w:tc>
        <w:tc>
          <w:tcPr>
            <w:tcW w:w="1024" w:type="pct"/>
            <w:tcBorders>
              <w:top w:val="single" w:sz="4" w:space="0" w:color="auto"/>
              <w:bottom w:val="single" w:sz="4" w:space="0" w:color="auto"/>
              <w:right w:val="nil"/>
            </w:tcBorders>
            <w:vAlign w:val="center"/>
          </w:tcPr>
          <w:p w14:paraId="327664EB"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r>
      <w:tr w:rsidR="00D63DDD" w:rsidRPr="00D63DDD" w14:paraId="49985A43" w14:textId="77777777" w:rsidTr="003A2DBB">
        <w:trPr>
          <w:trHeight w:val="346"/>
          <w:jc w:val="center"/>
        </w:trPr>
        <w:tc>
          <w:tcPr>
            <w:tcW w:w="1074" w:type="pct"/>
            <w:tcBorders>
              <w:top w:val="single" w:sz="4" w:space="0" w:color="auto"/>
              <w:left w:val="nil"/>
              <w:bottom w:val="nil"/>
            </w:tcBorders>
            <w:vAlign w:val="center"/>
          </w:tcPr>
          <w:p w14:paraId="3EA073E5" w14:textId="77777777" w:rsidR="00D63DDD" w:rsidRPr="00D63DDD" w:rsidRDefault="00D63DDD" w:rsidP="003A2DBB">
            <w:pPr>
              <w:pStyle w:val="TableParagraph"/>
              <w:jc w:val="center"/>
              <w:rPr>
                <w:rFonts w:asciiTheme="minorHAnsi" w:hAnsiTheme="minorHAnsi" w:cstheme="minorHAnsi"/>
                <w:sz w:val="20"/>
                <w:szCs w:val="20"/>
              </w:rPr>
            </w:pPr>
            <w:r w:rsidRPr="00D63DDD">
              <w:rPr>
                <w:rFonts w:asciiTheme="minorHAnsi" w:hAnsiTheme="minorHAnsi" w:cstheme="minorHAnsi"/>
                <w:color w:val="000000"/>
                <w:sz w:val="20"/>
                <w:szCs w:val="20"/>
              </w:rPr>
              <w:t>12 - 24 tahun</w:t>
            </w:r>
          </w:p>
        </w:tc>
        <w:tc>
          <w:tcPr>
            <w:tcW w:w="918" w:type="pct"/>
            <w:tcBorders>
              <w:top w:val="single" w:sz="4" w:space="0" w:color="auto"/>
              <w:bottom w:val="nil"/>
            </w:tcBorders>
            <w:vAlign w:val="center"/>
          </w:tcPr>
          <w:p w14:paraId="2C8AFBED"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lang w:val="en-US"/>
              </w:rPr>
              <w:t>6</w:t>
            </w:r>
          </w:p>
        </w:tc>
        <w:tc>
          <w:tcPr>
            <w:tcW w:w="1047" w:type="pct"/>
            <w:tcBorders>
              <w:top w:val="single" w:sz="4" w:space="0" w:color="auto"/>
              <w:bottom w:val="nil"/>
            </w:tcBorders>
            <w:vAlign w:val="center"/>
          </w:tcPr>
          <w:p w14:paraId="6AEF7482"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4,8</w:t>
            </w:r>
          </w:p>
        </w:tc>
        <w:tc>
          <w:tcPr>
            <w:tcW w:w="937" w:type="pct"/>
            <w:tcBorders>
              <w:top w:val="single" w:sz="4" w:space="0" w:color="auto"/>
              <w:bottom w:val="nil"/>
            </w:tcBorders>
            <w:vAlign w:val="center"/>
          </w:tcPr>
          <w:p w14:paraId="7F558F04"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14</w:t>
            </w:r>
          </w:p>
        </w:tc>
        <w:tc>
          <w:tcPr>
            <w:tcW w:w="1024" w:type="pct"/>
            <w:tcBorders>
              <w:top w:val="single" w:sz="4" w:space="0" w:color="auto"/>
              <w:bottom w:val="nil"/>
              <w:right w:val="nil"/>
            </w:tcBorders>
            <w:vAlign w:val="center"/>
          </w:tcPr>
          <w:p w14:paraId="105C8CF5"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4,1</w:t>
            </w:r>
          </w:p>
        </w:tc>
      </w:tr>
      <w:tr w:rsidR="00D63DDD" w:rsidRPr="00D63DDD" w14:paraId="278F533D" w14:textId="77777777" w:rsidTr="003A2DBB">
        <w:trPr>
          <w:trHeight w:val="344"/>
          <w:jc w:val="center"/>
        </w:trPr>
        <w:tc>
          <w:tcPr>
            <w:tcW w:w="1074" w:type="pct"/>
            <w:tcBorders>
              <w:top w:val="nil"/>
              <w:left w:val="nil"/>
              <w:bottom w:val="nil"/>
            </w:tcBorders>
            <w:vAlign w:val="center"/>
          </w:tcPr>
          <w:p w14:paraId="74CB8C36" w14:textId="77777777" w:rsidR="00D63DDD" w:rsidRPr="00D63DDD" w:rsidRDefault="00D63DDD" w:rsidP="003A2DBB">
            <w:pPr>
              <w:pStyle w:val="TableParagraph"/>
              <w:spacing w:before="68"/>
              <w:jc w:val="center"/>
              <w:rPr>
                <w:rFonts w:asciiTheme="minorHAnsi" w:hAnsiTheme="minorHAnsi" w:cstheme="minorHAnsi"/>
                <w:sz w:val="20"/>
                <w:szCs w:val="20"/>
              </w:rPr>
            </w:pPr>
            <w:r w:rsidRPr="00D63DDD">
              <w:rPr>
                <w:rFonts w:asciiTheme="minorHAnsi" w:hAnsiTheme="minorHAnsi" w:cstheme="minorHAnsi"/>
                <w:color w:val="000000"/>
                <w:sz w:val="20"/>
                <w:szCs w:val="20"/>
              </w:rPr>
              <w:t>25 - 34 tahun</w:t>
            </w:r>
          </w:p>
        </w:tc>
        <w:tc>
          <w:tcPr>
            <w:tcW w:w="918" w:type="pct"/>
            <w:tcBorders>
              <w:top w:val="nil"/>
              <w:bottom w:val="nil"/>
            </w:tcBorders>
            <w:vAlign w:val="center"/>
          </w:tcPr>
          <w:p w14:paraId="3FCEE595" w14:textId="77777777" w:rsidR="00D63DDD" w:rsidRPr="00D63DDD" w:rsidRDefault="00D63DDD" w:rsidP="003A2DBB">
            <w:pPr>
              <w:pStyle w:val="TableParagraph"/>
              <w:spacing w:before="68"/>
              <w:ind w:left="128"/>
              <w:jc w:val="center"/>
              <w:rPr>
                <w:rFonts w:asciiTheme="minorHAnsi" w:hAnsiTheme="minorHAnsi" w:cstheme="minorHAnsi"/>
                <w:sz w:val="20"/>
                <w:szCs w:val="20"/>
              </w:rPr>
            </w:pPr>
            <w:r w:rsidRPr="00D63DDD">
              <w:rPr>
                <w:rFonts w:asciiTheme="minorHAnsi" w:hAnsiTheme="minorHAnsi" w:cstheme="minorHAnsi"/>
                <w:color w:val="000000"/>
                <w:sz w:val="20"/>
                <w:szCs w:val="20"/>
              </w:rPr>
              <w:t>5</w:t>
            </w:r>
          </w:p>
        </w:tc>
        <w:tc>
          <w:tcPr>
            <w:tcW w:w="1047" w:type="pct"/>
            <w:tcBorders>
              <w:top w:val="nil"/>
              <w:bottom w:val="nil"/>
            </w:tcBorders>
            <w:vAlign w:val="center"/>
          </w:tcPr>
          <w:p w14:paraId="7F4A699B"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7,2</w:t>
            </w:r>
          </w:p>
        </w:tc>
        <w:tc>
          <w:tcPr>
            <w:tcW w:w="937" w:type="pct"/>
            <w:tcBorders>
              <w:top w:val="nil"/>
              <w:bottom w:val="nil"/>
            </w:tcBorders>
            <w:vAlign w:val="center"/>
          </w:tcPr>
          <w:p w14:paraId="64C24F66"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w:t>
            </w:r>
          </w:p>
        </w:tc>
        <w:tc>
          <w:tcPr>
            <w:tcW w:w="1024" w:type="pct"/>
            <w:tcBorders>
              <w:top w:val="nil"/>
              <w:bottom w:val="nil"/>
              <w:right w:val="nil"/>
            </w:tcBorders>
            <w:vAlign w:val="center"/>
          </w:tcPr>
          <w:p w14:paraId="0D6CF212"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w:t>
            </w:r>
          </w:p>
        </w:tc>
      </w:tr>
      <w:tr w:rsidR="00D63DDD" w:rsidRPr="00D63DDD" w14:paraId="6A8D4672" w14:textId="77777777" w:rsidTr="003A2DBB">
        <w:trPr>
          <w:trHeight w:val="344"/>
          <w:jc w:val="center"/>
        </w:trPr>
        <w:tc>
          <w:tcPr>
            <w:tcW w:w="1074" w:type="pct"/>
            <w:tcBorders>
              <w:top w:val="nil"/>
              <w:left w:val="nil"/>
              <w:bottom w:val="nil"/>
            </w:tcBorders>
            <w:vAlign w:val="center"/>
          </w:tcPr>
          <w:p w14:paraId="40791590"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rPr>
              <w:t>35 - 44 tahun</w:t>
            </w:r>
          </w:p>
        </w:tc>
        <w:tc>
          <w:tcPr>
            <w:tcW w:w="918" w:type="pct"/>
            <w:tcBorders>
              <w:top w:val="nil"/>
              <w:bottom w:val="nil"/>
            </w:tcBorders>
            <w:vAlign w:val="center"/>
          </w:tcPr>
          <w:p w14:paraId="003D1D51" w14:textId="77777777" w:rsidR="00D63DDD" w:rsidRPr="00D63DDD" w:rsidRDefault="00D63DDD" w:rsidP="003A2DBB">
            <w:pPr>
              <w:pStyle w:val="TableParagraph"/>
              <w:spacing w:before="68"/>
              <w:ind w:left="128"/>
              <w:jc w:val="center"/>
              <w:rPr>
                <w:rFonts w:asciiTheme="minorHAnsi" w:hAnsiTheme="minorHAnsi" w:cstheme="minorHAnsi"/>
                <w:w w:val="99"/>
                <w:sz w:val="20"/>
                <w:szCs w:val="20"/>
              </w:rPr>
            </w:pPr>
            <w:r w:rsidRPr="00D63DDD">
              <w:rPr>
                <w:rFonts w:asciiTheme="minorHAnsi" w:hAnsiTheme="minorHAnsi" w:cstheme="minorHAnsi"/>
                <w:color w:val="000000"/>
                <w:sz w:val="20"/>
                <w:szCs w:val="20"/>
              </w:rPr>
              <w:t>13</w:t>
            </w:r>
          </w:p>
        </w:tc>
        <w:tc>
          <w:tcPr>
            <w:tcW w:w="1047" w:type="pct"/>
            <w:tcBorders>
              <w:top w:val="nil"/>
              <w:bottom w:val="nil"/>
            </w:tcBorders>
            <w:vAlign w:val="center"/>
          </w:tcPr>
          <w:p w14:paraId="439A6466"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9,7</w:t>
            </w:r>
          </w:p>
        </w:tc>
        <w:tc>
          <w:tcPr>
            <w:tcW w:w="937" w:type="pct"/>
            <w:tcBorders>
              <w:top w:val="nil"/>
              <w:bottom w:val="nil"/>
            </w:tcBorders>
            <w:vAlign w:val="center"/>
          </w:tcPr>
          <w:p w14:paraId="150A6AD6"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1024" w:type="pct"/>
            <w:tcBorders>
              <w:top w:val="nil"/>
              <w:bottom w:val="nil"/>
              <w:right w:val="nil"/>
            </w:tcBorders>
            <w:vAlign w:val="center"/>
          </w:tcPr>
          <w:p w14:paraId="4BB14412"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7,4</w:t>
            </w:r>
          </w:p>
        </w:tc>
      </w:tr>
      <w:tr w:rsidR="00D63DDD" w:rsidRPr="00D63DDD" w14:paraId="07E2EE3C" w14:textId="77777777" w:rsidTr="003A2DBB">
        <w:trPr>
          <w:trHeight w:val="344"/>
          <w:jc w:val="center"/>
        </w:trPr>
        <w:tc>
          <w:tcPr>
            <w:tcW w:w="1074" w:type="pct"/>
            <w:tcBorders>
              <w:top w:val="nil"/>
              <w:left w:val="nil"/>
              <w:bottom w:val="nil"/>
            </w:tcBorders>
            <w:vAlign w:val="center"/>
          </w:tcPr>
          <w:p w14:paraId="48D4706F"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rPr>
              <w:t>45 - 54 tahun</w:t>
            </w:r>
          </w:p>
        </w:tc>
        <w:tc>
          <w:tcPr>
            <w:tcW w:w="918" w:type="pct"/>
            <w:tcBorders>
              <w:top w:val="nil"/>
              <w:bottom w:val="nil"/>
            </w:tcBorders>
            <w:vAlign w:val="center"/>
          </w:tcPr>
          <w:p w14:paraId="18EA372E"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1047" w:type="pct"/>
            <w:tcBorders>
              <w:top w:val="nil"/>
              <w:bottom w:val="nil"/>
            </w:tcBorders>
            <w:vAlign w:val="center"/>
          </w:tcPr>
          <w:p w14:paraId="6C53A5EB"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12,6</w:t>
            </w:r>
          </w:p>
        </w:tc>
        <w:tc>
          <w:tcPr>
            <w:tcW w:w="937" w:type="pct"/>
            <w:tcBorders>
              <w:top w:val="nil"/>
              <w:bottom w:val="nil"/>
            </w:tcBorders>
            <w:vAlign w:val="center"/>
          </w:tcPr>
          <w:p w14:paraId="601109C7"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1024" w:type="pct"/>
            <w:tcBorders>
              <w:top w:val="nil"/>
              <w:bottom w:val="nil"/>
              <w:right w:val="nil"/>
            </w:tcBorders>
            <w:vAlign w:val="center"/>
          </w:tcPr>
          <w:p w14:paraId="08B0F63B"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7,8</w:t>
            </w:r>
          </w:p>
        </w:tc>
      </w:tr>
      <w:tr w:rsidR="00D63DDD" w:rsidRPr="00D63DDD" w14:paraId="0C4DCBDC" w14:textId="77777777" w:rsidTr="003A2DBB">
        <w:trPr>
          <w:trHeight w:val="344"/>
          <w:jc w:val="center"/>
        </w:trPr>
        <w:tc>
          <w:tcPr>
            <w:tcW w:w="1074" w:type="pct"/>
            <w:tcBorders>
              <w:top w:val="nil"/>
              <w:left w:val="nil"/>
              <w:bottom w:val="single" w:sz="4" w:space="0" w:color="auto"/>
            </w:tcBorders>
            <w:vAlign w:val="center"/>
          </w:tcPr>
          <w:p w14:paraId="27DA1B23" w14:textId="77777777" w:rsidR="00D63DDD" w:rsidRPr="00D63DDD" w:rsidRDefault="00D63DDD" w:rsidP="003A2DBB">
            <w:pPr>
              <w:pStyle w:val="TableParagraph"/>
              <w:spacing w:before="68"/>
              <w:jc w:val="center"/>
              <w:rPr>
                <w:rFonts w:asciiTheme="minorHAnsi" w:hAnsiTheme="minorHAnsi" w:cstheme="minorHAnsi"/>
                <w:color w:val="000000"/>
                <w:sz w:val="20"/>
                <w:szCs w:val="20"/>
              </w:rPr>
            </w:pPr>
            <w:r w:rsidRPr="00D63DDD">
              <w:rPr>
                <w:rFonts w:asciiTheme="minorHAnsi" w:hAnsiTheme="minorHAnsi" w:cstheme="minorHAnsi"/>
                <w:color w:val="000000"/>
                <w:sz w:val="20"/>
                <w:szCs w:val="20"/>
                <w:lang w:val="en-US"/>
              </w:rPr>
              <w:t xml:space="preserve">55 – 65 </w:t>
            </w:r>
            <w:proofErr w:type="spellStart"/>
            <w:r w:rsidRPr="00D63DDD">
              <w:rPr>
                <w:rFonts w:asciiTheme="minorHAnsi" w:hAnsiTheme="minorHAnsi" w:cstheme="minorHAnsi"/>
                <w:color w:val="000000"/>
                <w:sz w:val="20"/>
                <w:szCs w:val="20"/>
                <w:lang w:val="en-US"/>
              </w:rPr>
              <w:t>tahun</w:t>
            </w:r>
            <w:proofErr w:type="spellEnd"/>
          </w:p>
        </w:tc>
        <w:tc>
          <w:tcPr>
            <w:tcW w:w="918" w:type="pct"/>
            <w:tcBorders>
              <w:top w:val="nil"/>
              <w:bottom w:val="single" w:sz="4" w:space="0" w:color="auto"/>
            </w:tcBorders>
            <w:vAlign w:val="center"/>
          </w:tcPr>
          <w:p w14:paraId="754FCF0D"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w:t>
            </w:r>
          </w:p>
        </w:tc>
        <w:tc>
          <w:tcPr>
            <w:tcW w:w="1047" w:type="pct"/>
            <w:tcBorders>
              <w:top w:val="nil"/>
              <w:bottom w:val="single" w:sz="4" w:space="0" w:color="auto"/>
            </w:tcBorders>
            <w:vAlign w:val="center"/>
          </w:tcPr>
          <w:p w14:paraId="11C70E8D"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17</w:t>
            </w:r>
          </w:p>
        </w:tc>
        <w:tc>
          <w:tcPr>
            <w:tcW w:w="937" w:type="pct"/>
            <w:tcBorders>
              <w:top w:val="nil"/>
              <w:bottom w:val="single" w:sz="4" w:space="0" w:color="auto"/>
            </w:tcBorders>
            <w:vAlign w:val="center"/>
          </w:tcPr>
          <w:p w14:paraId="1C85EF32"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0</w:t>
            </w:r>
          </w:p>
        </w:tc>
        <w:tc>
          <w:tcPr>
            <w:tcW w:w="1024" w:type="pct"/>
            <w:tcBorders>
              <w:top w:val="nil"/>
              <w:bottom w:val="single" w:sz="4" w:space="0" w:color="auto"/>
              <w:right w:val="nil"/>
            </w:tcBorders>
            <w:vAlign w:val="center"/>
          </w:tcPr>
          <w:p w14:paraId="59361EF0" w14:textId="77777777" w:rsidR="00D63DDD" w:rsidRPr="00D63DDD" w:rsidRDefault="00D63DDD" w:rsidP="003A2DBB">
            <w:pPr>
              <w:pStyle w:val="TableParagraph"/>
              <w:keepNext/>
              <w:spacing w:before="68"/>
              <w:ind w:right="76"/>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0</w:t>
            </w:r>
          </w:p>
        </w:tc>
      </w:tr>
    </w:tbl>
    <w:p w14:paraId="1F927544" w14:textId="75C39C3C" w:rsidR="00D63DDD" w:rsidRPr="00D63DDD" w:rsidRDefault="00D63DDD" w:rsidP="00D63DDD">
      <w:pPr>
        <w:spacing w:line="360" w:lineRule="auto"/>
        <w:ind w:firstLine="360"/>
        <w:jc w:val="both"/>
        <w:rPr>
          <w:rFonts w:cstheme="minorHAnsi"/>
        </w:rPr>
      </w:pPr>
      <w:proofErr w:type="spellStart"/>
      <w:r w:rsidRPr="00D63DDD">
        <w:rPr>
          <w:rFonts w:cstheme="minorHAnsi"/>
        </w:rPr>
        <w:t>Karakteristik</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yang </w:t>
      </w:r>
      <w:proofErr w:type="spellStart"/>
      <w:r w:rsidRPr="00D63DDD">
        <w:rPr>
          <w:rFonts w:cstheme="minorHAnsi"/>
        </w:rPr>
        <w:t>memiliki</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rata-rata </w:t>
      </w:r>
      <w:proofErr w:type="spellStart"/>
      <w:r w:rsidRPr="00D63DDD">
        <w:rPr>
          <w:rFonts w:cstheme="minorHAnsi"/>
        </w:rPr>
        <w:t>indeks</w:t>
      </w:r>
      <w:proofErr w:type="spellEnd"/>
      <w:r w:rsidRPr="00D63DDD">
        <w:rPr>
          <w:rFonts w:cstheme="minorHAnsi"/>
        </w:rPr>
        <w:t xml:space="preserve"> DMF-T paling </w:t>
      </w:r>
      <w:proofErr w:type="spellStart"/>
      <w:r w:rsidRPr="00D63DDD">
        <w:rPr>
          <w:rFonts w:cstheme="minorHAnsi"/>
        </w:rPr>
        <w:t>tinggi</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rentang</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55-65 </w:t>
      </w:r>
      <w:proofErr w:type="spellStart"/>
      <w:r w:rsidRPr="00D63DDD">
        <w:rPr>
          <w:rFonts w:cstheme="minorHAnsi"/>
        </w:rPr>
        <w:t>tahun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17 yang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kategori</w:t>
      </w:r>
      <w:proofErr w:type="spellEnd"/>
      <w:r w:rsidRPr="00D63DDD">
        <w:rPr>
          <w:rFonts w:cstheme="minorHAnsi"/>
        </w:rPr>
        <w:t xml:space="preserve"> sangat </w:t>
      </w:r>
      <w:proofErr w:type="spellStart"/>
      <w:r w:rsidRPr="00D63DDD">
        <w:rPr>
          <w:rFonts w:cstheme="minorHAnsi"/>
        </w:rPr>
        <w:t>tinggi</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rentang</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45-54 </w:t>
      </w:r>
      <w:proofErr w:type="spellStart"/>
      <w:r w:rsidRPr="00D63DDD">
        <w:rPr>
          <w:rFonts w:cstheme="minorHAnsi"/>
        </w:rPr>
        <w:t>tahun</w:t>
      </w:r>
      <w:proofErr w:type="spellEnd"/>
      <w:r w:rsidRPr="00D63DDD">
        <w:rPr>
          <w:rFonts w:cstheme="minorHAnsi"/>
        </w:rPr>
        <w:t xml:space="preserve"> </w:t>
      </w:r>
      <w:proofErr w:type="spellStart"/>
      <w:r w:rsidRPr="00D63DDD">
        <w:rPr>
          <w:rFonts w:cstheme="minorHAnsi"/>
        </w:rPr>
        <w:t>memiliki</w:t>
      </w:r>
      <w:proofErr w:type="spellEnd"/>
      <w:r w:rsidRPr="00D63DDD">
        <w:rPr>
          <w:rFonts w:cstheme="minorHAnsi"/>
        </w:rPr>
        <w:t xml:space="preserve"> rata-rata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tertinggi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7,8 yang juga </w:t>
      </w:r>
      <w:proofErr w:type="spellStart"/>
      <w:r w:rsidRPr="00D63DDD">
        <w:rPr>
          <w:rFonts w:cstheme="minorHAnsi"/>
        </w:rPr>
        <w:t>berkategori</w:t>
      </w:r>
      <w:proofErr w:type="spellEnd"/>
      <w:r w:rsidRPr="00D63DDD">
        <w:rPr>
          <w:rFonts w:cstheme="minorHAnsi"/>
        </w:rPr>
        <w:t xml:space="preserve"> sangat </w:t>
      </w:r>
      <w:proofErr w:type="spellStart"/>
      <w:r w:rsidRPr="00D63DDD">
        <w:rPr>
          <w:rFonts w:cstheme="minorHAnsi"/>
        </w:rPr>
        <w:t>tinggi</w:t>
      </w:r>
      <w:proofErr w:type="spellEnd"/>
      <w:r w:rsidRPr="00D63DDD">
        <w:rPr>
          <w:rFonts w:cstheme="minorHAnsi"/>
        </w:rPr>
        <w:t>.</w:t>
      </w:r>
    </w:p>
    <w:p w14:paraId="50A969F9" w14:textId="77777777" w:rsidR="00D63DDD" w:rsidRPr="00D63DDD" w:rsidRDefault="00D63DDD" w:rsidP="00D63DDD">
      <w:pPr>
        <w:spacing w:line="360" w:lineRule="auto"/>
        <w:ind w:firstLine="360"/>
        <w:jc w:val="both"/>
        <w:rPr>
          <w:rFonts w:cstheme="minorHAnsi"/>
        </w:rPr>
      </w:pPr>
      <w:proofErr w:type="spellStart"/>
      <w:r w:rsidRPr="00D63DDD">
        <w:rPr>
          <w:rFonts w:cstheme="minorHAnsi"/>
        </w:rPr>
        <w:lastRenderedPageBreak/>
        <w:t>Berdasarkan</w:t>
      </w:r>
      <w:proofErr w:type="spellEnd"/>
      <w:r w:rsidRPr="00D63DDD">
        <w:rPr>
          <w:rFonts w:cstheme="minorHAnsi"/>
        </w:rPr>
        <w:t xml:space="preserve"> data </w:t>
      </w:r>
      <w:proofErr w:type="spellStart"/>
      <w:r w:rsidRPr="00D63DDD">
        <w:rPr>
          <w:rFonts w:cstheme="minorHAnsi"/>
        </w:rPr>
        <w:t>tersebut</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diketahui</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meningkat</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juga status </w:t>
      </w:r>
      <w:proofErr w:type="spellStart"/>
      <w:r w:rsidRPr="00D63DDD">
        <w:rPr>
          <w:rFonts w:cstheme="minorHAnsi"/>
        </w:rPr>
        <w:t>kariesnya</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ini</w:t>
      </w:r>
      <w:proofErr w:type="spellEnd"/>
      <w:r w:rsidRPr="00D63DDD">
        <w:rPr>
          <w:rFonts w:cstheme="minorHAnsi"/>
        </w:rPr>
        <w:t xml:space="preserve"> </w:t>
      </w:r>
      <w:proofErr w:type="spellStart"/>
      <w:r w:rsidRPr="00D63DDD">
        <w:rPr>
          <w:rFonts w:cstheme="minorHAnsi"/>
        </w:rPr>
        <w:t>sejalan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survei</w:t>
      </w:r>
      <w:proofErr w:type="spellEnd"/>
      <w:r w:rsidRPr="00D63DDD">
        <w:rPr>
          <w:rFonts w:cstheme="minorHAnsi"/>
        </w:rPr>
        <w:t xml:space="preserve"> data RISKESDAS 2018 dan </w:t>
      </w:r>
      <w:proofErr w:type="spellStart"/>
      <w:r w:rsidRPr="00D63DDD">
        <w:rPr>
          <w:rFonts w:cstheme="minorHAnsi"/>
        </w:rPr>
        <w:t>penelitian</w:t>
      </w:r>
      <w:proofErr w:type="spellEnd"/>
      <w:r w:rsidRPr="00D63DDD">
        <w:rPr>
          <w:rFonts w:cstheme="minorHAnsi"/>
        </w:rPr>
        <w:t xml:space="preserve"> oleh </w:t>
      </w:r>
      <w:proofErr w:type="spellStart"/>
      <w:r w:rsidRPr="00D63DDD">
        <w:rPr>
          <w:rFonts w:cstheme="minorHAnsi"/>
        </w:rPr>
        <w:t>Prihastari</w:t>
      </w:r>
      <w:proofErr w:type="spellEnd"/>
      <w:r w:rsidRPr="00D63DDD">
        <w:rPr>
          <w:rFonts w:cstheme="minorHAnsi"/>
        </w:rPr>
        <w:t xml:space="preserve"> (2017), </w:t>
      </w:r>
      <w:proofErr w:type="spellStart"/>
      <w:r w:rsidRPr="00D63DDD">
        <w:rPr>
          <w:rFonts w:cstheme="minorHAnsi"/>
        </w:rPr>
        <w:t>yaitu</w:t>
      </w:r>
      <w:proofErr w:type="spellEnd"/>
      <w:r w:rsidRPr="00D63DDD">
        <w:rPr>
          <w:rFonts w:cstheme="minorHAnsi"/>
        </w:rPr>
        <w:t xml:space="preserve"> pada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lanjut</w:t>
      </w:r>
      <w:proofErr w:type="spellEnd"/>
      <w:r w:rsidRPr="00D63DDD">
        <w:rPr>
          <w:rFonts w:cstheme="minorHAnsi"/>
        </w:rPr>
        <w:t xml:space="preserve"> </w:t>
      </w:r>
      <w:proofErr w:type="spellStart"/>
      <w:r w:rsidRPr="00D63DDD">
        <w:rPr>
          <w:rFonts w:cstheme="minorHAnsi"/>
        </w:rPr>
        <w:t>cenderung</w:t>
      </w:r>
      <w:proofErr w:type="spellEnd"/>
      <w:r w:rsidRPr="00D63DDD">
        <w:rPr>
          <w:rFonts w:cstheme="minorHAnsi"/>
        </w:rPr>
        <w:t xml:space="preserve"> </w:t>
      </w:r>
      <w:proofErr w:type="spellStart"/>
      <w:r w:rsidRPr="00D63DDD">
        <w:rPr>
          <w:rFonts w:cstheme="minorHAnsi"/>
        </w:rPr>
        <w:t>memiliki</w:t>
      </w:r>
      <w:proofErr w:type="spellEnd"/>
      <w:r w:rsidRPr="00D63DDD">
        <w:rPr>
          <w:rFonts w:cstheme="minorHAnsi"/>
        </w:rPr>
        <w:t xml:space="preserve"> status karies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daripada</w:t>
      </w:r>
      <w:proofErr w:type="spellEnd"/>
      <w:r w:rsidRPr="00D63DDD">
        <w:rPr>
          <w:rFonts w:cstheme="minorHAnsi"/>
        </w:rPr>
        <w:t xml:space="preserve"> </w:t>
      </w:r>
      <w:proofErr w:type="spellStart"/>
      <w:r w:rsidRPr="00D63DDD">
        <w:rPr>
          <w:rFonts w:cstheme="minorHAnsi"/>
        </w:rPr>
        <w:t>kelompok</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muda</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seseorang</w:t>
      </w:r>
      <w:proofErr w:type="spellEnd"/>
      <w:r w:rsidRPr="00D63DDD">
        <w:rPr>
          <w:rFonts w:cstheme="minorHAnsi"/>
        </w:rPr>
        <w:t xml:space="preserve"> </w:t>
      </w:r>
      <w:proofErr w:type="spellStart"/>
      <w:r w:rsidRPr="00D63DDD">
        <w:rPr>
          <w:rFonts w:cstheme="minorHAnsi"/>
        </w:rPr>
        <w:t>maka</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geliginya</w:t>
      </w:r>
      <w:proofErr w:type="spellEnd"/>
      <w:r w:rsidRPr="00D63DDD">
        <w:rPr>
          <w:rFonts w:cstheme="minorHAnsi"/>
        </w:rPr>
        <w:t xml:space="preserve">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sering</w:t>
      </w:r>
      <w:proofErr w:type="spellEnd"/>
      <w:r w:rsidRPr="00D63DDD">
        <w:rPr>
          <w:rFonts w:cstheme="minorHAnsi"/>
        </w:rPr>
        <w:t xml:space="preserve"> </w:t>
      </w:r>
      <w:proofErr w:type="spellStart"/>
      <w:r w:rsidRPr="00D63DDD">
        <w:rPr>
          <w:rFonts w:cstheme="minorHAnsi"/>
        </w:rPr>
        <w:t>terpapar</w:t>
      </w:r>
      <w:proofErr w:type="spellEnd"/>
      <w:r w:rsidRPr="00D63DDD">
        <w:rPr>
          <w:rFonts w:cstheme="minorHAnsi"/>
        </w:rPr>
        <w:t xml:space="preserve"> </w:t>
      </w:r>
      <w:proofErr w:type="spellStart"/>
      <w:r w:rsidRPr="00D63DDD">
        <w:rPr>
          <w:rFonts w:cstheme="minorHAnsi"/>
        </w:rPr>
        <w:t>faktor-faktor</w:t>
      </w:r>
      <w:proofErr w:type="spellEnd"/>
      <w:r w:rsidRPr="00D63DDD">
        <w:rPr>
          <w:rFonts w:cstheme="minorHAnsi"/>
        </w:rPr>
        <w:t xml:space="preserve"> </w:t>
      </w:r>
      <w:proofErr w:type="spellStart"/>
      <w:r w:rsidRPr="00D63DDD">
        <w:rPr>
          <w:rFonts w:cstheme="minorHAnsi"/>
        </w:rPr>
        <w:t>penyebab</w:t>
      </w:r>
      <w:proofErr w:type="spellEnd"/>
      <w:r w:rsidRPr="00D63DDD">
        <w:rPr>
          <w:rFonts w:cstheme="minorHAnsi"/>
        </w:rPr>
        <w:t xml:space="preserve"> karies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Perubahan</w:t>
      </w:r>
      <w:proofErr w:type="spellEnd"/>
      <w:r w:rsidRPr="00D63DDD">
        <w:rPr>
          <w:rFonts w:cstheme="minorHAnsi"/>
        </w:rPr>
        <w:t xml:space="preserve"> </w:t>
      </w:r>
      <w:proofErr w:type="spellStart"/>
      <w:r w:rsidRPr="00D63DDD">
        <w:rPr>
          <w:rFonts w:cstheme="minorHAnsi"/>
        </w:rPr>
        <w:t>fisiologi</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w:t>
      </w:r>
      <w:proofErr w:type="spellStart"/>
      <w:r w:rsidRPr="00D63DDD">
        <w:rPr>
          <w:rFonts w:cstheme="minorHAnsi"/>
        </w:rPr>
        <w:t>struktur</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juga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terjadi</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bertambahnya</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seseorang</w:t>
      </w:r>
      <w:proofErr w:type="spellEnd"/>
      <w:r w:rsidRPr="00D63DDD">
        <w:rPr>
          <w:rFonts w:cstheme="minorHAnsi"/>
        </w:rPr>
        <w:t xml:space="preserve">, </w:t>
      </w:r>
      <w:proofErr w:type="spellStart"/>
      <w:r w:rsidRPr="00D63DDD">
        <w:rPr>
          <w:rFonts w:cstheme="minorHAnsi"/>
        </w:rPr>
        <w:t>misalnya</w:t>
      </w:r>
      <w:proofErr w:type="spellEnd"/>
      <w:r w:rsidRPr="00D63DDD">
        <w:rPr>
          <w:rFonts w:cstheme="minorHAnsi"/>
        </w:rPr>
        <w:t xml:space="preserve"> </w:t>
      </w:r>
      <w:proofErr w:type="spellStart"/>
      <w:r w:rsidRPr="00D63DDD">
        <w:rPr>
          <w:rFonts w:cstheme="minorHAnsi"/>
        </w:rPr>
        <w:t>struktur</w:t>
      </w:r>
      <w:proofErr w:type="spellEnd"/>
      <w:r w:rsidRPr="00D63DDD">
        <w:rPr>
          <w:rFonts w:cstheme="minorHAnsi"/>
        </w:rPr>
        <w:t xml:space="preserve"> enamel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rapuh</w:t>
      </w:r>
      <w:proofErr w:type="spellEnd"/>
      <w:r w:rsidRPr="00D63DDD">
        <w:rPr>
          <w:rFonts w:cstheme="minorHAnsi"/>
        </w:rPr>
        <w:t xml:space="preserve"> </w:t>
      </w:r>
      <w:proofErr w:type="spellStart"/>
      <w:r w:rsidRPr="00D63DDD">
        <w:rPr>
          <w:rFonts w:cstheme="minorHAnsi"/>
        </w:rPr>
        <w:t>sehingga</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rentan</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karies. </w:t>
      </w:r>
      <w:r w:rsidRPr="00D31BAA">
        <w:rPr>
          <w:rFonts w:cstheme="minorHAnsi"/>
          <w:vertAlign w:val="superscript"/>
        </w:rPr>
        <w:fldChar w:fldCharType="begin" w:fldLock="1"/>
      </w:r>
      <w:r w:rsidRPr="00D31BAA">
        <w:rPr>
          <w:rFonts w:cstheme="minorHAnsi"/>
          <w:vertAlign w:val="superscript"/>
        </w:rPr>
        <w:instrText>ADDIN CSL_CITATION {"citationItems":[{"id":"ITEM-1","itemData":{"abstract":"ABSTRACTBackground: Teeth and mouth problem ranks first in the top 10 disease that most Indonesian people complain. One of the factors that affect the caries index is the water used for daily. Water that contains metals can affect the caries index. There are several types of metals that can affect the DMF-T index, including manganese. Manganese can function as a caries causing agent. Objective: This study aims to measure the DMF-T index of people in Daha Selatan who use water containing manganese to brush their teeth. Methods: This research is an observational analytic design with a cross sectional approach. The subjects of this research are the 20-39 years people of South Daha. Measurement of water containing manganese was carried out in the laboratory and then assessed the DMF-T index to see the relationship between the use of water containing manganese and the incidence of dental caries. Results: The results showed that male respondents had a DMF-T index of 5.02 and a DMF-T index of people aged 30-39 of 5.53. The chi square correlation test showed that there was no relationship between the use of water containing manganese on the DMF-T index in Daha Selatan District. Conclusion: The majority of people aged 20-39 years in Daha Selatan District have a moderate DMF-T index and there is no significant relationship between the use of water containing manganese and the DMF-T index of the community in South Daha District. Keywords: Caries, DMF-T Index, Manganese, WaterABSTRAK Latar Belakang: Penyakit gigi dan mulut manusia menduduki urutan pertama dari daftar 10 besar penyakit yang sering dikeluhkan masyarakat Indonesia. Salah satu faktor yang memengaruhi indeks karies yaitu air yang digunakan untuk sehari-hari. Air yang memiliki kandungan logam dapat memengaruhi indeks karies. Salah satu jenis logam yang dapat memengaruhi indeks DMF-T yaitu mangan. Mangan dapat berfungsi sebagai agen penyebab karies. Tujuan: Penelitian ini bertujuan untuk mengukur indeks DMF-T masyarakat di Kecamatan Daha Selatan yang menggunakan air mengandung mangan untuk menggosok gigi. Metode: Penelitian ini merupakan penelitian analitik observasional dengan pendekatan cross sectional. Sampel penelitian merupakan masyarakat di Kecamatan Daha Selatan yang berusia 20-39 tahun. Pengukuran sampel air mengandung mangan dilakukan di laboratorium selanjutnya melakukan penilaian indeks DMF-T untuk melihat hubungan antara penggunaan air mengandung mangan dengan kejadian karies gigi. Hasil: Hasi…","author":[{"dropping-particle":"","family":"Putra","given":"Muhammad Herdira","non-dropping-particle":"","parse-names":false,"suffix":""},{"dropping-particle":"","family":"Diana","given":"Sherli","non-dropping-particle":"","parse-names":false,"suffix":""},{"dropping-particle":"","family":"Putri Utami","given":"Juliyatin","non-dropping-particle":"","parse-names":false,"suffix":""}],"container-title":"Dentin","id":"ITEM-1","issue":"2","issued":{"date-parts":[["2022"]]},"page":"103-107","title":"Hubungan Penggunaan Air Mengandung Mangan Terhadap Indeks Dmf-T Masyarakat Di Kecamatan Daha Selatan","type":"article-journal","volume":"6"},"uris":["http://www.mendeley.com/documents/?uuid=c60dd2df-fee9-4521-98ad-4ac06d1f0c4e"]},{"id":"ITEM-2","itemData":{"abstract":"Dalam rangka pelaksanaaan Program Indonesia Sehat telah disepakati adanya 12 indikator utama untuk penanda status kesehatan sebuah keluarga. Kedua belas indikator utama tersebut adalah sebagai berikut. 1. Keluarga mengikuti program Keluarga Berencana (KB) 2. Ibu melakukan persalinan di fasilitas kesehatan 3. Bayi mendapat imunisasi dasar lengkap 4. Bayi mendapat air susu ibu (ASI) eksklusif 5. Balita mendapatkan pemantauan pertumbuhan 6. Penderita tuberkulosis paru mendapatkan pengobatan sesuai standar 7. Penderita hipertensi melakukan pengobatan secara teratur 8. Penderita gangguan jiwa mendapatkan pengobatan dan tidak ditelantarkan 9. Anggota keluarga tidak ada yang merokok 10. Keluarga sudah menjadi anggota Jaminan Kesehatan Nasional (JKN) 11. Keluarga mempunyai akses sarana air bersih 12. Keluarga mempunyai akses atau menggunakan jamban sehat Paket Informasi Keluarga (selanjutnya disebut Pinkesga), berupa flyer, leaflet, buku saku, atau bentuk lainnya, yang diberikan kepada keluarga sesuai masalah kesehatan yang dihadapinya. Misalnya: Flyer tentang Kehamilan dan Persalinan untuk keluarga yang ibunya sedang hamil, Flyer tentang Pertumbuhan Balita untuk keluarga yang mempunyai balita, Flyer tentang Hipertensi untuk mereka yang menderita hipertensi, dan lain-lain. - Kesempatan konseling di UKBM (Posyandu, Posbindu, Pos UKK, dan lain-lain).","author":[{"dropping-particle":"","family":"Kementrian Kesehatan Republik Indonesia","given":"","non-dropping-particle":"","parse-names":false,"suffix":""}],"id":"ITEM-2","issued":{"date-parts":[["2019"]]},"publisher":"Lembaga Penerbit Badan Penelitian dan Pengembangan Kesehatan (LPB)","publisher-place":"Jakarta","title":"Laporan Nasional Riskesdas 2018","type":"book"},"uris":["http://www.mendeley.com/documents/?uuid=0b75251b-2761-4913-9f6a-6ecd2fb9663f"]},{"id":"ITEM-3","itemData":{"ISSN":"2354-5992","abstract":"Background: The number of elderly population growing fastly in Indonesia along with the increase of life expectancy. Oral health of elderly people greatly affect the quality of life. Oral health in the elderly is reflected in the number of missing teeth (tooth loss), dental caries and periodontal disease. Objective: To know the relationship of Elderly oral health behavior with DMFT indexMethods: Cross-sectional survey with WHO’s method was done by multistage random sampling at 124 age 45-64 years old in Kronjo sub-district, Tangerang.The data was collected by DMFT examination and the standard questionnaire of WHO survey. Calibration test for four examiners with Kappa value was 0.75Results: The mean score of DMFT was 15.5 is included in the very high category. There was statistically significant association between elderly selfassessmentand toothpaste use with DMFT index (p=0,016; p= 0,009). There was no significant association between sweet consuming and dental pain with mean DMFT index (p = 0.216; p = 0.324)Conclusion: Oral Health Behavior of the Elderly in Kronjo sub-district is stillpoor with a very high score of DMFT that will require immediate attention fromthe government.","author":[{"dropping-particle":"","family":"Prihastari","given":"Lisa","non-dropping-particle":"","parse-names":false,"suffix":""},{"dropping-particle":"","family":"Siregar","given":"Puteri Mentari","non-dropping-particle":"","parse-names":false,"suffix":""},{"dropping-particle":"","family":"Nur","given":"Rizka Indirasari","non-dropping-particle":"","parse-names":false,"suffix":""},{"dropping-particle":"","family":"Mentari","given":"Sherly","non-dropping-particle":"","parse-names":false,"suffix":""},{"dropping-particle":"","family":"Taftyanti","given":"Zullia","non-dropping-particle":"","parse-names":false,"suffix":""}],"container-title":"ODONTO : Dental Journal","id":"ITEM-3","issue":"2","issued":{"date-parts":[["2017"]]},"page":"101","title":"Survey Epidemiologi: Hubungan Antara Perilaku Kesehatan Gigi Mulut Dengan Indeks Dmf-T Lansia Usia 45-65 Tahun Di Kecamatan Kronjo, Kabupaten Tanggerang","type":"article-journal","volume":"4"},"uris":["http://www.mendeley.com/documents/?uuid=103f6cff-baca-47f6-9d53-0aa72ed89ad7"]}],"mendeley":{"formattedCitation":"(9–11)","plainTextFormattedCitation":"(9–11)","previouslyFormattedCitation":"(9–11)"},"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(9–11)</w:t>
      </w:r>
      <w:r w:rsidRPr="00D31BAA">
        <w:rPr>
          <w:rFonts w:cstheme="minorHAnsi"/>
          <w:vertAlign w:val="superscript"/>
        </w:rPr>
        <w:fldChar w:fldCharType="end"/>
      </w:r>
    </w:p>
    <w:p w14:paraId="0E535F1C" w14:textId="77777777" w:rsidR="00D63DDD" w:rsidRPr="00D63DDD" w:rsidRDefault="00D63DDD" w:rsidP="00D63DDD">
      <w:pPr>
        <w:spacing w:line="360" w:lineRule="auto"/>
        <w:jc w:val="both"/>
        <w:rPr>
          <w:rFonts w:cstheme="minorHAnsi"/>
          <w:b/>
          <w:bCs/>
        </w:rPr>
      </w:pPr>
      <w:proofErr w:type="spellStart"/>
      <w:r w:rsidRPr="00D63DDD">
        <w:rPr>
          <w:rFonts w:cstheme="minorHAnsi"/>
          <w:b/>
          <w:bCs/>
        </w:rPr>
        <w:t>Indeks</w:t>
      </w:r>
      <w:proofErr w:type="spellEnd"/>
      <w:r w:rsidRPr="00D63DDD">
        <w:rPr>
          <w:rFonts w:cstheme="minorHAnsi"/>
          <w:b/>
          <w:bCs/>
        </w:rPr>
        <w:t xml:space="preserve"> DMF-T </w:t>
      </w:r>
      <w:proofErr w:type="spellStart"/>
      <w:r w:rsidRPr="00D63DDD">
        <w:rPr>
          <w:rFonts w:cstheme="minorHAnsi"/>
          <w:b/>
          <w:bCs/>
        </w:rPr>
        <w:t>Berdasarkan</w:t>
      </w:r>
      <w:proofErr w:type="spellEnd"/>
      <w:r w:rsidRPr="00D63DDD">
        <w:rPr>
          <w:rFonts w:cstheme="minorHAnsi"/>
          <w:b/>
          <w:bCs/>
        </w:rPr>
        <w:t xml:space="preserve"> </w:t>
      </w:r>
      <w:proofErr w:type="spellStart"/>
      <w:r w:rsidRPr="00D63DDD">
        <w:rPr>
          <w:rFonts w:cstheme="minorHAnsi"/>
          <w:b/>
          <w:bCs/>
        </w:rPr>
        <w:t>Karakteristik</w:t>
      </w:r>
      <w:proofErr w:type="spellEnd"/>
      <w:r w:rsidRPr="00D63DDD">
        <w:rPr>
          <w:rFonts w:cstheme="minorHAnsi"/>
          <w:b/>
          <w:bCs/>
        </w:rPr>
        <w:t xml:space="preserve"> </w:t>
      </w:r>
      <w:proofErr w:type="spellStart"/>
      <w:r w:rsidRPr="00D63DDD">
        <w:rPr>
          <w:rFonts w:cstheme="minorHAnsi"/>
          <w:b/>
          <w:bCs/>
        </w:rPr>
        <w:t>Jenis</w:t>
      </w:r>
      <w:proofErr w:type="spellEnd"/>
      <w:r w:rsidRPr="00D63DDD">
        <w:rPr>
          <w:rFonts w:cstheme="minorHAnsi"/>
          <w:b/>
          <w:bCs/>
        </w:rPr>
        <w:t xml:space="preserve"> </w:t>
      </w:r>
      <w:proofErr w:type="spellStart"/>
      <w:r w:rsidRPr="00D63DDD">
        <w:rPr>
          <w:rFonts w:cstheme="minorHAnsi"/>
          <w:b/>
          <w:bCs/>
        </w:rPr>
        <w:t>Kelamin</w:t>
      </w:r>
      <w:proofErr w:type="spellEnd"/>
    </w:p>
    <w:p w14:paraId="2F746CFF" w14:textId="77777777" w:rsidR="00D63DDD" w:rsidRPr="00D63DDD" w:rsidRDefault="00D63DDD" w:rsidP="00D63DDD">
      <w:pPr>
        <w:spacing w:line="360" w:lineRule="auto"/>
        <w:ind w:firstLine="360"/>
        <w:jc w:val="both"/>
        <w:rPr>
          <w:rFonts w:cstheme="minorHAnsi"/>
        </w:rPr>
      </w:pPr>
      <w:proofErr w:type="spellStart"/>
      <w:r w:rsidRPr="00D63DDD">
        <w:rPr>
          <w:rFonts w:cstheme="minorHAnsi"/>
        </w:rPr>
        <w:t>Distribusi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Jenis</w:t>
      </w:r>
      <w:proofErr w:type="spellEnd"/>
      <w:r w:rsidRPr="00D63DDD">
        <w:rPr>
          <w:rFonts w:cstheme="minorHAnsi"/>
        </w:rPr>
        <w:t xml:space="preserve"> </w:t>
      </w:r>
      <w:proofErr w:type="spellStart"/>
      <w:r w:rsidRPr="00D63DDD">
        <w:rPr>
          <w:rFonts w:cstheme="minorHAnsi"/>
        </w:rPr>
        <w:t>Kelamin</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disajikan</w:t>
      </w:r>
      <w:proofErr w:type="spellEnd"/>
      <w:r w:rsidRPr="00D63DDD">
        <w:rPr>
          <w:rFonts w:cstheme="minorHAnsi"/>
        </w:rPr>
        <w:t xml:space="preserve">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bentuk</w:t>
      </w:r>
      <w:proofErr w:type="spellEnd"/>
      <w:r w:rsidRPr="00D63DDD">
        <w:rPr>
          <w:rFonts w:cstheme="minorHAnsi"/>
        </w:rPr>
        <w:t xml:space="preserve"> </w:t>
      </w:r>
      <w:proofErr w:type="spellStart"/>
      <w:r w:rsidRPr="00D63DDD">
        <w:rPr>
          <w:rFonts w:cstheme="minorHAnsi"/>
        </w:rPr>
        <w:t>tabel</w:t>
      </w:r>
      <w:proofErr w:type="spellEnd"/>
      <w:r w:rsidRPr="00D63DDD">
        <w:rPr>
          <w:rFonts w:cstheme="minorHAnsi"/>
        </w:rPr>
        <w:t xml:space="preserve"> </w:t>
      </w:r>
      <w:proofErr w:type="spellStart"/>
      <w:r w:rsidRPr="00D63DDD">
        <w:rPr>
          <w:rFonts w:cstheme="minorHAnsi"/>
        </w:rPr>
        <w:t>dibawah</w:t>
      </w:r>
      <w:proofErr w:type="spellEnd"/>
      <w:r w:rsidRPr="00D63DDD">
        <w:rPr>
          <w:rFonts w:cstheme="minorHAnsi"/>
        </w:rPr>
        <w:t xml:space="preserve"> </w:t>
      </w:r>
      <w:proofErr w:type="spellStart"/>
      <w:r w:rsidRPr="00D63DDD">
        <w:rPr>
          <w:rFonts w:cstheme="minorHAnsi"/>
        </w:rPr>
        <w:t>ini</w:t>
      </w:r>
      <w:proofErr w:type="spellEnd"/>
      <w:r w:rsidRPr="00D63DDD">
        <w:rPr>
          <w:rFonts w:cstheme="minorHAnsi"/>
        </w:rPr>
        <w:t>.</w:t>
      </w:r>
    </w:p>
    <w:p w14:paraId="2086327A" w14:textId="5A7ADAC7" w:rsidR="00D63DDD" w:rsidRPr="00D63DDD" w:rsidRDefault="00D63DDD" w:rsidP="00D63DDD">
      <w:pPr>
        <w:pStyle w:val="Caption"/>
        <w:keepNext/>
        <w:jc w:val="center"/>
        <w:rPr>
          <w:rFonts w:cstheme="minorHAnsi"/>
          <w:i w:val="0"/>
          <w:iCs w:val="0"/>
          <w:color w:val="000000" w:themeColor="text1"/>
          <w:sz w:val="20"/>
          <w:szCs w:val="20"/>
        </w:rPr>
      </w:pPr>
      <w:proofErr w:type="spellStart"/>
      <w:r w:rsidRPr="00D63DDD">
        <w:rPr>
          <w:rFonts w:cstheme="minorHAnsi"/>
          <w:b/>
          <w:bCs/>
          <w:i w:val="0"/>
          <w:iCs w:val="0"/>
          <w:color w:val="000000" w:themeColor="text1"/>
          <w:sz w:val="20"/>
          <w:szCs w:val="20"/>
        </w:rPr>
        <w:t>Tabel</w:t>
      </w:r>
      <w:proofErr w:type="spellEnd"/>
      <w:r w:rsidRPr="00D63DDD">
        <w:rPr>
          <w:rFonts w:cstheme="minorHAnsi"/>
          <w:b/>
          <w:bCs/>
          <w:i w:val="0"/>
          <w:iCs w:val="0"/>
          <w:color w:val="000000" w:themeColor="text1"/>
          <w:sz w:val="20"/>
          <w:szCs w:val="20"/>
        </w:rPr>
        <w:t xml:space="preserve"> </w:t>
      </w:r>
      <w:r w:rsidRPr="00D63DDD">
        <w:rPr>
          <w:rFonts w:cstheme="minorHAnsi"/>
          <w:b/>
          <w:bCs/>
          <w:i w:val="0"/>
          <w:iCs w:val="0"/>
          <w:color w:val="000000" w:themeColor="text1"/>
          <w:sz w:val="20"/>
          <w:szCs w:val="20"/>
        </w:rPr>
        <w:fldChar w:fldCharType="begin"/>
      </w:r>
      <w:r w:rsidRPr="00D63DDD">
        <w:rPr>
          <w:rFonts w:cstheme="minorHAnsi"/>
          <w:b/>
          <w:bCs/>
          <w:i w:val="0"/>
          <w:iCs w:val="0"/>
          <w:color w:val="000000" w:themeColor="text1"/>
          <w:sz w:val="20"/>
          <w:szCs w:val="20"/>
        </w:rPr>
        <w:instrText xml:space="preserve"> SEQ Tabel \* ARABIC </w:instrText>
      </w:r>
      <w:r w:rsidRPr="00D63DDD">
        <w:rPr>
          <w:rFonts w:cstheme="minorHAnsi"/>
          <w:b/>
          <w:bCs/>
          <w:i w:val="0"/>
          <w:iCs w:val="0"/>
          <w:color w:val="000000" w:themeColor="text1"/>
          <w:sz w:val="20"/>
          <w:szCs w:val="20"/>
        </w:rPr>
        <w:fldChar w:fldCharType="separate"/>
      </w:r>
      <w:r w:rsidR="00C76444">
        <w:rPr>
          <w:rFonts w:cstheme="minorHAnsi"/>
          <w:b/>
          <w:bCs/>
          <w:i w:val="0"/>
          <w:iCs w:val="0"/>
          <w:noProof/>
          <w:color w:val="000000" w:themeColor="text1"/>
          <w:sz w:val="20"/>
          <w:szCs w:val="20"/>
        </w:rPr>
        <w:t>3</w:t>
      </w:r>
      <w:r w:rsidRPr="00D63DDD">
        <w:rPr>
          <w:rFonts w:cstheme="minorHAnsi"/>
          <w:b/>
          <w:bCs/>
          <w:i w:val="0"/>
          <w:iCs w:val="0"/>
          <w:color w:val="000000" w:themeColor="text1"/>
          <w:sz w:val="20"/>
          <w:szCs w:val="20"/>
        </w:rPr>
        <w:fldChar w:fldCharType="end"/>
      </w:r>
      <w:r w:rsidRPr="00D63DDD">
        <w:rPr>
          <w:rFonts w:cstheme="minorHAnsi"/>
          <w:b/>
          <w:bCs/>
          <w:i w:val="0"/>
          <w:iCs w:val="0"/>
          <w:color w:val="000000" w:themeColor="text1"/>
          <w:sz w:val="20"/>
          <w:szCs w:val="20"/>
        </w:rPr>
        <w:t>.</w:t>
      </w:r>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Indeks</w:t>
      </w:r>
      <w:proofErr w:type="spellEnd"/>
      <w:r w:rsidRPr="00D63DDD">
        <w:rPr>
          <w:rFonts w:cstheme="minorHAnsi"/>
          <w:i w:val="0"/>
          <w:iCs w:val="0"/>
          <w:color w:val="000000" w:themeColor="text1"/>
          <w:sz w:val="20"/>
          <w:szCs w:val="20"/>
        </w:rPr>
        <w:t xml:space="preserve"> DMF-T </w:t>
      </w:r>
      <w:proofErr w:type="spellStart"/>
      <w:r w:rsidRPr="00D63DDD">
        <w:rPr>
          <w:rFonts w:cstheme="minorHAnsi"/>
          <w:i w:val="0"/>
          <w:iCs w:val="0"/>
          <w:color w:val="000000" w:themeColor="text1"/>
          <w:sz w:val="20"/>
          <w:szCs w:val="20"/>
        </w:rPr>
        <w:t>Berdasarkan</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Jenis</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Kelamin</w:t>
      </w:r>
      <w:proofErr w:type="spellEnd"/>
    </w:p>
    <w:tbl>
      <w:tblPr>
        <w:tblW w:w="6445" w:type="dxa"/>
        <w:jc w:val="center"/>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1154"/>
        <w:gridCol w:w="928"/>
        <w:gridCol w:w="1704"/>
        <w:gridCol w:w="931"/>
        <w:gridCol w:w="1728"/>
      </w:tblGrid>
      <w:tr w:rsidR="00D63DDD" w:rsidRPr="00D63DDD" w14:paraId="76F9E754" w14:textId="77777777" w:rsidTr="003A2DBB">
        <w:trPr>
          <w:trHeight w:val="197"/>
          <w:jc w:val="center"/>
        </w:trPr>
        <w:tc>
          <w:tcPr>
            <w:tcW w:w="0" w:type="auto"/>
            <w:vMerge w:val="restart"/>
            <w:tcBorders>
              <w:top w:val="single" w:sz="4" w:space="0" w:color="auto"/>
              <w:bottom w:val="nil"/>
            </w:tcBorders>
            <w:vAlign w:val="center"/>
          </w:tcPr>
          <w:p w14:paraId="574B42DE"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Jenis</w:t>
            </w:r>
            <w:proofErr w:type="spellEnd"/>
            <w:r w:rsidRPr="00D63DDD">
              <w:rPr>
                <w:rFonts w:asciiTheme="minorHAnsi" w:hAnsiTheme="minorHAnsi" w:cstheme="minorHAnsi"/>
                <w:b/>
                <w:sz w:val="20"/>
                <w:szCs w:val="20"/>
                <w:lang w:val="en-US"/>
              </w:rPr>
              <w:t xml:space="preserve"> </w:t>
            </w:r>
            <w:proofErr w:type="spellStart"/>
            <w:r w:rsidRPr="00D63DDD">
              <w:rPr>
                <w:rFonts w:asciiTheme="minorHAnsi" w:hAnsiTheme="minorHAnsi" w:cstheme="minorHAnsi"/>
                <w:b/>
                <w:sz w:val="20"/>
                <w:szCs w:val="20"/>
                <w:lang w:val="en-US"/>
              </w:rPr>
              <w:t>Kelamin</w:t>
            </w:r>
            <w:proofErr w:type="spellEnd"/>
          </w:p>
        </w:tc>
        <w:tc>
          <w:tcPr>
            <w:tcW w:w="2609" w:type="dxa"/>
            <w:gridSpan w:val="2"/>
            <w:tcBorders>
              <w:top w:val="single" w:sz="4" w:space="0" w:color="auto"/>
              <w:bottom w:val="single" w:sz="4" w:space="0" w:color="auto"/>
            </w:tcBorders>
            <w:vAlign w:val="center"/>
          </w:tcPr>
          <w:p w14:paraId="7D512299" w14:textId="2C98BBFA"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Void </w:t>
            </w:r>
            <w:r w:rsidR="00F05BAC">
              <w:rPr>
                <w:rFonts w:asciiTheme="minorHAnsi" w:hAnsiTheme="minorHAnsi" w:cstheme="minorHAnsi"/>
                <w:b/>
                <w:sz w:val="20"/>
                <w:szCs w:val="20"/>
                <w:lang w:val="en-US"/>
              </w:rPr>
              <w:t>Batu Bara</w:t>
            </w:r>
          </w:p>
        </w:tc>
        <w:tc>
          <w:tcPr>
            <w:tcW w:w="2636" w:type="dxa"/>
            <w:gridSpan w:val="2"/>
            <w:tcBorders>
              <w:top w:val="single" w:sz="4" w:space="0" w:color="auto"/>
              <w:bottom w:val="single" w:sz="4" w:space="0" w:color="auto"/>
            </w:tcBorders>
            <w:vAlign w:val="center"/>
          </w:tcPr>
          <w:p w14:paraId="2CA953A0"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PDAM</w:t>
            </w:r>
          </w:p>
        </w:tc>
      </w:tr>
      <w:tr w:rsidR="00D63DDD" w:rsidRPr="00D63DDD" w14:paraId="2887F91B" w14:textId="77777777" w:rsidTr="003A2DBB">
        <w:trPr>
          <w:trHeight w:val="316"/>
          <w:jc w:val="center"/>
        </w:trPr>
        <w:tc>
          <w:tcPr>
            <w:tcW w:w="0" w:type="auto"/>
            <w:vMerge/>
            <w:tcBorders>
              <w:top w:val="nil"/>
              <w:bottom w:val="single" w:sz="4" w:space="0" w:color="auto"/>
            </w:tcBorders>
          </w:tcPr>
          <w:p w14:paraId="6C2C8949" w14:textId="77777777" w:rsidR="00D63DDD" w:rsidRPr="00D63DDD" w:rsidRDefault="00D63DDD" w:rsidP="003A2DBB">
            <w:pPr>
              <w:pStyle w:val="TableParagraph"/>
              <w:spacing w:line="243" w:lineRule="exact"/>
              <w:ind w:left="630"/>
              <w:rPr>
                <w:rFonts w:asciiTheme="minorHAnsi" w:hAnsiTheme="minorHAnsi" w:cstheme="minorHAnsi"/>
                <w:b/>
                <w:sz w:val="20"/>
                <w:szCs w:val="20"/>
                <w:lang w:val="en-US"/>
              </w:rPr>
            </w:pPr>
          </w:p>
        </w:tc>
        <w:tc>
          <w:tcPr>
            <w:tcW w:w="0" w:type="auto"/>
            <w:tcBorders>
              <w:top w:val="single" w:sz="4" w:space="0" w:color="auto"/>
              <w:bottom w:val="single" w:sz="4" w:space="0" w:color="auto"/>
            </w:tcBorders>
            <w:vAlign w:val="center"/>
          </w:tcPr>
          <w:p w14:paraId="039B9475" w14:textId="77777777" w:rsidR="00D63DDD" w:rsidRPr="00D63DDD" w:rsidRDefault="00D63DDD" w:rsidP="003A2DBB">
            <w:pPr>
              <w:pStyle w:val="TableParagraph"/>
              <w:spacing w:line="243" w:lineRule="exact"/>
              <w:jc w:val="center"/>
              <w:rPr>
                <w:rFonts w:asciiTheme="minorHAnsi" w:hAnsiTheme="minorHAnsi" w:cstheme="minorHAnsi"/>
                <w:b/>
                <w:sz w:val="20"/>
                <w:szCs w:val="20"/>
              </w:rPr>
            </w:pPr>
            <w:r w:rsidRPr="00D63DDD">
              <w:rPr>
                <w:rFonts w:asciiTheme="minorHAnsi" w:hAnsiTheme="minorHAnsi" w:cstheme="minorHAnsi"/>
                <w:b/>
                <w:sz w:val="20"/>
                <w:szCs w:val="20"/>
              </w:rPr>
              <w:t>Jumlah</w:t>
            </w:r>
            <w:r w:rsidRPr="00D63DDD">
              <w:rPr>
                <w:rFonts w:asciiTheme="minorHAnsi" w:hAnsiTheme="minorHAnsi" w:cstheme="minorHAnsi"/>
                <w:b/>
                <w:spacing w:val="-3"/>
                <w:sz w:val="20"/>
                <w:szCs w:val="20"/>
              </w:rPr>
              <w:t xml:space="preserve"> </w:t>
            </w:r>
            <w:r w:rsidRPr="00D63DDD">
              <w:rPr>
                <w:rFonts w:asciiTheme="minorHAnsi" w:hAnsiTheme="minorHAnsi" w:cstheme="minorHAnsi"/>
                <w:b/>
                <w:sz w:val="20"/>
                <w:szCs w:val="20"/>
              </w:rPr>
              <w:t>(n)</w:t>
            </w:r>
          </w:p>
        </w:tc>
        <w:tc>
          <w:tcPr>
            <w:tcW w:w="1630" w:type="dxa"/>
            <w:tcBorders>
              <w:top w:val="single" w:sz="4" w:space="0" w:color="auto"/>
              <w:bottom w:val="single" w:sz="4" w:space="0" w:color="auto"/>
            </w:tcBorders>
            <w:vAlign w:val="center"/>
          </w:tcPr>
          <w:p w14:paraId="029B0561"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c>
          <w:tcPr>
            <w:tcW w:w="0" w:type="auto"/>
            <w:tcBorders>
              <w:top w:val="single" w:sz="4" w:space="0" w:color="auto"/>
              <w:bottom w:val="single" w:sz="4" w:space="0" w:color="auto"/>
            </w:tcBorders>
            <w:vAlign w:val="center"/>
          </w:tcPr>
          <w:p w14:paraId="102A088C"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Jumlah</w:t>
            </w:r>
            <w:proofErr w:type="spellEnd"/>
            <w:r w:rsidRPr="00D63DDD">
              <w:rPr>
                <w:rFonts w:asciiTheme="minorHAnsi" w:hAnsiTheme="minorHAnsi" w:cstheme="minorHAnsi"/>
                <w:b/>
                <w:sz w:val="20"/>
                <w:szCs w:val="20"/>
                <w:lang w:val="en-US"/>
              </w:rPr>
              <w:t xml:space="preserve"> (n)</w:t>
            </w:r>
          </w:p>
        </w:tc>
        <w:tc>
          <w:tcPr>
            <w:tcW w:w="1653" w:type="dxa"/>
            <w:tcBorders>
              <w:top w:val="single" w:sz="4" w:space="0" w:color="auto"/>
              <w:bottom w:val="single" w:sz="4" w:space="0" w:color="auto"/>
            </w:tcBorders>
            <w:vAlign w:val="center"/>
          </w:tcPr>
          <w:p w14:paraId="3796A014"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r>
      <w:tr w:rsidR="00D63DDD" w:rsidRPr="00D63DDD" w14:paraId="0A8A2BC2" w14:textId="77777777" w:rsidTr="003A2DBB">
        <w:trPr>
          <w:trHeight w:val="346"/>
          <w:jc w:val="center"/>
        </w:trPr>
        <w:tc>
          <w:tcPr>
            <w:tcW w:w="0" w:type="auto"/>
            <w:tcBorders>
              <w:top w:val="single" w:sz="4" w:space="0" w:color="auto"/>
            </w:tcBorders>
            <w:vAlign w:val="center"/>
          </w:tcPr>
          <w:p w14:paraId="036C527C" w14:textId="77777777" w:rsidR="00D63DDD" w:rsidRPr="00D63DDD" w:rsidRDefault="00D63DDD" w:rsidP="003A2DBB">
            <w:pPr>
              <w:pStyle w:val="TableParagraph"/>
              <w:jc w:val="center"/>
              <w:rPr>
                <w:rFonts w:asciiTheme="minorHAnsi" w:hAnsiTheme="minorHAnsi" w:cstheme="minorHAnsi"/>
                <w:sz w:val="20"/>
                <w:szCs w:val="20"/>
                <w:lang w:val="en-US"/>
              </w:rPr>
            </w:pPr>
            <w:proofErr w:type="spellStart"/>
            <w:r w:rsidRPr="00D63DDD">
              <w:rPr>
                <w:rFonts w:asciiTheme="minorHAnsi" w:hAnsiTheme="minorHAnsi" w:cstheme="minorHAnsi"/>
                <w:color w:val="000000"/>
                <w:sz w:val="20"/>
                <w:szCs w:val="20"/>
                <w:lang w:val="en-US"/>
              </w:rPr>
              <w:t>Laki-laki</w:t>
            </w:r>
            <w:proofErr w:type="spellEnd"/>
          </w:p>
        </w:tc>
        <w:tc>
          <w:tcPr>
            <w:tcW w:w="0" w:type="auto"/>
            <w:tcBorders>
              <w:top w:val="single" w:sz="4" w:space="0" w:color="auto"/>
            </w:tcBorders>
            <w:vAlign w:val="center"/>
          </w:tcPr>
          <w:p w14:paraId="6DA51212"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12</w:t>
            </w:r>
          </w:p>
        </w:tc>
        <w:tc>
          <w:tcPr>
            <w:tcW w:w="1630" w:type="dxa"/>
            <w:tcBorders>
              <w:top w:val="single" w:sz="4" w:space="0" w:color="auto"/>
            </w:tcBorders>
            <w:vAlign w:val="center"/>
          </w:tcPr>
          <w:p w14:paraId="70B33120"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10</w:t>
            </w:r>
          </w:p>
        </w:tc>
        <w:tc>
          <w:tcPr>
            <w:tcW w:w="0" w:type="auto"/>
            <w:tcBorders>
              <w:top w:val="single" w:sz="4" w:space="0" w:color="auto"/>
            </w:tcBorders>
            <w:vAlign w:val="center"/>
          </w:tcPr>
          <w:p w14:paraId="25708ABE"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1653" w:type="dxa"/>
            <w:tcBorders>
              <w:top w:val="single" w:sz="4" w:space="0" w:color="auto"/>
            </w:tcBorders>
            <w:vAlign w:val="center"/>
          </w:tcPr>
          <w:p w14:paraId="69876713"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3,8</w:t>
            </w:r>
          </w:p>
        </w:tc>
      </w:tr>
      <w:tr w:rsidR="00D63DDD" w:rsidRPr="00D63DDD" w14:paraId="2F58ACAF" w14:textId="77777777" w:rsidTr="003A2DBB">
        <w:trPr>
          <w:trHeight w:val="344"/>
          <w:jc w:val="center"/>
        </w:trPr>
        <w:tc>
          <w:tcPr>
            <w:tcW w:w="0" w:type="auto"/>
            <w:vAlign w:val="center"/>
          </w:tcPr>
          <w:p w14:paraId="71BD5B82"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Perempuan</w:t>
            </w:r>
          </w:p>
        </w:tc>
        <w:tc>
          <w:tcPr>
            <w:tcW w:w="0" w:type="auto"/>
            <w:vAlign w:val="center"/>
          </w:tcPr>
          <w:p w14:paraId="086C869C"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18</w:t>
            </w:r>
          </w:p>
        </w:tc>
        <w:tc>
          <w:tcPr>
            <w:tcW w:w="1630" w:type="dxa"/>
            <w:vAlign w:val="center"/>
          </w:tcPr>
          <w:p w14:paraId="4674D63A"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12,8</w:t>
            </w:r>
          </w:p>
        </w:tc>
        <w:tc>
          <w:tcPr>
            <w:tcW w:w="0" w:type="auto"/>
            <w:vAlign w:val="center"/>
          </w:tcPr>
          <w:p w14:paraId="0B4B5AD2"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21</w:t>
            </w:r>
          </w:p>
        </w:tc>
        <w:tc>
          <w:tcPr>
            <w:tcW w:w="1653" w:type="dxa"/>
            <w:vAlign w:val="center"/>
          </w:tcPr>
          <w:p w14:paraId="64E7E568"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7,1</w:t>
            </w:r>
          </w:p>
        </w:tc>
      </w:tr>
    </w:tbl>
    <w:p w14:paraId="3C46A409" w14:textId="2B8A679F" w:rsidR="00D63DDD" w:rsidRPr="00D63DDD" w:rsidRDefault="00D63DDD" w:rsidP="00D63DDD">
      <w:pPr>
        <w:spacing w:line="360" w:lineRule="auto"/>
        <w:ind w:firstLine="360"/>
        <w:jc w:val="both"/>
        <w:rPr>
          <w:rFonts w:cstheme="minorHAnsi"/>
        </w:rPr>
      </w:pP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Tabel</w:t>
      </w:r>
      <w:proofErr w:type="spellEnd"/>
      <w:r w:rsidRPr="00D63DDD">
        <w:rPr>
          <w:rFonts w:cstheme="minorHAnsi"/>
        </w:rPr>
        <w:t xml:space="preserve"> 3 </w:t>
      </w:r>
      <w:proofErr w:type="spellStart"/>
      <w:r w:rsidRPr="00D63DDD">
        <w:rPr>
          <w:rFonts w:cstheme="minorHAnsi"/>
        </w:rPr>
        <w:t>rerata</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daripada</w:t>
      </w:r>
      <w:proofErr w:type="spellEnd"/>
      <w:r w:rsidRPr="00D63DDD">
        <w:rPr>
          <w:rFonts w:cstheme="minorHAnsi"/>
        </w:rPr>
        <w:t xml:space="preserve"> </w:t>
      </w:r>
      <w:proofErr w:type="spellStart"/>
      <w:r w:rsidRPr="00D63DDD">
        <w:rPr>
          <w:rFonts w:cstheme="minorHAnsi"/>
        </w:rPr>
        <w:t>laki-laki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12,8 dan pada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adalah</w:t>
      </w:r>
      <w:proofErr w:type="spellEnd"/>
      <w:r w:rsidRPr="00D63DDD">
        <w:rPr>
          <w:rFonts w:cstheme="minorHAnsi"/>
        </w:rPr>
        <w:t xml:space="preserve"> 7,1 yang </w:t>
      </w:r>
      <w:proofErr w:type="spellStart"/>
      <w:r w:rsidRPr="00D63DDD">
        <w:rPr>
          <w:rFonts w:cstheme="minorHAnsi"/>
        </w:rPr>
        <w:t>termasuk</w:t>
      </w:r>
      <w:proofErr w:type="spellEnd"/>
      <w:r w:rsidRPr="00D63DDD">
        <w:rPr>
          <w:rFonts w:cstheme="minorHAnsi"/>
        </w:rPr>
        <w:t xml:space="preserve"> </w:t>
      </w:r>
      <w:proofErr w:type="spellStart"/>
      <w:r w:rsidRPr="00D63DDD">
        <w:rPr>
          <w:rFonts w:cstheme="minorHAnsi"/>
        </w:rPr>
        <w:t>kategori</w:t>
      </w:r>
      <w:proofErr w:type="spellEnd"/>
      <w:r w:rsidRPr="00D63DDD">
        <w:rPr>
          <w:rFonts w:cstheme="minorHAnsi"/>
        </w:rPr>
        <w:t xml:space="preserve"> sangat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Sehingga</w:t>
      </w:r>
      <w:proofErr w:type="spellEnd"/>
      <w:r w:rsidRPr="00D63DDD">
        <w:rPr>
          <w:rFonts w:cstheme="minorHAnsi"/>
        </w:rPr>
        <w:t xml:space="preserve"> </w:t>
      </w:r>
      <w:proofErr w:type="spellStart"/>
      <w:r w:rsidRPr="00D63DDD">
        <w:rPr>
          <w:rFonts w:cstheme="minorHAnsi"/>
        </w:rPr>
        <w:t>hasil</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status karies pada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laki-laki</w:t>
      </w:r>
      <w:proofErr w:type="spellEnd"/>
      <w:r w:rsidRPr="00D63DDD">
        <w:rPr>
          <w:rFonts w:cstheme="minorHAnsi"/>
        </w:rPr>
        <w:t xml:space="preserve"> yang </w:t>
      </w:r>
      <w:proofErr w:type="spellStart"/>
      <w:r w:rsidRPr="00D63DDD">
        <w:rPr>
          <w:rFonts w:cstheme="minorHAnsi"/>
        </w:rPr>
        <w:t>sejalan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oleh </w:t>
      </w:r>
      <w:proofErr w:type="spellStart"/>
      <w:r w:rsidRPr="00D63DDD">
        <w:rPr>
          <w:rFonts w:cstheme="minorHAnsi"/>
        </w:rPr>
        <w:t>Prihastari</w:t>
      </w:r>
      <w:proofErr w:type="spellEnd"/>
      <w:r w:rsidRPr="00D63DDD">
        <w:rPr>
          <w:rFonts w:cstheme="minorHAnsi"/>
        </w:rPr>
        <w:t xml:space="preserve"> (2017) dan </w:t>
      </w:r>
      <w:proofErr w:type="spellStart"/>
      <w:r w:rsidRPr="00D63DDD">
        <w:rPr>
          <w:rFonts w:cstheme="minorHAnsi"/>
        </w:rPr>
        <w:t>Alkhaldi</w:t>
      </w:r>
      <w:proofErr w:type="spellEnd"/>
      <w:r w:rsidRPr="00D63DDD">
        <w:rPr>
          <w:rFonts w:cstheme="minorHAnsi"/>
        </w:rPr>
        <w:t xml:space="preserve"> (2021). Tingkat </w:t>
      </w:r>
      <w:proofErr w:type="spellStart"/>
      <w:r w:rsidRPr="00D63DDD">
        <w:rPr>
          <w:rFonts w:cstheme="minorHAnsi"/>
        </w:rPr>
        <w:t>kejadian</w:t>
      </w:r>
      <w:proofErr w:type="spellEnd"/>
      <w:r w:rsidRPr="00D63DDD">
        <w:rPr>
          <w:rFonts w:cstheme="minorHAnsi"/>
        </w:rPr>
        <w:t xml:space="preserve"> karies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pada </w:t>
      </w:r>
      <w:proofErr w:type="spellStart"/>
      <w:r w:rsidRPr="00D63DDD">
        <w:rPr>
          <w:rFonts w:cstheme="minorHAnsi"/>
        </w:rPr>
        <w:t>perempuan</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disebabkan</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erupsi</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perempuan</w:t>
      </w:r>
      <w:proofErr w:type="spellEnd"/>
      <w:r w:rsidRPr="00D63DDD">
        <w:rPr>
          <w:rFonts w:cstheme="minorHAnsi"/>
        </w:rPr>
        <w:t xml:space="preserve">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awal</w:t>
      </w:r>
      <w:proofErr w:type="spellEnd"/>
      <w:r w:rsidRPr="00D63DDD">
        <w:rPr>
          <w:rFonts w:cstheme="minorHAnsi"/>
        </w:rPr>
        <w:t xml:space="preserve">, </w:t>
      </w:r>
      <w:proofErr w:type="spellStart"/>
      <w:r w:rsidRPr="00D63DDD">
        <w:rPr>
          <w:rFonts w:cstheme="minorHAnsi"/>
        </w:rPr>
        <w:t>pola</w:t>
      </w:r>
      <w:proofErr w:type="spellEnd"/>
      <w:r w:rsidRPr="00D63DDD">
        <w:rPr>
          <w:rFonts w:cstheme="minorHAnsi"/>
        </w:rPr>
        <w:t xml:space="preserve"> </w:t>
      </w:r>
      <w:proofErr w:type="spellStart"/>
      <w:r w:rsidRPr="00D63DDD">
        <w:rPr>
          <w:rFonts w:cstheme="minorHAnsi"/>
        </w:rPr>
        <w:t>makan</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hormonal dan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perilaku</w:t>
      </w:r>
      <w:proofErr w:type="spellEnd"/>
      <w:r w:rsidRPr="00D63DDD">
        <w:rPr>
          <w:rFonts w:cstheme="minorHAnsi"/>
        </w:rPr>
        <w:t xml:space="preserve">. </w:t>
      </w:r>
      <w:r w:rsidRPr="00D31BAA">
        <w:rPr>
          <w:rFonts w:cstheme="minorHAnsi"/>
          <w:vertAlign w:val="superscript"/>
        </w:rPr>
        <w:fldChar w:fldCharType="begin" w:fldLock="1"/>
      </w:r>
      <w:r w:rsidRPr="00D31BAA">
        <w:rPr>
          <w:rFonts w:cstheme="minorHAnsi"/>
          <w:vertAlign w:val="superscript"/>
        </w:rPr>
        <w:instrText>ADDIN CSL_CITATION {"citationItems":[{"id":"ITEM-1","itemData":{"ISSN":"2354-5992","abstract":"Background: The number of elderly population growing fastly in Indonesia along with the increase of life expectancy. Oral health of elderly people greatly affect the quality of life. Oral health in the elderly is reflected in the number of missing teeth (tooth loss), dental caries and periodontal disease. Objective: To know the relationship of Elderly oral health behavior with DMFT indexMethods: Cross-sectional survey with WHO’s method was done by multistage random sampling at 124 age 45-64 years old in Kronjo sub-district, Tangerang.The data was collected by DMFT examination and the standard questionnaire of WHO survey. Calibration test for four examiners with Kappa value was 0.75Results: The mean score of DMFT was 15.5 is included in the very high category. There was statistically significant association between elderly selfassessmentand toothpaste use with DMFT index (p=0,016; p= 0,009). There was no significant association between sweet consuming and dental pain with mean DMFT index (p = 0.216; p = 0.324)Conclusion: Oral Health Behavior of the Elderly in Kronjo sub-district is stillpoor with a very high score of DMFT that will require immediate attention fromthe government.","author":[{"dropping-particle":"","family":"Prihastari","given":"Lisa","non-dropping-particle":"","parse-names":false,"suffix":""},{"dropping-particle":"","family":"Siregar","given":"Puteri Mentari","non-dropping-particle":"","parse-names":false,"suffix":""},{"dropping-particle":"","family":"Nur","given":"Rizka Indirasari","non-dropping-particle":"","parse-names":false,"suffix":""},{"dropping-particle":"","family":"Mentari","given":"Sherly","non-dropping-particle":"","parse-names":false,"suffix":""},{"dropping-particle":"","family":"Taftyanti","given":"Zullia","non-dropping-particle":"","parse-names":false,"suffix":""}],"container-title":"ODONTO : Dental Journal","id":"ITEM-1","issue":"2","issued":{"date-parts":[["2017"]]},"page":"101","title":"Survey Epidemiologi: Hubungan Antara Perilaku Kesehatan Gigi Mulut Dengan Indeks Dmf-T Lansia Usia 45-65 Tahun Di Kecamatan Kronjo, Kabupaten Tanggerang","type":"article-journal","volume":"4"},"uris":["http://www.mendeley.com/documents/?uuid=103f6cff-baca-47f6-9d53-0aa72ed89ad7"]},{"id":"ITEM-2","itemData":{"abstract":"Background and Purpose: Adolescence is a crucial period for developing healthy lifestyle and dietary habits. The growing consumption of high-sugar foods and beverages constitutes a serious public health concern. The aim of this study was to evaluate sex differences in the consumption of a sugary diet and oral health among Saudi adolescents. Subjects and Methods: This cross-sectional study was conducted in the Eastern Province of the Kingdom of Saudi Arabia between January and February 2019. A multistage sampling technique was used to recruit 2265 middle-school children aged 12–16 years. Data were collected via the Food Frequency Questionnaire and via an oral health examination, using the WHO criteria. The chi-squared test, Student’s t-test, and Mann–Whitney U-test were used to investigate the associations between the study variables. Results: The most consumed foods and beverages reported were water, juices, and biscuits (90%), while the least consumed were energy drinks and jams. A significant difference was found between males and females in the frequency of consumed sugary foods (P=0.01) and the quantity of consumed sugary beverages (P=0.000); males over all consumption were greater than their counterpart. However, no differences were found between sexes in the frequency of sugary drink consumption (P=0.2). The decayed–missing–filled index score was significantly higher in females (4.29 ± 3.44) than in males (3.61 ± 3.14; P=0.001). The mean plaque index among males and females was 1.72 (±0.79) and 1.20 (±0.78), respectively, while the mean gingival index was 1.31 (±0.77) in males and 0.69 (±0.73) in females—a statistically significant difference (P=0.001). Conclusion: Sex differences were found in sugary diet consumption and oral health status. Thus, policy makers are encouraged to consider sex-based differences when planning pre-ventative programs and initiatives. Nevertheless, further research is needed on the dietary intake patterns of young adults.","author":[{"dropping-particle":"","family":"Alkhaldi","given":"Abdulrahman K.","non-dropping-particle":"","parse-names":false,"suffix":""},{"dropping-particle":"","family":"Alshiddi","given":"Hamad","non-dropping-particle":"","parse-names":false,"suffix":""},{"dropping-particle":"","family":"Aljubair","given":"Mansour","non-dropping-particle":"","parse-names":false,"suffix":""},{"dropping-particle":"","family":"Alzahrani","given":"Saad","non-dropping-particle":"","parse-names":false,"suffix":""},{"dropping-particle":"","family":"Alkhaldi","given":"Adel","non-dropping-particle":"","parse-names":false,"suffix":""},{"dropping-particle":"","family":"Al-Khalifa","given":"Khalifa S.","non-dropping-particle":"","parse-names":false,"suffix":""},{"dropping-particle":"","family":"Gaffar","given":"Balgis","non-dropping-particle":"","parse-names":false,"suffix":""}],"container-title":"Patient preference and adherence","id":"ITEM-2","issued":{"date-parts":[["2021"]]},"page":"1121","title":"Sex Differences in Oral Health and the Consumption of Sugary Diets in a Saudi Arabian Population","type":"article-journal","volume":"15"},"uris":["http://www.mendeley.com/documents/?uuid=2735ad9a-dc36-3549-bb4b-cad3d28df334"]},{"id":"ITEM-3","itemData":{"abstract":"Abstract: Knowledge and Actions of Parents in Primary Teeth Care.Dental and oral health is part of the health of the body that can not be separated from one another. Because oral health will affect the health of other bodies. Dental health is important because food digestion starts with the help of teeth which are useful for the normal growth and development of children. Therefore, parents must have good knowledge of baby teeth. But \"Knowing\" is not enough, it needs to be followed by \"Caring\" and \"Acting\". The purpose of this study was to find out an overview of the knowledge of parents in primary teeth cares in Oelekam sub-village Oelua Village, Taebenu District, Kupang Regency. This research method uses descriptive research that aims to find out about the knowledge of parents in nursing baby teeth. The results showed that parents 'knowledge and actions were good where parents got information about dental and mouth health from various information media even though the parents' education was still in the basic category but had relatively good knowledge where parents knew the shape and size of toothbrushes that were suitable for children as much as 96.7%, parents who know about sweet foods can damage teeth as much as 100%, parents bring children to the health center when the child feels toothache as much as 80.6% and the actions of parents in caring for primary teeth and cleaning with a washcloth soft when baby teeth start to erupt as much as 90.3%, parents know about food samples that help strengthen teeth as much as 96.7% and parents who bring children to the dental health service if their teeth hurt as much as 87%. The conclusions of this study indicate that the knowledge and actions of parents in primary teeth care in the Oletekam hamlet 04 Oeltua Village Taebenu District Kupang Regency, in general, both parents get information from various media, namely flipcart and information from television and even counseling from other health workers about dental and oral health. Abstrak: Pengetahuan Dan Tindakan Orang Tua Dalam Perawatan Gigi Susu.Kesehatan gigi dan mulut merupakan bagian dari kesehatan tubuh yang tidak dapat dipisahkan satu dengan yang lainnya. Sebab kesehatan gigi dan mulut akan mempengaruhi kesehatan tubuh lainnya. Kesehatan gigi penting karena pencernaan makanan dimulai dengan bantuan gigi yang berguna untuk pertumbuhan dan perkembangan normal anak. Oleh karena itu, orang tua harus memiliki pengetahuan yang baik terhadap gigi susu. Namun “…","author":[{"dropping-particle":"","family":"Mbipa","given":"Maria Mediatris","non-dropping-particle":"","parse-names":false,"suffix":""},{"dropping-particle":"","family":"Pay","given":"Mery Novaria","non-dropping-particle":"","parse-names":false,"suffix":""},{"dropping-particle":"","family":"Manu","given":"Apri Adiari","non-dropping-particle":"","parse-names":false,"suffix":""},{"dropping-particle":"","family":"Nubatonis","given":"Melkisedek O.","non-dropping-particle":"","parse-names":false,"suffix":""}],"container-title":"Dental Therapist Journal","id":"ITEM-3","issue":"1","issued":{"date-parts":[["2019"]]},"page":"23-27","title":"Perbedaan Tingkat Kejadian Karies Gigi (DMF-T) antara Laki-Laki dan Perempuan Usia 12-14 Tahun","type":"article-journal","volume":"1"},"uris":["http://www.mendeley.com/documents/?uuid=61e4abdd-33ce-46cf-9279-bda5cc622313"]},{"id":"ITEM-4","itemData":{"abstract":"Background Gender inequalities in dental caries and periodontal diseases have been observed among adults. However, literature is scarce for children and evidence on gender inequalities regarding caries and/or periodontal diseases is vague. Our aim is to examine potential gender differences in UK children regarding caries experience and periodontal status using data from the UK’s 2013 Children’s Dental Health Survey (CDHS). Methods CDHS included children aged 5, 8, 12 and 15 years. Their dental caries experience and periodontal status were reported using the number of decayed, missing and filled teeth (DMFT or dmft for permanent or primary dentition at both D1 and D3 thresholds) and the basic periodontal examination (BPE) score, respectively. Zero-inflated negative binomial (ZINB) models were used to fit DMFT/dmft and a multinomial logistic regression (MLR) model was used for BPE scores after adjustment for possible confounding factors, to assess the gender inequality on DMFT/dmft and BPE in the UK children. Results The analyses included 9,866 children. No gender inequalities in caries experience were observed in the 5 and 8-year-old children regardless of the threshold at which dental caries were examined. However, for the 12- and 15-year-old adolescents, females had higher D3MFT scores compared to males (IRR: 1.28, 95% CI: 1.10-1.49 and IRR: 1.16, 95% CI: 1.00-1.35, respectively). Additionally, the 15-year-old females had lower probability to be caries free (OR: 0.59, 95% CI: 0.45-0.82), regardless of the threshold at which dental caries were examined. With regards to the periodontal status, no statistically significant gender inequalities (p&gt;0.05) were observed. Conclusions In the UK, female adolescents had experienced more carious lesions compared to males of the same age group, when dental caries were examined into dentine (D3MFT). However, 15-year-old males matched females in their caries experience, when the early enamel lesions were included in caries diagnosis (D1MFT). With regard to the periodontal status, no gender dissimilarity was confirmed among British adolescents. The increased risk of adolescent females to dental caries may signify additional needs for prevention and improved oral care. ### Competing Interest Statement The authors have declared no competing interest. ### Funding Statement This study is not funded ### Author Declarations I confirm all relevant ethical guidelines have been followed, and any necessary IRB and/or ethics comm…","author":[{"dropping-particle":"","family":"Papadaki","given":"Sofia","non-dropping-particle":"","parse-names":false,"suffix":""},{"dropping-particle":"","family":"Douglas","given":"Gail V A","non-dropping-particle":"","parse-names":false,"suffix":""},{"dropping-particle":"","family":"HaniBani","given":"Alaa","non-dropping-particle":"","parse-names":false,"suffix":""},{"dropping-particle":"","family":"Kang","given":"Jing","non-dropping-particle":"","parse-names":false,"suffix":""}],"container-title":"medRxiv","id":"ITEM-4","issued":{"date-parts":[["2021"]]},"page":"1-20","publisher":"Cold Spring Harbor Laboratory Press","title":"Gender Differences in Caries and Periodontal Status in UK Children","type":"article-journal"},"uris":["http://www.mendeley.com/documents/?uuid=5f2f5866-b91d-3cf6-9d3f-295a7bd35770"]}],"mendeley":{"formattedCitation":"(11–14)","plainTextFormattedCitation":"(11–14)","previouslyFormattedCitation":"(11–14)"},"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(11–14)</w:t>
      </w:r>
      <w:r w:rsidRPr="00D31BAA">
        <w:rPr>
          <w:rFonts w:cstheme="minorHAnsi"/>
          <w:vertAlign w:val="superscript"/>
        </w:rPr>
        <w:fldChar w:fldCharType="end"/>
      </w:r>
    </w:p>
    <w:p w14:paraId="3CE9A51C" w14:textId="77777777" w:rsidR="00D63DDD" w:rsidRPr="00D63DDD" w:rsidRDefault="00D63DDD" w:rsidP="00D63DDD">
      <w:pPr>
        <w:spacing w:line="360" w:lineRule="auto"/>
        <w:jc w:val="both"/>
        <w:rPr>
          <w:rFonts w:cstheme="minorHAnsi"/>
          <w:b/>
          <w:bCs/>
        </w:rPr>
      </w:pPr>
      <w:proofErr w:type="spellStart"/>
      <w:r w:rsidRPr="00D63DDD">
        <w:rPr>
          <w:rFonts w:cstheme="minorHAnsi"/>
          <w:b/>
          <w:bCs/>
        </w:rPr>
        <w:t>Indeks</w:t>
      </w:r>
      <w:proofErr w:type="spellEnd"/>
      <w:r w:rsidRPr="00D63DDD">
        <w:rPr>
          <w:rFonts w:cstheme="minorHAnsi"/>
          <w:b/>
          <w:bCs/>
        </w:rPr>
        <w:t xml:space="preserve"> DMF-T </w:t>
      </w:r>
      <w:proofErr w:type="spellStart"/>
      <w:r w:rsidRPr="00D63DDD">
        <w:rPr>
          <w:rFonts w:cstheme="minorHAnsi"/>
          <w:b/>
          <w:bCs/>
        </w:rPr>
        <w:t>Berdasarkan</w:t>
      </w:r>
      <w:proofErr w:type="spellEnd"/>
      <w:r w:rsidRPr="00D63DDD">
        <w:rPr>
          <w:rFonts w:cstheme="minorHAnsi"/>
          <w:b/>
          <w:bCs/>
        </w:rPr>
        <w:t xml:space="preserve"> </w:t>
      </w:r>
      <w:proofErr w:type="spellStart"/>
      <w:r w:rsidRPr="00D63DDD">
        <w:rPr>
          <w:rFonts w:cstheme="minorHAnsi"/>
          <w:b/>
          <w:bCs/>
        </w:rPr>
        <w:t>Karakteristik</w:t>
      </w:r>
      <w:proofErr w:type="spellEnd"/>
      <w:r w:rsidRPr="00D63DDD">
        <w:rPr>
          <w:rFonts w:cstheme="minorHAnsi"/>
          <w:b/>
          <w:bCs/>
        </w:rPr>
        <w:t xml:space="preserve"> Pendidikan </w:t>
      </w:r>
      <w:proofErr w:type="spellStart"/>
      <w:r w:rsidRPr="00D63DDD">
        <w:rPr>
          <w:rFonts w:cstheme="minorHAnsi"/>
          <w:b/>
          <w:bCs/>
        </w:rPr>
        <w:t>Terakhir</w:t>
      </w:r>
      <w:proofErr w:type="spellEnd"/>
    </w:p>
    <w:p w14:paraId="6A700780" w14:textId="77777777" w:rsidR="00D63DDD" w:rsidRPr="00D63DDD" w:rsidRDefault="00D63DDD" w:rsidP="00D63DDD">
      <w:pPr>
        <w:spacing w:line="360" w:lineRule="auto"/>
        <w:jc w:val="both"/>
        <w:rPr>
          <w:rFonts w:cstheme="minorHAnsi"/>
        </w:rPr>
      </w:pPr>
      <w:proofErr w:type="spellStart"/>
      <w:r w:rsidRPr="00D63DDD">
        <w:rPr>
          <w:rFonts w:cstheme="minorHAnsi"/>
        </w:rPr>
        <w:t>Berikut</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distribusi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pendidikan</w:t>
      </w:r>
      <w:proofErr w:type="spellEnd"/>
      <w:r w:rsidRPr="00D63DDD">
        <w:rPr>
          <w:rFonts w:cstheme="minorHAnsi"/>
        </w:rPr>
        <w:t xml:space="preserve"> </w:t>
      </w:r>
      <w:proofErr w:type="spellStart"/>
      <w:r w:rsidRPr="00D63DDD">
        <w:rPr>
          <w:rFonts w:cstheme="minorHAnsi"/>
        </w:rPr>
        <w:t>terakhir</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yang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dilihat</w:t>
      </w:r>
      <w:proofErr w:type="spellEnd"/>
      <w:r w:rsidRPr="00D63DDD">
        <w:rPr>
          <w:rFonts w:cstheme="minorHAnsi"/>
        </w:rPr>
        <w:t xml:space="preserve"> pada </w:t>
      </w:r>
      <w:proofErr w:type="spellStart"/>
      <w:r w:rsidRPr="00D63DDD">
        <w:rPr>
          <w:rFonts w:cstheme="minorHAnsi"/>
        </w:rPr>
        <w:t>tabel</w:t>
      </w:r>
      <w:proofErr w:type="spellEnd"/>
      <w:r w:rsidRPr="00D63DDD">
        <w:rPr>
          <w:rFonts w:cstheme="minorHAnsi"/>
        </w:rPr>
        <w:t xml:space="preserve"> 4.</w:t>
      </w:r>
    </w:p>
    <w:p w14:paraId="66DC9BA7" w14:textId="7CFC45F3" w:rsidR="00D63DDD" w:rsidRPr="00D63DDD" w:rsidRDefault="00D63DDD" w:rsidP="00D63DDD">
      <w:pPr>
        <w:pStyle w:val="Caption"/>
        <w:keepNext/>
        <w:jc w:val="center"/>
        <w:rPr>
          <w:rFonts w:cstheme="minorHAnsi"/>
          <w:i w:val="0"/>
          <w:iCs w:val="0"/>
          <w:sz w:val="20"/>
          <w:szCs w:val="20"/>
        </w:rPr>
      </w:pPr>
      <w:proofErr w:type="spellStart"/>
      <w:r w:rsidRPr="00D63DDD">
        <w:rPr>
          <w:rFonts w:cstheme="minorHAnsi"/>
          <w:b/>
          <w:bCs/>
          <w:i w:val="0"/>
          <w:iCs w:val="0"/>
          <w:color w:val="000000" w:themeColor="text1"/>
          <w:sz w:val="20"/>
          <w:szCs w:val="20"/>
        </w:rPr>
        <w:t>Tabel</w:t>
      </w:r>
      <w:proofErr w:type="spellEnd"/>
      <w:r w:rsidRPr="00D63DDD">
        <w:rPr>
          <w:rFonts w:cstheme="minorHAnsi"/>
          <w:b/>
          <w:bCs/>
          <w:i w:val="0"/>
          <w:iCs w:val="0"/>
          <w:color w:val="000000" w:themeColor="text1"/>
          <w:sz w:val="20"/>
          <w:szCs w:val="20"/>
        </w:rPr>
        <w:t xml:space="preserve"> </w:t>
      </w:r>
      <w:r w:rsidRPr="00D63DDD">
        <w:rPr>
          <w:rFonts w:cstheme="minorHAnsi"/>
          <w:b/>
          <w:bCs/>
          <w:i w:val="0"/>
          <w:iCs w:val="0"/>
          <w:color w:val="000000" w:themeColor="text1"/>
          <w:sz w:val="20"/>
          <w:szCs w:val="20"/>
        </w:rPr>
        <w:fldChar w:fldCharType="begin"/>
      </w:r>
      <w:r w:rsidRPr="00D63DDD">
        <w:rPr>
          <w:rFonts w:cstheme="minorHAnsi"/>
          <w:b/>
          <w:bCs/>
          <w:i w:val="0"/>
          <w:iCs w:val="0"/>
          <w:color w:val="000000" w:themeColor="text1"/>
          <w:sz w:val="20"/>
          <w:szCs w:val="20"/>
        </w:rPr>
        <w:instrText xml:space="preserve"> SEQ Tabel \* ARABIC </w:instrText>
      </w:r>
      <w:r w:rsidRPr="00D63DDD">
        <w:rPr>
          <w:rFonts w:cstheme="minorHAnsi"/>
          <w:b/>
          <w:bCs/>
          <w:i w:val="0"/>
          <w:iCs w:val="0"/>
          <w:color w:val="000000" w:themeColor="text1"/>
          <w:sz w:val="20"/>
          <w:szCs w:val="20"/>
        </w:rPr>
        <w:fldChar w:fldCharType="separate"/>
      </w:r>
      <w:r w:rsidR="00C76444">
        <w:rPr>
          <w:rFonts w:cstheme="minorHAnsi"/>
          <w:b/>
          <w:bCs/>
          <w:i w:val="0"/>
          <w:iCs w:val="0"/>
          <w:noProof/>
          <w:color w:val="000000" w:themeColor="text1"/>
          <w:sz w:val="20"/>
          <w:szCs w:val="20"/>
        </w:rPr>
        <w:t>4</w:t>
      </w:r>
      <w:r w:rsidRPr="00D63DDD">
        <w:rPr>
          <w:rFonts w:cstheme="minorHAnsi"/>
          <w:b/>
          <w:bCs/>
          <w:i w:val="0"/>
          <w:iCs w:val="0"/>
          <w:color w:val="000000" w:themeColor="text1"/>
          <w:sz w:val="20"/>
          <w:szCs w:val="20"/>
        </w:rPr>
        <w:fldChar w:fldCharType="end"/>
      </w:r>
      <w:r w:rsidRPr="00D63DDD">
        <w:rPr>
          <w:rFonts w:cstheme="minorHAnsi"/>
          <w:b/>
          <w:bCs/>
          <w:i w:val="0"/>
          <w:iCs w:val="0"/>
          <w:color w:val="000000" w:themeColor="text1"/>
          <w:sz w:val="20"/>
          <w:szCs w:val="20"/>
        </w:rPr>
        <w:t>.</w:t>
      </w:r>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Indeks</w:t>
      </w:r>
      <w:proofErr w:type="spellEnd"/>
      <w:r w:rsidRPr="00D63DDD">
        <w:rPr>
          <w:rFonts w:cstheme="minorHAnsi"/>
          <w:i w:val="0"/>
          <w:iCs w:val="0"/>
          <w:color w:val="000000" w:themeColor="text1"/>
          <w:sz w:val="20"/>
          <w:szCs w:val="20"/>
        </w:rPr>
        <w:t xml:space="preserve"> DMF-T </w:t>
      </w:r>
      <w:proofErr w:type="spellStart"/>
      <w:r w:rsidRPr="00D63DDD">
        <w:rPr>
          <w:rFonts w:cstheme="minorHAnsi"/>
          <w:i w:val="0"/>
          <w:iCs w:val="0"/>
          <w:color w:val="000000" w:themeColor="text1"/>
          <w:sz w:val="20"/>
          <w:szCs w:val="20"/>
        </w:rPr>
        <w:t>Berdasarkan</w:t>
      </w:r>
      <w:proofErr w:type="spellEnd"/>
      <w:r w:rsidRPr="00D63DDD">
        <w:rPr>
          <w:rFonts w:cstheme="minorHAnsi"/>
          <w:i w:val="0"/>
          <w:iCs w:val="0"/>
          <w:color w:val="000000" w:themeColor="text1"/>
          <w:sz w:val="20"/>
          <w:szCs w:val="20"/>
        </w:rPr>
        <w:t xml:space="preserve"> Pendidikan </w:t>
      </w:r>
      <w:proofErr w:type="spellStart"/>
      <w:r w:rsidRPr="00D63DDD">
        <w:rPr>
          <w:rFonts w:cstheme="minorHAnsi"/>
          <w:i w:val="0"/>
          <w:iCs w:val="0"/>
          <w:color w:val="000000" w:themeColor="text1"/>
          <w:sz w:val="20"/>
          <w:szCs w:val="20"/>
        </w:rPr>
        <w:t>Terakhir</w:t>
      </w:r>
      <w:proofErr w:type="spellEnd"/>
    </w:p>
    <w:tbl>
      <w:tblPr>
        <w:tblW w:w="4426"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794"/>
        <w:gridCol w:w="1446"/>
        <w:gridCol w:w="1559"/>
        <w:gridCol w:w="1475"/>
        <w:gridCol w:w="1499"/>
      </w:tblGrid>
      <w:tr w:rsidR="00D63DDD" w:rsidRPr="00D63DDD" w14:paraId="77CDFBAE" w14:textId="77777777" w:rsidTr="003A2DBB">
        <w:trPr>
          <w:trHeight w:val="197"/>
          <w:jc w:val="center"/>
        </w:trPr>
        <w:tc>
          <w:tcPr>
            <w:tcW w:w="1154" w:type="pct"/>
            <w:vMerge w:val="restart"/>
            <w:tcBorders>
              <w:top w:val="single" w:sz="4" w:space="0" w:color="auto"/>
              <w:bottom w:val="nil"/>
            </w:tcBorders>
            <w:vAlign w:val="center"/>
          </w:tcPr>
          <w:p w14:paraId="384C53EC"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bookmarkStart w:id="3" w:name="_Hlk138119425"/>
            <w:r w:rsidRPr="00D63DDD">
              <w:rPr>
                <w:rFonts w:asciiTheme="minorHAnsi" w:hAnsiTheme="minorHAnsi" w:cstheme="minorHAnsi"/>
                <w:b/>
                <w:sz w:val="20"/>
                <w:szCs w:val="20"/>
                <w:lang w:val="en-US"/>
              </w:rPr>
              <w:t xml:space="preserve">Pendidikan </w:t>
            </w:r>
            <w:proofErr w:type="spellStart"/>
            <w:r w:rsidRPr="00D63DDD">
              <w:rPr>
                <w:rFonts w:asciiTheme="minorHAnsi" w:hAnsiTheme="minorHAnsi" w:cstheme="minorHAnsi"/>
                <w:b/>
                <w:sz w:val="20"/>
                <w:szCs w:val="20"/>
                <w:lang w:val="en-US"/>
              </w:rPr>
              <w:t>Terakhir</w:t>
            </w:r>
            <w:proofErr w:type="spellEnd"/>
          </w:p>
        </w:tc>
        <w:tc>
          <w:tcPr>
            <w:tcW w:w="1933" w:type="pct"/>
            <w:gridSpan w:val="2"/>
            <w:tcBorders>
              <w:top w:val="single" w:sz="4" w:space="0" w:color="auto"/>
              <w:bottom w:val="single" w:sz="4" w:space="0" w:color="auto"/>
            </w:tcBorders>
            <w:vAlign w:val="center"/>
          </w:tcPr>
          <w:p w14:paraId="633C610B" w14:textId="3C758887" w:rsidR="00D63DDD" w:rsidRPr="00D63DDD" w:rsidRDefault="00D63DDD" w:rsidP="003A2DBB">
            <w:pPr>
              <w:pStyle w:val="TableParagraph"/>
              <w:spacing w:line="243" w:lineRule="exact"/>
              <w:jc w:val="center"/>
              <w:rPr>
                <w:rFonts w:asciiTheme="minorHAnsi" w:hAnsiTheme="minorHAnsi" w:cstheme="minorHAnsi"/>
                <w:b/>
                <w:sz w:val="20"/>
                <w:szCs w:val="20"/>
              </w:rPr>
            </w:pPr>
            <w:proofErr w:type="spell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 </w:t>
            </w:r>
            <w:r w:rsidRPr="00D63DDD">
              <w:rPr>
                <w:rFonts w:asciiTheme="minorHAnsi" w:hAnsiTheme="minorHAnsi" w:cstheme="minorHAnsi"/>
                <w:b/>
                <w:i/>
                <w:iCs/>
                <w:sz w:val="20"/>
                <w:szCs w:val="20"/>
                <w:lang w:val="en-US"/>
              </w:rPr>
              <w:t xml:space="preserve">Void </w:t>
            </w:r>
            <w:r w:rsidR="00F05BAC">
              <w:rPr>
                <w:rFonts w:asciiTheme="minorHAnsi" w:hAnsiTheme="minorHAnsi" w:cstheme="minorHAnsi"/>
                <w:b/>
                <w:sz w:val="20"/>
                <w:szCs w:val="20"/>
                <w:lang w:val="en-US"/>
              </w:rPr>
              <w:t>Batu Bara</w:t>
            </w:r>
          </w:p>
        </w:tc>
        <w:tc>
          <w:tcPr>
            <w:tcW w:w="1913" w:type="pct"/>
            <w:gridSpan w:val="2"/>
            <w:tcBorders>
              <w:top w:val="single" w:sz="4" w:space="0" w:color="auto"/>
              <w:bottom w:val="single" w:sz="4" w:space="0" w:color="auto"/>
            </w:tcBorders>
            <w:vAlign w:val="center"/>
          </w:tcPr>
          <w:p w14:paraId="1E63DACF"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proofErr w:type="gramStart"/>
            <w:r w:rsidRPr="00D63DDD">
              <w:rPr>
                <w:rFonts w:asciiTheme="minorHAnsi" w:hAnsiTheme="minorHAnsi" w:cstheme="minorHAnsi"/>
                <w:b/>
                <w:sz w:val="20"/>
                <w:szCs w:val="20"/>
                <w:lang w:val="en-US"/>
              </w:rPr>
              <w:t>Pengguna</w:t>
            </w:r>
            <w:proofErr w:type="spellEnd"/>
            <w:r w:rsidRPr="00D63DDD">
              <w:rPr>
                <w:rFonts w:asciiTheme="minorHAnsi" w:hAnsiTheme="minorHAnsi" w:cstheme="minorHAnsi"/>
                <w:b/>
                <w:sz w:val="20"/>
                <w:szCs w:val="20"/>
                <w:lang w:val="en-US"/>
              </w:rPr>
              <w:t xml:space="preserve">  Air</w:t>
            </w:r>
            <w:proofErr w:type="gramEnd"/>
            <w:r w:rsidRPr="00D63DDD">
              <w:rPr>
                <w:rFonts w:asciiTheme="minorHAnsi" w:hAnsiTheme="minorHAnsi" w:cstheme="minorHAnsi"/>
                <w:b/>
                <w:sz w:val="20"/>
                <w:szCs w:val="20"/>
                <w:lang w:val="en-US"/>
              </w:rPr>
              <w:t xml:space="preserve">  PDAM</w:t>
            </w:r>
          </w:p>
        </w:tc>
      </w:tr>
      <w:tr w:rsidR="00D63DDD" w:rsidRPr="00D63DDD" w14:paraId="1F83D4A7" w14:textId="77777777" w:rsidTr="003A2DBB">
        <w:trPr>
          <w:trHeight w:val="316"/>
          <w:jc w:val="center"/>
        </w:trPr>
        <w:tc>
          <w:tcPr>
            <w:tcW w:w="1154" w:type="pct"/>
            <w:vMerge/>
            <w:tcBorders>
              <w:top w:val="nil"/>
              <w:bottom w:val="single" w:sz="4" w:space="0" w:color="auto"/>
            </w:tcBorders>
          </w:tcPr>
          <w:p w14:paraId="343D432A" w14:textId="77777777" w:rsidR="00D63DDD" w:rsidRPr="00D63DDD" w:rsidRDefault="00D63DDD" w:rsidP="003A2DBB">
            <w:pPr>
              <w:pStyle w:val="TableParagraph"/>
              <w:spacing w:line="243" w:lineRule="exact"/>
              <w:ind w:left="630"/>
              <w:rPr>
                <w:rFonts w:asciiTheme="minorHAnsi" w:hAnsiTheme="minorHAnsi" w:cstheme="minorHAnsi"/>
                <w:b/>
                <w:sz w:val="20"/>
                <w:szCs w:val="20"/>
                <w:lang w:val="en-US"/>
              </w:rPr>
            </w:pPr>
          </w:p>
        </w:tc>
        <w:tc>
          <w:tcPr>
            <w:tcW w:w="930" w:type="pct"/>
            <w:tcBorders>
              <w:top w:val="single" w:sz="4" w:space="0" w:color="auto"/>
              <w:bottom w:val="single" w:sz="4" w:space="0" w:color="auto"/>
            </w:tcBorders>
            <w:vAlign w:val="center"/>
          </w:tcPr>
          <w:p w14:paraId="2D466CF6" w14:textId="77777777" w:rsidR="00D63DDD" w:rsidRPr="00D63DDD" w:rsidRDefault="00D63DDD" w:rsidP="003A2DBB">
            <w:pPr>
              <w:pStyle w:val="TableParagraph"/>
              <w:spacing w:line="243" w:lineRule="exact"/>
              <w:jc w:val="center"/>
              <w:rPr>
                <w:rFonts w:asciiTheme="minorHAnsi" w:hAnsiTheme="minorHAnsi" w:cstheme="minorHAnsi"/>
                <w:b/>
                <w:sz w:val="20"/>
                <w:szCs w:val="20"/>
              </w:rPr>
            </w:pPr>
            <w:r w:rsidRPr="00D63DDD">
              <w:rPr>
                <w:rFonts w:asciiTheme="minorHAnsi" w:hAnsiTheme="minorHAnsi" w:cstheme="minorHAnsi"/>
                <w:b/>
                <w:sz w:val="20"/>
                <w:szCs w:val="20"/>
              </w:rPr>
              <w:t>Jumlah</w:t>
            </w:r>
            <w:r w:rsidRPr="00D63DDD">
              <w:rPr>
                <w:rFonts w:asciiTheme="minorHAnsi" w:hAnsiTheme="minorHAnsi" w:cstheme="minorHAnsi"/>
                <w:b/>
                <w:spacing w:val="-3"/>
                <w:sz w:val="20"/>
                <w:szCs w:val="20"/>
              </w:rPr>
              <w:t xml:space="preserve"> </w:t>
            </w:r>
            <w:r w:rsidRPr="00D63DDD">
              <w:rPr>
                <w:rFonts w:asciiTheme="minorHAnsi" w:hAnsiTheme="minorHAnsi" w:cstheme="minorHAnsi"/>
                <w:b/>
                <w:sz w:val="20"/>
                <w:szCs w:val="20"/>
              </w:rPr>
              <w:t>(n)</w:t>
            </w:r>
          </w:p>
        </w:tc>
        <w:tc>
          <w:tcPr>
            <w:tcW w:w="1003" w:type="pct"/>
            <w:tcBorders>
              <w:top w:val="single" w:sz="4" w:space="0" w:color="auto"/>
              <w:bottom w:val="single" w:sz="4" w:space="0" w:color="auto"/>
            </w:tcBorders>
            <w:vAlign w:val="center"/>
          </w:tcPr>
          <w:p w14:paraId="01CEF6E2"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c>
          <w:tcPr>
            <w:tcW w:w="949" w:type="pct"/>
            <w:tcBorders>
              <w:top w:val="single" w:sz="4" w:space="0" w:color="auto"/>
              <w:bottom w:val="single" w:sz="4" w:space="0" w:color="auto"/>
            </w:tcBorders>
            <w:vAlign w:val="center"/>
          </w:tcPr>
          <w:p w14:paraId="7BE1E396"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Jumlah</w:t>
            </w:r>
            <w:proofErr w:type="spellEnd"/>
            <w:r w:rsidRPr="00D63DDD">
              <w:rPr>
                <w:rFonts w:asciiTheme="minorHAnsi" w:hAnsiTheme="minorHAnsi" w:cstheme="minorHAnsi"/>
                <w:b/>
                <w:sz w:val="20"/>
                <w:szCs w:val="20"/>
                <w:lang w:val="en-US"/>
              </w:rPr>
              <w:t xml:space="preserve"> (n)</w:t>
            </w:r>
          </w:p>
        </w:tc>
        <w:tc>
          <w:tcPr>
            <w:tcW w:w="964" w:type="pct"/>
            <w:tcBorders>
              <w:top w:val="single" w:sz="4" w:space="0" w:color="auto"/>
              <w:bottom w:val="single" w:sz="4" w:space="0" w:color="auto"/>
            </w:tcBorders>
            <w:vAlign w:val="center"/>
          </w:tcPr>
          <w:p w14:paraId="23E4E722"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Rata-rata </w:t>
            </w: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r>
      <w:tr w:rsidR="00D63DDD" w:rsidRPr="00D63DDD" w14:paraId="0AA2E06D" w14:textId="77777777" w:rsidTr="003A2DBB">
        <w:trPr>
          <w:trHeight w:val="346"/>
          <w:jc w:val="center"/>
        </w:trPr>
        <w:tc>
          <w:tcPr>
            <w:tcW w:w="1154" w:type="pct"/>
            <w:tcBorders>
              <w:top w:val="single" w:sz="4" w:space="0" w:color="auto"/>
            </w:tcBorders>
            <w:vAlign w:val="center"/>
          </w:tcPr>
          <w:p w14:paraId="1F81C138"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color w:val="000000"/>
                <w:sz w:val="20"/>
                <w:szCs w:val="20"/>
                <w:lang w:val="en-US"/>
              </w:rPr>
              <w:t>SD</w:t>
            </w:r>
          </w:p>
        </w:tc>
        <w:tc>
          <w:tcPr>
            <w:tcW w:w="930" w:type="pct"/>
            <w:tcBorders>
              <w:top w:val="single" w:sz="4" w:space="0" w:color="auto"/>
            </w:tcBorders>
            <w:vAlign w:val="center"/>
          </w:tcPr>
          <w:p w14:paraId="4FDE3DCF"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11</w:t>
            </w:r>
          </w:p>
        </w:tc>
        <w:tc>
          <w:tcPr>
            <w:tcW w:w="1003" w:type="pct"/>
            <w:tcBorders>
              <w:top w:val="single" w:sz="4" w:space="0" w:color="auto"/>
            </w:tcBorders>
            <w:vAlign w:val="center"/>
          </w:tcPr>
          <w:p w14:paraId="1BF61E72"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8,9</w:t>
            </w:r>
          </w:p>
        </w:tc>
        <w:tc>
          <w:tcPr>
            <w:tcW w:w="949" w:type="pct"/>
            <w:tcBorders>
              <w:top w:val="single" w:sz="4" w:space="0" w:color="auto"/>
            </w:tcBorders>
            <w:vAlign w:val="center"/>
          </w:tcPr>
          <w:p w14:paraId="4BFAB2A3"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8</w:t>
            </w:r>
          </w:p>
        </w:tc>
        <w:tc>
          <w:tcPr>
            <w:tcW w:w="964" w:type="pct"/>
            <w:tcBorders>
              <w:top w:val="single" w:sz="4" w:space="0" w:color="auto"/>
            </w:tcBorders>
            <w:vAlign w:val="center"/>
          </w:tcPr>
          <w:p w14:paraId="6BA3EC08" w14:textId="77777777" w:rsidR="00D63DDD" w:rsidRPr="00D63DDD" w:rsidRDefault="00D63DDD" w:rsidP="003A2DBB">
            <w:pPr>
              <w:pStyle w:val="TableParagraph"/>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3,9</w:t>
            </w:r>
          </w:p>
        </w:tc>
      </w:tr>
      <w:tr w:rsidR="00D63DDD" w:rsidRPr="00D63DDD" w14:paraId="1C58B082" w14:textId="77777777" w:rsidTr="003A2DBB">
        <w:trPr>
          <w:trHeight w:val="344"/>
          <w:jc w:val="center"/>
        </w:trPr>
        <w:tc>
          <w:tcPr>
            <w:tcW w:w="1154" w:type="pct"/>
            <w:vAlign w:val="center"/>
          </w:tcPr>
          <w:p w14:paraId="25887045"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SMP</w:t>
            </w:r>
          </w:p>
        </w:tc>
        <w:tc>
          <w:tcPr>
            <w:tcW w:w="930" w:type="pct"/>
            <w:vAlign w:val="center"/>
          </w:tcPr>
          <w:p w14:paraId="7E47C328"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3</w:t>
            </w:r>
          </w:p>
        </w:tc>
        <w:tc>
          <w:tcPr>
            <w:tcW w:w="1003" w:type="pct"/>
            <w:vAlign w:val="center"/>
          </w:tcPr>
          <w:p w14:paraId="2216C94C"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9,3</w:t>
            </w:r>
          </w:p>
        </w:tc>
        <w:tc>
          <w:tcPr>
            <w:tcW w:w="949" w:type="pct"/>
            <w:vAlign w:val="center"/>
          </w:tcPr>
          <w:p w14:paraId="5F353483"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5</w:t>
            </w:r>
          </w:p>
        </w:tc>
        <w:tc>
          <w:tcPr>
            <w:tcW w:w="964" w:type="pct"/>
            <w:vAlign w:val="center"/>
          </w:tcPr>
          <w:p w14:paraId="172C5F82"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2,8</w:t>
            </w:r>
          </w:p>
        </w:tc>
      </w:tr>
      <w:tr w:rsidR="00D63DDD" w:rsidRPr="00D63DDD" w14:paraId="1216A081" w14:textId="77777777" w:rsidTr="003A2DBB">
        <w:trPr>
          <w:trHeight w:val="344"/>
          <w:jc w:val="center"/>
        </w:trPr>
        <w:tc>
          <w:tcPr>
            <w:tcW w:w="1154" w:type="pct"/>
            <w:vAlign w:val="center"/>
          </w:tcPr>
          <w:p w14:paraId="11781A23"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SMA/</w:t>
            </w:r>
            <w:proofErr w:type="spellStart"/>
            <w:r w:rsidRPr="00D63DDD">
              <w:rPr>
                <w:rFonts w:asciiTheme="minorHAnsi" w:hAnsiTheme="minorHAnsi" w:cstheme="minorHAnsi"/>
                <w:color w:val="000000"/>
                <w:sz w:val="20"/>
                <w:szCs w:val="20"/>
                <w:lang w:val="en-US"/>
              </w:rPr>
              <w:t>Sederajat</w:t>
            </w:r>
            <w:proofErr w:type="spellEnd"/>
          </w:p>
        </w:tc>
        <w:tc>
          <w:tcPr>
            <w:tcW w:w="930" w:type="pct"/>
            <w:vAlign w:val="center"/>
          </w:tcPr>
          <w:p w14:paraId="478F58F4" w14:textId="77777777" w:rsidR="00D63DDD" w:rsidRPr="00D63DDD" w:rsidRDefault="00D63DDD" w:rsidP="003A2DBB">
            <w:pPr>
              <w:pStyle w:val="TableParagraph"/>
              <w:spacing w:before="68"/>
              <w:ind w:left="128"/>
              <w:jc w:val="center"/>
              <w:rPr>
                <w:rFonts w:asciiTheme="minorHAnsi" w:hAnsiTheme="minorHAnsi" w:cstheme="minorHAnsi"/>
                <w:w w:val="99"/>
                <w:sz w:val="20"/>
                <w:szCs w:val="20"/>
                <w:lang w:val="en-US"/>
              </w:rPr>
            </w:pPr>
            <w:r w:rsidRPr="00D63DDD">
              <w:rPr>
                <w:rFonts w:asciiTheme="minorHAnsi" w:hAnsiTheme="minorHAnsi" w:cstheme="minorHAnsi"/>
                <w:color w:val="000000"/>
                <w:sz w:val="20"/>
                <w:szCs w:val="20"/>
              </w:rPr>
              <w:t>1</w:t>
            </w:r>
            <w:r w:rsidRPr="00D63DDD">
              <w:rPr>
                <w:rFonts w:asciiTheme="minorHAnsi" w:hAnsiTheme="minorHAnsi" w:cstheme="minorHAnsi"/>
                <w:color w:val="000000"/>
                <w:sz w:val="20"/>
                <w:szCs w:val="20"/>
                <w:lang w:val="en-US"/>
              </w:rPr>
              <w:t>0</w:t>
            </w:r>
          </w:p>
        </w:tc>
        <w:tc>
          <w:tcPr>
            <w:tcW w:w="1003" w:type="pct"/>
            <w:vAlign w:val="center"/>
          </w:tcPr>
          <w:p w14:paraId="615450DF" w14:textId="77777777"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8,6</w:t>
            </w:r>
          </w:p>
        </w:tc>
        <w:tc>
          <w:tcPr>
            <w:tcW w:w="949" w:type="pct"/>
            <w:vAlign w:val="center"/>
          </w:tcPr>
          <w:p w14:paraId="7AAF58BE"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8</w:t>
            </w:r>
          </w:p>
        </w:tc>
        <w:tc>
          <w:tcPr>
            <w:tcW w:w="964" w:type="pct"/>
            <w:vAlign w:val="center"/>
          </w:tcPr>
          <w:p w14:paraId="33EC7A25"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7,4</w:t>
            </w:r>
          </w:p>
        </w:tc>
      </w:tr>
      <w:tr w:rsidR="00D63DDD" w:rsidRPr="00D63DDD" w14:paraId="582BB7B1" w14:textId="77777777" w:rsidTr="003A2DBB">
        <w:trPr>
          <w:trHeight w:val="344"/>
          <w:jc w:val="center"/>
        </w:trPr>
        <w:tc>
          <w:tcPr>
            <w:tcW w:w="1154" w:type="pct"/>
            <w:vAlign w:val="center"/>
          </w:tcPr>
          <w:p w14:paraId="09183E26" w14:textId="77777777" w:rsidR="00D63DDD" w:rsidRPr="00D63DDD" w:rsidRDefault="00D63DDD" w:rsidP="003A2DBB">
            <w:pPr>
              <w:pStyle w:val="TableParagraph"/>
              <w:spacing w:before="68"/>
              <w:jc w:val="center"/>
              <w:rPr>
                <w:rFonts w:asciiTheme="minorHAnsi" w:hAnsiTheme="minorHAnsi" w:cstheme="minorHAnsi"/>
                <w:color w:val="000000"/>
                <w:sz w:val="20"/>
                <w:szCs w:val="20"/>
                <w:lang w:val="en-US"/>
              </w:rPr>
            </w:pPr>
            <w:proofErr w:type="spellStart"/>
            <w:r w:rsidRPr="00D63DDD">
              <w:rPr>
                <w:rFonts w:asciiTheme="minorHAnsi" w:hAnsiTheme="minorHAnsi" w:cstheme="minorHAnsi"/>
                <w:color w:val="000000"/>
                <w:sz w:val="20"/>
                <w:szCs w:val="20"/>
                <w:lang w:val="en-US"/>
              </w:rPr>
              <w:lastRenderedPageBreak/>
              <w:t>Perguruan</w:t>
            </w:r>
            <w:proofErr w:type="spellEnd"/>
            <w:r w:rsidRPr="00D63DDD">
              <w:rPr>
                <w:rFonts w:asciiTheme="minorHAnsi" w:hAnsiTheme="minorHAnsi" w:cstheme="minorHAnsi"/>
                <w:color w:val="000000"/>
                <w:sz w:val="20"/>
                <w:szCs w:val="20"/>
                <w:lang w:val="en-US"/>
              </w:rPr>
              <w:t xml:space="preserve"> Tinggi</w:t>
            </w:r>
          </w:p>
        </w:tc>
        <w:tc>
          <w:tcPr>
            <w:tcW w:w="930" w:type="pct"/>
            <w:vAlign w:val="center"/>
          </w:tcPr>
          <w:p w14:paraId="0214DDA6" w14:textId="77777777" w:rsidR="00D63DDD" w:rsidRPr="00D63DDD" w:rsidRDefault="00D63DDD" w:rsidP="003A2DBB">
            <w:pPr>
              <w:pStyle w:val="TableParagraph"/>
              <w:spacing w:before="68"/>
              <w:ind w:left="12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6</w:t>
            </w:r>
          </w:p>
        </w:tc>
        <w:tc>
          <w:tcPr>
            <w:tcW w:w="1003" w:type="pct"/>
            <w:vAlign w:val="center"/>
          </w:tcPr>
          <w:p w14:paraId="7587D25D"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9,8</w:t>
            </w:r>
          </w:p>
        </w:tc>
        <w:tc>
          <w:tcPr>
            <w:tcW w:w="949" w:type="pct"/>
            <w:vAlign w:val="center"/>
          </w:tcPr>
          <w:p w14:paraId="769E284E"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9</w:t>
            </w:r>
          </w:p>
        </w:tc>
        <w:tc>
          <w:tcPr>
            <w:tcW w:w="964" w:type="pct"/>
            <w:vAlign w:val="center"/>
          </w:tcPr>
          <w:p w14:paraId="2C7D261B" w14:textId="77777777" w:rsidR="00D63DDD" w:rsidRPr="00D63DDD" w:rsidRDefault="00D63DDD" w:rsidP="003A2DBB">
            <w:pPr>
              <w:pStyle w:val="TableParagraph"/>
              <w:keepNext/>
              <w:spacing w:before="68"/>
              <w:jc w:val="center"/>
              <w:rPr>
                <w:rFonts w:asciiTheme="minorHAnsi" w:hAnsiTheme="minorHAnsi" w:cstheme="minorHAnsi"/>
                <w:color w:val="000000"/>
                <w:sz w:val="20"/>
                <w:szCs w:val="20"/>
                <w:lang w:val="en-US"/>
              </w:rPr>
            </w:pPr>
            <w:r w:rsidRPr="00D63DDD">
              <w:rPr>
                <w:rFonts w:asciiTheme="minorHAnsi" w:hAnsiTheme="minorHAnsi" w:cstheme="minorHAnsi"/>
                <w:color w:val="000000"/>
                <w:sz w:val="20"/>
                <w:szCs w:val="20"/>
                <w:lang w:val="en-US"/>
              </w:rPr>
              <w:t>7,1</w:t>
            </w:r>
          </w:p>
        </w:tc>
      </w:tr>
    </w:tbl>
    <w:bookmarkEnd w:id="3"/>
    <w:p w14:paraId="2032F1FF" w14:textId="22669A0A" w:rsidR="00D63DDD" w:rsidRPr="00D63DDD" w:rsidRDefault="00D63DDD" w:rsidP="00D63DDD">
      <w:pPr>
        <w:spacing w:line="360" w:lineRule="auto"/>
        <w:ind w:firstLine="360"/>
        <w:jc w:val="both"/>
        <w:rPr>
          <w:rFonts w:cstheme="minorHAnsi"/>
        </w:rPr>
      </w:pPr>
      <w:proofErr w:type="spellStart"/>
      <w:r w:rsidRPr="00D63DDD">
        <w:rPr>
          <w:rFonts w:cstheme="minorHAnsi"/>
        </w:rPr>
        <w:t>Berdasarkan</w:t>
      </w:r>
      <w:proofErr w:type="spellEnd"/>
      <w:r w:rsidRPr="00D63DDD">
        <w:rPr>
          <w:rFonts w:cstheme="minorHAnsi"/>
        </w:rPr>
        <w:t xml:space="preserve"> data, </w:t>
      </w:r>
      <w:proofErr w:type="spellStart"/>
      <w:r w:rsidRPr="00D63DDD">
        <w:rPr>
          <w:rFonts w:cstheme="minorHAnsi"/>
        </w:rPr>
        <w:t>rerata</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tertinggi</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pendidikan</w:t>
      </w:r>
      <w:proofErr w:type="spellEnd"/>
      <w:r w:rsidRPr="00D63DDD">
        <w:rPr>
          <w:rFonts w:cstheme="minorHAnsi"/>
        </w:rPr>
        <w:t xml:space="preserve"> </w:t>
      </w:r>
      <w:proofErr w:type="spellStart"/>
      <w:r w:rsidRPr="00D63DDD">
        <w:rPr>
          <w:rFonts w:cstheme="minorHAnsi"/>
        </w:rPr>
        <w:t>terakhir</w:t>
      </w:r>
      <w:proofErr w:type="spellEnd"/>
      <w:r w:rsidRPr="00D63DDD">
        <w:rPr>
          <w:rFonts w:cstheme="minorHAnsi"/>
        </w:rPr>
        <w:t xml:space="preserve"> </w:t>
      </w:r>
      <w:proofErr w:type="spellStart"/>
      <w:r w:rsidRPr="00D63DDD">
        <w:rPr>
          <w:rFonts w:cstheme="minorHAnsi"/>
        </w:rPr>
        <w:t>perguruan</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9,8 (sangat </w:t>
      </w:r>
      <w:proofErr w:type="spellStart"/>
      <w:r w:rsidRPr="00D63DDD">
        <w:rPr>
          <w:rFonts w:cstheme="minorHAnsi"/>
        </w:rPr>
        <w:t>tinggi</w:t>
      </w:r>
      <w:proofErr w:type="spellEnd"/>
      <w:r w:rsidRPr="00D63DDD">
        <w:rPr>
          <w:rFonts w:cstheme="minorHAnsi"/>
        </w:rPr>
        <w:t xml:space="preserve">). Pada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rerata</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paling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pada </w:t>
      </w:r>
      <w:proofErr w:type="spellStart"/>
      <w:r w:rsidRPr="00D63DDD">
        <w:rPr>
          <w:rFonts w:cstheme="minorHAnsi"/>
        </w:rPr>
        <w:t>responden</w:t>
      </w:r>
      <w:proofErr w:type="spellEnd"/>
      <w:r w:rsidRPr="00D63DDD">
        <w:rPr>
          <w:rFonts w:cstheme="minorHAnsi"/>
        </w:rPr>
        <w:t xml:space="preserve"> </w:t>
      </w:r>
      <w:proofErr w:type="spellStart"/>
      <w:r w:rsidRPr="00D63DDD">
        <w:rPr>
          <w:rFonts w:cstheme="minorHAnsi"/>
        </w:rPr>
        <w:t>berpendidikan</w:t>
      </w:r>
      <w:proofErr w:type="spellEnd"/>
      <w:r w:rsidRPr="00D63DDD">
        <w:rPr>
          <w:rFonts w:cstheme="minorHAnsi"/>
        </w:rPr>
        <w:t xml:space="preserve"> </w:t>
      </w:r>
      <w:proofErr w:type="spellStart"/>
      <w:r w:rsidRPr="00D63DDD">
        <w:rPr>
          <w:rFonts w:cstheme="minorHAnsi"/>
        </w:rPr>
        <w:t>terakhir</w:t>
      </w:r>
      <w:proofErr w:type="spellEnd"/>
      <w:r w:rsidRPr="00D63DDD">
        <w:rPr>
          <w:rFonts w:cstheme="minorHAnsi"/>
        </w:rPr>
        <w:t xml:space="preserve"> SMA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7,4 (sangat </w:t>
      </w:r>
      <w:proofErr w:type="spellStart"/>
      <w:r w:rsidRPr="00D63DDD">
        <w:rPr>
          <w:rFonts w:cstheme="minorHAnsi"/>
        </w:rPr>
        <w:t>tinggi</w:t>
      </w:r>
      <w:proofErr w:type="spellEnd"/>
      <w:r w:rsidRPr="00D63DDD">
        <w:rPr>
          <w:rFonts w:cstheme="minorHAnsi"/>
        </w:rPr>
        <w:t xml:space="preserve">). Hasil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tidak</w:t>
      </w:r>
      <w:proofErr w:type="spellEnd"/>
      <w:r w:rsidRPr="00D63DDD">
        <w:rPr>
          <w:rFonts w:cstheme="minorHAnsi"/>
        </w:rPr>
        <w:t xml:space="preserve"> </w:t>
      </w:r>
      <w:proofErr w:type="spellStart"/>
      <w:r w:rsidRPr="00D63DDD">
        <w:rPr>
          <w:rFonts w:cstheme="minorHAnsi"/>
        </w:rPr>
        <w:t>sejalan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penelitian-penelitian</w:t>
      </w:r>
      <w:proofErr w:type="spellEnd"/>
      <w:r w:rsidRPr="00D63DDD">
        <w:rPr>
          <w:rFonts w:cstheme="minorHAnsi"/>
        </w:rPr>
        <w:t xml:space="preserve"> </w:t>
      </w:r>
      <w:proofErr w:type="spellStart"/>
      <w:r w:rsidRPr="00D63DDD">
        <w:rPr>
          <w:rFonts w:cstheme="minorHAnsi"/>
        </w:rPr>
        <w:t>sebelumnya</w:t>
      </w:r>
      <w:proofErr w:type="spellEnd"/>
      <w:r w:rsidRPr="00D63DDD">
        <w:rPr>
          <w:rFonts w:cstheme="minorHAnsi"/>
        </w:rPr>
        <w:t xml:space="preserve"> yang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rendah</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pendidikan</w:t>
      </w:r>
      <w:proofErr w:type="spellEnd"/>
      <w:r w:rsidRPr="00D63DDD">
        <w:rPr>
          <w:rFonts w:cstheme="minorHAnsi"/>
        </w:rPr>
        <w:t xml:space="preserve"> </w:t>
      </w:r>
      <w:proofErr w:type="spellStart"/>
      <w:r w:rsidRPr="00D63DDD">
        <w:rPr>
          <w:rFonts w:cstheme="minorHAnsi"/>
        </w:rPr>
        <w:t>seseorang</w:t>
      </w:r>
      <w:proofErr w:type="spellEnd"/>
      <w:r w:rsidRPr="00D63DDD">
        <w:rPr>
          <w:rFonts w:cstheme="minorHAnsi"/>
        </w:rPr>
        <w:t xml:space="preserve">, </w:t>
      </w:r>
      <w:proofErr w:type="spellStart"/>
      <w:r w:rsidRPr="00D63DDD">
        <w:rPr>
          <w:rFonts w:cstheme="minorHAnsi"/>
        </w:rPr>
        <w:t>maka</w:t>
      </w:r>
      <w:proofErr w:type="spellEnd"/>
      <w:r w:rsidRPr="00D63DDD">
        <w:rPr>
          <w:rFonts w:cstheme="minorHAnsi"/>
        </w:rPr>
        <w:t xml:space="preserve">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semakin</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w:t>
      </w:r>
    </w:p>
    <w:p w14:paraId="5D7A7E4E" w14:textId="0771A7BB" w:rsidR="00D63DDD" w:rsidRPr="00D63DDD" w:rsidRDefault="00D63DDD" w:rsidP="00D63DDD">
      <w:pPr>
        <w:spacing w:line="360" w:lineRule="auto"/>
        <w:ind w:firstLine="360"/>
        <w:jc w:val="both"/>
        <w:rPr>
          <w:rFonts w:cstheme="minorHAnsi"/>
        </w:rPr>
      </w:pP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hasil</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Vano</w:t>
      </w:r>
      <w:proofErr w:type="spellEnd"/>
      <w:r w:rsidRPr="00D63DDD">
        <w:rPr>
          <w:rFonts w:cstheme="minorHAnsi"/>
        </w:rPr>
        <w:t xml:space="preserve"> (2015),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pendidikan</w:t>
      </w:r>
      <w:proofErr w:type="spellEnd"/>
      <w:r w:rsidRPr="00D63DDD">
        <w:rPr>
          <w:rFonts w:cstheme="minorHAnsi"/>
        </w:rPr>
        <w:t xml:space="preserve">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secara</w:t>
      </w:r>
      <w:proofErr w:type="spellEnd"/>
      <w:r w:rsidRPr="00D63DDD">
        <w:rPr>
          <w:rFonts w:cstheme="minorHAnsi"/>
        </w:rPr>
        <w:t xml:space="preserve"> </w:t>
      </w:r>
      <w:proofErr w:type="spellStart"/>
      <w:r w:rsidRPr="00D63DDD">
        <w:rPr>
          <w:rFonts w:cstheme="minorHAnsi"/>
        </w:rPr>
        <w:t>signifikan</w:t>
      </w:r>
      <w:proofErr w:type="spellEnd"/>
      <w:r w:rsidRPr="00D63DDD">
        <w:rPr>
          <w:rFonts w:cstheme="minorHAnsi"/>
        </w:rPr>
        <w:t xml:space="preserve"> </w:t>
      </w:r>
      <w:proofErr w:type="spellStart"/>
      <w:r w:rsidRPr="00D63DDD">
        <w:rPr>
          <w:rFonts w:cstheme="minorHAnsi"/>
        </w:rPr>
        <w:t>kebiasaan</w:t>
      </w:r>
      <w:proofErr w:type="spellEnd"/>
      <w:r w:rsidRPr="00D63DDD">
        <w:rPr>
          <w:rFonts w:cstheme="minorHAnsi"/>
        </w:rPr>
        <w:t xml:space="preserve"> </w:t>
      </w:r>
      <w:proofErr w:type="spellStart"/>
      <w:r w:rsidRPr="00D63DDD">
        <w:rPr>
          <w:rFonts w:cstheme="minorHAnsi"/>
        </w:rPr>
        <w:t>menjaga</w:t>
      </w:r>
      <w:proofErr w:type="spellEnd"/>
      <w:r w:rsidRPr="00D63DDD">
        <w:rPr>
          <w:rFonts w:cstheme="minorHAnsi"/>
        </w:rPr>
        <w:t xml:space="preserve"> </w:t>
      </w:r>
      <w:proofErr w:type="spellStart"/>
      <w:r w:rsidRPr="00D63DDD">
        <w:rPr>
          <w:rFonts w:cstheme="minorHAnsi"/>
        </w:rPr>
        <w:t>kebersihan</w:t>
      </w:r>
      <w:proofErr w:type="spellEnd"/>
      <w:r w:rsidRPr="00D63DDD">
        <w:rPr>
          <w:rFonts w:cstheme="minorHAnsi"/>
        </w:rPr>
        <w:t xml:space="preserve"> </w:t>
      </w:r>
      <w:proofErr w:type="spellStart"/>
      <w:r w:rsidRPr="00D63DDD">
        <w:rPr>
          <w:rFonts w:cstheme="minorHAnsi"/>
        </w:rPr>
        <w:t>mulut</w:t>
      </w:r>
      <w:proofErr w:type="spellEnd"/>
      <w:r w:rsidRPr="00D63DDD">
        <w:rPr>
          <w:rFonts w:cstheme="minorHAnsi"/>
        </w:rPr>
        <w:t xml:space="preserve"> yang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baik</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pengetahuan</w:t>
      </w:r>
      <w:proofErr w:type="spellEnd"/>
      <w:r w:rsidRPr="00D63DDD">
        <w:rPr>
          <w:rFonts w:cstheme="minorHAnsi"/>
        </w:rPr>
        <w:t xml:space="preserve"> </w:t>
      </w:r>
      <w:proofErr w:type="spellStart"/>
      <w:r w:rsidRPr="00D63DDD">
        <w:rPr>
          <w:rFonts w:cstheme="minorHAnsi"/>
        </w:rPr>
        <w:t>mengenai</w:t>
      </w:r>
      <w:proofErr w:type="spellEnd"/>
      <w:r w:rsidRPr="00D63DDD">
        <w:rPr>
          <w:rFonts w:cstheme="minorHAnsi"/>
        </w:rPr>
        <w:t xml:space="preserve"> </w:t>
      </w:r>
      <w:proofErr w:type="spellStart"/>
      <w:r w:rsidRPr="00D63DDD">
        <w:rPr>
          <w:rFonts w:cstheme="minorHAnsi"/>
        </w:rPr>
        <w:t>kesehatan</w:t>
      </w:r>
      <w:proofErr w:type="spellEnd"/>
      <w:r w:rsidRPr="00D63DDD">
        <w:rPr>
          <w:rFonts w:cstheme="minorHAnsi"/>
        </w:rPr>
        <w:t xml:space="preserve"> yang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sehingga</w:t>
      </w:r>
      <w:proofErr w:type="spellEnd"/>
      <w:r w:rsidRPr="00D63DDD">
        <w:rPr>
          <w:rFonts w:cstheme="minorHAnsi"/>
        </w:rPr>
        <w:t xml:space="preserve">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memengaruhi</w:t>
      </w:r>
      <w:proofErr w:type="spellEnd"/>
      <w:r w:rsidRPr="00D63DDD">
        <w:rPr>
          <w:rFonts w:cstheme="minorHAnsi"/>
        </w:rPr>
        <w:t xml:space="preserve"> </w:t>
      </w:r>
      <w:proofErr w:type="spellStart"/>
      <w:r w:rsidRPr="00D63DDD">
        <w:rPr>
          <w:rFonts w:cstheme="minorHAnsi"/>
        </w:rPr>
        <w:t>perilaku</w:t>
      </w:r>
      <w:proofErr w:type="spellEnd"/>
      <w:r w:rsidRPr="00D63DDD">
        <w:rPr>
          <w:rFonts w:cstheme="minorHAnsi"/>
        </w:rPr>
        <w:t xml:space="preserve"> </w:t>
      </w:r>
      <w:proofErr w:type="spellStart"/>
      <w:r w:rsidRPr="00D63DDD">
        <w:rPr>
          <w:rFonts w:cstheme="minorHAnsi"/>
        </w:rPr>
        <w:t>hidup</w:t>
      </w:r>
      <w:proofErr w:type="spellEnd"/>
      <w:r w:rsidRPr="00D63DDD">
        <w:rPr>
          <w:rFonts w:cstheme="minorHAnsi"/>
        </w:rPr>
        <w:t xml:space="preserve"> </w:t>
      </w:r>
      <w:proofErr w:type="spellStart"/>
      <w:r w:rsidRPr="00D63DDD">
        <w:rPr>
          <w:rFonts w:cstheme="minorHAnsi"/>
        </w:rPr>
        <w:t>sehatnya</w:t>
      </w:r>
      <w:proofErr w:type="spellEnd"/>
      <w:r w:rsidRPr="00D63DDD">
        <w:rPr>
          <w:rFonts w:cstheme="minorHAnsi"/>
        </w:rPr>
        <w:t xml:space="preserve">. </w:t>
      </w:r>
      <w:proofErr w:type="spellStart"/>
      <w:r w:rsidRPr="00D63DDD">
        <w:rPr>
          <w:rFonts w:cstheme="minorHAnsi"/>
        </w:rPr>
        <w:t>Ketidakselaran</w:t>
      </w:r>
      <w:proofErr w:type="spellEnd"/>
      <w:r w:rsidRPr="00D63DDD">
        <w:rPr>
          <w:rFonts w:cstheme="minorHAnsi"/>
        </w:rPr>
        <w:t xml:space="preserve"> </w:t>
      </w:r>
      <w:proofErr w:type="spellStart"/>
      <w:r w:rsidRPr="00D63DDD">
        <w:rPr>
          <w:rFonts w:cstheme="minorHAnsi"/>
        </w:rPr>
        <w:t>hasil</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penelitian-penelitian</w:t>
      </w:r>
      <w:proofErr w:type="spellEnd"/>
      <w:r w:rsidRPr="00D63DDD">
        <w:rPr>
          <w:rFonts w:cstheme="minorHAnsi"/>
        </w:rPr>
        <w:t xml:space="preserve"> </w:t>
      </w:r>
      <w:proofErr w:type="spellStart"/>
      <w:r w:rsidRPr="00D63DDD">
        <w:rPr>
          <w:rFonts w:cstheme="minorHAnsi"/>
        </w:rPr>
        <w:t>sebelumnya</w:t>
      </w:r>
      <w:proofErr w:type="spellEnd"/>
      <w:r w:rsidRPr="00D63DDD">
        <w:rPr>
          <w:rFonts w:cstheme="minorHAnsi"/>
        </w:rPr>
        <w:t xml:space="preserve"> </w:t>
      </w:r>
      <w:proofErr w:type="spellStart"/>
      <w:r w:rsidRPr="00D63DDD">
        <w:rPr>
          <w:rFonts w:cstheme="minorHAnsi"/>
        </w:rPr>
        <w:t>disebabkan</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terdapat</w:t>
      </w:r>
      <w:proofErr w:type="spellEnd"/>
      <w:r w:rsidRPr="00D63DDD">
        <w:rPr>
          <w:rFonts w:cstheme="minorHAnsi"/>
        </w:rPr>
        <w:t xml:space="preserve"> </w:t>
      </w:r>
      <w:proofErr w:type="spellStart"/>
      <w:r w:rsidRPr="00D63DDD">
        <w:rPr>
          <w:rFonts w:cstheme="minorHAnsi"/>
        </w:rPr>
        <w:t>faktor-faktor</w:t>
      </w:r>
      <w:proofErr w:type="spellEnd"/>
      <w:r w:rsidRPr="00D63DDD">
        <w:rPr>
          <w:rFonts w:cstheme="minorHAnsi"/>
        </w:rPr>
        <w:t xml:space="preserve"> lain yang </w:t>
      </w:r>
      <w:proofErr w:type="spellStart"/>
      <w:r w:rsidRPr="00D63DDD">
        <w:rPr>
          <w:rFonts w:cstheme="minorHAnsi"/>
        </w:rPr>
        <w:t>ikut</w:t>
      </w:r>
      <w:proofErr w:type="spellEnd"/>
      <w:r w:rsidRPr="00D63DDD">
        <w:rPr>
          <w:rFonts w:cstheme="minorHAnsi"/>
        </w:rPr>
        <w:t xml:space="preserve"> </w:t>
      </w:r>
      <w:proofErr w:type="spellStart"/>
      <w:r w:rsidRPr="00D63DDD">
        <w:rPr>
          <w:rFonts w:cstheme="minorHAnsi"/>
        </w:rPr>
        <w:t>berperan</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w:t>
      </w:r>
      <w:proofErr w:type="spellStart"/>
      <w:r w:rsidRPr="00D63DDD">
        <w:rPr>
          <w:rFonts w:cstheme="minorHAnsi"/>
        </w:rPr>
        <w:t>tingginya</w:t>
      </w:r>
      <w:proofErr w:type="spellEnd"/>
      <w:r w:rsidRPr="00D63DDD">
        <w:rPr>
          <w:rFonts w:cstheme="minorHAnsi"/>
        </w:rPr>
        <w:t xml:space="preserve"> </w:t>
      </w:r>
      <w:proofErr w:type="spellStart"/>
      <w:r w:rsidRPr="00D63DDD">
        <w:rPr>
          <w:rFonts w:cstheme="minorHAnsi"/>
        </w:rPr>
        <w:t>angka</w:t>
      </w:r>
      <w:proofErr w:type="spellEnd"/>
      <w:r w:rsidRPr="00D63DDD">
        <w:rPr>
          <w:rFonts w:cstheme="minorHAnsi"/>
        </w:rPr>
        <w:t xml:space="preserve"> </w:t>
      </w:r>
      <w:proofErr w:type="spellStart"/>
      <w:r w:rsidRPr="00D63DDD">
        <w:rPr>
          <w:rFonts w:cstheme="minorHAnsi"/>
        </w:rPr>
        <w:t>kejadian</w:t>
      </w:r>
      <w:proofErr w:type="spellEnd"/>
      <w:r w:rsidRPr="00D63DDD">
        <w:rPr>
          <w:rFonts w:cstheme="minorHAnsi"/>
        </w:rPr>
        <w:t xml:space="preserve"> karies, </w:t>
      </w:r>
      <w:proofErr w:type="spellStart"/>
      <w:r w:rsidRPr="00D63DDD">
        <w:rPr>
          <w:rFonts w:cstheme="minorHAnsi"/>
        </w:rPr>
        <w:t>seperti</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diet yang </w:t>
      </w:r>
      <w:proofErr w:type="spellStart"/>
      <w:r w:rsidRPr="00D63DDD">
        <w:rPr>
          <w:rFonts w:cstheme="minorHAnsi"/>
        </w:rPr>
        <w:t>dikonsumsi</w:t>
      </w:r>
      <w:proofErr w:type="spellEnd"/>
      <w:r w:rsidRPr="00D63DDD">
        <w:rPr>
          <w:rFonts w:cstheme="minorHAnsi"/>
        </w:rPr>
        <w:t xml:space="preserve">, </w:t>
      </w:r>
      <w:proofErr w:type="spellStart"/>
      <w:r w:rsidRPr="00D63DDD">
        <w:rPr>
          <w:rFonts w:cstheme="minorHAnsi"/>
        </w:rPr>
        <w:t>frekuensi</w:t>
      </w:r>
      <w:proofErr w:type="spellEnd"/>
      <w:r w:rsidRPr="00D63DDD">
        <w:rPr>
          <w:rFonts w:cstheme="minorHAnsi"/>
        </w:rPr>
        <w:t xml:space="preserve"> </w:t>
      </w:r>
      <w:proofErr w:type="spellStart"/>
      <w:r w:rsidRPr="00D63DDD">
        <w:rPr>
          <w:rFonts w:cstheme="minorHAnsi"/>
        </w:rPr>
        <w:t>perik</w:t>
      </w:r>
      <w:r w:rsidR="00236AEA">
        <w:rPr>
          <w:rFonts w:cstheme="minorHAnsi"/>
        </w:rPr>
        <w:t>s</w:t>
      </w:r>
      <w:r w:rsidRPr="00D63DDD">
        <w:rPr>
          <w:rFonts w:cstheme="minorHAnsi"/>
        </w:rPr>
        <w:t>a</w:t>
      </w:r>
      <w:proofErr w:type="spellEnd"/>
      <w:r w:rsidRPr="00D63DDD">
        <w:rPr>
          <w:rFonts w:cstheme="minorHAnsi"/>
        </w:rPr>
        <w:t xml:space="preserve"> </w:t>
      </w:r>
      <w:proofErr w:type="spellStart"/>
      <w:r w:rsidRPr="00D63DDD">
        <w:rPr>
          <w:rFonts w:cstheme="minorHAnsi"/>
        </w:rPr>
        <w:t>ke</w:t>
      </w:r>
      <w:proofErr w:type="spellEnd"/>
      <w:r w:rsidRPr="00D63DDD">
        <w:rPr>
          <w:rFonts w:cstheme="minorHAnsi"/>
        </w:rPr>
        <w:t xml:space="preserve"> </w:t>
      </w:r>
      <w:proofErr w:type="spellStart"/>
      <w:r w:rsidRPr="00D63DDD">
        <w:rPr>
          <w:rFonts w:cstheme="minorHAnsi"/>
        </w:rPr>
        <w:t>dokter</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serta</w:t>
      </w:r>
      <w:proofErr w:type="spellEnd"/>
      <w:r w:rsidRPr="00D63DDD">
        <w:rPr>
          <w:rFonts w:cstheme="minorHAnsi"/>
        </w:rPr>
        <w:t xml:space="preserve"> </w:t>
      </w:r>
      <w:proofErr w:type="spellStart"/>
      <w:r w:rsidRPr="00D63DDD">
        <w:rPr>
          <w:rFonts w:cstheme="minorHAnsi"/>
        </w:rPr>
        <w:t>faktor-faktor</w:t>
      </w:r>
      <w:proofErr w:type="spellEnd"/>
      <w:r w:rsidRPr="00D63DDD">
        <w:rPr>
          <w:rFonts w:cstheme="minorHAnsi"/>
        </w:rPr>
        <w:t xml:space="preserve"> </w:t>
      </w:r>
      <w:proofErr w:type="spellStart"/>
      <w:r w:rsidRPr="00D63DDD">
        <w:rPr>
          <w:rFonts w:cstheme="minorHAnsi"/>
        </w:rPr>
        <w:t>lokal</w:t>
      </w:r>
      <w:proofErr w:type="spellEnd"/>
      <w:r w:rsidRPr="00D63DDD">
        <w:rPr>
          <w:rFonts w:cstheme="minorHAnsi"/>
        </w:rPr>
        <w:t xml:space="preserve"> </w:t>
      </w:r>
      <w:proofErr w:type="spellStart"/>
      <w:r w:rsidRPr="00D63DDD">
        <w:rPr>
          <w:rFonts w:cstheme="minorHAnsi"/>
        </w:rPr>
        <w:t>seperti</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w:t>
      </w:r>
      <w:r w:rsidRPr="00D63DDD">
        <w:rPr>
          <w:rFonts w:cstheme="minorHAnsi"/>
          <w:i/>
          <w:iCs/>
        </w:rPr>
        <w:t xml:space="preserve">host, </w:t>
      </w:r>
      <w:proofErr w:type="spellStart"/>
      <w:r w:rsidRPr="00D63DDD">
        <w:rPr>
          <w:rFonts w:cstheme="minorHAnsi"/>
        </w:rPr>
        <w:t>substrat</w:t>
      </w:r>
      <w:proofErr w:type="spellEnd"/>
      <w:r w:rsidRPr="00D63DDD">
        <w:rPr>
          <w:rFonts w:cstheme="minorHAnsi"/>
        </w:rPr>
        <w:t xml:space="preserve">, </w:t>
      </w:r>
      <w:proofErr w:type="spellStart"/>
      <w:r w:rsidRPr="00D63DDD">
        <w:rPr>
          <w:rFonts w:cstheme="minorHAnsi"/>
        </w:rPr>
        <w:t>bakteri</w:t>
      </w:r>
      <w:proofErr w:type="spellEnd"/>
      <w:r w:rsidRPr="00D63DDD">
        <w:rPr>
          <w:rFonts w:cstheme="minorHAnsi"/>
        </w:rPr>
        <w:t xml:space="preserve"> dan </w:t>
      </w:r>
      <w:proofErr w:type="spellStart"/>
      <w:r w:rsidRPr="00D63DDD">
        <w:rPr>
          <w:rFonts w:cstheme="minorHAnsi"/>
        </w:rPr>
        <w:t>waktu</w:t>
      </w:r>
      <w:proofErr w:type="spellEnd"/>
      <w:r w:rsidR="00D31BAA">
        <w:rPr>
          <w:rFonts w:cstheme="minorHAnsi"/>
        </w:rPr>
        <w:t>.</w:t>
      </w:r>
      <w:r w:rsidRPr="00D31BAA">
        <w:rPr>
          <w:rFonts w:cstheme="minorHAnsi"/>
          <w:vertAlign w:val="superscript"/>
        </w:rPr>
        <w:fldChar w:fldCharType="begin" w:fldLock="1"/>
      </w:r>
      <w:r w:rsidRPr="00D31BAA">
        <w:rPr>
          <w:rFonts w:cstheme="minorHAnsi"/>
          <w:vertAlign w:val="superscript"/>
        </w:rPr>
        <w:instrText>ADDIN CSL_CITATION {"citationItems":[{"id":"ITEM-1","itemData":{"abstract":"Objectives: To estimate the influence of educational level and oral hygiene behaviours on the prevalence and severity of dental caries and periodontal disease in an adult Italian population attending the Oral Hygiene department of a public Dental Clinic. Methods: Dental caries was diagnosed according to the World Health Organization criteria. The DMFT index (decayed, missing, filled tooth) was used to record the dental caries' experience. The periodontal status was assessed using the community periodontal index of treatment needs (CPITN). Questionnaires on educational level and oral hygiene behaviours were also collected. Results: A total of 350 patients were enrolled. The mean DMFT value reported was 4.37 ± 3.06, and higher values were observed for male patients (P &lt; 0.05). Increased CPITN scores and DMFT values were significantly correlated with lower level of education (P &lt; 0.05). Subjects of high educational status showed significantly better oral hygiene habits (P &lt; 0.05). Conclusions: The oral health status, in terms of periodontal disease and dental caries, appears correlated with patients' educational level.","author":[{"dropping-particle":"","family":"Vano","given":"M.","non-dropping-particle":"","parse-names":false,"suffix":""},{"dropping-particle":"","family":"Gennai","given":"S.","non-dropping-particle":"","parse-names":false,"suffix":""},{"dropping-particle":"","family":"Karapetsa","given":"D.","non-dropping-particle":"","parse-names":false,"suffix":""},{"dropping-particle":"","family":"Miceli","given":"M.","non-dropping-particle":"","parse-names":false,"suffix":""},{"dropping-particle":"","family":"Giuca","given":"M. R.","non-dropping-particle":"","parse-names":false,"suffix":""},{"dropping-particle":"","family":"Gabriele","given":"M.","non-dropping-particle":"","parse-names":false,"suffix":""},{"dropping-particle":"","family":"Graziani","given":"F.","non-dropping-particle":"","parse-names":false,"suffix":""}],"container-title":"International Journal of Dental Hygiene","id":"ITEM-1","issue":"2","issued":{"date-parts":[["2015"]]},"page":"151-157","title":"The Influence of Educational Level and Oral Hygiene Behaviours on DMFT Index and CPITN Index in An adult Italian Population: An Epidemiological Study","type":"article-journal","volume":"13"},"uris":["http://www.mendeley.com/documents/?uuid=1add2d61-fdb3-4e4a-8846-d22660409b73"]},{"id":"ITEM-2","itemData":{"abstract":"Background. Dental caries is one of the most prevalent chronic disease of people worldwide, and also Indonesia. Based on Indonesian Basic Research from Health Department, prevalence of dental caries in Indonesia was 90.5%. When dental caries rates are reported by gender, female are found to exhibit higher prevalence rates than male. Dental caries is disease of lifetime because it can spread out more throughout life and will continue until the teeth are destroyed without a proper treatment. Purpose. The aim of this study is to analyze the prevalence of posterior teeth caries by the depth of cavity, age, and gender at RSGM FKG UNAIR. Method. Analytic observational study with cross-sectional and stratified random sampling method. Result. Out of 420 patients with teeth caries, 169 male patients (40.2 %) and 251 female patients (59.8 %). The highest prevalence is deep caries (59.76%) and the lowest prevalence is superficial caries (15.95%). Conclusion. It was concluded that there is correlation between the depth of cavity increase by age and female has higher caries prevalence than male but no significance differences between cavity depth and gender.","author":[{"dropping-particle":"","family":"Rahardjo","given":"Amelia Kristanti Rahardjo","non-dropping-particle":"","parse-names":false,"suffix":""},{"dropping-particle":"","family":"Widjiastuti","given":"Ira","non-dropping-particle":"","parse-names":false,"suffix":""},{"dropping-particle":"","family":"Prasetyo","given":"Edhie Arif","non-dropping-particle":"","parse-names":false,"suffix":""}],"container-title":"Conservative Dentistry Journal","id":"ITEM-2","issue":"2","issued":{"date-parts":[["2016"]]},"page":"66","title":"PREVALENSI KARIES GIGI POSTERIOR BERDASARKAN KEDALAMAN, USIA DAN JENIS KELAMIN DI RSGM FKG UNAIR TAHUN 2014","type":"article-journal","volume":"6"},"uris":["http://www.mendeley.com/documents/?uuid=ac4b6007-2c2e-452a-ab13-2f4be55c3ade"]}],"mendeley":{"formattedCitation":"(15,16)","plainTextFormattedCitation":"(15,16)","previouslyFormattedCitation":"(15,16)"},"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(15,16)</w:t>
      </w:r>
      <w:r w:rsidRPr="00D31BAA">
        <w:rPr>
          <w:rFonts w:cstheme="minorHAnsi"/>
          <w:vertAlign w:val="superscript"/>
        </w:rPr>
        <w:fldChar w:fldCharType="end"/>
      </w:r>
    </w:p>
    <w:p w14:paraId="3F4C58CB" w14:textId="1495BEE1" w:rsidR="00D63DDD" w:rsidRPr="00D63DDD" w:rsidRDefault="00D63DDD" w:rsidP="00D63DDD">
      <w:pPr>
        <w:spacing w:line="360" w:lineRule="auto"/>
        <w:jc w:val="both"/>
        <w:rPr>
          <w:rFonts w:cstheme="minorHAnsi"/>
          <w:b/>
          <w:bCs/>
        </w:rPr>
      </w:pPr>
      <w:proofErr w:type="spellStart"/>
      <w:r w:rsidRPr="00D63DDD">
        <w:rPr>
          <w:rFonts w:cstheme="minorHAnsi"/>
          <w:b/>
          <w:bCs/>
        </w:rPr>
        <w:t>Perbedaan</w:t>
      </w:r>
      <w:proofErr w:type="spellEnd"/>
      <w:r w:rsidRPr="00D63DDD">
        <w:rPr>
          <w:rFonts w:cstheme="minorHAnsi"/>
          <w:b/>
          <w:bCs/>
        </w:rPr>
        <w:t xml:space="preserve"> </w:t>
      </w:r>
      <w:proofErr w:type="spellStart"/>
      <w:r w:rsidRPr="00D63DDD">
        <w:rPr>
          <w:rFonts w:cstheme="minorHAnsi"/>
          <w:b/>
          <w:bCs/>
        </w:rPr>
        <w:t>Indeks</w:t>
      </w:r>
      <w:proofErr w:type="spellEnd"/>
      <w:r w:rsidRPr="00D63DDD">
        <w:rPr>
          <w:rFonts w:cstheme="minorHAnsi"/>
          <w:b/>
          <w:bCs/>
        </w:rPr>
        <w:t xml:space="preserve"> DMF-T Masyarakat </w:t>
      </w:r>
      <w:proofErr w:type="spellStart"/>
      <w:r w:rsidRPr="00D63DDD">
        <w:rPr>
          <w:rFonts w:cstheme="minorHAnsi"/>
          <w:b/>
          <w:bCs/>
        </w:rPr>
        <w:t>Pengguna</w:t>
      </w:r>
      <w:proofErr w:type="spellEnd"/>
      <w:r w:rsidRPr="00D63DDD">
        <w:rPr>
          <w:rFonts w:cstheme="minorHAnsi"/>
          <w:b/>
          <w:bCs/>
        </w:rPr>
        <w:t xml:space="preserve"> Air </w:t>
      </w:r>
      <w:r w:rsidRPr="00D63DDD">
        <w:rPr>
          <w:rFonts w:cstheme="minorHAnsi"/>
          <w:b/>
          <w:bCs/>
          <w:i/>
          <w:iCs/>
        </w:rPr>
        <w:t>Void</w:t>
      </w:r>
      <w:r w:rsidRPr="00D63DDD">
        <w:rPr>
          <w:rFonts w:cstheme="minorHAnsi"/>
          <w:b/>
          <w:bCs/>
        </w:rPr>
        <w:t xml:space="preserve"> </w:t>
      </w:r>
      <w:r w:rsidR="00F05BAC">
        <w:rPr>
          <w:rFonts w:cstheme="minorHAnsi"/>
          <w:b/>
          <w:bCs/>
        </w:rPr>
        <w:t>Batu Bara</w:t>
      </w:r>
      <w:r w:rsidRPr="00D63DDD">
        <w:rPr>
          <w:rFonts w:cstheme="minorHAnsi"/>
          <w:b/>
          <w:bCs/>
        </w:rPr>
        <w:t xml:space="preserve"> dan </w:t>
      </w:r>
      <w:proofErr w:type="spellStart"/>
      <w:r w:rsidRPr="00D63DDD">
        <w:rPr>
          <w:rFonts w:cstheme="minorHAnsi"/>
          <w:b/>
          <w:bCs/>
        </w:rPr>
        <w:t>Pengguna</w:t>
      </w:r>
      <w:proofErr w:type="spellEnd"/>
      <w:r w:rsidRPr="00D63DDD">
        <w:rPr>
          <w:rFonts w:cstheme="minorHAnsi"/>
          <w:b/>
          <w:bCs/>
        </w:rPr>
        <w:t xml:space="preserve"> Air PDAM</w:t>
      </w:r>
    </w:p>
    <w:p w14:paraId="6EF73125" w14:textId="2D447737" w:rsidR="00D63DDD" w:rsidRPr="00D63DDD" w:rsidRDefault="00D63DDD" w:rsidP="00D63DDD">
      <w:pPr>
        <w:spacing w:line="360" w:lineRule="auto"/>
        <w:ind w:firstLine="360"/>
        <w:jc w:val="both"/>
        <w:rPr>
          <w:rFonts w:cstheme="minorHAnsi"/>
        </w:rPr>
      </w:pPr>
      <w:proofErr w:type="spellStart"/>
      <w:r w:rsidRPr="00D63DDD">
        <w:rPr>
          <w:rFonts w:cstheme="minorHAnsi"/>
        </w:rPr>
        <w:t>Berikut</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rata-rata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dan air PDAM yang </w:t>
      </w:r>
      <w:proofErr w:type="spellStart"/>
      <w:r w:rsidRPr="00D63DDD">
        <w:rPr>
          <w:rFonts w:cstheme="minorHAnsi"/>
        </w:rPr>
        <w:t>didapat</w:t>
      </w:r>
      <w:proofErr w:type="spellEnd"/>
      <w:r w:rsidRPr="00D63DDD">
        <w:rPr>
          <w:rFonts w:cstheme="minorHAnsi"/>
        </w:rPr>
        <w:t xml:space="preserve"> </w:t>
      </w:r>
      <w:proofErr w:type="spellStart"/>
      <w:r w:rsidRPr="00D63DDD">
        <w:rPr>
          <w:rFonts w:cstheme="minorHAnsi"/>
        </w:rPr>
        <w:t>dilihat</w:t>
      </w:r>
      <w:proofErr w:type="spellEnd"/>
      <w:r w:rsidRPr="00D63DDD">
        <w:rPr>
          <w:rFonts w:cstheme="minorHAnsi"/>
        </w:rPr>
        <w:t xml:space="preserve"> pada </w:t>
      </w:r>
      <w:proofErr w:type="spellStart"/>
      <w:r w:rsidRPr="00D63DDD">
        <w:rPr>
          <w:rFonts w:cstheme="minorHAnsi"/>
        </w:rPr>
        <w:t>tabel</w:t>
      </w:r>
      <w:proofErr w:type="spellEnd"/>
      <w:r w:rsidRPr="00D63DDD">
        <w:rPr>
          <w:rFonts w:cstheme="minorHAnsi"/>
        </w:rPr>
        <w:t xml:space="preserve"> 5.</w:t>
      </w:r>
    </w:p>
    <w:p w14:paraId="1C254AA2" w14:textId="24D2106D" w:rsidR="00D63DDD" w:rsidRPr="00D63DDD" w:rsidRDefault="00D63DDD" w:rsidP="00D63DDD">
      <w:pPr>
        <w:pStyle w:val="Caption"/>
        <w:keepNext/>
        <w:jc w:val="center"/>
        <w:rPr>
          <w:rFonts w:cstheme="minorHAnsi"/>
          <w:i w:val="0"/>
          <w:iCs w:val="0"/>
          <w:sz w:val="20"/>
          <w:szCs w:val="20"/>
        </w:rPr>
      </w:pPr>
      <w:proofErr w:type="spellStart"/>
      <w:r w:rsidRPr="00D63DDD">
        <w:rPr>
          <w:rFonts w:cstheme="minorHAnsi"/>
          <w:b/>
          <w:bCs/>
          <w:i w:val="0"/>
          <w:iCs w:val="0"/>
          <w:color w:val="000000" w:themeColor="text1"/>
          <w:sz w:val="20"/>
          <w:szCs w:val="20"/>
        </w:rPr>
        <w:t>Tabel</w:t>
      </w:r>
      <w:proofErr w:type="spellEnd"/>
      <w:r w:rsidRPr="00D63DDD">
        <w:rPr>
          <w:rFonts w:cstheme="minorHAnsi"/>
          <w:b/>
          <w:bCs/>
          <w:i w:val="0"/>
          <w:iCs w:val="0"/>
          <w:color w:val="000000" w:themeColor="text1"/>
          <w:sz w:val="20"/>
          <w:szCs w:val="20"/>
        </w:rPr>
        <w:t xml:space="preserve"> </w:t>
      </w:r>
      <w:r w:rsidRPr="00D63DDD">
        <w:rPr>
          <w:rFonts w:cstheme="minorHAnsi"/>
          <w:b/>
          <w:bCs/>
          <w:i w:val="0"/>
          <w:iCs w:val="0"/>
          <w:color w:val="000000" w:themeColor="text1"/>
          <w:sz w:val="20"/>
          <w:szCs w:val="20"/>
        </w:rPr>
        <w:fldChar w:fldCharType="begin"/>
      </w:r>
      <w:r w:rsidRPr="00D63DDD">
        <w:rPr>
          <w:rFonts w:cstheme="minorHAnsi"/>
          <w:b/>
          <w:bCs/>
          <w:i w:val="0"/>
          <w:iCs w:val="0"/>
          <w:color w:val="000000" w:themeColor="text1"/>
          <w:sz w:val="20"/>
          <w:szCs w:val="20"/>
        </w:rPr>
        <w:instrText xml:space="preserve"> SEQ Tabel \* ARABIC </w:instrText>
      </w:r>
      <w:r w:rsidRPr="00D63DDD">
        <w:rPr>
          <w:rFonts w:cstheme="minorHAnsi"/>
          <w:b/>
          <w:bCs/>
          <w:i w:val="0"/>
          <w:iCs w:val="0"/>
          <w:color w:val="000000" w:themeColor="text1"/>
          <w:sz w:val="20"/>
          <w:szCs w:val="20"/>
        </w:rPr>
        <w:fldChar w:fldCharType="separate"/>
      </w:r>
      <w:r w:rsidR="00C76444">
        <w:rPr>
          <w:rFonts w:cstheme="minorHAnsi"/>
          <w:b/>
          <w:bCs/>
          <w:i w:val="0"/>
          <w:iCs w:val="0"/>
          <w:noProof/>
          <w:color w:val="000000" w:themeColor="text1"/>
          <w:sz w:val="20"/>
          <w:szCs w:val="20"/>
        </w:rPr>
        <w:t>5</w:t>
      </w:r>
      <w:r w:rsidRPr="00D63DDD">
        <w:rPr>
          <w:rFonts w:cstheme="minorHAnsi"/>
          <w:b/>
          <w:bCs/>
          <w:i w:val="0"/>
          <w:iCs w:val="0"/>
          <w:color w:val="000000" w:themeColor="text1"/>
          <w:sz w:val="20"/>
          <w:szCs w:val="20"/>
        </w:rPr>
        <w:fldChar w:fldCharType="end"/>
      </w:r>
      <w:r w:rsidRPr="00D63DDD">
        <w:rPr>
          <w:rFonts w:cstheme="minorHAnsi"/>
          <w:b/>
          <w:bCs/>
          <w:i w:val="0"/>
          <w:iCs w:val="0"/>
          <w:color w:val="000000" w:themeColor="text1"/>
          <w:sz w:val="20"/>
          <w:szCs w:val="20"/>
        </w:rPr>
        <w:t>.</w:t>
      </w:r>
      <w:r w:rsidRPr="00D63DDD">
        <w:rPr>
          <w:rFonts w:cstheme="minorHAnsi"/>
          <w:i w:val="0"/>
          <w:iCs w:val="0"/>
          <w:color w:val="000000" w:themeColor="text1"/>
          <w:sz w:val="20"/>
          <w:szCs w:val="20"/>
        </w:rPr>
        <w:t xml:space="preserve"> Hasil </w:t>
      </w:r>
      <w:proofErr w:type="spellStart"/>
      <w:r w:rsidRPr="00D63DDD">
        <w:rPr>
          <w:rFonts w:cstheme="minorHAnsi"/>
          <w:i w:val="0"/>
          <w:iCs w:val="0"/>
          <w:color w:val="000000" w:themeColor="text1"/>
          <w:sz w:val="20"/>
          <w:szCs w:val="20"/>
        </w:rPr>
        <w:t>skor</w:t>
      </w:r>
      <w:proofErr w:type="spellEnd"/>
      <w:r w:rsidRPr="00D63DDD">
        <w:rPr>
          <w:rFonts w:cstheme="minorHAnsi"/>
          <w:i w:val="0"/>
          <w:iCs w:val="0"/>
          <w:color w:val="000000" w:themeColor="text1"/>
          <w:sz w:val="20"/>
          <w:szCs w:val="20"/>
        </w:rPr>
        <w:t xml:space="preserve"> dan </w:t>
      </w:r>
      <w:proofErr w:type="spellStart"/>
      <w:r w:rsidRPr="00D63DDD">
        <w:rPr>
          <w:rFonts w:cstheme="minorHAnsi"/>
          <w:i w:val="0"/>
          <w:iCs w:val="0"/>
          <w:color w:val="000000" w:themeColor="text1"/>
          <w:sz w:val="20"/>
          <w:szCs w:val="20"/>
        </w:rPr>
        <w:t>penilaian</w:t>
      </w:r>
      <w:proofErr w:type="spellEnd"/>
      <w:r w:rsidRPr="00D63DDD">
        <w:rPr>
          <w:rFonts w:cstheme="minorHAnsi"/>
          <w:i w:val="0"/>
          <w:iCs w:val="0"/>
          <w:color w:val="000000" w:themeColor="text1"/>
          <w:sz w:val="20"/>
          <w:szCs w:val="20"/>
        </w:rPr>
        <w:t xml:space="preserve"> </w:t>
      </w:r>
      <w:proofErr w:type="spellStart"/>
      <w:r w:rsidRPr="00D63DDD">
        <w:rPr>
          <w:rFonts w:cstheme="minorHAnsi"/>
          <w:i w:val="0"/>
          <w:iCs w:val="0"/>
          <w:color w:val="000000" w:themeColor="text1"/>
          <w:sz w:val="20"/>
          <w:szCs w:val="20"/>
        </w:rPr>
        <w:t>indeks</w:t>
      </w:r>
      <w:proofErr w:type="spellEnd"/>
      <w:r w:rsidRPr="00D63DDD">
        <w:rPr>
          <w:rFonts w:cstheme="minorHAnsi"/>
          <w:i w:val="0"/>
          <w:iCs w:val="0"/>
          <w:color w:val="000000" w:themeColor="text1"/>
          <w:sz w:val="20"/>
          <w:szCs w:val="20"/>
        </w:rPr>
        <w:t xml:space="preserve"> DMF-T</w:t>
      </w:r>
    </w:p>
    <w:tbl>
      <w:tblPr>
        <w:tblW w:w="2497"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691"/>
        <w:gridCol w:w="1347"/>
        <w:gridCol w:w="1347"/>
      </w:tblGrid>
      <w:tr w:rsidR="00D63DDD" w:rsidRPr="00D63DDD" w14:paraId="291EBE68" w14:textId="77777777" w:rsidTr="003A2DBB">
        <w:trPr>
          <w:trHeight w:val="569"/>
          <w:jc w:val="center"/>
        </w:trPr>
        <w:tc>
          <w:tcPr>
            <w:tcW w:w="1928" w:type="pct"/>
            <w:tcBorders>
              <w:top w:val="single" w:sz="4" w:space="0" w:color="auto"/>
              <w:bottom w:val="single" w:sz="4" w:space="0" w:color="auto"/>
            </w:tcBorders>
            <w:vAlign w:val="center"/>
          </w:tcPr>
          <w:p w14:paraId="5DACFBCC"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bookmarkStart w:id="4" w:name="_Hlk128488676"/>
            <w:proofErr w:type="spellStart"/>
            <w:r w:rsidRPr="00D63DDD">
              <w:rPr>
                <w:rFonts w:asciiTheme="minorHAnsi" w:hAnsiTheme="minorHAnsi" w:cstheme="minorHAnsi"/>
                <w:b/>
                <w:sz w:val="20"/>
                <w:szCs w:val="20"/>
                <w:lang w:val="en-US"/>
              </w:rPr>
              <w:t>Jenis</w:t>
            </w:r>
            <w:proofErr w:type="spellEnd"/>
            <w:r w:rsidRPr="00D63DDD">
              <w:rPr>
                <w:rFonts w:asciiTheme="minorHAnsi" w:hAnsiTheme="minorHAnsi" w:cstheme="minorHAnsi"/>
                <w:b/>
                <w:sz w:val="20"/>
                <w:szCs w:val="20"/>
                <w:lang w:val="en-US"/>
              </w:rPr>
              <w:t xml:space="preserve"> Air</w:t>
            </w:r>
          </w:p>
        </w:tc>
        <w:tc>
          <w:tcPr>
            <w:tcW w:w="1536" w:type="pct"/>
            <w:tcBorders>
              <w:top w:val="single" w:sz="4" w:space="0" w:color="auto"/>
              <w:bottom w:val="single" w:sz="4" w:space="0" w:color="auto"/>
            </w:tcBorders>
            <w:vAlign w:val="center"/>
          </w:tcPr>
          <w:p w14:paraId="50449DDF"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proofErr w:type="spellStart"/>
            <w:r w:rsidRPr="00D63DDD">
              <w:rPr>
                <w:rFonts w:asciiTheme="minorHAnsi" w:hAnsiTheme="minorHAnsi" w:cstheme="minorHAnsi"/>
                <w:b/>
                <w:sz w:val="20"/>
                <w:szCs w:val="20"/>
                <w:lang w:val="en-US"/>
              </w:rPr>
              <w:t>Indeks</w:t>
            </w:r>
            <w:proofErr w:type="spellEnd"/>
            <w:r w:rsidRPr="00D63DDD">
              <w:rPr>
                <w:rFonts w:asciiTheme="minorHAnsi" w:hAnsiTheme="minorHAnsi" w:cstheme="minorHAnsi"/>
                <w:b/>
                <w:sz w:val="20"/>
                <w:szCs w:val="20"/>
                <w:lang w:val="en-US"/>
              </w:rPr>
              <w:t xml:space="preserve"> DMF-T</w:t>
            </w:r>
          </w:p>
        </w:tc>
        <w:tc>
          <w:tcPr>
            <w:tcW w:w="1536" w:type="pct"/>
            <w:tcBorders>
              <w:top w:val="single" w:sz="4" w:space="0" w:color="auto"/>
              <w:bottom w:val="single" w:sz="4" w:space="0" w:color="auto"/>
            </w:tcBorders>
            <w:vAlign w:val="center"/>
          </w:tcPr>
          <w:p w14:paraId="736948E7" w14:textId="77777777" w:rsidR="00D63DDD" w:rsidRPr="00D63DDD" w:rsidRDefault="00D63DDD" w:rsidP="003A2DBB">
            <w:pPr>
              <w:pStyle w:val="TableParagraph"/>
              <w:spacing w:line="243" w:lineRule="exact"/>
              <w:jc w:val="center"/>
              <w:rPr>
                <w:rFonts w:asciiTheme="minorHAnsi" w:hAnsiTheme="minorHAnsi" w:cstheme="minorHAnsi"/>
                <w:b/>
                <w:sz w:val="20"/>
                <w:szCs w:val="20"/>
                <w:lang w:val="en-US"/>
              </w:rPr>
            </w:pPr>
            <w:r w:rsidRPr="00D63DDD">
              <w:rPr>
                <w:rFonts w:asciiTheme="minorHAnsi" w:hAnsiTheme="minorHAnsi" w:cstheme="minorHAnsi"/>
                <w:b/>
                <w:sz w:val="20"/>
                <w:szCs w:val="20"/>
                <w:lang w:val="en-US"/>
              </w:rPr>
              <w:t xml:space="preserve">Hasil </w:t>
            </w:r>
            <w:proofErr w:type="spellStart"/>
            <w:r w:rsidRPr="00D63DDD">
              <w:rPr>
                <w:rFonts w:asciiTheme="minorHAnsi" w:hAnsiTheme="minorHAnsi" w:cstheme="minorHAnsi"/>
                <w:b/>
                <w:sz w:val="20"/>
                <w:szCs w:val="20"/>
                <w:lang w:val="en-US"/>
              </w:rPr>
              <w:t>Penilaian</w:t>
            </w:r>
            <w:proofErr w:type="spellEnd"/>
          </w:p>
        </w:tc>
      </w:tr>
      <w:tr w:rsidR="00D63DDD" w:rsidRPr="00D63DDD" w14:paraId="24D3E000" w14:textId="77777777" w:rsidTr="003A2DBB">
        <w:trPr>
          <w:trHeight w:val="346"/>
          <w:jc w:val="center"/>
        </w:trPr>
        <w:tc>
          <w:tcPr>
            <w:tcW w:w="1928" w:type="pct"/>
            <w:tcBorders>
              <w:top w:val="single" w:sz="4" w:space="0" w:color="auto"/>
            </w:tcBorders>
            <w:vAlign w:val="center"/>
          </w:tcPr>
          <w:p w14:paraId="1B7B5242" w14:textId="77777777" w:rsidR="00D63DDD" w:rsidRPr="00D63DDD" w:rsidRDefault="00D63DDD" w:rsidP="003A2DBB">
            <w:pPr>
              <w:pStyle w:val="TableParagraph"/>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Air PDAM</w:t>
            </w:r>
          </w:p>
        </w:tc>
        <w:tc>
          <w:tcPr>
            <w:tcW w:w="1536" w:type="pct"/>
            <w:tcBorders>
              <w:top w:val="single" w:sz="4" w:space="0" w:color="auto"/>
            </w:tcBorders>
            <w:vAlign w:val="center"/>
          </w:tcPr>
          <w:p w14:paraId="650F6379"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5,6</w:t>
            </w:r>
          </w:p>
        </w:tc>
        <w:tc>
          <w:tcPr>
            <w:tcW w:w="1536" w:type="pct"/>
            <w:tcBorders>
              <w:top w:val="single" w:sz="4" w:space="0" w:color="auto"/>
            </w:tcBorders>
          </w:tcPr>
          <w:p w14:paraId="1A680D53" w14:textId="77777777" w:rsidR="00D63DDD" w:rsidRPr="00D63DDD" w:rsidRDefault="00D63DDD" w:rsidP="003A2DBB">
            <w:pPr>
              <w:pStyle w:val="TableParagraph"/>
              <w:ind w:left="90"/>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Tinggi</w:t>
            </w:r>
          </w:p>
        </w:tc>
      </w:tr>
      <w:tr w:rsidR="00D63DDD" w:rsidRPr="00D63DDD" w14:paraId="15FBD07D" w14:textId="77777777" w:rsidTr="003A2DBB">
        <w:trPr>
          <w:trHeight w:val="344"/>
          <w:jc w:val="center"/>
        </w:trPr>
        <w:tc>
          <w:tcPr>
            <w:tcW w:w="1928" w:type="pct"/>
            <w:vAlign w:val="center"/>
          </w:tcPr>
          <w:p w14:paraId="6F453857" w14:textId="5AEDB726" w:rsidR="00D63DDD" w:rsidRPr="00D63DDD" w:rsidRDefault="00D63DDD" w:rsidP="003A2DBB">
            <w:pPr>
              <w:pStyle w:val="TableParagraph"/>
              <w:spacing w:before="6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 xml:space="preserve">Air </w:t>
            </w:r>
            <w:r w:rsidRPr="00D63DDD">
              <w:rPr>
                <w:rFonts w:asciiTheme="minorHAnsi" w:hAnsiTheme="minorHAnsi" w:cstheme="minorHAnsi"/>
                <w:i/>
                <w:iCs/>
                <w:sz w:val="20"/>
                <w:szCs w:val="20"/>
                <w:lang w:val="en-US"/>
              </w:rPr>
              <w:t xml:space="preserve">Void </w:t>
            </w:r>
            <w:r w:rsidR="00F05BAC">
              <w:rPr>
                <w:rFonts w:asciiTheme="minorHAnsi" w:hAnsiTheme="minorHAnsi" w:cstheme="minorHAnsi"/>
                <w:sz w:val="20"/>
                <w:szCs w:val="20"/>
                <w:lang w:val="en-US"/>
              </w:rPr>
              <w:t>Batu Bara</w:t>
            </w:r>
          </w:p>
        </w:tc>
        <w:tc>
          <w:tcPr>
            <w:tcW w:w="1536" w:type="pct"/>
            <w:vAlign w:val="center"/>
          </w:tcPr>
          <w:p w14:paraId="4D8F415D"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9</w:t>
            </w:r>
          </w:p>
        </w:tc>
        <w:tc>
          <w:tcPr>
            <w:tcW w:w="1536" w:type="pct"/>
          </w:tcPr>
          <w:p w14:paraId="0BCB6C06" w14:textId="77777777" w:rsidR="00D63DDD" w:rsidRPr="00D63DDD" w:rsidRDefault="00D63DDD" w:rsidP="003A2DBB">
            <w:pPr>
              <w:pStyle w:val="TableParagraph"/>
              <w:spacing w:before="68"/>
              <w:ind w:left="128"/>
              <w:jc w:val="center"/>
              <w:rPr>
                <w:rFonts w:asciiTheme="minorHAnsi" w:hAnsiTheme="minorHAnsi" w:cstheme="minorHAnsi"/>
                <w:sz w:val="20"/>
                <w:szCs w:val="20"/>
                <w:lang w:val="en-US"/>
              </w:rPr>
            </w:pPr>
            <w:r w:rsidRPr="00D63DDD">
              <w:rPr>
                <w:rFonts w:asciiTheme="minorHAnsi" w:hAnsiTheme="minorHAnsi" w:cstheme="minorHAnsi"/>
                <w:sz w:val="20"/>
                <w:szCs w:val="20"/>
                <w:lang w:val="en-US"/>
              </w:rPr>
              <w:t>Sangat Tinggi</w:t>
            </w:r>
          </w:p>
        </w:tc>
      </w:tr>
    </w:tbl>
    <w:bookmarkEnd w:id="4"/>
    <w:p w14:paraId="787A08A0" w14:textId="7C5C9F93" w:rsidR="00D63DDD" w:rsidRPr="00D63DDD" w:rsidRDefault="00D63DDD" w:rsidP="00D63DDD">
      <w:pPr>
        <w:spacing w:line="360" w:lineRule="auto"/>
        <w:ind w:firstLine="360"/>
        <w:jc w:val="both"/>
        <w:rPr>
          <w:rFonts w:cstheme="minorHAnsi"/>
        </w:rPr>
      </w:pP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Tabel</w:t>
      </w:r>
      <w:proofErr w:type="spellEnd"/>
      <w:r w:rsidRPr="00D63DDD">
        <w:rPr>
          <w:rFonts w:cstheme="minorHAnsi"/>
        </w:rPr>
        <w:t xml:space="preserve"> 5, rata-rata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daripada</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yaitu</w:t>
      </w:r>
      <w:proofErr w:type="spellEnd"/>
      <w:r w:rsidRPr="00D63DDD">
        <w:rPr>
          <w:rFonts w:cstheme="minorHAnsi"/>
        </w:rPr>
        <w:t xml:space="preserve"> 9 (sangat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sedangkan</w:t>
      </w:r>
      <w:proofErr w:type="spellEnd"/>
      <w:r w:rsidRPr="00D63DDD">
        <w:rPr>
          <w:rFonts w:cstheme="minorHAnsi"/>
        </w:rPr>
        <w:t xml:space="preserve">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yaitu</w:t>
      </w:r>
      <w:proofErr w:type="spellEnd"/>
      <w:r w:rsidRPr="00D63DDD">
        <w:rPr>
          <w:rFonts w:cstheme="minorHAnsi"/>
        </w:rPr>
        <w:t xml:space="preserve"> 5,6 (</w:t>
      </w:r>
      <w:proofErr w:type="spellStart"/>
      <w:r w:rsidRPr="00D63DDD">
        <w:rPr>
          <w:rFonts w:cstheme="minorHAnsi"/>
        </w:rPr>
        <w:t>tinggi</w:t>
      </w:r>
      <w:proofErr w:type="spellEnd"/>
      <w:r w:rsidRPr="00D63DDD">
        <w:rPr>
          <w:rFonts w:cstheme="minorHAnsi"/>
        </w:rPr>
        <w:t xml:space="preserve">).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disimpulkan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status karies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daripada</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Selain</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setelah</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uji </w:t>
      </w:r>
      <w:proofErr w:type="spellStart"/>
      <w:r w:rsidRPr="00D63DDD">
        <w:rPr>
          <w:rFonts w:cstheme="minorHAnsi"/>
        </w:rPr>
        <w:t>analisis</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uji </w:t>
      </w:r>
      <w:r w:rsidRPr="00D63DDD">
        <w:rPr>
          <w:rFonts w:cstheme="minorHAnsi"/>
          <w:i/>
          <w:iCs/>
        </w:rPr>
        <w:t>Mann Whitney,</w:t>
      </w:r>
      <w:r w:rsidRPr="00D63DDD">
        <w:rPr>
          <w:rFonts w:cstheme="minorHAnsi"/>
        </w:rPr>
        <w:t xml:space="preserve"> </w:t>
      </w:r>
      <w:proofErr w:type="spellStart"/>
      <w:r w:rsidRPr="00D63DDD">
        <w:rPr>
          <w:rFonts w:cstheme="minorHAnsi"/>
        </w:rPr>
        <w:t>didapatkan</w:t>
      </w:r>
      <w:proofErr w:type="spellEnd"/>
      <w:r w:rsidRPr="00D63DDD">
        <w:rPr>
          <w:rFonts w:cstheme="minorHAnsi"/>
        </w:rPr>
        <w:t xml:space="preserve"> </w:t>
      </w:r>
      <w:proofErr w:type="spellStart"/>
      <w:r w:rsidRPr="00D63DDD">
        <w:rPr>
          <w:rFonts w:cstheme="minorHAnsi"/>
        </w:rPr>
        <w:t>hasil</w:t>
      </w:r>
      <w:proofErr w:type="spellEnd"/>
      <w:r w:rsidRPr="00D63DDD">
        <w:rPr>
          <w:rFonts w:cstheme="minorHAnsi"/>
        </w:rPr>
        <w:t xml:space="preserve"> </w:t>
      </w:r>
      <w:proofErr w:type="spellStart"/>
      <w:r w:rsidRPr="00D63DDD">
        <w:rPr>
          <w:rFonts w:cstheme="minorHAnsi"/>
        </w:rPr>
        <w:t>yaitu</w:t>
      </w:r>
      <w:proofErr w:type="spellEnd"/>
      <w:r w:rsidRPr="00D63DDD">
        <w:rPr>
          <w:rFonts w:cstheme="minorHAnsi"/>
        </w:rPr>
        <w:t xml:space="preserve"> </w:t>
      </w:r>
      <w:proofErr w:type="spellStart"/>
      <w:r w:rsidRPr="00D63DDD">
        <w:rPr>
          <w:rFonts w:cstheme="minorHAnsi"/>
        </w:rPr>
        <w:t>terdapat</w:t>
      </w:r>
      <w:proofErr w:type="spellEnd"/>
      <w:r w:rsidRPr="00D63DDD">
        <w:rPr>
          <w:rFonts w:cstheme="minorHAnsi"/>
        </w:rPr>
        <w:t xml:space="preserve"> </w:t>
      </w:r>
      <w:proofErr w:type="spellStart"/>
      <w:r w:rsidRPr="00D63DDD">
        <w:rPr>
          <w:rFonts w:cstheme="minorHAnsi"/>
        </w:rPr>
        <w:t>perbedaan</w:t>
      </w:r>
      <w:proofErr w:type="spellEnd"/>
      <w:r w:rsidRPr="00D63DDD">
        <w:rPr>
          <w:rFonts w:cstheme="minorHAnsi"/>
        </w:rPr>
        <w:t xml:space="preserve"> yang </w:t>
      </w:r>
      <w:proofErr w:type="spellStart"/>
      <w:r w:rsidRPr="00D63DDD">
        <w:rPr>
          <w:rFonts w:cstheme="minorHAnsi"/>
        </w:rPr>
        <w:t>bermakna</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p=0,006 (p&lt;0,05).</w:t>
      </w:r>
    </w:p>
    <w:p w14:paraId="7CA9CB52" w14:textId="52342059" w:rsidR="00D63DDD" w:rsidRPr="00D63DDD" w:rsidRDefault="00D63DDD" w:rsidP="00D63DDD">
      <w:pPr>
        <w:spacing w:line="360" w:lineRule="auto"/>
        <w:ind w:firstLine="360"/>
        <w:jc w:val="both"/>
        <w:rPr>
          <w:rFonts w:cstheme="minorHAnsi"/>
        </w:rPr>
      </w:pPr>
      <w:proofErr w:type="spellStart"/>
      <w:r w:rsidRPr="00D63DDD">
        <w:rPr>
          <w:rFonts w:cstheme="minorHAnsi"/>
        </w:rPr>
        <w:lastRenderedPageBreak/>
        <w:t>Perbedaan</w:t>
      </w:r>
      <w:proofErr w:type="spellEnd"/>
      <w:r w:rsidRPr="00D63DDD">
        <w:rPr>
          <w:rFonts w:cstheme="minorHAnsi"/>
        </w:rPr>
        <w:t xml:space="preserve"> status karies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dan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mungkin</w:t>
      </w:r>
      <w:proofErr w:type="spellEnd"/>
      <w:r w:rsidRPr="00D63DDD">
        <w:rPr>
          <w:rFonts w:cstheme="minorHAnsi"/>
        </w:rPr>
        <w:t xml:space="preserve"> </w:t>
      </w:r>
      <w:proofErr w:type="spellStart"/>
      <w:r w:rsidRPr="00D63DDD">
        <w:rPr>
          <w:rFonts w:cstheme="minorHAnsi"/>
        </w:rPr>
        <w:t>disebabkan</w:t>
      </w:r>
      <w:proofErr w:type="spellEnd"/>
      <w:r w:rsidRPr="00D63DDD">
        <w:rPr>
          <w:rFonts w:cstheme="minorHAnsi"/>
        </w:rPr>
        <w:t xml:space="preserve"> oleh parameter </w:t>
      </w:r>
      <w:proofErr w:type="spellStart"/>
      <w:r w:rsidRPr="00D63DDD">
        <w:rPr>
          <w:rFonts w:cstheme="minorHAnsi"/>
        </w:rPr>
        <w:t>kimiawi</w:t>
      </w:r>
      <w:proofErr w:type="spellEnd"/>
      <w:r w:rsidRPr="00D63DDD">
        <w:rPr>
          <w:rFonts w:cstheme="minorHAnsi"/>
        </w:rPr>
        <w:t xml:space="preserve"> air. Parameter </w:t>
      </w:r>
      <w:proofErr w:type="spellStart"/>
      <w:r w:rsidRPr="00D63DDD">
        <w:rPr>
          <w:rFonts w:cstheme="minorHAnsi"/>
        </w:rPr>
        <w:t>kimiawi</w:t>
      </w:r>
      <w:proofErr w:type="spellEnd"/>
      <w:r w:rsidRPr="00D63DDD">
        <w:rPr>
          <w:rFonts w:cstheme="minorHAnsi"/>
        </w:rPr>
        <w:t xml:space="preserve"> air yang </w:t>
      </w:r>
      <w:proofErr w:type="spellStart"/>
      <w:r w:rsidRPr="00D63DDD">
        <w:rPr>
          <w:rFonts w:cstheme="minorHAnsi"/>
        </w:rPr>
        <w:t>berperan</w:t>
      </w:r>
      <w:proofErr w:type="spellEnd"/>
      <w:r w:rsidRPr="00D63DDD">
        <w:rPr>
          <w:rFonts w:cstheme="minorHAnsi"/>
        </w:rPr>
        <w:t xml:space="preserve">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pengaruhnya</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karies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keasaman</w:t>
      </w:r>
      <w:proofErr w:type="spellEnd"/>
      <w:r w:rsidRPr="00D63DDD">
        <w:rPr>
          <w:rFonts w:cstheme="minorHAnsi"/>
        </w:rPr>
        <w:t xml:space="preserve"> (pH) air, </w:t>
      </w:r>
      <w:proofErr w:type="spellStart"/>
      <w:r w:rsidRPr="00D63DDD">
        <w:rPr>
          <w:rFonts w:cstheme="minorHAnsi"/>
        </w:rPr>
        <w:t>kandungan</w:t>
      </w:r>
      <w:proofErr w:type="spellEnd"/>
      <w:r w:rsidRPr="00D63DDD">
        <w:rPr>
          <w:rFonts w:cstheme="minorHAnsi"/>
        </w:rPr>
        <w:t xml:space="preserve"> fluor </w:t>
      </w:r>
      <w:proofErr w:type="spellStart"/>
      <w:r w:rsidRPr="00D63DDD">
        <w:rPr>
          <w:rFonts w:cstheme="minorHAnsi"/>
        </w:rPr>
        <w:t>serta</w:t>
      </w:r>
      <w:proofErr w:type="spellEnd"/>
      <w:r w:rsidRPr="00D63DDD">
        <w:rPr>
          <w:rFonts w:cstheme="minorHAnsi"/>
        </w:rPr>
        <w:t xml:space="preserve"> </w:t>
      </w:r>
      <w:proofErr w:type="spellStart"/>
      <w:r w:rsidRPr="00D63DDD">
        <w:rPr>
          <w:rFonts w:cstheme="minorHAnsi"/>
        </w:rPr>
        <w:t>kandungan</w:t>
      </w:r>
      <w:proofErr w:type="spellEnd"/>
      <w:r w:rsidRPr="00D63DDD">
        <w:rPr>
          <w:rFonts w:cstheme="minorHAnsi"/>
        </w:rPr>
        <w:t xml:space="preserve"> </w:t>
      </w:r>
      <w:proofErr w:type="spellStart"/>
      <w:r w:rsidRPr="00D63DDD">
        <w:rPr>
          <w:rFonts w:cstheme="minorHAnsi"/>
        </w:rPr>
        <w:t>kalsiumnya</w:t>
      </w:r>
      <w:proofErr w:type="spellEnd"/>
      <w:r w:rsidRPr="00D63DDD">
        <w:rPr>
          <w:rFonts w:cstheme="minorHAnsi"/>
        </w:rPr>
        <w:t xml:space="preserve">. Jika air yang </w:t>
      </w:r>
      <w:proofErr w:type="spellStart"/>
      <w:r w:rsidRPr="00D63DDD">
        <w:rPr>
          <w:rFonts w:cstheme="minorHAnsi"/>
        </w:rPr>
        <w:t>bersifat</w:t>
      </w:r>
      <w:proofErr w:type="spellEnd"/>
      <w:r w:rsidRPr="00D63DDD">
        <w:rPr>
          <w:rFonts w:cstheme="minorHAnsi"/>
        </w:rPr>
        <w:t xml:space="preserve"> </w:t>
      </w:r>
      <w:proofErr w:type="spellStart"/>
      <w:r w:rsidRPr="00D63DDD">
        <w:rPr>
          <w:rFonts w:cstheme="minorHAnsi"/>
        </w:rPr>
        <w:t>asam</w:t>
      </w:r>
      <w:proofErr w:type="spellEnd"/>
      <w:r w:rsidRPr="00D63DDD">
        <w:rPr>
          <w:rFonts w:cstheme="minorHAnsi"/>
        </w:rPr>
        <w:t xml:space="preserve"> (pH &gt;7) </w:t>
      </w:r>
      <w:proofErr w:type="spellStart"/>
      <w:r w:rsidRPr="00D63DDD">
        <w:rPr>
          <w:rFonts w:cstheme="minorHAnsi"/>
        </w:rPr>
        <w:t>digunakan</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menyikat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akan</w:t>
      </w:r>
      <w:proofErr w:type="spellEnd"/>
      <w:r w:rsidRPr="00D63DDD">
        <w:rPr>
          <w:rFonts w:cstheme="minorHAnsi"/>
        </w:rPr>
        <w:t xml:space="preserve"> </w:t>
      </w:r>
      <w:proofErr w:type="spellStart"/>
      <w:r w:rsidRPr="00D63DDD">
        <w:rPr>
          <w:rFonts w:cstheme="minorHAnsi"/>
        </w:rPr>
        <w:t>menyebabkan</w:t>
      </w:r>
      <w:proofErr w:type="spellEnd"/>
      <w:r w:rsidRPr="00D63DDD">
        <w:rPr>
          <w:rFonts w:cstheme="minorHAnsi"/>
        </w:rPr>
        <w:t xml:space="preserve"> </w:t>
      </w:r>
      <w:proofErr w:type="spellStart"/>
      <w:r w:rsidRPr="00D63DDD">
        <w:rPr>
          <w:rFonts w:cstheme="minorHAnsi"/>
        </w:rPr>
        <w:t>demineralisasi</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yang </w:t>
      </w:r>
      <w:proofErr w:type="spellStart"/>
      <w:r w:rsidRPr="00D63DDD">
        <w:rPr>
          <w:rFonts w:cstheme="minorHAnsi"/>
        </w:rPr>
        <w:t>berakibat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mudah</w:t>
      </w:r>
      <w:proofErr w:type="spellEnd"/>
      <w:r w:rsidRPr="00D63DDD">
        <w:rPr>
          <w:rFonts w:cstheme="minorHAnsi"/>
        </w:rPr>
        <w:t xml:space="preserve"> </w:t>
      </w:r>
      <w:proofErr w:type="spellStart"/>
      <w:r w:rsidRPr="00D63DDD">
        <w:rPr>
          <w:rFonts w:cstheme="minorHAnsi"/>
        </w:rPr>
        <w:t>mengalami</w:t>
      </w:r>
      <w:proofErr w:type="spellEnd"/>
      <w:r w:rsidRPr="00D63DDD">
        <w:rPr>
          <w:rFonts w:cstheme="minorHAnsi"/>
        </w:rPr>
        <w:t xml:space="preserve"> karies. </w:t>
      </w:r>
      <w:proofErr w:type="spellStart"/>
      <w:r w:rsidRPr="00D63DDD">
        <w:rPr>
          <w:rFonts w:cstheme="minorHAnsi"/>
        </w:rPr>
        <w:t>Berdasarkan</w:t>
      </w:r>
      <w:proofErr w:type="spellEnd"/>
      <w:r w:rsidRPr="00D63DDD">
        <w:rPr>
          <w:rFonts w:cstheme="minorHAnsi"/>
        </w:rPr>
        <w:t xml:space="preserve"> UU </w:t>
      </w:r>
      <w:proofErr w:type="spellStart"/>
      <w:r w:rsidRPr="00D63DDD">
        <w:rPr>
          <w:rFonts w:cstheme="minorHAnsi"/>
        </w:rPr>
        <w:t>Permenkes</w:t>
      </w:r>
      <w:proofErr w:type="spellEnd"/>
      <w:r w:rsidRPr="00D63DDD">
        <w:rPr>
          <w:rFonts w:cstheme="minorHAnsi"/>
        </w:rPr>
        <w:t xml:space="preserve"> RI No. 492/MENKES/PER/IV/2010 </w:t>
      </w:r>
      <w:proofErr w:type="spellStart"/>
      <w:r w:rsidRPr="00D63DDD">
        <w:rPr>
          <w:rFonts w:cstheme="minorHAnsi"/>
        </w:rPr>
        <w:t>Tentang</w:t>
      </w:r>
      <w:proofErr w:type="spellEnd"/>
      <w:r w:rsidRPr="00D63DDD">
        <w:rPr>
          <w:rFonts w:cstheme="minorHAnsi"/>
        </w:rPr>
        <w:t xml:space="preserve"> </w:t>
      </w:r>
      <w:proofErr w:type="spellStart"/>
      <w:r w:rsidRPr="00D63DDD">
        <w:rPr>
          <w:rFonts w:cstheme="minorHAnsi"/>
        </w:rPr>
        <w:t>Persayaratan</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Air </w:t>
      </w:r>
      <w:proofErr w:type="spellStart"/>
      <w:r w:rsidRPr="00D63DDD">
        <w:rPr>
          <w:rFonts w:cstheme="minorHAnsi"/>
        </w:rPr>
        <w:t>Minum</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pH air yang </w:t>
      </w:r>
      <w:proofErr w:type="spellStart"/>
      <w:r w:rsidRPr="00D63DDD">
        <w:rPr>
          <w:rFonts w:cstheme="minorHAnsi"/>
        </w:rPr>
        <w:t>layak</w:t>
      </w:r>
      <w:proofErr w:type="spellEnd"/>
      <w:r w:rsidRPr="00D63DDD">
        <w:rPr>
          <w:rFonts w:cstheme="minorHAnsi"/>
        </w:rPr>
        <w:t xml:space="preserve"> </w:t>
      </w:r>
      <w:proofErr w:type="spellStart"/>
      <w:r w:rsidRPr="00D63DDD">
        <w:rPr>
          <w:rFonts w:cstheme="minorHAnsi"/>
        </w:rPr>
        <w:t>dikonsumsi</w:t>
      </w:r>
      <w:proofErr w:type="spellEnd"/>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6,5-8,5. </w:t>
      </w:r>
      <w:r w:rsidRPr="00D31BAA">
        <w:rPr>
          <w:rFonts w:cstheme="minorHAnsi"/>
          <w:vertAlign w:val="superscript"/>
        </w:rPr>
        <w:fldChar w:fldCharType="begin" w:fldLock="1"/>
      </w:r>
      <w:r w:rsidRPr="00D31BAA">
        <w:rPr>
          <w:rFonts w:cstheme="minorHAnsi"/>
          <w:vertAlign w:val="superscript"/>
        </w:rPr>
        <w:instrText>ADDIN CSL_CITATION {"citationItems":[{"id":"ITEM-1","itemData":{"abstract":"Background: The people in the wetlands area of Kuin Banjarmasin mostly still use river water to brush their teeth. Based on water chemical parameters which are pH, fluorine and calcium, wetlands water is not feasible to be used for toothbrushing, because it can cause dental caries. Purpose: To analyze the comparison of dental caries index on seventh grade students of SMPN 15 Banjarmasin who brushed their teeth using river water and PDAM water in Kuin Banjarmasin based on chemical parameters. Methods: This research use analytic observational method with cross sectional approach. Respondents and samples were taken by simple random sampling technique, the respondents were 136 students divided into 2 groups: 68 students who brushed their teeth using river water and 68 students who brushed their teeth using PDAM water. Sample of river water and PDAM water is taken according to student's address. Results: The Mann-Whitney test in students who brushed their teeth using river water and PDAM water obtained p = 0,000 (p &lt;0.05), the results showed that there was a significant difference in students who brushed their teeth using river water and PDAM water. Conclusion: The caries index of students who brush their teeth using river water is higher than students who brush their teeth using PDAM water.","author":[{"dropping-particle":"","family":"Nadia","given":"","non-dropping-particle":"","parse-names":false,"suffix":""},{"dropping-particle":"","family":"Widodo","given":"","non-dropping-particle":"","parse-names":false,"suffix":""},{"dropping-particle":"","family":"Isnar","given":"Hatta","non-dropping-particle":"","parse-names":false,"suffix":""}],"container-title":"Dentin Jurnal Kedokteran Gigi","id":"ITEM-1","issue":"1","issued":{"date-parts":[["2018"]]},"page":"13-18","title":"Perbandingan Indeks Karies Berdasarkan Parameter Kimiawi Air Sungai dan Air PDAM pada Lahan Basah Banjarmasin","type":"article-journal","volume":"11"},"uris":["http://www.mendeley.com/documents/?uuid=9db9ed66-c8ab-3d48-82bb-71b1d8cc9b04"]},{"id":"ITEM-2","itemData":{"abstract":"Background: Caries is one of the dental and oral health problems found in people living in the Barito Kuala area, with the DMF-T index of 6.61 (very high) based on those obtained from the RISKESDAS data. RISKESDAS data in 2013 showed that only 3.4% of Barito Kuala people brush their teeth properly. Previous research states that many Barito Kuala people use river water with a low pH for their daily needs, such as brushing their teeth. Barito Kuala only has 7 of 19 health centers that have Dentist, based on data obtained from the Conditions of 2018 Medical Staff and Paramedics at Barito Kuala Health Office. Objective: To analyze the the correlation of tooth brushing behavior, water acidity, dental health services with caries at MAN 2 Batola. Method: This study used an observational analytic method using cross sectional. Respondents and samples were taken by simple random sampling technique, the number of respondents was 176 students. River water samples are taken around the student's residence. Results: The average DMF-T index is 4.67 and is included in the high category. Tooth brushing behavior has a score of 4.238 with a percentage of 40% and is included in the bad category. The acidity of river water has a pH of 3.72 and is included in the acid category. Health services have a score of 92 with a percentage of 74% and are included in the good category. The Kruskal Wallis test obtained a value of p=0,000 (p &lt;0.05). The Friedman test results obtained the results of sig values 0,000 (p &lt;0.05). This means that the rank of water acidity is the largest, which is 4.00. Conclusion: There is correlation of tooth brushing behavior, water acidity, dental health services to caries at MAN 2 Batola, with the variable most associated with caries is water acidity.","author":[{"dropping-particle":"","family":"Napitupulu","given":"Rani Lestari Yunita","non-dropping-particle":"","parse-names":false,"suffix":""},{"dropping-particle":"","family":"Adhani","given":"Rosihan","non-dropping-particle":"","parse-names":false,"suffix":""},{"dropping-particle":"","family":"Erlita","given":"Isyana","non-dropping-particle":"","parse-names":false,"suffix":""}],"container-title":"Dentin Jurnal Kedokteran Gigi","id":"ITEM-2","issue":"1","issued":{"date-parts":[["2019"]]},"page":"17-22","title":"Hubungan Perilaku Menyikat Gigi, Keasaman Air, Pelayanan Kesehatan Gigi Terhadap Karies Di Man 2 Batola","type":"article-journal","volume":"III"},"uris":["http://www.mendeley.com/documents/?uuid=aaff073a-1396-41d5-b9cf-2be784f0df1f"]},{"id":"ITEM-3","itemData":{"abstract":"C ONTINUOUS high-frequency stimulation of the basal ganglia was recently introduced for the treatment of patients with advanced Par- kinson's disease. 1 This treatment seems to be most effective when the electrodes are placed in the sub- thalamic nuclei. 2,3 Among the 20 patients treated suc- cessfully by bilateral subthalamic stimulation at our center, 1 woman had transient acute depression when high-frequency stimulation was delivered to the left substantia nigra, 2 mm below the site where stimu- lation alleviated the signs of Parkinson's disease. We describe here the results of detailed studies of the in- duction of major, reversible depression in this woman.","author":[{"dropping-particle":"","family":"Kemenkes RI","given":"","non-dropping-particle":"","parse-names":false,"suffix":""}],"container-title":"Peraturan Mentri Kesehatan Republik Indonesia","id":"ITEM-3","issue":"492","issued":{"date-parts":[["2010"]]},"title":"Persyaratan Kualitas Air Minum","type":"article"},"uris":["http://www.mendeley.com/documents/?uuid=86c77aea-6b8a-4fed-81fb-8a99dbbf146a"]}],"mendeley":{"formattedCitation":"(6,17,18)","plainTextFormattedCitation":"(6,17,18)","previouslyFormattedCitation":"(6,17,18)"},"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(6,17,18)</w:t>
      </w:r>
      <w:r w:rsidRPr="00D31BAA">
        <w:rPr>
          <w:rFonts w:cstheme="minorHAnsi"/>
          <w:vertAlign w:val="superscript"/>
        </w:rPr>
        <w:fldChar w:fldCharType="end"/>
      </w:r>
    </w:p>
    <w:p w14:paraId="18EA09E5" w14:textId="0BEFDA8E" w:rsidR="00D63DDD" w:rsidRPr="00D63DDD" w:rsidRDefault="00D63DDD" w:rsidP="00D63DDD">
      <w:pPr>
        <w:spacing w:line="360" w:lineRule="auto"/>
        <w:ind w:firstLine="360"/>
        <w:jc w:val="both"/>
        <w:rPr>
          <w:rFonts w:cstheme="minorHAnsi"/>
        </w:rPr>
      </w:pPr>
      <w:proofErr w:type="spellStart"/>
      <w:r w:rsidRPr="00D63DDD">
        <w:rPr>
          <w:rFonts w:cstheme="minorHAnsi"/>
        </w:rPr>
        <w:t>Terbentuknya</w:t>
      </w:r>
      <w:proofErr w:type="spellEnd"/>
      <w:r w:rsidRPr="00D63DDD">
        <w:rPr>
          <w:rFonts w:cstheme="minorHAnsi"/>
        </w:rPr>
        <w:t xml:space="preserve"> air </w:t>
      </w:r>
      <w:r w:rsidRPr="00D63DDD">
        <w:rPr>
          <w:rFonts w:cstheme="minorHAnsi"/>
          <w:i/>
          <w:iCs/>
        </w:rPr>
        <w:t>void</w:t>
      </w:r>
      <w:r w:rsidRPr="00D63DDD">
        <w:rPr>
          <w:rFonts w:cstheme="minorHAnsi"/>
        </w:rPr>
        <w:t xml:space="preserve"> </w:t>
      </w:r>
      <w:proofErr w:type="spellStart"/>
      <w:r w:rsidRPr="00D63DDD">
        <w:rPr>
          <w:rFonts w:cstheme="minorHAnsi"/>
        </w:rPr>
        <w:t>atau</w:t>
      </w:r>
      <w:proofErr w:type="spellEnd"/>
      <w:r w:rsidRPr="00D63DDD">
        <w:rPr>
          <w:rFonts w:cstheme="minorHAnsi"/>
        </w:rPr>
        <w:t xml:space="preserve"> </w:t>
      </w:r>
      <w:proofErr w:type="spellStart"/>
      <w:r w:rsidRPr="00D63DDD">
        <w:rPr>
          <w:rFonts w:cstheme="minorHAnsi"/>
        </w:rPr>
        <w:t>kolam</w:t>
      </w:r>
      <w:proofErr w:type="spellEnd"/>
      <w:r w:rsidRPr="00D63DDD">
        <w:rPr>
          <w:rFonts w:cstheme="minorHAnsi"/>
        </w:rPr>
        <w:t xml:space="preserve"> </w:t>
      </w:r>
      <w:proofErr w:type="spellStart"/>
      <w:r w:rsidRPr="00D63DDD">
        <w:rPr>
          <w:rFonts w:cstheme="minorHAnsi"/>
        </w:rPr>
        <w:t>bekas</w:t>
      </w:r>
      <w:proofErr w:type="spellEnd"/>
      <w:r w:rsidRPr="00D63DDD">
        <w:rPr>
          <w:rFonts w:cstheme="minorHAnsi"/>
        </w:rPr>
        <w:t xml:space="preserve"> </w:t>
      </w:r>
      <w:proofErr w:type="spellStart"/>
      <w:r w:rsidRPr="00D63DDD">
        <w:rPr>
          <w:rFonts w:cstheme="minorHAnsi"/>
        </w:rPr>
        <w:t>penambangan</w:t>
      </w:r>
      <w:proofErr w:type="spellEnd"/>
      <w:r w:rsidRPr="00D63DDD">
        <w:rPr>
          <w:rFonts w:cstheme="minorHAnsi"/>
        </w:rPr>
        <w:t xml:space="preserve"> </w:t>
      </w:r>
      <w:proofErr w:type="spellStart"/>
      <w:r w:rsidRPr="00D63DDD">
        <w:rPr>
          <w:rFonts w:cstheme="minorHAnsi"/>
        </w:rPr>
        <w:t>merupakan</w:t>
      </w:r>
      <w:proofErr w:type="spellEnd"/>
      <w:r w:rsidRPr="00D63DDD">
        <w:rPr>
          <w:rFonts w:cstheme="minorHAnsi"/>
        </w:rPr>
        <w:t xml:space="preserve">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dampak</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penambangan</w:t>
      </w:r>
      <w:proofErr w:type="spellEnd"/>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metode</w:t>
      </w:r>
      <w:proofErr w:type="spellEnd"/>
      <w:r w:rsidRPr="00D63DDD">
        <w:rPr>
          <w:rFonts w:cstheme="minorHAnsi"/>
        </w:rPr>
        <w:t xml:space="preserve"> </w:t>
      </w:r>
      <w:r w:rsidRPr="00D63DDD">
        <w:rPr>
          <w:rFonts w:cstheme="minorHAnsi"/>
          <w:i/>
          <w:iCs/>
        </w:rPr>
        <w:t>open cut mining</w:t>
      </w:r>
      <w:r w:rsidRPr="00D63DDD">
        <w:rPr>
          <w:rFonts w:cstheme="minorHAnsi"/>
        </w:rPr>
        <w:t xml:space="preserve">. </w:t>
      </w:r>
      <w:proofErr w:type="spellStart"/>
      <w:r w:rsidRPr="00D63DDD">
        <w:rPr>
          <w:rFonts w:cstheme="minorHAnsi"/>
        </w:rPr>
        <w:t>Terdapat</w:t>
      </w:r>
      <w:proofErr w:type="spellEnd"/>
      <w:r w:rsidRPr="00D63DDD">
        <w:rPr>
          <w:rFonts w:cstheme="minorHAnsi"/>
        </w:rPr>
        <w:t xml:space="preserve"> </w:t>
      </w:r>
      <w:proofErr w:type="spellStart"/>
      <w:r w:rsidRPr="00D63DDD">
        <w:rPr>
          <w:rFonts w:cstheme="minorHAnsi"/>
        </w:rPr>
        <w:t>potensi</w:t>
      </w:r>
      <w:proofErr w:type="spellEnd"/>
      <w:r w:rsidRPr="00D63DDD">
        <w:rPr>
          <w:rFonts w:cstheme="minorHAnsi"/>
        </w:rPr>
        <w:t xml:space="preserve"> </w:t>
      </w:r>
      <w:proofErr w:type="spellStart"/>
      <w:r w:rsidRPr="00D63DDD">
        <w:rPr>
          <w:rFonts w:cstheme="minorHAnsi"/>
        </w:rPr>
        <w:t>terbentuk</w:t>
      </w:r>
      <w:proofErr w:type="spellEnd"/>
      <w:r w:rsidRPr="00D63DDD">
        <w:rPr>
          <w:rFonts w:cstheme="minorHAnsi"/>
        </w:rPr>
        <w:t xml:space="preserve"> air </w:t>
      </w:r>
      <w:proofErr w:type="spellStart"/>
      <w:r w:rsidRPr="00D63DDD">
        <w:rPr>
          <w:rFonts w:cstheme="minorHAnsi"/>
        </w:rPr>
        <w:t>asam</w:t>
      </w:r>
      <w:proofErr w:type="spellEnd"/>
      <w:r w:rsidRPr="00D63DDD">
        <w:rPr>
          <w:rFonts w:cstheme="minorHAnsi"/>
        </w:rPr>
        <w:t xml:space="preserve"> </w:t>
      </w:r>
      <w:proofErr w:type="spellStart"/>
      <w:r w:rsidRPr="00D63DDD">
        <w:rPr>
          <w:rFonts w:cstheme="minorHAnsi"/>
        </w:rPr>
        <w:t>tambang</w:t>
      </w:r>
      <w:proofErr w:type="spellEnd"/>
      <w:r w:rsidRPr="00D63DDD">
        <w:rPr>
          <w:rFonts w:cstheme="minorHAnsi"/>
        </w:rPr>
        <w:t xml:space="preserve"> pada air </w:t>
      </w:r>
      <w:r w:rsidRPr="00D63DDD">
        <w:rPr>
          <w:rFonts w:cstheme="minorHAnsi"/>
          <w:i/>
          <w:iCs/>
        </w:rPr>
        <w:t>void</w:t>
      </w:r>
      <w:r w:rsidRPr="00D63DDD">
        <w:rPr>
          <w:rFonts w:cstheme="minorHAnsi"/>
        </w:rPr>
        <w:t xml:space="preserve"> yang </w:t>
      </w:r>
      <w:proofErr w:type="spellStart"/>
      <w:r w:rsidRPr="00D63DDD">
        <w:rPr>
          <w:rFonts w:cstheme="minorHAnsi"/>
        </w:rPr>
        <w:t>merupakan</w:t>
      </w:r>
      <w:proofErr w:type="spellEnd"/>
      <w:r w:rsidRPr="00D63DDD">
        <w:rPr>
          <w:rFonts w:cstheme="minorHAnsi"/>
        </w:rPr>
        <w:t xml:space="preserve"> </w:t>
      </w:r>
      <w:proofErr w:type="spellStart"/>
      <w:r w:rsidRPr="00D63DDD">
        <w:rPr>
          <w:rFonts w:cstheme="minorHAnsi"/>
        </w:rPr>
        <w:t>limbah</w:t>
      </w:r>
      <w:proofErr w:type="spellEnd"/>
      <w:r w:rsidRPr="00D63DDD">
        <w:rPr>
          <w:rFonts w:cstheme="minorHAnsi"/>
        </w:rPr>
        <w:t xml:space="preserve"> air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keasaman</w:t>
      </w:r>
      <w:proofErr w:type="spellEnd"/>
      <w:r w:rsidRPr="00D63DDD">
        <w:rPr>
          <w:rFonts w:cstheme="minorHAnsi"/>
        </w:rPr>
        <w:t xml:space="preserve"> yang </w:t>
      </w:r>
      <w:proofErr w:type="spellStart"/>
      <w:r w:rsidRPr="00D63DDD">
        <w:rPr>
          <w:rFonts w:cstheme="minorHAnsi"/>
        </w:rPr>
        <w:t>tinggi</w:t>
      </w:r>
      <w:proofErr w:type="spellEnd"/>
      <w:r w:rsidRPr="00D63DDD">
        <w:rPr>
          <w:rFonts w:cstheme="minorHAnsi"/>
        </w:rPr>
        <w:t xml:space="preserve"> (pH 1,5-4) </w:t>
      </w:r>
      <w:proofErr w:type="spellStart"/>
      <w:r w:rsidRPr="00D63DDD">
        <w:rPr>
          <w:rFonts w:cstheme="minorHAnsi"/>
        </w:rPr>
        <w:t>sehingga</w:t>
      </w:r>
      <w:proofErr w:type="spellEnd"/>
      <w:r w:rsidRPr="00D63DDD">
        <w:rPr>
          <w:rFonts w:cstheme="minorHAnsi"/>
        </w:rPr>
        <w:t xml:space="preserve"> </w:t>
      </w:r>
      <w:proofErr w:type="spellStart"/>
      <w:r w:rsidRPr="00D63DDD">
        <w:rPr>
          <w:rFonts w:cstheme="minorHAnsi"/>
        </w:rPr>
        <w:t>memberi</w:t>
      </w:r>
      <w:proofErr w:type="spellEnd"/>
      <w:r w:rsidRPr="00D63DDD">
        <w:rPr>
          <w:rFonts w:cstheme="minorHAnsi"/>
        </w:rPr>
        <w:t xml:space="preserve"> </w:t>
      </w:r>
      <w:proofErr w:type="spellStart"/>
      <w:r w:rsidRPr="00D63DDD">
        <w:rPr>
          <w:rFonts w:cstheme="minorHAnsi"/>
        </w:rPr>
        <w:t>dampak</w:t>
      </w:r>
      <w:proofErr w:type="spellEnd"/>
      <w:r w:rsidRPr="00D63DDD">
        <w:rPr>
          <w:rFonts w:cstheme="minorHAnsi"/>
        </w:rPr>
        <w:t xml:space="preserve"> </w:t>
      </w:r>
      <w:proofErr w:type="spellStart"/>
      <w:r w:rsidRPr="00D63DDD">
        <w:rPr>
          <w:rFonts w:cstheme="minorHAnsi"/>
        </w:rPr>
        <w:t>negatif</w:t>
      </w:r>
      <w:proofErr w:type="spellEnd"/>
      <w:r w:rsidRPr="00D63DDD">
        <w:rPr>
          <w:rFonts w:cstheme="minorHAnsi"/>
        </w:rPr>
        <w:t xml:space="preserve"> </w:t>
      </w:r>
      <w:proofErr w:type="spellStart"/>
      <w:r w:rsidRPr="00D63DDD">
        <w:rPr>
          <w:rFonts w:cstheme="minorHAnsi"/>
        </w:rPr>
        <w:t>baik</w:t>
      </w:r>
      <w:proofErr w:type="spellEnd"/>
      <w:r w:rsidRPr="00D63DDD">
        <w:rPr>
          <w:rFonts w:cstheme="minorHAnsi"/>
        </w:rPr>
        <w:t xml:space="preserve"> pada </w:t>
      </w:r>
      <w:proofErr w:type="spellStart"/>
      <w:r w:rsidRPr="00D63DDD">
        <w:rPr>
          <w:rFonts w:cstheme="minorHAnsi"/>
        </w:rPr>
        <w:t>lingkungan</w:t>
      </w:r>
      <w:proofErr w:type="spellEnd"/>
      <w:r w:rsidRPr="00D63DDD">
        <w:rPr>
          <w:rFonts w:cstheme="minorHAnsi"/>
        </w:rPr>
        <w:t xml:space="preserve"> </w:t>
      </w:r>
      <w:proofErr w:type="spellStart"/>
      <w:r w:rsidRPr="00D63DDD">
        <w:rPr>
          <w:rFonts w:cstheme="minorHAnsi"/>
        </w:rPr>
        <w:t>maupun</w:t>
      </w:r>
      <w:proofErr w:type="spellEnd"/>
      <w:r w:rsidRPr="00D63DDD">
        <w:rPr>
          <w:rFonts w:cstheme="minorHAnsi"/>
        </w:rPr>
        <w:t xml:space="preserve"> </w:t>
      </w:r>
      <w:proofErr w:type="spellStart"/>
      <w:r w:rsidRPr="00D63DDD">
        <w:rPr>
          <w:rFonts w:cstheme="minorHAnsi"/>
        </w:rPr>
        <w:t>kesehatan</w:t>
      </w:r>
      <w:proofErr w:type="spellEnd"/>
      <w:r w:rsidRPr="00D63DDD">
        <w:rPr>
          <w:rFonts w:cstheme="minorHAnsi"/>
        </w:rPr>
        <w:t xml:space="preserve">. </w:t>
      </w:r>
      <w:proofErr w:type="spellStart"/>
      <w:r w:rsidRPr="00D63DDD">
        <w:rPr>
          <w:rFonts w:cstheme="minorHAnsi"/>
        </w:rPr>
        <w:t>Penelitian-penelitian</w:t>
      </w:r>
      <w:proofErr w:type="spellEnd"/>
      <w:r w:rsidRPr="00D63DDD">
        <w:rPr>
          <w:rFonts w:cstheme="minorHAnsi"/>
        </w:rPr>
        <w:t xml:space="preserve"> </w:t>
      </w:r>
      <w:proofErr w:type="spellStart"/>
      <w:r w:rsidRPr="00D63DDD">
        <w:rPr>
          <w:rFonts w:cstheme="minorHAnsi"/>
        </w:rPr>
        <w:t>sebelumnya</w:t>
      </w:r>
      <w:proofErr w:type="spellEnd"/>
      <w:r w:rsidRPr="00D63DDD">
        <w:rPr>
          <w:rFonts w:cstheme="minorHAnsi"/>
        </w:rPr>
        <w:t xml:space="preserve"> yang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memiliki</w:t>
      </w:r>
      <w:proofErr w:type="spellEnd"/>
      <w:r w:rsidRPr="00D63DDD">
        <w:rPr>
          <w:rFonts w:cstheme="minorHAnsi"/>
        </w:rPr>
        <w:t xml:space="preserve"> pH </w:t>
      </w:r>
      <w:proofErr w:type="spellStart"/>
      <w:r w:rsidRPr="00D63DDD">
        <w:rPr>
          <w:rFonts w:cstheme="minorHAnsi"/>
        </w:rPr>
        <w:t>dibawah</w:t>
      </w:r>
      <w:proofErr w:type="spellEnd"/>
      <w:r w:rsidRPr="00D63DDD">
        <w:rPr>
          <w:rFonts w:cstheme="minorHAnsi"/>
        </w:rPr>
        <w:t xml:space="preserve"> 7 </w:t>
      </w:r>
      <w:proofErr w:type="spellStart"/>
      <w:r w:rsidRPr="00D63DDD">
        <w:rPr>
          <w:rFonts w:cstheme="minorHAnsi"/>
        </w:rPr>
        <w:t>yaitu</w:t>
      </w:r>
      <w:proofErr w:type="spellEnd"/>
      <w:r w:rsidRPr="00D63DDD">
        <w:rPr>
          <w:rFonts w:cstheme="minorHAnsi"/>
        </w:rPr>
        <w:t xml:space="preserve"> oleh </w:t>
      </w:r>
      <w:proofErr w:type="spellStart"/>
      <w:r w:rsidRPr="00D63DDD">
        <w:rPr>
          <w:rFonts w:cstheme="minorHAnsi"/>
        </w:rPr>
        <w:t>Kiswanto</w:t>
      </w:r>
      <w:proofErr w:type="spellEnd"/>
      <w:r w:rsidRPr="00D63DDD">
        <w:rPr>
          <w:rFonts w:cstheme="minorHAnsi"/>
        </w:rPr>
        <w:t xml:space="preserve"> (2018) di Tanjung </w:t>
      </w:r>
      <w:proofErr w:type="spellStart"/>
      <w:r w:rsidRPr="00D63DDD">
        <w:rPr>
          <w:rFonts w:cstheme="minorHAnsi"/>
        </w:rPr>
        <w:t>Enim</w:t>
      </w:r>
      <w:proofErr w:type="spellEnd"/>
      <w:r w:rsidRPr="00D63DDD">
        <w:rPr>
          <w:rFonts w:cstheme="minorHAnsi"/>
        </w:rPr>
        <w:t xml:space="preserve">, Sumatera Selatan dan oleh </w:t>
      </w:r>
      <w:proofErr w:type="spellStart"/>
      <w:r w:rsidRPr="00D63DDD">
        <w:rPr>
          <w:rFonts w:cstheme="minorHAnsi"/>
        </w:rPr>
        <w:t>Asmawati</w:t>
      </w:r>
      <w:proofErr w:type="spellEnd"/>
      <w:r w:rsidRPr="00D63DDD">
        <w:rPr>
          <w:rFonts w:cstheme="minorHAnsi"/>
        </w:rPr>
        <w:t xml:space="preserve"> (2021) di Loa </w:t>
      </w:r>
      <w:proofErr w:type="spellStart"/>
      <w:r w:rsidRPr="00D63DDD">
        <w:rPr>
          <w:rFonts w:cstheme="minorHAnsi"/>
        </w:rPr>
        <w:t>Buah</w:t>
      </w:r>
      <w:proofErr w:type="spellEnd"/>
      <w:r w:rsidRPr="00D63DDD">
        <w:rPr>
          <w:rFonts w:cstheme="minorHAnsi"/>
        </w:rPr>
        <w:t xml:space="preserve">, Kota </w:t>
      </w:r>
      <w:proofErr w:type="spellStart"/>
      <w:r w:rsidRPr="00D63DDD">
        <w:rPr>
          <w:rFonts w:cstheme="minorHAnsi"/>
        </w:rPr>
        <w:t>Samarinda</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pH air 3,2. </w:t>
      </w:r>
      <w:proofErr w:type="spellStart"/>
      <w:r w:rsidRPr="00D63DDD">
        <w:rPr>
          <w:rFonts w:cstheme="minorHAnsi"/>
        </w:rPr>
        <w:t>Namun</w:t>
      </w:r>
      <w:proofErr w:type="spellEnd"/>
      <w:r w:rsidRPr="00D63DDD">
        <w:rPr>
          <w:rFonts w:cstheme="minorHAnsi"/>
        </w:rPr>
        <w:t xml:space="preserve"> </w:t>
      </w:r>
      <w:proofErr w:type="spellStart"/>
      <w:r w:rsidRPr="00D63DDD">
        <w:rPr>
          <w:rFonts w:cstheme="minorHAnsi"/>
        </w:rPr>
        <w:t>beberapa</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menemukan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pH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masih</w:t>
      </w:r>
      <w:proofErr w:type="spellEnd"/>
      <w:r w:rsidRPr="00D63DDD">
        <w:rPr>
          <w:rFonts w:cstheme="minorHAnsi"/>
        </w:rPr>
        <w:t xml:space="preserve"> </w:t>
      </w:r>
      <w:proofErr w:type="spellStart"/>
      <w:r w:rsidRPr="00D63DDD">
        <w:rPr>
          <w:rFonts w:cstheme="minorHAnsi"/>
        </w:rPr>
        <w:t>dalam</w:t>
      </w:r>
      <w:proofErr w:type="spellEnd"/>
      <w:r w:rsidRPr="00D63DDD">
        <w:rPr>
          <w:rFonts w:cstheme="minorHAnsi"/>
        </w:rPr>
        <w:t xml:space="preserve"> </w:t>
      </w:r>
      <w:proofErr w:type="spellStart"/>
      <w:r w:rsidRPr="00D63DDD">
        <w:rPr>
          <w:rFonts w:cstheme="minorHAnsi"/>
        </w:rPr>
        <w:t>ambang</w:t>
      </w:r>
      <w:proofErr w:type="spellEnd"/>
      <w:r w:rsidRPr="00D63DDD">
        <w:rPr>
          <w:rFonts w:cstheme="minorHAnsi"/>
        </w:rPr>
        <w:t xml:space="preserve"> batas normal, </w:t>
      </w:r>
      <w:proofErr w:type="spellStart"/>
      <w:r w:rsidRPr="00D63DDD">
        <w:rPr>
          <w:rFonts w:cstheme="minorHAnsi"/>
        </w:rPr>
        <w:t>yaitu</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oleh Said (2021) di Tambang </w:t>
      </w:r>
      <w:proofErr w:type="spellStart"/>
      <w:r w:rsidRPr="00D63DDD">
        <w:rPr>
          <w:rFonts w:cstheme="minorHAnsi"/>
        </w:rPr>
        <w:t>Satui</w:t>
      </w:r>
      <w:proofErr w:type="spellEnd"/>
      <w:r w:rsidRPr="00D63DDD">
        <w:rPr>
          <w:rFonts w:cstheme="minorHAnsi"/>
        </w:rPr>
        <w:t xml:space="preserve">, Kalimantan Selatan dan </w:t>
      </w:r>
      <w:proofErr w:type="spellStart"/>
      <w:r w:rsidRPr="00D63DDD">
        <w:rPr>
          <w:rFonts w:cstheme="minorHAnsi"/>
        </w:rPr>
        <w:t>penelitian</w:t>
      </w:r>
      <w:proofErr w:type="spellEnd"/>
      <w:r w:rsidRPr="00D63DDD">
        <w:rPr>
          <w:rFonts w:cstheme="minorHAnsi"/>
        </w:rPr>
        <w:t xml:space="preserve"> oleh </w:t>
      </w:r>
      <w:proofErr w:type="spellStart"/>
      <w:r w:rsidRPr="00D63DDD">
        <w:rPr>
          <w:rFonts w:cstheme="minorHAnsi"/>
        </w:rPr>
        <w:t>Tuheteru</w:t>
      </w:r>
      <w:proofErr w:type="spellEnd"/>
      <w:r w:rsidRPr="00D63DDD">
        <w:rPr>
          <w:rFonts w:cstheme="minorHAnsi"/>
        </w:rPr>
        <w:t xml:space="preserve"> (2021) di PT. </w:t>
      </w:r>
      <w:proofErr w:type="spellStart"/>
      <w:r w:rsidRPr="00D63DDD">
        <w:rPr>
          <w:rFonts w:cstheme="minorHAnsi"/>
        </w:rPr>
        <w:t>Kaltim</w:t>
      </w:r>
      <w:proofErr w:type="spellEnd"/>
      <w:r w:rsidRPr="00D63DDD">
        <w:rPr>
          <w:rFonts w:cstheme="minorHAnsi"/>
        </w:rPr>
        <w:t xml:space="preserve"> Prima Coal, </w:t>
      </w:r>
      <w:proofErr w:type="spellStart"/>
      <w:r w:rsidRPr="00D63DDD">
        <w:rPr>
          <w:rFonts w:cstheme="minorHAnsi"/>
        </w:rPr>
        <w:t>Sangatta</w:t>
      </w:r>
      <w:proofErr w:type="spellEnd"/>
      <w:r w:rsidRPr="00D63DDD">
        <w:rPr>
          <w:rFonts w:cstheme="minorHAnsi"/>
        </w:rPr>
        <w:t xml:space="preserve">, Kalimantan Timur. </w:t>
      </w:r>
      <w:proofErr w:type="spellStart"/>
      <w:r w:rsidRPr="00D63DDD">
        <w:rPr>
          <w:rFonts w:cstheme="minorHAnsi"/>
        </w:rPr>
        <w:t>Variasi</w:t>
      </w:r>
      <w:proofErr w:type="spellEnd"/>
      <w:r w:rsidRPr="00D63DDD">
        <w:rPr>
          <w:rFonts w:cstheme="minorHAnsi"/>
        </w:rPr>
        <w:t xml:space="preserve"> pH pada </w:t>
      </w:r>
      <w:proofErr w:type="spellStart"/>
      <w:r w:rsidRPr="00D63DDD">
        <w:rPr>
          <w:rFonts w:cstheme="minorHAnsi"/>
        </w:rPr>
        <w:t>setiap</w:t>
      </w:r>
      <w:proofErr w:type="spellEnd"/>
      <w:r w:rsidRPr="00D63DDD">
        <w:rPr>
          <w:rFonts w:cstheme="minorHAnsi"/>
        </w:rPr>
        <w:t xml:space="preserve"> void </w:t>
      </w:r>
      <w:r w:rsidR="00F05BAC">
        <w:rPr>
          <w:rFonts w:cstheme="minorHAnsi"/>
        </w:rPr>
        <w:t>batu bara</w:t>
      </w:r>
      <w:r w:rsidRPr="00D63DDD">
        <w:rPr>
          <w:rFonts w:cstheme="minorHAnsi"/>
        </w:rPr>
        <w:t xml:space="preserve"> </w:t>
      </w:r>
      <w:proofErr w:type="spellStart"/>
      <w:r w:rsidRPr="00D63DDD">
        <w:rPr>
          <w:rFonts w:cstheme="minorHAnsi"/>
        </w:rPr>
        <w:t>disebabkan</w:t>
      </w:r>
      <w:proofErr w:type="spellEnd"/>
      <w:r w:rsidRPr="00D63DDD">
        <w:rPr>
          <w:rFonts w:cstheme="minorHAnsi"/>
        </w:rPr>
        <w:t xml:space="preserve"> oleh </w:t>
      </w:r>
      <w:proofErr w:type="spellStart"/>
      <w:r w:rsidRPr="00D63DDD">
        <w:rPr>
          <w:rFonts w:cstheme="minorHAnsi"/>
        </w:rPr>
        <w:t>beberapa</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misalnya</w:t>
      </w:r>
      <w:proofErr w:type="spellEnd"/>
      <w:r w:rsidRPr="00D63DDD">
        <w:rPr>
          <w:rFonts w:cstheme="minorHAnsi"/>
        </w:rPr>
        <w:t xml:space="preserve"> </w:t>
      </w:r>
      <w:proofErr w:type="spellStart"/>
      <w:r w:rsidRPr="00D63DDD">
        <w:rPr>
          <w:rFonts w:cstheme="minorHAnsi"/>
        </w:rPr>
        <w:t>perawatan</w:t>
      </w:r>
      <w:proofErr w:type="spellEnd"/>
      <w:r w:rsidRPr="00D63DDD">
        <w:rPr>
          <w:rFonts w:cstheme="minorHAnsi"/>
        </w:rPr>
        <w:t xml:space="preserve"> dan </w:t>
      </w:r>
      <w:proofErr w:type="spellStart"/>
      <w:r w:rsidRPr="00D63DDD">
        <w:rPr>
          <w:rFonts w:cstheme="minorHAnsi"/>
        </w:rPr>
        <w:t>pengelolaan</w:t>
      </w:r>
      <w:proofErr w:type="spellEnd"/>
      <w:r w:rsidRPr="00D63DDD">
        <w:rPr>
          <w:rFonts w:cstheme="minorHAnsi"/>
        </w:rPr>
        <w:t xml:space="preserve"> </w:t>
      </w:r>
      <w:proofErr w:type="spellStart"/>
      <w:r w:rsidRPr="00D63DDD">
        <w:rPr>
          <w:rFonts w:cstheme="minorHAnsi"/>
        </w:rPr>
        <w:t>pasca</w:t>
      </w:r>
      <w:proofErr w:type="spellEnd"/>
      <w:r w:rsidRPr="00D63DDD">
        <w:rPr>
          <w:rFonts w:cstheme="minorHAnsi"/>
        </w:rPr>
        <w:t xml:space="preserve"> </w:t>
      </w:r>
      <w:proofErr w:type="spellStart"/>
      <w:r w:rsidRPr="00D63DDD">
        <w:rPr>
          <w:rFonts w:cstheme="minorHAnsi"/>
        </w:rPr>
        <w:t>tambang</w:t>
      </w:r>
      <w:proofErr w:type="spellEnd"/>
      <w:r w:rsidRPr="00D63DDD">
        <w:rPr>
          <w:rFonts w:cstheme="minorHAnsi"/>
        </w:rPr>
        <w:t xml:space="preserve"> </w:t>
      </w:r>
      <w:proofErr w:type="spellStart"/>
      <w:r w:rsidR="00236AEA">
        <w:rPr>
          <w:rFonts w:cstheme="minorHAnsi"/>
        </w:rPr>
        <w:t>serta</w:t>
      </w:r>
      <w:proofErr w:type="spellEnd"/>
      <w:r w:rsidRPr="00D63DDD">
        <w:rPr>
          <w:rFonts w:cstheme="minorHAnsi"/>
        </w:rPr>
        <w:t xml:space="preserve"> </w:t>
      </w:r>
      <w:proofErr w:type="spellStart"/>
      <w:r w:rsidRPr="00D63DDD">
        <w:rPr>
          <w:rFonts w:cstheme="minorHAnsi"/>
        </w:rPr>
        <w:t>komposisi</w:t>
      </w:r>
      <w:proofErr w:type="spellEnd"/>
      <w:r w:rsidRPr="00D63DDD">
        <w:rPr>
          <w:rFonts w:cstheme="minorHAnsi"/>
        </w:rPr>
        <w:t xml:space="preserve"> </w:t>
      </w:r>
      <w:proofErr w:type="spellStart"/>
      <w:r w:rsidRPr="00D63DDD">
        <w:rPr>
          <w:rFonts w:cstheme="minorHAnsi"/>
        </w:rPr>
        <w:t>kimiawi</w:t>
      </w:r>
      <w:proofErr w:type="spellEnd"/>
      <w:r w:rsidRPr="00D63DDD">
        <w:rPr>
          <w:rFonts w:cstheme="minorHAnsi"/>
        </w:rPr>
        <w:t xml:space="preserve"> </w:t>
      </w:r>
      <w:proofErr w:type="spellStart"/>
      <w:r w:rsidRPr="00D63DDD">
        <w:rPr>
          <w:rFonts w:cstheme="minorHAnsi"/>
        </w:rPr>
        <w:t>batuan</w:t>
      </w:r>
      <w:proofErr w:type="spellEnd"/>
      <w:r w:rsidRPr="00D63DDD">
        <w:rPr>
          <w:rFonts w:cstheme="minorHAnsi"/>
        </w:rPr>
        <w:t xml:space="preserve"> </w:t>
      </w:r>
      <w:proofErr w:type="spellStart"/>
      <w:r w:rsidRPr="00D63DDD">
        <w:rPr>
          <w:rFonts w:cstheme="minorHAnsi"/>
        </w:rPr>
        <w:t>disekitar</w:t>
      </w:r>
      <w:proofErr w:type="spellEnd"/>
      <w:r w:rsidRPr="00D63DDD">
        <w:rPr>
          <w:rFonts w:cstheme="minorHAnsi"/>
        </w:rPr>
        <w:t xml:space="preserve"> area </w:t>
      </w:r>
      <w:r w:rsidRPr="00D63DDD">
        <w:rPr>
          <w:rFonts w:cstheme="minorHAnsi"/>
          <w:i/>
          <w:iCs/>
        </w:rPr>
        <w:t>void</w:t>
      </w:r>
      <w:r w:rsidRPr="00D63DDD">
        <w:rPr>
          <w:rFonts w:cstheme="minorHAnsi"/>
        </w:rPr>
        <w:t xml:space="preserve">. </w:t>
      </w:r>
      <w:r w:rsidRPr="00D31BAA">
        <w:rPr>
          <w:rFonts w:cstheme="minorHAnsi"/>
          <w:vertAlign w:val="superscript"/>
        </w:rPr>
        <w:fldChar w:fldCharType="begin" w:fldLock="1"/>
      </w:r>
      <w:r w:rsidRPr="00D31BAA">
        <w:rPr>
          <w:rFonts w:cstheme="minorHAnsi"/>
          <w:vertAlign w:val="superscript"/>
        </w:rPr>
        <w:instrText>ADDIN CSL_CITATION {"citationItems":[{"id":"ITEM-1","itemData":{"abstract":"Penelitian ini bertujuan untuk mengetahui karakteristik air asam yang berasal dari kolam bekas tambang batubara dari kolam penampungan yang terletak di Tanjung Enim Sumatera Selatan. Metode yang digunakan dalam penelitian ini terdiri dari pekerjaan lapangan dan pekerjaan laboratorium. Sampel air asam diambil dari kolam bekas kolam tambang batubara dengan menggunakan cara sampel sesaat (grab sampel). Selanjutnya pengukuran parameter air asam meliputi pH, TSS, Fe, Mn dan Cd dilakukan di laboratorium Teknik Lingkungan UNDIP. Hasil penelitian menunjukkan air asam di dalam kolam bekas tambang batubara memiliki kandungan total padatan tersuspensi (TSS) yang tinggi, yaitu mencapai 111534 mg/l, sementara itu, nilai pH limbah cair masih berada pada 5,02. Kandungan besi (Fe) sebesar 9,46 kandungan mangan (Mn) sebesar 2,276 dan kandungan Cadmium (Cd) sebesar 0,001 mg/l masih dibawah baku mutu. Berdasarkan Keputusan Menteri Negara Lingkungan Hidup No. 113 Tahun 2003 tentang Baku Mutu Limbah Cair Pertambangan Batubara.","author":[{"dropping-particle":"","family":"Kiswanto","given":"","non-dropping-particle":"","parse-names":false,"suffix":""},{"dropping-particle":"","family":"Susanto","given":"Heru","non-dropping-particle":"","parse-names":false,"suffix":""},{"dropping-particle":"","family":"Sudarno","given":"","non-dropping-particle":"","parse-names":false,"suffix":""}],"container-title":"Seminar dan Konferensi Nasional IDEC","id":"ITEM-1","issued":{"date-parts":[["2018"]]},"publisher-place":"Surakarta","title":"Karakteristik Air Asam Batubara Di Kolam Bekas Tambang Batubara PT. Bukit Asam (PTBA)","type":"paper-conference"},"uris":["http://www.mendeley.com/documents/?uuid=bd5f3266-4228-46ec-ac7e-7e28f01adbb3"]},{"id":"ITEM-2","itemData":{"ISBN":"9786025094262","abstract":"Keterbatasan sumber daya air bersih yang dihadapi oleh masyarakat sekitar tambang menjadi dilema tersendiri, kondisi ini membuat masyarakat mengunakan air void sebagai sumber air baku untuk kebutuhan sehari-hari. Pembukaan lapisan tanah dalam proses penambangan telah membuat mineral di dalam tanah terbuka. Hal ini akan menyebabkan terjadi oksidasi mineral sulfida (pirit-FeS2) yang membawa kandungan-kandungan logam berat berbahaya, seperti timah hitam (Pb), seng(Zn), arsen (As). Kondisi ini diduga akan menimbulkan gangguan kesehatan,jika dikonsumsi masyarakat. Berdasarkan hasil studi pendahuluan yang dilakukan di Pondok pesantren Darul Fatta Loa Buah, Kota Samarinda menunjukkan bahwa air bekas void batu bara sudah dimamfaatkan sejak tahun 2019 sampai dengan saat ini. Tujuan dari penelitian ini untuk mengevaluasi kesesuaiaan kualitas air dari lubang bekas tambang batu bara dan mengidentifikasi keluhan kesehatan santri serta upaya yang dilakukan untuk mengelola air kolam pasca tambang sehingga memenuhi sayarat air bersih. Metode penelitian yang dilakukan mengunakan teknik penelitian observasional deskriptif dengan desain penelitian Cross Sectional dan pengumpulan sampel mengunakan metode total sampling yang berjumlah 98 santri. Berdasarkan hasil uji didapatkan tiga parameter yang tidak memenuhi standar yaitu kekeruhan,pH dan COD, dengan status kesehatan santri 60,2 % mengalami keluhan ringan , 33,7 % mengalami keluhan sedang dan 6,1 % mengalami keluhan berat dan untuk upaya pengelolaan air dengan menambahkan kaporit.","author":[{"dropping-particle":"","family":"Asmawati","given":"Nur","non-dropping-particle":"","parse-names":false,"suffix":""},{"dropping-particle":"","family":"Kartika","given":"Rudi","non-dropping-particle":"","parse-names":false,"suffix":""},{"dropping-particle":"","family":"Yusuf","given":"Bohari","non-dropping-particle":"","parse-names":false,"suffix":""}],"container-title":"Prosiding Seminar Nasional Kimia dan Terapan 2021","id":"ITEM-2","issued":{"date-parts":[["2021"]]},"page":"86-90","publisher":"Jurusan Kimia FMIPA Universitas Mulawarman","publisher-place":"Samarinda","title":"Analisis Kualitas Air dan Keluhan Gangguan Kesehatan Santri Pengguna Air Kolam Pascatambang di Pondok Pesantren Darul Fatta Loa Buah, Kota Samarinda","type":"paper-conference"},"uris":["http://www.mendeley.com/documents/?uuid=6e7090dc-9dc5-45ff-804d-b0c003e7340a"]},{"id":"ITEM-3","itemData":{"ISSN":"1411-318X","abstract":"ABSTRACT Coal mining can have positive and negative impacts on the environment. The positive effects include providing new employment opportunities and increasing regional income as well as foreign exchange. In comparison, negative consequences could be the changes in the environment's quality and sustainability, caused by the formation of ex-mining pits and acid mine drainage, which reduce the quality of surrounding soil and water. This study aimed to determine the water quality of the ex-mining ponds at the Antasena Pit, Satui Mine, Kintap District, Tanah Laut Regency, South Kalimantan. This research measured the ponds' water quality directly on site. Meanwhile, the water samples were taken and analyzed in the laboratory. The laboratory analyzes showed that, in general, the physicochemical and biological parameters were under Class 1 Water Quality Standards of the Government Regulation Number 82 the Year 2001 on Water Quality Management and Water Pollution Control. Keywords : coal mining, ex-mining ponds, pond water quality ABSTRAK Penambangan batubara dapat memberikan dampak positif dan negatif terhadap lingkungan. Dampak positif tersebut antara lain membuka lapangan kerja baru dan meningkatkan pendapatan daerah serta devisa negara. Sedangkan dampak negatifnya adalah terjadinya perubahan kualitas dan kelestarian lingkungan akibat terbentuknya lubang bekas tambang dan timbulnya air asam tambang yang menurunkan kualitas tanah dan air di sekitarnya. Tujuan penelitian ini adalah untuk mengetahui kualitas air kolam bekas penambangan di Pit Antasena, Tambang Satui, Kecamatan Kintap, Kabupaten Tanah Laut, Kalimantan Selatan. Kualitas air kolam diukur langsung di lokasi dan sampel air diambil dan dianalisis di laboratorium. Analisis laboratorium menunjukkan bahwa secara umum parameter fisika-kimiawi dan biologi telah sesuai dengan Standar Kualitas Air Kelas 1 sesuai Peraturan Pemerintah RI Nomor 82 Tahun 2001 tentang Pengelolaan Kualitas Air dan Pengendalian Pencemaran Air. Kata kunci : tambang batu bara, kolam bekas tambang, kualitas air kolam.","author":[{"dropping-particle":"","family":"Said","given":"Nusa Idaman","non-dropping-particle":"","parse-names":false,"suffix":""},{"dropping-particle":"","family":"Yudo","given":"Satmoko","non-dropping-particle":"","parse-names":false,"suffix":""}],"container-title":"Jurnal Teknologi Lingkungan","id":"ITEM-3","issue":"1","issued":{"date-parts":[["2021","2","3"]]},"page":"048-057","publisher":"Badan Pengkajian dan Penerapan Teknologi (BPPT)","title":"Status Kualitas Air di Kolam Bekas Tambang Batubara di Tambang Satui, Kabupaten Tanah Laut, Kalimantan Selatan","type":"article-journal","volume":"22"},"uris":["http://www.mendeley.com/documents/?uuid=95d2bcaa-187d-3770-b952-2f5d590d6560"]},{"id":"ITEM-4","itemData":{"author":[{"dropping-particle":"","family":"Tuheteru","given":"Edy Jamal","non-dropping-particle":"","parse-names":false,"suffix":""},{"dropping-particle":"","family":"Kusuma","given":"Ginting Jalu","non-dropping-particle":"","parse-names":false,"suffix":""},{"dropping-particle":"","family":"Pranoto","given":"Kris","non-dropping-particle":"","parse-names":false,"suffix":""},{"dropping-particle":"","family":"Palingi","given":"Yosef","non-dropping-particle":"","parse-names":false,"suffix":""},{"dropping-particle":"","family":"Gautama","given":"Rudy Sayoga","non-dropping-particle":"","parse-names":false,"suffix":""}],"container-title":"Indonesian Mining and Energy Journal","id":"ITEM-4","issue":"1","issued":{"date-parts":[["2021"]]},"page":"52-59","title":"Studi Kualitas Air dan Potensi Pemanfaatan Danau Bekas Tambang JVoid PT Kaltim Prima Coal, Kalimantan Timur","type":"article-journal","volume":"4"},"uris":["http://www.mendeley.com/documents/?uuid=1112fb4a-5fb2-491f-b0a7-b900bc9763b1"]},{"id":"ITEM-5","itemData":{"author":[{"dropping-particle":"","family":"Santoso","given":"Arif Dwi","non-dropping-particle":"","parse-names":false,"suffix":""},{"dropping-particle":"","family":"Setiawan","given":"Agus","non-dropping-particle":"","parse-names":false,"suffix":""}],"container-title":"Hidrosfir Indonesia","id":"ITEM-5","issue":"1","issued":{"date-parts":[["2009"]]},"page":"9-15","title":"Mengapa pH Kolom Bekas Tambang Relatif Stabil ?","type":"article-journal","volume":"4"},"uris":["http://www.mendeley.com/documents/?uuid=c55762ea-9b9f-4745-b737-d10cec04762f"]},{"id":"ITEM-6","itemData":{"abstract":"The water quality in mines is a major issue of concern globally. Coal mines in India have relating good quality of water with only a few exceptions. There are more than 36 parameters to explain the quality of water in a particular water body. There may be one index value which will decide the quality of water in quantitative terms. In this paper, an attempt has been made to give an index of water collected from coal mines of India with the help of methods of water quality index available. The water samples collected from mines were analyzed for 13 physicochemical parameters likes, pH, turbidity, hardness, magnesium, chloride, calcium, nitrate, sulphate, total dissolved solids, electrical conductivity, iron, DO and BOD. The water quality index of these mine water samples varies from 26.79 to 19719.84.The higher value of WQI has been found very inferior quality due to the presence of iron, nitrate, hardness and sulphate, in the sump water sample. The obtained results from laboratory analysis can be used to propose suitable treatment process for using the water for different purposes.","author":[{"dropping-particle":"","family":"Yadav","given":"H. L.","non-dropping-particle":"","parse-names":false,"suffix":""},{"dropping-particle":"","family":"Jamal","given":"A.","non-dropping-particle":"","parse-names":false,"suffix":""}],"container-title":"Rasayan Journal of Chemistry","id":"ITEM-6","issue":"1","issued":{"date-parts":[["2018"]]},"page":"46-52","title":"Assessment of Water Quality in Coal Mines: A Quantitative Approach","type":"article-journal","volume":"11"},"uris":["http://www.mendeley.com/documents/?uuid=2c29d636-8650-40f3-a933-2467b916b1d0"]}],"mendeley":{"formattedCitation":"(7,19–23)","plainTextFormattedCitation":"(7,19–23)","previouslyFormattedCitation":"(7,19–23)"},"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(7,19–23)</w:t>
      </w:r>
      <w:r w:rsidRPr="00D31BAA">
        <w:rPr>
          <w:rFonts w:cstheme="minorHAnsi"/>
          <w:vertAlign w:val="superscript"/>
        </w:rPr>
        <w:fldChar w:fldCharType="end"/>
      </w:r>
    </w:p>
    <w:p w14:paraId="658A4877" w14:textId="009C6B7F" w:rsidR="00D63DDD" w:rsidRPr="00D63DDD" w:rsidRDefault="00D63DDD" w:rsidP="00D63DDD">
      <w:pPr>
        <w:spacing w:line="360" w:lineRule="auto"/>
        <w:ind w:firstLine="360"/>
        <w:jc w:val="both"/>
        <w:rPr>
          <w:rFonts w:cstheme="minorHAnsi"/>
        </w:rPr>
      </w:pPr>
      <w:r w:rsidRPr="00D63DDD">
        <w:rPr>
          <w:rFonts w:cstheme="minorHAnsi"/>
        </w:rPr>
        <w:t xml:space="preserve">Fluor </w:t>
      </w:r>
      <w:proofErr w:type="spellStart"/>
      <w:r w:rsidRPr="00D63DDD">
        <w:rPr>
          <w:rFonts w:cstheme="minorHAnsi"/>
        </w:rPr>
        <w:t>adalah</w:t>
      </w:r>
      <w:proofErr w:type="spellEnd"/>
      <w:r w:rsidRPr="00D63DDD">
        <w:rPr>
          <w:rFonts w:cstheme="minorHAnsi"/>
        </w:rPr>
        <w:t xml:space="preserve"> parameter </w:t>
      </w:r>
      <w:proofErr w:type="spellStart"/>
      <w:r w:rsidRPr="00D63DDD">
        <w:rPr>
          <w:rFonts w:cstheme="minorHAnsi"/>
        </w:rPr>
        <w:t>kimiawi</w:t>
      </w:r>
      <w:proofErr w:type="spellEnd"/>
      <w:r w:rsidRPr="00D63DDD">
        <w:rPr>
          <w:rFonts w:cstheme="minorHAnsi"/>
        </w:rPr>
        <w:t xml:space="preserve"> air </w:t>
      </w:r>
      <w:proofErr w:type="spellStart"/>
      <w:r w:rsidRPr="00D63DDD">
        <w:rPr>
          <w:rFonts w:cstheme="minorHAnsi"/>
        </w:rPr>
        <w:t>lainnya</w:t>
      </w:r>
      <w:proofErr w:type="spellEnd"/>
      <w:r w:rsidRPr="00D63DDD">
        <w:rPr>
          <w:rFonts w:cstheme="minorHAnsi"/>
        </w:rPr>
        <w:t xml:space="preserve"> yang </w:t>
      </w:r>
      <w:proofErr w:type="spellStart"/>
      <w:r w:rsidRPr="00D63DDD">
        <w:rPr>
          <w:rFonts w:cstheme="minorHAnsi"/>
        </w:rPr>
        <w:t>berhubungan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kejadian</w:t>
      </w:r>
      <w:proofErr w:type="spellEnd"/>
      <w:r w:rsidRPr="00D63DDD">
        <w:rPr>
          <w:rFonts w:cstheme="minorHAnsi"/>
        </w:rPr>
        <w:t xml:space="preserve"> karies. Fluor </w:t>
      </w:r>
      <w:proofErr w:type="spellStart"/>
      <w:r w:rsidRPr="00D63DDD">
        <w:rPr>
          <w:rFonts w:cstheme="minorHAnsi"/>
        </w:rPr>
        <w:t>berperan</w:t>
      </w:r>
      <w:proofErr w:type="spellEnd"/>
      <w:r w:rsidRPr="00D63DDD">
        <w:rPr>
          <w:rFonts w:cstheme="minorHAnsi"/>
        </w:rPr>
        <w:t xml:space="preserve"> </w:t>
      </w:r>
      <w:proofErr w:type="spellStart"/>
      <w:r w:rsidRPr="00D63DDD">
        <w:rPr>
          <w:rFonts w:cstheme="minorHAnsi"/>
        </w:rPr>
        <w:t>penting</w:t>
      </w:r>
      <w:proofErr w:type="spellEnd"/>
      <w:r w:rsidRPr="00D63DDD">
        <w:rPr>
          <w:rFonts w:cstheme="minorHAnsi"/>
        </w:rPr>
        <w:t xml:space="preserve"> pada proses </w:t>
      </w:r>
      <w:proofErr w:type="spellStart"/>
      <w:r w:rsidRPr="00D63DDD">
        <w:rPr>
          <w:rFonts w:cstheme="minorHAnsi"/>
        </w:rPr>
        <w:t>remineralisasi</w:t>
      </w:r>
      <w:proofErr w:type="spellEnd"/>
      <w:r w:rsidRPr="00D63DDD">
        <w:rPr>
          <w:rFonts w:cstheme="minorHAnsi"/>
        </w:rPr>
        <w:t xml:space="preserve"> </w:t>
      </w:r>
      <w:proofErr w:type="spellStart"/>
      <w:r w:rsidRPr="00D63DDD">
        <w:rPr>
          <w:rFonts w:cstheme="minorHAnsi"/>
        </w:rPr>
        <w:t>sehingga</w:t>
      </w:r>
      <w:proofErr w:type="spellEnd"/>
      <w:r w:rsidRPr="00D63DDD">
        <w:rPr>
          <w:rFonts w:cstheme="minorHAnsi"/>
        </w:rPr>
        <w:t xml:space="preserve"> </w:t>
      </w:r>
      <w:proofErr w:type="spellStart"/>
      <w:r w:rsidRPr="00D63DDD">
        <w:rPr>
          <w:rFonts w:cstheme="minorHAnsi"/>
        </w:rPr>
        <w:t>mencegah</w:t>
      </w:r>
      <w:proofErr w:type="spellEnd"/>
      <w:r w:rsidRPr="00D63DDD">
        <w:rPr>
          <w:rFonts w:cstheme="minorHAnsi"/>
        </w:rPr>
        <w:t xml:space="preserve"> </w:t>
      </w:r>
      <w:proofErr w:type="spellStart"/>
      <w:r w:rsidRPr="00D63DDD">
        <w:rPr>
          <w:rFonts w:cstheme="minorHAnsi"/>
        </w:rPr>
        <w:t>terjadinya</w:t>
      </w:r>
      <w:proofErr w:type="spellEnd"/>
      <w:r w:rsidRPr="00D63DDD">
        <w:rPr>
          <w:rFonts w:cstheme="minorHAnsi"/>
        </w:rPr>
        <w:t xml:space="preserve"> karies. </w:t>
      </w:r>
      <w:proofErr w:type="spellStart"/>
      <w:r w:rsidRPr="00D63DDD">
        <w:rPr>
          <w:rFonts w:cstheme="minorHAnsi"/>
        </w:rPr>
        <w:t>Jumlah</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fluor yang </w:t>
      </w:r>
      <w:proofErr w:type="spellStart"/>
      <w:r w:rsidRPr="00D63DDD">
        <w:rPr>
          <w:rFonts w:cstheme="minorHAnsi"/>
        </w:rPr>
        <w:t>kurang</w:t>
      </w:r>
      <w:proofErr w:type="spellEnd"/>
      <w:r w:rsidRPr="00D63DDD">
        <w:rPr>
          <w:rFonts w:cstheme="minorHAnsi"/>
        </w:rPr>
        <w:t xml:space="preserve"> </w:t>
      </w:r>
      <w:proofErr w:type="spellStart"/>
      <w:r w:rsidRPr="00D63DDD">
        <w:rPr>
          <w:rFonts w:cstheme="minorHAnsi"/>
        </w:rPr>
        <w:t>menyebabkan</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proofErr w:type="spellStart"/>
      <w:r w:rsidRPr="00D63DDD">
        <w:rPr>
          <w:rFonts w:cstheme="minorHAnsi"/>
        </w:rPr>
        <w:t>mudah</w:t>
      </w:r>
      <w:proofErr w:type="spellEnd"/>
      <w:r w:rsidRPr="00D63DDD">
        <w:rPr>
          <w:rFonts w:cstheme="minorHAnsi"/>
        </w:rPr>
        <w:t xml:space="preserve"> </w:t>
      </w:r>
      <w:proofErr w:type="spellStart"/>
      <w:r w:rsidRPr="00D63DDD">
        <w:rPr>
          <w:rFonts w:cstheme="minorHAnsi"/>
        </w:rPr>
        <w:t>mengalami</w:t>
      </w:r>
      <w:proofErr w:type="spellEnd"/>
      <w:r w:rsidRPr="00D63DDD">
        <w:rPr>
          <w:rFonts w:cstheme="minorHAnsi"/>
        </w:rPr>
        <w:t xml:space="preserve"> karies, </w:t>
      </w:r>
      <w:proofErr w:type="spellStart"/>
      <w:r w:rsidRPr="00D63DDD">
        <w:rPr>
          <w:rFonts w:cstheme="minorHAnsi"/>
        </w:rPr>
        <w:t>namun</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fluor yang </w:t>
      </w:r>
      <w:proofErr w:type="spellStart"/>
      <w:r w:rsidRPr="00D63DDD">
        <w:rPr>
          <w:rFonts w:cstheme="minorHAnsi"/>
        </w:rPr>
        <w:t>berlebih</w:t>
      </w:r>
      <w:proofErr w:type="spellEnd"/>
      <w:r w:rsidRPr="00D63DDD">
        <w:rPr>
          <w:rFonts w:cstheme="minorHAnsi"/>
        </w:rPr>
        <w:t xml:space="preserve"> </w:t>
      </w:r>
      <w:proofErr w:type="spellStart"/>
      <w:r w:rsidRPr="00D63DDD">
        <w:rPr>
          <w:rFonts w:cstheme="minorHAnsi"/>
        </w:rPr>
        <w:t>mengakibatkan</w:t>
      </w:r>
      <w:proofErr w:type="spellEnd"/>
      <w:r w:rsidRPr="00D63DDD">
        <w:rPr>
          <w:rFonts w:cstheme="minorHAnsi"/>
        </w:rPr>
        <w:t xml:space="preserve"> fluorosis pada </w:t>
      </w:r>
      <w:proofErr w:type="spellStart"/>
      <w:r w:rsidRPr="00D63DDD">
        <w:rPr>
          <w:rFonts w:cstheme="minorHAnsi"/>
        </w:rPr>
        <w:t>gigi</w:t>
      </w:r>
      <w:proofErr w:type="spellEnd"/>
      <w:r w:rsidRPr="00D63DDD">
        <w:rPr>
          <w:rFonts w:cstheme="minorHAnsi"/>
        </w:rPr>
        <w:t xml:space="preserve">.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Kadar fluor pada air yang optimal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diatur</w:t>
      </w:r>
      <w:proofErr w:type="spellEnd"/>
      <w:r w:rsidRPr="00D63DDD">
        <w:rPr>
          <w:rFonts w:cstheme="minorHAnsi"/>
        </w:rPr>
        <w:t xml:space="preserve">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Kemenke</w:t>
      </w:r>
      <w:r w:rsidR="00236AEA">
        <w:rPr>
          <w:rFonts w:cstheme="minorHAnsi"/>
        </w:rPr>
        <w:t>s</w:t>
      </w:r>
      <w:proofErr w:type="spellEnd"/>
      <w:r w:rsidRPr="00D63DDD">
        <w:rPr>
          <w:rFonts w:cstheme="minorHAnsi"/>
        </w:rPr>
        <w:t xml:space="preserve"> RI dan WHO, </w:t>
      </w:r>
      <w:proofErr w:type="spellStart"/>
      <w:r w:rsidRPr="00D63DDD">
        <w:rPr>
          <w:rFonts w:cstheme="minorHAnsi"/>
        </w:rPr>
        <w:t>yaitu</w:t>
      </w:r>
      <w:proofErr w:type="spellEnd"/>
      <w:r w:rsidRPr="00D63DDD">
        <w:rPr>
          <w:rFonts w:cstheme="minorHAnsi"/>
        </w:rPr>
        <w:t xml:space="preserve"> 0,7-1,5 mg/L.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mengenai</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fluor pada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pernah</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oleh Said (2021) di Tambang </w:t>
      </w:r>
      <w:proofErr w:type="spellStart"/>
      <w:r w:rsidRPr="00D63DDD">
        <w:rPr>
          <w:rFonts w:cstheme="minorHAnsi"/>
        </w:rPr>
        <w:t>Satui</w:t>
      </w:r>
      <w:proofErr w:type="spellEnd"/>
      <w:r w:rsidRPr="00D63DDD">
        <w:rPr>
          <w:rFonts w:cstheme="minorHAnsi"/>
        </w:rPr>
        <w:t xml:space="preserve">, Kalimantan Selatan dan oleh Nigam (2015) di </w:t>
      </w:r>
      <w:proofErr w:type="spellStart"/>
      <w:r w:rsidRPr="00D63DDD">
        <w:rPr>
          <w:rFonts w:cstheme="minorHAnsi"/>
        </w:rPr>
        <w:t>Chirimiri</w:t>
      </w:r>
      <w:proofErr w:type="spellEnd"/>
      <w:r w:rsidRPr="00D63DDD">
        <w:rPr>
          <w:rFonts w:cstheme="minorHAnsi"/>
        </w:rPr>
        <w:t xml:space="preserve"> </w:t>
      </w:r>
      <w:r w:rsidRPr="00D63DDD">
        <w:rPr>
          <w:rFonts w:cstheme="minorHAnsi"/>
          <w:i/>
          <w:iCs/>
        </w:rPr>
        <w:t>Coalfields</w:t>
      </w:r>
      <w:r w:rsidRPr="00D63DDD">
        <w:rPr>
          <w:rFonts w:cstheme="minorHAnsi"/>
        </w:rPr>
        <w:t xml:space="preserve">, </w:t>
      </w:r>
      <w:proofErr w:type="spellStart"/>
      <w:r w:rsidRPr="00D63DDD">
        <w:rPr>
          <w:rFonts w:cstheme="minorHAnsi"/>
        </w:rPr>
        <w:t>Distrik</w:t>
      </w:r>
      <w:proofErr w:type="spellEnd"/>
      <w:r w:rsidRPr="00D63DDD">
        <w:rPr>
          <w:rFonts w:cstheme="minorHAnsi"/>
        </w:rPr>
        <w:t xml:space="preserve"> </w:t>
      </w:r>
      <w:proofErr w:type="spellStart"/>
      <w:r w:rsidRPr="00D63DDD">
        <w:rPr>
          <w:rFonts w:cstheme="minorHAnsi"/>
        </w:rPr>
        <w:t>Chhattisgrarh</w:t>
      </w:r>
      <w:proofErr w:type="spellEnd"/>
      <w:r w:rsidRPr="00D63DDD">
        <w:rPr>
          <w:rFonts w:cstheme="minorHAnsi"/>
        </w:rPr>
        <w:t xml:space="preserve">, India yang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fluor pada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masih</w:t>
      </w:r>
      <w:proofErr w:type="spellEnd"/>
      <w:r w:rsidRPr="00D63DDD">
        <w:rPr>
          <w:rFonts w:cstheme="minorHAnsi"/>
        </w:rPr>
        <w:t xml:space="preserve"> </w:t>
      </w:r>
      <w:proofErr w:type="spellStart"/>
      <w:r w:rsidRPr="00D63DDD">
        <w:rPr>
          <w:rFonts w:cstheme="minorHAnsi"/>
        </w:rPr>
        <w:t>belum</w:t>
      </w:r>
      <w:proofErr w:type="spellEnd"/>
      <w:r w:rsidRPr="00D63DDD">
        <w:rPr>
          <w:rFonts w:cstheme="minorHAnsi"/>
        </w:rPr>
        <w:t xml:space="preserve"> </w:t>
      </w:r>
      <w:proofErr w:type="spellStart"/>
      <w:r w:rsidRPr="00D63DDD">
        <w:rPr>
          <w:rFonts w:cstheme="minorHAnsi"/>
        </w:rPr>
        <w:t>memenuhi</w:t>
      </w:r>
      <w:proofErr w:type="spellEnd"/>
      <w:r w:rsidRPr="00D63DDD">
        <w:rPr>
          <w:rFonts w:cstheme="minorHAnsi"/>
        </w:rPr>
        <w:t xml:space="preserve"> </w:t>
      </w:r>
      <w:proofErr w:type="spellStart"/>
      <w:r w:rsidRPr="00D63DDD">
        <w:rPr>
          <w:rFonts w:cstheme="minorHAnsi"/>
        </w:rPr>
        <w:t>standar</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air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Kemenkes</w:t>
      </w:r>
      <w:proofErr w:type="spellEnd"/>
      <w:r w:rsidRPr="00D63DDD">
        <w:rPr>
          <w:rFonts w:cstheme="minorHAnsi"/>
        </w:rPr>
        <w:t xml:space="preserve"> RI dan WHO. </w:t>
      </w:r>
      <w:r w:rsidRPr="00D31BAA">
        <w:rPr>
          <w:rFonts w:cstheme="minorHAnsi"/>
          <w:vertAlign w:val="superscript"/>
        </w:rPr>
        <w:fldChar w:fldCharType="begin" w:fldLock="1"/>
      </w:r>
      <w:r w:rsidRPr="00D31BAA">
        <w:rPr>
          <w:rFonts w:cstheme="minorHAnsi"/>
          <w:vertAlign w:val="superscript"/>
        </w:rPr>
        <w:instrText>ADDIN CSL_CITATION {"citationItems":[{"id":"ITEM-1","itemData":{"author":[{"dropping-particle":"","family":"Mazidah","given":"Yunita Zulfariza","non-dropping-particle":"","parse-names":false,"suffix":""},{"dropping-particle":"","family":"Hadi","given":"Sunomo","non-dropping-particle":"","parse-names":false,"suffix":""},{"dropping-particle":"","family":"Ulfah","given":"Siti Fitria","non-dropping-particle":"","parse-names":false,"suffix":""}],"container-title":"Indonesian Journal of Health and Medical","id":"ITEM-1","issue":"1","issued":{"date-parts":[["2023"]]},"page":"79-84","title":"Gambaran Kejadian Karies Gigi pada Masyarakat yang Mengkonsumsi Air Sungai","type":"article-journal","volume":"3"},"uris":["http://www.mendeley.com/documents/?uuid=a5a9e8b3-bffe-4558-955b-12a6fe1c4d03"]},{"id":"ITEM-2","itemData":{"ISSN":"09702083","abstract":"Coal mining is the major mining activity performed in India. Most of the coal production in India comes from opencast mines. Due to increased human population, industrialization and man-made activity water is highly polluted with different harmful contaminants. Natural water contaminates due to weathering of rocks and mining operation. The availability of good quality water is an indispensable feature for preventing diseases and improving quality of life. This Paper presents a study of physico-chemical characteristics of water in opencast coal mine, Chirimiri, District Koriya, Chhattisgarh. Monthly Changes in Physical and Chemical Parameters such as Water Colour, pH, Turbidity, Total Dissolved Solids, Boron, Chloride, Calcium, Total Hardness, Total Alkalinity, Fluoride, Iron, Manganese and Nitrate. Were analyzed for a periods of one year from January - December (2013-14). All the water samples were analyzed and found that the quality of the water is good only some of the parameters like turbidity, calcium, fluoride and total hardness are slightly greater than the permissible value. Therefore there is ample scope to utilize this mine water.","author":[{"dropping-particle":"","family":"Nigam","given":"G. K.","non-dropping-particle":"","parse-names":false,"suffix":""},{"dropping-particle":"","family":"Sahu","given":"R. K.","non-dropping-particle":"","parse-names":false,"suffix":""},{"dropping-particle":"","family":"Sinha","given":"Jitendra","non-dropping-particle":"","parse-names":false,"suffix":""},{"dropping-particle":"","family":"Sonwanshi","given":"R. N.","non-dropping-particle":"","parse-names":false,"suffix":""}],"container-title":"Journal of Industrial Pollution Control","id":"ITEM-2","issue":"1","issued":{"date-parts":[["2015"]]},"page":"119-127","title":"A Study on Physico-chemical Characteristics of Water in Opencast Coal Mine","type":"article-journal","volume":"31"},"uris":["http://www.mendeley.com/documents/?uuid=f445314c-c17e-4a80-87f6-7b59ee1f8ad6"]},{"id":"ITEM-3","itemData":{"ISSN":"1411-318X","abstract":"ABSTRACT Coal mining can have positive and negative impacts on the environment. The positive effects include providing new employment opportunities and increasing regional income as well as foreign exchange. In comparison, negative consequences could be the changes in the environment's quality and sustainability, caused by the formation of ex-mining pits and acid mine drainage, which reduce the quality of surrounding soil and water. This study aimed to determine the water quality of the ex-mining ponds at the Antasena Pit, Satui Mine, Kintap District, Tanah Laut Regency, South Kalimantan. This research measured the ponds' water quality directly on site. Meanwhile, the water samples were taken and analyzed in the laboratory. The laboratory analyzes showed that, in general, the physicochemical and biological parameters were under Class 1 Water Quality Standards of the Government Regulation Number 82 the Year 2001 on Water Quality Management and Water Pollution Control. Keywords : coal mining, ex-mining ponds, pond water quality ABSTRAK Penambangan batubara dapat memberikan dampak positif dan negatif terhadap lingkungan. Dampak positif tersebut antara lain membuka lapangan kerja baru dan meningkatkan pendapatan daerah serta devisa negara. Sedangkan dampak negatifnya adalah terjadinya perubahan kualitas dan kelestarian lingkungan akibat terbentuknya lubang bekas tambang dan timbulnya air asam tambang yang menurunkan kualitas tanah dan air di sekitarnya. Tujuan penelitian ini adalah untuk mengetahui kualitas air kolam bekas penambangan di Pit Antasena, Tambang Satui, Kecamatan Kintap, Kabupaten Tanah Laut, Kalimantan Selatan. Kualitas air kolam diukur langsung di lokasi dan sampel air diambil dan dianalisis di laboratorium. Analisis laboratorium menunjukkan bahwa secara umum parameter fisika-kimiawi dan biologi telah sesuai dengan Standar Kualitas Air Kelas 1 sesuai Peraturan Pemerintah RI Nomor 82 Tahun 2001 tentang Pengelolaan Kualitas Air dan Pengendalian Pencemaran Air. Kata kunci : tambang batu bara, kolam bekas tambang, kualitas air kolam.","author":[{"dropping-particle":"","family":"Said","given":"Nusa Idaman","non-dropping-particle":"","parse-names":false,"suffix":""},{"dropping-particle":"","family":"Yudo","given":"Satmoko","non-dropping-particle":"","parse-names":false,"suffix":""}],"container-title":"Jurnal Teknologi Lingkungan","id":"ITEM-3","issue":"1","issued":{"date-parts":[["2021","2","3"]]},"page":"048-057","publisher":"Badan Pengkajian dan Penerapan Teknologi (BPPT)","title":"Status Kualitas Air di Kolam Bekas Tambang Batubara di Tambang Satui, Kabupaten Tanah Laut, Kalimantan Selatan","type":"article-journal","volume":"22"},"uris":["http://www.mendeley.com/documents/?uuid=95d2bcaa-187d-3770-b952-2f5d590d6560"]}],"mendeley":{"formattedCitation":"(7,24,25)","plainTextFormattedCitation":"(7,24,25)","previouslyFormattedCitation":"(7,24,25)"},"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(7,24,25)</w:t>
      </w:r>
      <w:r w:rsidRPr="00D31BAA">
        <w:rPr>
          <w:rFonts w:cstheme="minorHAnsi"/>
          <w:vertAlign w:val="superscript"/>
        </w:rPr>
        <w:fldChar w:fldCharType="end"/>
      </w:r>
    </w:p>
    <w:p w14:paraId="050AF8DE" w14:textId="77D19878" w:rsidR="00D63DDD" w:rsidRPr="00D63DDD" w:rsidRDefault="00D63DDD" w:rsidP="00D63DDD">
      <w:pPr>
        <w:spacing w:line="360" w:lineRule="auto"/>
        <w:ind w:firstLine="360"/>
        <w:jc w:val="both"/>
        <w:rPr>
          <w:rFonts w:cstheme="minorHAnsi"/>
        </w:rPr>
      </w:pPr>
      <w:proofErr w:type="spellStart"/>
      <w:r w:rsidRPr="00D63DDD">
        <w:rPr>
          <w:rFonts w:cstheme="minorHAnsi"/>
        </w:rPr>
        <w:t>Kandungan</w:t>
      </w:r>
      <w:proofErr w:type="spellEnd"/>
      <w:r w:rsidRPr="00D63DDD">
        <w:rPr>
          <w:rFonts w:cstheme="minorHAnsi"/>
        </w:rPr>
        <w:t xml:space="preserve"> </w:t>
      </w:r>
      <w:proofErr w:type="spellStart"/>
      <w:r w:rsidRPr="00D63DDD">
        <w:rPr>
          <w:rFonts w:cstheme="minorHAnsi"/>
        </w:rPr>
        <w:t>kalsium</w:t>
      </w:r>
      <w:proofErr w:type="spellEnd"/>
      <w:r w:rsidRPr="00D63DDD">
        <w:rPr>
          <w:rFonts w:cstheme="minorHAnsi"/>
        </w:rPr>
        <w:t xml:space="preserve"> pada air </w:t>
      </w:r>
      <w:proofErr w:type="spellStart"/>
      <w:r w:rsidRPr="00D63DDD">
        <w:rPr>
          <w:rFonts w:cstheme="minorHAnsi"/>
        </w:rPr>
        <w:t>adalah</w:t>
      </w:r>
      <w:proofErr w:type="spellEnd"/>
      <w:r w:rsidRPr="00D63DDD">
        <w:rPr>
          <w:rFonts w:cstheme="minorHAnsi"/>
        </w:rPr>
        <w:t xml:space="preserve"> parameter </w:t>
      </w:r>
      <w:proofErr w:type="spellStart"/>
      <w:r w:rsidRPr="00D63DDD">
        <w:rPr>
          <w:rFonts w:cstheme="minorHAnsi"/>
        </w:rPr>
        <w:t>kimiawi</w:t>
      </w:r>
      <w:proofErr w:type="spellEnd"/>
      <w:r w:rsidRPr="00D63DDD">
        <w:rPr>
          <w:rFonts w:cstheme="minorHAnsi"/>
        </w:rPr>
        <w:t xml:space="preserve"> </w:t>
      </w:r>
      <w:proofErr w:type="spellStart"/>
      <w:r w:rsidRPr="00D63DDD">
        <w:rPr>
          <w:rFonts w:cstheme="minorHAnsi"/>
        </w:rPr>
        <w:t>lainnya</w:t>
      </w:r>
      <w:proofErr w:type="spellEnd"/>
      <w:r w:rsidRPr="00D63DDD">
        <w:rPr>
          <w:rFonts w:cstheme="minorHAnsi"/>
        </w:rPr>
        <w:t xml:space="preserve"> yang </w:t>
      </w:r>
      <w:proofErr w:type="spellStart"/>
      <w:r w:rsidRPr="00D63DDD">
        <w:rPr>
          <w:rFonts w:cstheme="minorHAnsi"/>
        </w:rPr>
        <w:t>berpengaruh</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karies. </w:t>
      </w:r>
      <w:proofErr w:type="spellStart"/>
      <w:r w:rsidRPr="00D63DDD">
        <w:rPr>
          <w:rFonts w:cstheme="minorHAnsi"/>
        </w:rPr>
        <w:t>Kalsium</w:t>
      </w:r>
      <w:proofErr w:type="spellEnd"/>
      <w:r w:rsidRPr="00D63DDD">
        <w:rPr>
          <w:rFonts w:cstheme="minorHAnsi"/>
        </w:rPr>
        <w:t xml:space="preserve"> </w:t>
      </w:r>
      <w:proofErr w:type="spellStart"/>
      <w:r w:rsidRPr="00D63DDD">
        <w:rPr>
          <w:rFonts w:cstheme="minorHAnsi"/>
        </w:rPr>
        <w:t>merupakan</w:t>
      </w:r>
      <w:proofErr w:type="spellEnd"/>
      <w:r w:rsidRPr="00D63DDD">
        <w:rPr>
          <w:rFonts w:cstheme="minorHAnsi"/>
        </w:rPr>
        <w:t xml:space="preserve"> salah </w:t>
      </w:r>
      <w:proofErr w:type="spellStart"/>
      <w:r w:rsidRPr="00D63DDD">
        <w:rPr>
          <w:rFonts w:cstheme="minorHAnsi"/>
        </w:rPr>
        <w:t>satu</w:t>
      </w:r>
      <w:proofErr w:type="spellEnd"/>
      <w:r w:rsidRPr="00D63DDD">
        <w:rPr>
          <w:rFonts w:cstheme="minorHAnsi"/>
        </w:rPr>
        <w:t xml:space="preserve"> </w:t>
      </w:r>
      <w:proofErr w:type="spellStart"/>
      <w:r w:rsidRPr="00D63DDD">
        <w:rPr>
          <w:rFonts w:cstheme="minorHAnsi"/>
        </w:rPr>
        <w:t>komponen</w:t>
      </w:r>
      <w:proofErr w:type="spellEnd"/>
      <w:r w:rsidRPr="00D63DDD">
        <w:rPr>
          <w:rFonts w:cstheme="minorHAnsi"/>
        </w:rPr>
        <w:t xml:space="preserve"> </w:t>
      </w:r>
      <w:proofErr w:type="spellStart"/>
      <w:r w:rsidRPr="00D63DDD">
        <w:rPr>
          <w:rFonts w:cstheme="minorHAnsi"/>
        </w:rPr>
        <w:t>penting</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mencegah</w:t>
      </w:r>
      <w:proofErr w:type="spellEnd"/>
      <w:r w:rsidRPr="00D63DDD">
        <w:rPr>
          <w:rFonts w:cstheme="minorHAnsi"/>
        </w:rPr>
        <w:t xml:space="preserve"> </w:t>
      </w:r>
      <w:proofErr w:type="spellStart"/>
      <w:r w:rsidRPr="00D63DDD">
        <w:rPr>
          <w:rFonts w:cstheme="minorHAnsi"/>
        </w:rPr>
        <w:lastRenderedPageBreak/>
        <w:t>demineralisasi</w:t>
      </w:r>
      <w:proofErr w:type="spellEnd"/>
      <w:r w:rsidRPr="00D63DDD">
        <w:rPr>
          <w:rFonts w:cstheme="minorHAnsi"/>
        </w:rPr>
        <w:t xml:space="preserve"> dan </w:t>
      </w:r>
      <w:proofErr w:type="spellStart"/>
      <w:r w:rsidRPr="00D63DDD">
        <w:rPr>
          <w:rFonts w:cstheme="minorHAnsi"/>
        </w:rPr>
        <w:t>membantu</w:t>
      </w:r>
      <w:proofErr w:type="spellEnd"/>
      <w:r w:rsidRPr="00D63DDD">
        <w:rPr>
          <w:rFonts w:cstheme="minorHAnsi"/>
        </w:rPr>
        <w:t xml:space="preserve"> </w:t>
      </w:r>
      <w:proofErr w:type="spellStart"/>
      <w:r w:rsidRPr="00D63DDD">
        <w:rPr>
          <w:rFonts w:cstheme="minorHAnsi"/>
        </w:rPr>
        <w:t>remineralisasi</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kekurangan</w:t>
      </w:r>
      <w:proofErr w:type="spellEnd"/>
      <w:r w:rsidRPr="00D63DDD">
        <w:rPr>
          <w:rFonts w:cstheme="minorHAnsi"/>
        </w:rPr>
        <w:t xml:space="preserve"> </w:t>
      </w:r>
      <w:proofErr w:type="spellStart"/>
      <w:r w:rsidRPr="00D63DDD">
        <w:rPr>
          <w:rFonts w:cstheme="minorHAnsi"/>
        </w:rPr>
        <w:t>kalsium</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menyebabkan</w:t>
      </w:r>
      <w:proofErr w:type="spellEnd"/>
      <w:r w:rsidRPr="00D63DDD">
        <w:rPr>
          <w:rFonts w:cstheme="minorHAnsi"/>
        </w:rPr>
        <w:t xml:space="preserve"> </w:t>
      </w:r>
      <w:proofErr w:type="spellStart"/>
      <w:r w:rsidRPr="00D63DDD">
        <w:rPr>
          <w:rFonts w:cstheme="minorHAnsi"/>
        </w:rPr>
        <w:t>meningkatnya</w:t>
      </w:r>
      <w:proofErr w:type="spellEnd"/>
      <w:r w:rsidRPr="00D63DDD">
        <w:rPr>
          <w:rFonts w:cstheme="minorHAnsi"/>
        </w:rPr>
        <w:t xml:space="preserve"> </w:t>
      </w:r>
      <w:proofErr w:type="spellStart"/>
      <w:r w:rsidRPr="00D63DDD">
        <w:rPr>
          <w:rFonts w:cstheme="minorHAnsi"/>
        </w:rPr>
        <w:t>risiko</w:t>
      </w:r>
      <w:proofErr w:type="spellEnd"/>
      <w:r w:rsidRPr="00D63DDD">
        <w:rPr>
          <w:rFonts w:cstheme="minorHAnsi"/>
        </w:rPr>
        <w:t xml:space="preserve"> karies. </w:t>
      </w:r>
      <w:proofErr w:type="spellStart"/>
      <w:r w:rsidRPr="00D63DDD">
        <w:rPr>
          <w:rFonts w:cstheme="minorHAnsi"/>
        </w:rPr>
        <w:t>Namun</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w:t>
      </w:r>
      <w:proofErr w:type="spellStart"/>
      <w:r w:rsidRPr="00D63DDD">
        <w:rPr>
          <w:rFonts w:cstheme="minorHAnsi"/>
        </w:rPr>
        <w:t>kalsium</w:t>
      </w:r>
      <w:proofErr w:type="spellEnd"/>
      <w:r w:rsidRPr="00D63DDD">
        <w:rPr>
          <w:rFonts w:cstheme="minorHAnsi"/>
        </w:rPr>
        <w:t xml:space="preserve"> yang </w:t>
      </w:r>
      <w:proofErr w:type="spellStart"/>
      <w:r w:rsidRPr="00D63DDD">
        <w:rPr>
          <w:rFonts w:cstheme="minorHAnsi"/>
        </w:rPr>
        <w:t>berlebih</w:t>
      </w:r>
      <w:proofErr w:type="spellEnd"/>
      <w:r w:rsidRPr="00D63DDD">
        <w:rPr>
          <w:rFonts w:cstheme="minorHAnsi"/>
        </w:rPr>
        <w:t xml:space="preserve"> juga </w:t>
      </w:r>
      <w:proofErr w:type="spellStart"/>
      <w:r w:rsidRPr="00D63DDD">
        <w:rPr>
          <w:rFonts w:cstheme="minorHAnsi"/>
        </w:rPr>
        <w:t>tidak</w:t>
      </w:r>
      <w:proofErr w:type="spellEnd"/>
      <w:r w:rsidRPr="00D63DDD">
        <w:rPr>
          <w:rFonts w:cstheme="minorHAnsi"/>
        </w:rPr>
        <w:t xml:space="preserve"> </w:t>
      </w:r>
      <w:proofErr w:type="spellStart"/>
      <w:r w:rsidRPr="00D63DDD">
        <w:rPr>
          <w:rFonts w:cstheme="minorHAnsi"/>
        </w:rPr>
        <w:t>baik</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menyebabkan</w:t>
      </w:r>
      <w:proofErr w:type="spellEnd"/>
      <w:r w:rsidRPr="00D63DDD">
        <w:rPr>
          <w:rFonts w:cstheme="minorHAnsi"/>
        </w:rPr>
        <w:t xml:space="preserve"> </w:t>
      </w:r>
      <w:proofErr w:type="spellStart"/>
      <w:r w:rsidRPr="00D63DDD">
        <w:rPr>
          <w:rFonts w:cstheme="minorHAnsi"/>
        </w:rPr>
        <w:t>terbentuknya</w:t>
      </w:r>
      <w:proofErr w:type="spellEnd"/>
      <w:r w:rsidRPr="00D63DDD">
        <w:rPr>
          <w:rFonts w:cstheme="minorHAnsi"/>
        </w:rPr>
        <w:t xml:space="preserve"> </w:t>
      </w:r>
      <w:proofErr w:type="spellStart"/>
      <w:r w:rsidRPr="00D63DDD">
        <w:rPr>
          <w:rFonts w:cstheme="minorHAnsi"/>
        </w:rPr>
        <w:t>kalkulus</w:t>
      </w:r>
      <w:proofErr w:type="spellEnd"/>
      <w:r w:rsidRPr="00D63DDD">
        <w:rPr>
          <w:rFonts w:cstheme="minorHAnsi"/>
        </w:rPr>
        <w:t xml:space="preserve">.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standar</w:t>
      </w:r>
      <w:proofErr w:type="spellEnd"/>
      <w:r w:rsidRPr="00D63DDD">
        <w:rPr>
          <w:rFonts w:cstheme="minorHAnsi"/>
        </w:rPr>
        <w:t xml:space="preserve"> normal </w:t>
      </w:r>
      <w:proofErr w:type="spellStart"/>
      <w:r w:rsidRPr="00D63DDD">
        <w:rPr>
          <w:rFonts w:cstheme="minorHAnsi"/>
        </w:rPr>
        <w:t>kalsium</w:t>
      </w:r>
      <w:proofErr w:type="spellEnd"/>
      <w:r w:rsidRPr="00D63DDD">
        <w:rPr>
          <w:rFonts w:cstheme="minorHAnsi"/>
        </w:rPr>
        <w:t xml:space="preserve"> pada air </w:t>
      </w:r>
      <w:proofErr w:type="spellStart"/>
      <w:r w:rsidRPr="00D63DDD">
        <w:rPr>
          <w:rFonts w:cstheme="minorHAnsi"/>
        </w:rPr>
        <w:t>minum</w:t>
      </w:r>
      <w:proofErr w:type="spellEnd"/>
      <w:r w:rsidRPr="00D63DDD">
        <w:rPr>
          <w:rFonts w:cstheme="minorHAnsi"/>
        </w:rPr>
        <w:t xml:space="preserve"> </w:t>
      </w:r>
      <w:proofErr w:type="spellStart"/>
      <w:r w:rsidRPr="00D63DDD">
        <w:rPr>
          <w:rFonts w:cstheme="minorHAnsi"/>
        </w:rPr>
        <w:t>ditetapkan</w:t>
      </w:r>
      <w:proofErr w:type="spellEnd"/>
      <w:r w:rsidRPr="00D63DDD">
        <w:rPr>
          <w:rFonts w:cstheme="minorHAnsi"/>
        </w:rPr>
        <w:t xml:space="preserve"> oleh WHO </w:t>
      </w:r>
      <w:proofErr w:type="spellStart"/>
      <w:r w:rsidRPr="00D63DDD">
        <w:rPr>
          <w:rFonts w:cstheme="minorHAnsi"/>
        </w:rPr>
        <w:t>yaitu</w:t>
      </w:r>
      <w:proofErr w:type="spellEnd"/>
      <w:r w:rsidRPr="00D63DDD">
        <w:rPr>
          <w:rFonts w:cstheme="minorHAnsi"/>
        </w:rPr>
        <w:t xml:space="preserve"> 75-200 mg/L. </w:t>
      </w:r>
      <w:proofErr w:type="spellStart"/>
      <w:r w:rsidRPr="00D63DDD">
        <w:rPr>
          <w:rFonts w:cstheme="minorHAnsi"/>
        </w:rPr>
        <w:t>Penelitian</w:t>
      </w:r>
      <w:proofErr w:type="spellEnd"/>
      <w:r w:rsidRPr="00D63DDD">
        <w:rPr>
          <w:rFonts w:cstheme="minorHAnsi"/>
        </w:rPr>
        <w:t xml:space="preserve"> oleh Yadav &amp; Jamal (2018) dan Nigam (2015)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w:t>
      </w:r>
      <w:proofErr w:type="spellStart"/>
      <w:r w:rsidRPr="00D63DDD">
        <w:rPr>
          <w:rFonts w:cstheme="minorHAnsi"/>
        </w:rPr>
        <w:t>kadar</w:t>
      </w:r>
      <w:proofErr w:type="spellEnd"/>
      <w:r w:rsidRPr="00D63DDD">
        <w:rPr>
          <w:rFonts w:cstheme="minorHAnsi"/>
        </w:rPr>
        <w:t xml:space="preserve"> </w:t>
      </w:r>
      <w:proofErr w:type="spellStart"/>
      <w:r w:rsidRPr="00D63DDD">
        <w:rPr>
          <w:rFonts w:cstheme="minorHAnsi"/>
        </w:rPr>
        <w:t>kalsium</w:t>
      </w:r>
      <w:proofErr w:type="spellEnd"/>
      <w:r w:rsidRPr="00D63DDD">
        <w:rPr>
          <w:rFonts w:cstheme="minorHAnsi"/>
        </w:rPr>
        <w:t xml:space="preserve"> pada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masih</w:t>
      </w:r>
      <w:proofErr w:type="spellEnd"/>
      <w:r w:rsidRPr="00D63DDD">
        <w:rPr>
          <w:rFonts w:cstheme="minorHAnsi"/>
        </w:rPr>
        <w:t xml:space="preserve"> </w:t>
      </w:r>
      <w:proofErr w:type="spellStart"/>
      <w:r w:rsidRPr="00D63DDD">
        <w:rPr>
          <w:rFonts w:cstheme="minorHAnsi"/>
        </w:rPr>
        <w:t>belum</w:t>
      </w:r>
      <w:proofErr w:type="spellEnd"/>
      <w:r w:rsidRPr="00D63DDD">
        <w:rPr>
          <w:rFonts w:cstheme="minorHAnsi"/>
        </w:rPr>
        <w:t xml:space="preserve"> </w:t>
      </w:r>
      <w:proofErr w:type="spellStart"/>
      <w:r w:rsidRPr="00D63DDD">
        <w:rPr>
          <w:rFonts w:cstheme="minorHAnsi"/>
        </w:rPr>
        <w:t>memenuhi</w:t>
      </w:r>
      <w:proofErr w:type="spellEnd"/>
      <w:r w:rsidRPr="00D63DDD">
        <w:rPr>
          <w:rFonts w:cstheme="minorHAnsi"/>
        </w:rPr>
        <w:t xml:space="preserve"> </w:t>
      </w:r>
      <w:proofErr w:type="spellStart"/>
      <w:r w:rsidRPr="00D63DDD">
        <w:rPr>
          <w:rFonts w:cstheme="minorHAnsi"/>
        </w:rPr>
        <w:t>standar</w:t>
      </w:r>
      <w:proofErr w:type="spellEnd"/>
      <w:r w:rsidRPr="00D63DDD">
        <w:rPr>
          <w:rFonts w:cstheme="minorHAnsi"/>
        </w:rPr>
        <w:t xml:space="preserve"> yang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ditetapkan</w:t>
      </w:r>
      <w:proofErr w:type="spellEnd"/>
      <w:r w:rsidRPr="00D63DDD">
        <w:rPr>
          <w:rFonts w:cstheme="minorHAnsi"/>
        </w:rPr>
        <w:t xml:space="preserve"> oleh WHO. </w:t>
      </w:r>
      <w:r w:rsidRPr="00D31BAA">
        <w:rPr>
          <w:rFonts w:cstheme="minorHAnsi"/>
          <w:vertAlign w:val="superscript"/>
        </w:rPr>
        <w:fldChar w:fldCharType="begin" w:fldLock="1"/>
      </w:r>
      <w:r w:rsidRPr="00D31BAA">
        <w:rPr>
          <w:rFonts w:cstheme="minorHAnsi"/>
          <w:vertAlign w:val="superscript"/>
        </w:rPr>
        <w:instrText>ADDIN CSL_CITATION {"citationItems":[{"id":"ITEM-1","itemData":{"abstract":"Background: The people in the wetlands area of Kuin Banjarmasin mostly still use river water to brush their teeth. Based on water chemical parameters which are pH, fluorine and calcium, wetlands water is not feasible to be used for toothbrushing, because it can cause dental caries. Purpose: To analyze the comparison of dental caries index on seventh grade students of SMPN 15 Banjarmasin who brushed their teeth using river water and PDAM water in Kuin Banjarmasin based on chemical parameters. Methods: This research use analytic observational method with cross sectional approach. Respondents and samples were taken by simple random sampling technique, the respondents were 136 students divided into 2 groups: 68 students who brushed their teeth using river water and 68 students who brushed their teeth using PDAM water. Sample of river water and PDAM water is taken according to student's address. Results: The Mann-Whitney test in students who brushed their teeth using river water and PDAM water obtained p = 0,000 (p &lt;0.05), the results showed that there was a significant difference in students who brushed their teeth using river water and PDAM water. Conclusion: The caries index of students who brush their teeth using river water is higher than students who brush their teeth using PDAM water.","author":[{"dropping-particle":"","family":"Nadia","given":"","non-dropping-particle":"","parse-names":false,"suffix":""},{"dropping-particle":"","family":"Widodo","given":"","non-dropping-particle":"","parse-names":false,"suffix":""},{"dropping-particle":"","family":"Isnar","given":"Hatta","non-dropping-particle":"","parse-names":false,"suffix":""}],"container-title":"Dentin Jurnal Kedokteran Gigi","id":"ITEM-1","issue":"1","issued":{"date-parts":[["2018"]]},"page":"13-18","title":"Perbandingan Indeks Karies Berdasarkan Parameter Kimiawi Air Sungai dan Air PDAM pada Lahan Basah Banjarmasin","type":"article-journal","volume":"11"},"uris":["http://www.mendeley.com/documents/?uuid=9db9ed66-c8ab-3d48-82bb-71b1d8cc9b04"]},{"id":"ITEM-2","itemData":{"abstract":"katan cross sectional. Sampel penelitian adalah masyarakat Desa Mekar Sari Kecamatan Tatah Makmur usia 15 sampai dengan 25 tahun sebanyak 100 orang. Teknik pengambilan sampel adalah secara purposive sampling Hasil penelitian menunjukkan rata- rata DMF-T 8.87 gigi yang rusak atau status karies dengan kategori tinggi, kadar zat besi (fe) air sumur 1.044 (mg/ltr), sedangkan yang dianjurkan adalah 0.3 (mg/ltr), nilai signifikan (sig) adalah 0.000 &lt; α 0.05 yang berarti ada perbedaan angka DMF-T pada masyarakat yang mengkonsumsi air sungai yang mengandung zat besi (fe). Berdasarkan hasil penelitian maka peneliti belum bisa menyimpulkan hubungan konsumsi air sungai (Fe) dengan rata-rata angka DMF-T pada masyarakat Desa Mekar Sari Kecamatan Tatah Makmur Kabupaten Banjar Provinsi Kalimantan Selatan, karena konsumsi air minum yang digunakan sebagian besar menggunakan air sungai dan sebagian kecil menggunakan air sumur , sedangkan air dari PDAM baru pada dua tahun terakhir ini sampai kedesa tersebut. Kata","author":[{"dropping-particle":"","family":"Said","given":"Fahmi","non-dropping-particle":"","parse-names":false,"suffix":""},{"dropping-particle":"","family":"Salamah","given":"Siti","non-dropping-particle":"","parse-names":false,"suffix":""}],"container-title":"Jurnal Skala Kesehatan","id":"ITEM-2","issue":"1","issued":{"date-parts":[["2017"]]},"page":"1-13","title":"Hubungan Konsumsi Air Sungai (Fe) Dengan Rata-Rata Angka Dmf-T Pada Masyarakat Desa Mekar Sari Kecamatan Tatah Makmur Kabupaten Banjar Provinsi Kalimantan Selatan","type":"article-journal","volume":"8"},"uris":["http://www.mendeley.com/documents/?uuid=055c793c-c623-4248-bdcb-adcc87ae835d"]},{"id":"ITEM-3","itemData":{"abstract":"The water quality in mines is a major issue of concern globally. Coal mines in India have relating good quality of water with only a few exceptions. There are more than 36 parameters to explain the quality of water in a particular water body. There may be one index value which will decide the quality of water in quantitative terms. In this paper, an attempt has been made to give an index of water collected from coal mines of India with the help of methods of water quality index available. The water samples collected from mines were analyzed for 13 physicochemical parameters likes, pH, turbidity, hardness, magnesium, chloride, calcium, nitrate, sulphate, total dissolved solids, electrical conductivity, iron, DO and BOD. The water quality index of these mine water samples varies from 26.79 to 19719.84.The higher value of WQI has been found very inferior quality due to the presence of iron, nitrate, hardness and sulphate, in the sump water sample. The obtained results from laboratory analysis can be used to propose suitable treatment process for using the water for different purposes.","author":[{"dropping-particle":"","family":"Yadav","given":"H. L.","non-dropping-particle":"","parse-names":false,"suffix":""},{"dropping-particle":"","family":"Jamal","given":"A.","non-dropping-particle":"","parse-names":false,"suffix":""}],"container-title":"Rasayan Journal of Chemistry","id":"ITEM-3","issue":"1","issued":{"date-parts":[["2018"]]},"page":"46-52","title":"Assessment of Water Quality in Coal Mines: A Quantitative Approach","type":"article-journal","volume":"11"},"uris":["http://www.mendeley.com/documents/?uuid=2c29d636-8650-40f3-a933-2467b916b1d0"]},{"id":"ITEM-4","itemData":{"ISSN":"09702083","abstract":"Coal mining is the major mining activity performed in India. Most of the coal production in India comes from opencast mines. Due to increased human population, industrialization and man-made activity water is highly polluted with different harmful contaminants. Natural water contaminates due to weathering of rocks and mining operation. The availability of good quality water is an indispensable feature for preventing diseases and improving quality of life. This Paper presents a study of physico-chemical characteristics of water in opencast coal mine, Chirimiri, District Koriya, Chhattisgarh. Monthly Changes in Physical and Chemical Parameters such as Water Colour, pH, Turbidity, Total Dissolved Solids, Boron, Chloride, Calcium, Total Hardness, Total Alkalinity, Fluoride, Iron, Manganese and Nitrate. Were analyzed for a periods of one year from January - December (2013-14). All the water samples were analyzed and found that the quality of the water is good only some of the parameters like turbidity, calcium, fluoride and total hardness are slightly greater than the permissible value. Therefore there is ample scope to utilize this mine water.","author":[{"dropping-particle":"","family":"Nigam","given":"G. K.","non-dropping-particle":"","parse-names":false,"suffix":""},{"dropping-particle":"","family":"Sahu","given":"R. K.","non-dropping-particle":"","parse-names":false,"suffix":""},{"dropping-particle":"","family":"Sinha","given":"Jitendra","non-dropping-particle":"","parse-names":false,"suffix":""},{"dropping-particle":"","family":"Sonwanshi","given":"R. N.","non-dropping-particle":"","parse-names":false,"suffix":""}],"container-title":"Journal of Industrial Pollution Control","id":"ITEM-4","issue":"1","issued":{"date-parts":[["2015"]]},"page":"119-127","title":"A Study on Physico-chemical Characteristics of Water in Opencast Coal Mine","type":"article-journal","volume":"31"},"uris":["http://www.mendeley.com/documents/?uuid=f445314c-c17e-4a80-87f6-7b59ee1f8ad6"]}],"mendeley":{"formattedCitation":"(6,23,25,26)","plainTextFormattedCitation":"(6,23,25,26)","previouslyFormattedCitation":"(6,23,25,26)"},"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(6,23,25,26)</w:t>
      </w:r>
      <w:r w:rsidRPr="00D31BAA">
        <w:rPr>
          <w:rFonts w:cstheme="minorHAnsi"/>
          <w:vertAlign w:val="superscript"/>
        </w:rPr>
        <w:fldChar w:fldCharType="end"/>
      </w:r>
    </w:p>
    <w:p w14:paraId="10FA04E3" w14:textId="48475171" w:rsidR="00D63DDD" w:rsidRPr="00D63DDD" w:rsidRDefault="00D63DDD" w:rsidP="00D63DDD">
      <w:pPr>
        <w:spacing w:line="360" w:lineRule="auto"/>
        <w:ind w:firstLine="360"/>
        <w:jc w:val="both"/>
        <w:rPr>
          <w:rFonts w:cstheme="minorHAnsi"/>
        </w:rPr>
      </w:pPr>
      <w:r w:rsidRPr="00D63DDD">
        <w:rPr>
          <w:rFonts w:cstheme="minorHAnsi"/>
        </w:rPr>
        <w:t xml:space="preserve">Air PDAM di Kota </w:t>
      </w:r>
      <w:proofErr w:type="spellStart"/>
      <w:r w:rsidRPr="00D63DDD">
        <w:rPr>
          <w:rFonts w:cstheme="minorHAnsi"/>
        </w:rPr>
        <w:t>Samarinda</w:t>
      </w:r>
      <w:proofErr w:type="spellEnd"/>
      <w:r w:rsidRPr="00D63DDD">
        <w:rPr>
          <w:rFonts w:cstheme="minorHAnsi"/>
        </w:rPr>
        <w:t xml:space="preserve"> </w:t>
      </w:r>
      <w:proofErr w:type="spellStart"/>
      <w:r w:rsidRPr="00D63DDD">
        <w:rPr>
          <w:rFonts w:cstheme="minorHAnsi"/>
        </w:rPr>
        <w:t>mengambil</w:t>
      </w:r>
      <w:proofErr w:type="spellEnd"/>
      <w:r w:rsidRPr="00D63DDD">
        <w:rPr>
          <w:rFonts w:cstheme="minorHAnsi"/>
        </w:rPr>
        <w:t xml:space="preserve"> </w:t>
      </w:r>
      <w:proofErr w:type="spellStart"/>
      <w:r w:rsidRPr="00D63DDD">
        <w:rPr>
          <w:rFonts w:cstheme="minorHAnsi"/>
        </w:rPr>
        <w:t>sumber</w:t>
      </w:r>
      <w:proofErr w:type="spellEnd"/>
      <w:r w:rsidRPr="00D63DDD">
        <w:rPr>
          <w:rFonts w:cstheme="minorHAnsi"/>
        </w:rPr>
        <w:t xml:space="preserve"> air </w:t>
      </w:r>
      <w:proofErr w:type="spellStart"/>
      <w:r w:rsidRPr="00D63DDD">
        <w:rPr>
          <w:rFonts w:cstheme="minorHAnsi"/>
        </w:rPr>
        <w:t>baku</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w:t>
      </w:r>
      <w:proofErr w:type="spellStart"/>
      <w:r w:rsidRPr="00D63DDD">
        <w:rPr>
          <w:rFonts w:cstheme="minorHAnsi"/>
        </w:rPr>
        <w:t>sungai</w:t>
      </w:r>
      <w:proofErr w:type="spellEnd"/>
      <w:r w:rsidRPr="00D63DDD">
        <w:rPr>
          <w:rFonts w:cstheme="minorHAnsi"/>
        </w:rPr>
        <w:t xml:space="preserve"> Mahakam yang </w:t>
      </w:r>
      <w:proofErr w:type="spellStart"/>
      <w:r w:rsidRPr="00D63DDD">
        <w:rPr>
          <w:rFonts w:cstheme="minorHAnsi"/>
        </w:rPr>
        <w:t>kemudian</w:t>
      </w:r>
      <w:proofErr w:type="spellEnd"/>
      <w:r w:rsidRPr="00D63DDD">
        <w:rPr>
          <w:rFonts w:cstheme="minorHAnsi"/>
        </w:rPr>
        <w:t xml:space="preserve"> </w:t>
      </w:r>
      <w:proofErr w:type="spellStart"/>
      <w:r w:rsidRPr="00D63DDD">
        <w:rPr>
          <w:rFonts w:cstheme="minorHAnsi"/>
        </w:rPr>
        <w:t>dikelola</w:t>
      </w:r>
      <w:proofErr w:type="spellEnd"/>
      <w:r w:rsidRPr="00D63DDD">
        <w:rPr>
          <w:rFonts w:cstheme="minorHAnsi"/>
        </w:rPr>
        <w:t xml:space="preserve"> </w:t>
      </w:r>
      <w:proofErr w:type="spellStart"/>
      <w:r w:rsidRPr="00D63DDD">
        <w:rPr>
          <w:rFonts w:cstheme="minorHAnsi"/>
        </w:rPr>
        <w:t>kembali</w:t>
      </w:r>
      <w:proofErr w:type="spellEnd"/>
      <w:r w:rsidRPr="00D63DDD">
        <w:rPr>
          <w:rFonts w:cstheme="minorHAnsi"/>
        </w:rPr>
        <w:t xml:space="preserve"> oleh </w:t>
      </w:r>
      <w:proofErr w:type="spellStart"/>
      <w:r w:rsidRPr="00D63DDD">
        <w:rPr>
          <w:rFonts w:cstheme="minorHAnsi"/>
        </w:rPr>
        <w:t>Instalasi</w:t>
      </w:r>
      <w:proofErr w:type="spellEnd"/>
      <w:r w:rsidRPr="00D63DDD">
        <w:rPr>
          <w:rFonts w:cstheme="minorHAnsi"/>
        </w:rPr>
        <w:t xml:space="preserve"> </w:t>
      </w:r>
      <w:proofErr w:type="spellStart"/>
      <w:r w:rsidRPr="00D63DDD">
        <w:rPr>
          <w:rFonts w:cstheme="minorHAnsi"/>
        </w:rPr>
        <w:t>Pengolahan</w:t>
      </w:r>
      <w:proofErr w:type="spellEnd"/>
      <w:r w:rsidRPr="00D63DDD">
        <w:rPr>
          <w:rFonts w:cstheme="minorHAnsi"/>
        </w:rPr>
        <w:t xml:space="preserve"> Air (IPA) agar </w:t>
      </w:r>
      <w:proofErr w:type="spellStart"/>
      <w:r w:rsidRPr="00D63DDD">
        <w:rPr>
          <w:rFonts w:cstheme="minorHAnsi"/>
        </w:rPr>
        <w:t>sesuai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persyaratan</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air </w:t>
      </w:r>
      <w:proofErr w:type="spellStart"/>
      <w:r w:rsidRPr="00D63DDD">
        <w:rPr>
          <w:rFonts w:cstheme="minorHAnsi"/>
        </w:rPr>
        <w:t>minum</w:t>
      </w:r>
      <w:proofErr w:type="spellEnd"/>
      <w:r w:rsidRPr="00D63DDD">
        <w:rPr>
          <w:rFonts w:cstheme="minorHAnsi"/>
        </w:rPr>
        <w:t xml:space="preserve">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Kemenkes</w:t>
      </w:r>
      <w:proofErr w:type="spellEnd"/>
      <w:r w:rsidRPr="00D63DDD">
        <w:rPr>
          <w:rFonts w:cstheme="minorHAnsi"/>
        </w:rPr>
        <w:t xml:space="preserve"> RI.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oleh Burhanuddin (2021) dan </w:t>
      </w:r>
      <w:proofErr w:type="spellStart"/>
      <w:r w:rsidRPr="00D63DDD">
        <w:rPr>
          <w:rFonts w:cstheme="minorHAnsi"/>
        </w:rPr>
        <w:t>Arianisa</w:t>
      </w:r>
      <w:proofErr w:type="spellEnd"/>
      <w:r w:rsidRPr="00D63DDD">
        <w:rPr>
          <w:rFonts w:cstheme="minorHAnsi"/>
        </w:rPr>
        <w:t xml:space="preserve"> (2016) </w:t>
      </w:r>
      <w:proofErr w:type="spellStart"/>
      <w:r w:rsidRPr="00D63DDD">
        <w:rPr>
          <w:rFonts w:cstheme="minorHAnsi"/>
        </w:rPr>
        <w:t>menunjukkan</w:t>
      </w:r>
      <w:proofErr w:type="spellEnd"/>
      <w:r w:rsidRPr="00D63DDD">
        <w:rPr>
          <w:rFonts w:cstheme="minorHAnsi"/>
        </w:rPr>
        <w:t xml:space="preserve"> </w:t>
      </w:r>
      <w:proofErr w:type="spellStart"/>
      <w:r w:rsidRPr="00D63DDD">
        <w:rPr>
          <w:rFonts w:cstheme="minorHAnsi"/>
        </w:rPr>
        <w:t>bahwa</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keasaman</w:t>
      </w:r>
      <w:proofErr w:type="spellEnd"/>
      <w:r w:rsidRPr="00D63DDD">
        <w:rPr>
          <w:rFonts w:cstheme="minorHAnsi"/>
        </w:rPr>
        <w:t xml:space="preserve"> (pH), </w:t>
      </w:r>
      <w:proofErr w:type="spellStart"/>
      <w:r w:rsidRPr="00D63DDD">
        <w:rPr>
          <w:rFonts w:cstheme="minorHAnsi"/>
        </w:rPr>
        <w:t>kadar</w:t>
      </w:r>
      <w:proofErr w:type="spellEnd"/>
      <w:r w:rsidRPr="00D63DDD">
        <w:rPr>
          <w:rFonts w:cstheme="minorHAnsi"/>
        </w:rPr>
        <w:t xml:space="preserve"> fluor dan </w:t>
      </w:r>
      <w:proofErr w:type="spellStart"/>
      <w:proofErr w:type="gramStart"/>
      <w:r w:rsidRPr="00D63DDD">
        <w:rPr>
          <w:rFonts w:cstheme="minorHAnsi"/>
        </w:rPr>
        <w:t>kalsium</w:t>
      </w:r>
      <w:proofErr w:type="spellEnd"/>
      <w:r w:rsidRPr="00D63DDD">
        <w:rPr>
          <w:rFonts w:cstheme="minorHAnsi"/>
        </w:rPr>
        <w:t xml:space="preserve">  air</w:t>
      </w:r>
      <w:proofErr w:type="gramEnd"/>
      <w:r w:rsidRPr="00D63DDD">
        <w:rPr>
          <w:rFonts w:cstheme="minorHAnsi"/>
        </w:rPr>
        <w:t xml:space="preserve"> PDAM di Kota </w:t>
      </w:r>
      <w:proofErr w:type="spellStart"/>
      <w:r w:rsidRPr="00D63DDD">
        <w:rPr>
          <w:rFonts w:cstheme="minorHAnsi"/>
        </w:rPr>
        <w:t>Samarinda</w:t>
      </w:r>
      <w:proofErr w:type="spellEnd"/>
      <w:r w:rsidRPr="00D63DDD">
        <w:rPr>
          <w:rFonts w:cstheme="minorHAnsi"/>
        </w:rPr>
        <w:t xml:space="preserve"> </w:t>
      </w:r>
      <w:proofErr w:type="spellStart"/>
      <w:r w:rsidRPr="00D63DDD">
        <w:rPr>
          <w:rFonts w:cstheme="minorHAnsi"/>
        </w:rPr>
        <w:t>masih</w:t>
      </w:r>
      <w:proofErr w:type="spellEnd"/>
      <w:r w:rsidRPr="00D63DDD">
        <w:rPr>
          <w:rFonts w:cstheme="minorHAnsi"/>
        </w:rPr>
        <w:t xml:space="preserve"> </w:t>
      </w:r>
      <w:proofErr w:type="spellStart"/>
      <w:r w:rsidRPr="00D63DDD">
        <w:rPr>
          <w:rFonts w:cstheme="minorHAnsi"/>
        </w:rPr>
        <w:t>memenuhi</w:t>
      </w:r>
      <w:proofErr w:type="spellEnd"/>
      <w:r w:rsidRPr="00D63DDD">
        <w:rPr>
          <w:rFonts w:cstheme="minorHAnsi"/>
        </w:rPr>
        <w:t xml:space="preserve"> </w:t>
      </w:r>
      <w:proofErr w:type="spellStart"/>
      <w:r w:rsidRPr="00D63DDD">
        <w:rPr>
          <w:rFonts w:cstheme="minorHAnsi"/>
        </w:rPr>
        <w:t>persyaratan</w:t>
      </w:r>
      <w:proofErr w:type="spellEnd"/>
      <w:r w:rsidRPr="00D63DDD">
        <w:rPr>
          <w:rFonts w:cstheme="minorHAnsi"/>
        </w:rPr>
        <w:t xml:space="preserve"> air </w:t>
      </w:r>
      <w:proofErr w:type="spellStart"/>
      <w:r w:rsidRPr="00D63DDD">
        <w:rPr>
          <w:rFonts w:cstheme="minorHAnsi"/>
        </w:rPr>
        <w:t>minum</w:t>
      </w:r>
      <w:proofErr w:type="spellEnd"/>
      <w:r w:rsidRPr="00D63DDD">
        <w:rPr>
          <w:rFonts w:cstheme="minorHAnsi"/>
        </w:rPr>
        <w:t xml:space="preserve"> yang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ditentukan</w:t>
      </w:r>
      <w:proofErr w:type="spellEnd"/>
      <w:r w:rsidRPr="00D63DDD">
        <w:rPr>
          <w:rFonts w:cstheme="minorHAnsi"/>
        </w:rPr>
        <w:t xml:space="preserve"> oleh </w:t>
      </w:r>
      <w:proofErr w:type="spellStart"/>
      <w:r w:rsidRPr="00D63DDD">
        <w:rPr>
          <w:rFonts w:cstheme="minorHAnsi"/>
        </w:rPr>
        <w:t>Kemenkes</w:t>
      </w:r>
      <w:proofErr w:type="spellEnd"/>
      <w:r w:rsidRPr="00D63DDD">
        <w:rPr>
          <w:rFonts w:cstheme="minorHAnsi"/>
        </w:rPr>
        <w:t xml:space="preserve"> RI. </w:t>
      </w:r>
      <w:proofErr w:type="spellStart"/>
      <w:r w:rsidRPr="00D63DDD">
        <w:rPr>
          <w:rFonts w:cstheme="minorHAnsi"/>
        </w:rPr>
        <w:t>Kandungan</w:t>
      </w:r>
      <w:proofErr w:type="spellEnd"/>
      <w:r w:rsidRPr="00D63DDD">
        <w:rPr>
          <w:rFonts w:cstheme="minorHAnsi"/>
        </w:rPr>
        <w:t xml:space="preserve"> air PDAM </w:t>
      </w:r>
      <w:proofErr w:type="spellStart"/>
      <w:r w:rsidRPr="00D63DDD">
        <w:rPr>
          <w:rFonts w:cstheme="minorHAnsi"/>
        </w:rPr>
        <w:t>berpotensi</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terjaga</w:t>
      </w:r>
      <w:proofErr w:type="spellEnd"/>
      <w:r w:rsidRPr="00D63DDD">
        <w:rPr>
          <w:rFonts w:cstheme="minorHAnsi"/>
        </w:rPr>
        <w:t xml:space="preserve"> </w:t>
      </w:r>
      <w:proofErr w:type="spellStart"/>
      <w:r w:rsidRPr="00D63DDD">
        <w:rPr>
          <w:rFonts w:cstheme="minorHAnsi"/>
        </w:rPr>
        <w:t>daripada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jika</w:t>
      </w:r>
      <w:proofErr w:type="spellEnd"/>
      <w:r w:rsidRPr="00D63DDD">
        <w:rPr>
          <w:rFonts w:cstheme="minorHAnsi"/>
        </w:rPr>
        <w:t xml:space="preserve"> </w:t>
      </w:r>
      <w:proofErr w:type="spellStart"/>
      <w:r w:rsidRPr="00D63DDD">
        <w:rPr>
          <w:rFonts w:cstheme="minorHAnsi"/>
        </w:rPr>
        <w:t>pengolahan</w:t>
      </w:r>
      <w:proofErr w:type="spellEnd"/>
      <w:r w:rsidRPr="00D63DDD">
        <w:rPr>
          <w:rFonts w:cstheme="minorHAnsi"/>
        </w:rPr>
        <w:t xml:space="preserve"> </w:t>
      </w:r>
      <w:proofErr w:type="spellStart"/>
      <w:r w:rsidRPr="00D63DDD">
        <w:rPr>
          <w:rFonts w:cstheme="minorHAnsi"/>
        </w:rPr>
        <w:t>airnya</w:t>
      </w:r>
      <w:proofErr w:type="spellEnd"/>
      <w:r w:rsidRPr="00D63DDD">
        <w:rPr>
          <w:rFonts w:cstheme="minorHAnsi"/>
        </w:rPr>
        <w:t xml:space="preserve"> </w:t>
      </w:r>
      <w:proofErr w:type="spellStart"/>
      <w:r w:rsidRPr="00D63DDD">
        <w:rPr>
          <w:rFonts w:cstheme="minorHAnsi"/>
        </w:rPr>
        <w:t>baik</w:t>
      </w:r>
      <w:proofErr w:type="spellEnd"/>
      <w:r w:rsidRPr="00D63DDD">
        <w:rPr>
          <w:rFonts w:cstheme="minorHAnsi"/>
        </w:rPr>
        <w:t xml:space="preserve"> dan </w:t>
      </w:r>
      <w:proofErr w:type="spellStart"/>
      <w:r w:rsidRPr="00D63DDD">
        <w:rPr>
          <w:rFonts w:cstheme="minorHAnsi"/>
        </w:rPr>
        <w:t>sesuai</w:t>
      </w:r>
      <w:proofErr w:type="spellEnd"/>
      <w:r w:rsidRPr="00D63DDD">
        <w:rPr>
          <w:rFonts w:cstheme="minorHAnsi"/>
        </w:rPr>
        <w:t xml:space="preserve"> </w:t>
      </w:r>
      <w:proofErr w:type="spellStart"/>
      <w:r w:rsidRPr="00D63DDD">
        <w:rPr>
          <w:rFonts w:cstheme="minorHAnsi"/>
        </w:rPr>
        <w:t>prosedur</w:t>
      </w:r>
      <w:proofErr w:type="spellEnd"/>
      <w:r w:rsidRPr="00D63DDD">
        <w:rPr>
          <w:rFonts w:cstheme="minorHAnsi"/>
        </w:rPr>
        <w:t xml:space="preserve">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standar</w:t>
      </w:r>
      <w:proofErr w:type="spellEnd"/>
      <w:r w:rsidRPr="00D63DDD">
        <w:rPr>
          <w:rFonts w:cstheme="minorHAnsi"/>
        </w:rPr>
        <w:t xml:space="preserve"> </w:t>
      </w:r>
      <w:proofErr w:type="spellStart"/>
      <w:r w:rsidRPr="00D63DDD">
        <w:rPr>
          <w:rFonts w:cstheme="minorHAnsi"/>
        </w:rPr>
        <w:t>baku</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w:t>
      </w:r>
      <w:proofErr w:type="spellStart"/>
      <w:r w:rsidRPr="00D63DDD">
        <w:rPr>
          <w:rFonts w:cstheme="minorHAnsi"/>
        </w:rPr>
        <w:t>airnya</w:t>
      </w:r>
      <w:proofErr w:type="spellEnd"/>
      <w:r w:rsidRPr="00D63DDD">
        <w:rPr>
          <w:rFonts w:cstheme="minorHAnsi"/>
        </w:rPr>
        <w:t xml:space="preserve"> </w:t>
      </w:r>
      <w:proofErr w:type="spellStart"/>
      <w:r w:rsidRPr="00D63DDD">
        <w:rPr>
          <w:rFonts w:cstheme="minorHAnsi"/>
        </w:rPr>
        <w:t>telah</w:t>
      </w:r>
      <w:proofErr w:type="spellEnd"/>
      <w:r w:rsidRPr="00D63DDD">
        <w:rPr>
          <w:rFonts w:cstheme="minorHAnsi"/>
        </w:rPr>
        <w:t xml:space="preserve"> </w:t>
      </w:r>
      <w:proofErr w:type="spellStart"/>
      <w:r w:rsidRPr="00D63DDD">
        <w:rPr>
          <w:rFonts w:cstheme="minorHAnsi"/>
        </w:rPr>
        <w:t>diatur</w:t>
      </w:r>
      <w:proofErr w:type="spellEnd"/>
      <w:r w:rsidRPr="00D63DDD">
        <w:rPr>
          <w:rFonts w:cstheme="minorHAnsi"/>
        </w:rPr>
        <w:t xml:space="preserve"> oleh </w:t>
      </w:r>
      <w:proofErr w:type="spellStart"/>
      <w:r w:rsidRPr="00D63DDD">
        <w:rPr>
          <w:rFonts w:cstheme="minorHAnsi"/>
        </w:rPr>
        <w:t>Kemenkes</w:t>
      </w:r>
      <w:proofErr w:type="spellEnd"/>
      <w:r w:rsidRPr="00D63DDD">
        <w:rPr>
          <w:rFonts w:cstheme="minorHAnsi"/>
        </w:rPr>
        <w:t xml:space="preserve"> RI. </w:t>
      </w:r>
      <w:r w:rsidRPr="00D31BAA">
        <w:rPr>
          <w:rFonts w:cstheme="minorHAnsi"/>
          <w:vertAlign w:val="superscript"/>
        </w:rPr>
        <w:fldChar w:fldCharType="begin" w:fldLock="1"/>
      </w:r>
      <w:r w:rsidRPr="00D31BAA">
        <w:rPr>
          <w:rFonts w:cstheme="minorHAnsi"/>
          <w:vertAlign w:val="superscript"/>
        </w:rPr>
        <w:instrText>ADDIN CSL_CITATION {"citationItems":[{"id":"ITEM-1","itemData":{"abstract":"… jumlah penduduk yang tinggi maka kebutuhan akan air bersih … beton yang tentunya sumber air yang digunakan adalah dari … Sedangkan kesadahan (CaCo3) pada air sungai Mahakam …","author":[{"dropping-particle":"","family":"Burhanuddin","given":"B","non-dropping-particle":"","parse-names":false,"suffix":""},{"dropping-particle":"","family":"Zulkarnain","given":"I","non-dropping-particle":"","parse-names":false,"suffix":""}],"container-title":"Borneo Student Research (BSR)","id":"ITEM-1","issue":"1","issued":{"date-parts":[["2021"]]},"page":"1072-1083","title":"Analisa Kandungan Air Sungai Mahakam Kota Samarinda Sebagai Air Pencampur Beton","type":"article-journal","volume":"3"},"uris":["http://www.mendeley.com/documents/?uuid=2e4df061-8d55-4fba-8206-b53c046d061b"]},{"id":"ITEM-2","itemData":{"ISBN":"9781479978007","abstract":"La Criminología como ciencia interdisciplinaria cuyo objeto de conocimiento es el crimen, delincuente, víctima, control social del comportamiento delictivo y el fenómeno político social que los engloba (criminalidad), nos da las bases para consolidar un nuevo modelo de Política Criminológica a través de sus niveles de estudio (crimen, criminal y criminalidad)","author":[{"dropping-particle":"","family":"Anrianisa","given":"","non-dropping-particle":"","parse-names":false,"suffix":""},{"dropping-particle":"","family":"Sudiran","given":"F.I.","non-dropping-particle":"","parse-names":false,"suffix":""}],"container-title":"DEDIKASI : Jurnal Ilmiah Sosial, Hukum, Budaya","id":"ITEM-2","issue":"2","issued":{"date-parts":[["2016"]]},"page":"45-63","title":"Efektivitas Instalasi Pengolahan Air (IPA) Unit 2 Tirta Kencana PDAM Kota Samarinda terhadap Kualitas Air Minum Tahun 2015","type":"article-journal","volume":"35"},"uris":["http://www.mendeley.com/documents/?uuid=7d6be22a-9d3c-4ff5-b2bc-783d88ebfeb0"]}],"mendeley":{"formattedCitation":"(27,28)","plainTextFormattedCitation":"(27,28)","previouslyFormattedCitation":"(27,28)"},"properties":{"noteIndex":0},"schema":"https://github.com/citation-style-language/schema/raw/master/csl-citation.json"}</w:instrText>
      </w:r>
      <w:r w:rsidRPr="00D31BAA">
        <w:rPr>
          <w:rFonts w:cstheme="minorHAnsi"/>
          <w:vertAlign w:val="superscript"/>
        </w:rPr>
        <w:fldChar w:fldCharType="separate"/>
      </w:r>
      <w:r w:rsidRPr="00D31BAA">
        <w:rPr>
          <w:rFonts w:cstheme="minorHAnsi"/>
          <w:noProof/>
          <w:vertAlign w:val="superscript"/>
        </w:rPr>
        <w:t>(27,28)</w:t>
      </w:r>
      <w:r w:rsidRPr="00D31BAA">
        <w:rPr>
          <w:rFonts w:cstheme="minorHAnsi"/>
          <w:vertAlign w:val="superscript"/>
        </w:rPr>
        <w:fldChar w:fldCharType="end"/>
      </w:r>
    </w:p>
    <w:p w14:paraId="5D0154BB" w14:textId="25DDF723" w:rsidR="00C76444" w:rsidRPr="00D63DDD" w:rsidRDefault="00D63DDD" w:rsidP="00D31BAA">
      <w:pPr>
        <w:spacing w:after="240" w:line="360" w:lineRule="auto"/>
        <w:ind w:firstLine="360"/>
        <w:jc w:val="both"/>
        <w:rPr>
          <w:rFonts w:cstheme="minorHAnsi"/>
        </w:rPr>
      </w:pP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demikian</w:t>
      </w:r>
      <w:proofErr w:type="spellEnd"/>
      <w:r w:rsidRPr="00D63DDD">
        <w:rPr>
          <w:rFonts w:cstheme="minorHAnsi"/>
        </w:rPr>
        <w:t xml:space="preserve">, </w:t>
      </w:r>
      <w:proofErr w:type="spellStart"/>
      <w:r w:rsidRPr="00D63DDD">
        <w:rPr>
          <w:rFonts w:cstheme="minorHAnsi"/>
        </w:rPr>
        <w:t>tingginya</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dibanding</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dikaitkan</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air yang </w:t>
      </w:r>
      <w:proofErr w:type="spellStart"/>
      <w:r w:rsidRPr="00D63DDD">
        <w:rPr>
          <w:rFonts w:cstheme="minorHAnsi"/>
        </w:rPr>
        <w:t>masyarakatnya</w:t>
      </w:r>
      <w:proofErr w:type="spellEnd"/>
      <w:r w:rsidRPr="00D63DDD">
        <w:rPr>
          <w:rFonts w:cstheme="minorHAnsi"/>
        </w:rPr>
        <w:t xml:space="preserve"> </w:t>
      </w:r>
      <w:proofErr w:type="spellStart"/>
      <w:r w:rsidRPr="00D63DDD">
        <w:rPr>
          <w:rFonts w:cstheme="minorHAnsi"/>
        </w:rPr>
        <w:t>gunakan</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menyikat</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Hal </w:t>
      </w:r>
      <w:proofErr w:type="spellStart"/>
      <w:r w:rsidRPr="00D63DDD">
        <w:rPr>
          <w:rFonts w:cstheme="minorHAnsi"/>
        </w:rPr>
        <w:t>ini</w:t>
      </w:r>
      <w:proofErr w:type="spellEnd"/>
      <w:r w:rsidRPr="00D63DDD">
        <w:rPr>
          <w:rFonts w:cstheme="minorHAnsi"/>
        </w:rPr>
        <w:t xml:space="preserve"> </w:t>
      </w:r>
      <w:proofErr w:type="spellStart"/>
      <w:r w:rsidRPr="00D63DDD">
        <w:rPr>
          <w:rFonts w:cstheme="minorHAnsi"/>
        </w:rPr>
        <w:t>disebabkan</w:t>
      </w:r>
      <w:proofErr w:type="spellEnd"/>
      <w:r w:rsidRPr="00D63DDD">
        <w:rPr>
          <w:rFonts w:cstheme="minorHAnsi"/>
        </w:rPr>
        <w:t xml:space="preserve"> oleh 3 parameter </w:t>
      </w:r>
      <w:proofErr w:type="spellStart"/>
      <w:r w:rsidRPr="00D63DDD">
        <w:rPr>
          <w:rFonts w:cstheme="minorHAnsi"/>
        </w:rPr>
        <w:t>kimiawi</w:t>
      </w:r>
      <w:proofErr w:type="spellEnd"/>
      <w:r w:rsidRPr="00D63DDD">
        <w:rPr>
          <w:rFonts w:cstheme="minorHAnsi"/>
        </w:rPr>
        <w:t xml:space="preserve"> yang </w:t>
      </w:r>
      <w:proofErr w:type="spellStart"/>
      <w:r w:rsidRPr="00D63DDD">
        <w:rPr>
          <w:rFonts w:cstheme="minorHAnsi"/>
        </w:rPr>
        <w:t>berpengaruh</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karies, </w:t>
      </w:r>
      <w:proofErr w:type="spellStart"/>
      <w:r w:rsidRPr="00D63DDD">
        <w:rPr>
          <w:rFonts w:cstheme="minorHAnsi"/>
        </w:rPr>
        <w:t>yaitu</w:t>
      </w:r>
      <w:proofErr w:type="spellEnd"/>
      <w:r w:rsidRPr="00D63DDD">
        <w:rPr>
          <w:rFonts w:cstheme="minorHAnsi"/>
        </w:rPr>
        <w:t xml:space="preserve"> pH, fluor dan </w:t>
      </w:r>
      <w:proofErr w:type="spellStart"/>
      <w:r w:rsidRPr="00D63DDD">
        <w:rPr>
          <w:rFonts w:cstheme="minorHAnsi"/>
        </w:rPr>
        <w:t>kalsium</w:t>
      </w:r>
      <w:proofErr w:type="spellEnd"/>
      <w:r w:rsidRPr="00D63DDD">
        <w:rPr>
          <w:rFonts w:cstheme="minorHAnsi"/>
        </w:rPr>
        <w:t xml:space="preserve"> yang </w:t>
      </w:r>
      <w:proofErr w:type="spellStart"/>
      <w:r w:rsidRPr="00D63DDD">
        <w:rPr>
          <w:rFonts w:cstheme="minorHAnsi"/>
        </w:rPr>
        <w:t>terkandung</w:t>
      </w:r>
      <w:proofErr w:type="spellEnd"/>
      <w:r w:rsidRPr="00D63DDD">
        <w:rPr>
          <w:rFonts w:cstheme="minorHAnsi"/>
        </w:rPr>
        <w:t xml:space="preserve"> pada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kemungkinan</w:t>
      </w:r>
      <w:proofErr w:type="spellEnd"/>
      <w:r w:rsidRPr="00D63DDD">
        <w:rPr>
          <w:rFonts w:cstheme="minorHAnsi"/>
        </w:rPr>
        <w:t xml:space="preserve"> </w:t>
      </w:r>
      <w:proofErr w:type="spellStart"/>
      <w:r w:rsidRPr="00D63DDD">
        <w:rPr>
          <w:rFonts w:cstheme="minorHAnsi"/>
        </w:rPr>
        <w:t>masih</w:t>
      </w:r>
      <w:proofErr w:type="spellEnd"/>
      <w:r w:rsidRPr="00D63DDD">
        <w:rPr>
          <w:rFonts w:cstheme="minorHAnsi"/>
        </w:rPr>
        <w:t xml:space="preserve"> </w:t>
      </w:r>
      <w:proofErr w:type="spellStart"/>
      <w:r w:rsidRPr="00D63DDD">
        <w:rPr>
          <w:rFonts w:cstheme="minorHAnsi"/>
        </w:rPr>
        <w:t>belum</w:t>
      </w:r>
      <w:proofErr w:type="spellEnd"/>
      <w:r w:rsidRPr="00D63DDD">
        <w:rPr>
          <w:rFonts w:cstheme="minorHAnsi"/>
        </w:rPr>
        <w:t xml:space="preserve"> </w:t>
      </w:r>
      <w:proofErr w:type="spellStart"/>
      <w:r w:rsidRPr="00D63DDD">
        <w:rPr>
          <w:rFonts w:cstheme="minorHAnsi"/>
        </w:rPr>
        <w:t>sesuai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standar</w:t>
      </w:r>
      <w:proofErr w:type="spellEnd"/>
      <w:r w:rsidRPr="00D63DDD">
        <w:rPr>
          <w:rFonts w:cstheme="minorHAnsi"/>
        </w:rPr>
        <w:t xml:space="preserve"> </w:t>
      </w:r>
      <w:proofErr w:type="spellStart"/>
      <w:r w:rsidRPr="00D63DDD">
        <w:rPr>
          <w:rFonts w:cstheme="minorHAnsi"/>
        </w:rPr>
        <w:t>kualitas</w:t>
      </w:r>
      <w:proofErr w:type="spellEnd"/>
      <w:r w:rsidRPr="00D63DDD">
        <w:rPr>
          <w:rFonts w:cstheme="minorHAnsi"/>
        </w:rPr>
        <w:t xml:space="preserve"> air </w:t>
      </w:r>
      <w:proofErr w:type="spellStart"/>
      <w:r w:rsidRPr="00D63DDD">
        <w:rPr>
          <w:rFonts w:cstheme="minorHAnsi"/>
        </w:rPr>
        <w:t>baku</w:t>
      </w:r>
      <w:proofErr w:type="spellEnd"/>
      <w:r w:rsidRPr="00D63DDD">
        <w:rPr>
          <w:rFonts w:cstheme="minorHAnsi"/>
        </w:rPr>
        <w:t xml:space="preserve">. </w:t>
      </w:r>
      <w:proofErr w:type="spellStart"/>
      <w:r w:rsidRPr="00D63DDD">
        <w:rPr>
          <w:rFonts w:cstheme="minorHAnsi"/>
        </w:rPr>
        <w:t>Meskipun</w:t>
      </w:r>
      <w:proofErr w:type="spellEnd"/>
      <w:r w:rsidRPr="00D63DDD">
        <w:rPr>
          <w:rFonts w:cstheme="minorHAnsi"/>
        </w:rPr>
        <w:t xml:space="preserve"> </w:t>
      </w:r>
      <w:proofErr w:type="spellStart"/>
      <w:r w:rsidRPr="00D63DDD">
        <w:rPr>
          <w:rFonts w:cstheme="minorHAnsi"/>
        </w:rPr>
        <w:t>begitu</w:t>
      </w:r>
      <w:proofErr w:type="spellEnd"/>
      <w:r w:rsidRPr="00D63DDD">
        <w:rPr>
          <w:rFonts w:cstheme="minorHAnsi"/>
        </w:rPr>
        <w:t xml:space="preserve">, </w:t>
      </w:r>
      <w:proofErr w:type="spellStart"/>
      <w:r w:rsidRPr="00D63DDD">
        <w:rPr>
          <w:rFonts w:cstheme="minorHAnsi"/>
        </w:rPr>
        <w:t>jenis</w:t>
      </w:r>
      <w:proofErr w:type="spellEnd"/>
      <w:r w:rsidRPr="00D63DDD">
        <w:rPr>
          <w:rFonts w:cstheme="minorHAnsi"/>
        </w:rPr>
        <w:t xml:space="preserve"> air yang </w:t>
      </w:r>
      <w:proofErr w:type="spellStart"/>
      <w:r w:rsidRPr="00D63DDD">
        <w:rPr>
          <w:rFonts w:cstheme="minorHAnsi"/>
        </w:rPr>
        <w:t>digunakan</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tidak</w:t>
      </w:r>
      <w:proofErr w:type="spellEnd"/>
      <w:r w:rsidRPr="00D63DDD">
        <w:rPr>
          <w:rFonts w:cstheme="minorHAnsi"/>
        </w:rPr>
        <w:t xml:space="preserve"> </w:t>
      </w:r>
      <w:proofErr w:type="spellStart"/>
      <w:r w:rsidRPr="00D63DDD">
        <w:rPr>
          <w:rFonts w:cstheme="minorHAnsi"/>
        </w:rPr>
        <w:t>serta</w:t>
      </w:r>
      <w:proofErr w:type="spellEnd"/>
      <w:r w:rsidRPr="00D63DDD">
        <w:rPr>
          <w:rFonts w:cstheme="minorHAnsi"/>
        </w:rPr>
        <w:t xml:space="preserve"> </w:t>
      </w:r>
      <w:proofErr w:type="spellStart"/>
      <w:r w:rsidRPr="00D63DDD">
        <w:rPr>
          <w:rFonts w:cstheme="minorHAnsi"/>
        </w:rPr>
        <w:t>merta</w:t>
      </w:r>
      <w:proofErr w:type="spellEnd"/>
      <w:r w:rsidRPr="00D63DDD">
        <w:rPr>
          <w:rFonts w:cstheme="minorHAnsi"/>
        </w:rPr>
        <w:t xml:space="preserve"> </w:t>
      </w:r>
      <w:proofErr w:type="spellStart"/>
      <w:r w:rsidRPr="00D63DDD">
        <w:rPr>
          <w:rFonts w:cstheme="minorHAnsi"/>
        </w:rPr>
        <w:t>menjadi</w:t>
      </w:r>
      <w:proofErr w:type="spellEnd"/>
      <w:r w:rsidRPr="00D63DDD">
        <w:rPr>
          <w:rFonts w:cstheme="minorHAnsi"/>
        </w:rPr>
        <w:t xml:space="preserve"> </w:t>
      </w:r>
      <w:proofErr w:type="spellStart"/>
      <w:r w:rsidRPr="00D63DDD">
        <w:rPr>
          <w:rFonts w:cstheme="minorHAnsi"/>
        </w:rPr>
        <w:t>satu-satunya</w:t>
      </w:r>
      <w:proofErr w:type="spellEnd"/>
      <w:r w:rsidRPr="00D63DDD">
        <w:rPr>
          <w:rFonts w:cstheme="minorHAnsi"/>
        </w:rPr>
        <w:t xml:space="preserve"> </w:t>
      </w:r>
      <w:proofErr w:type="spellStart"/>
      <w:r w:rsidRPr="00D63DDD">
        <w:rPr>
          <w:rFonts w:cstheme="minorHAnsi"/>
        </w:rPr>
        <w:t>faktor</w:t>
      </w:r>
      <w:proofErr w:type="spellEnd"/>
      <w:r w:rsidRPr="00D63DDD">
        <w:rPr>
          <w:rFonts w:cstheme="minorHAnsi"/>
        </w:rPr>
        <w:t xml:space="preserve"> yang </w:t>
      </w:r>
      <w:proofErr w:type="spellStart"/>
      <w:r w:rsidRPr="00D63DDD">
        <w:rPr>
          <w:rFonts w:cstheme="minorHAnsi"/>
        </w:rPr>
        <w:t>memengaruhi</w:t>
      </w:r>
      <w:proofErr w:type="spellEnd"/>
      <w:r w:rsidRPr="00D63DDD">
        <w:rPr>
          <w:rFonts w:cstheme="minorHAnsi"/>
        </w:rPr>
        <w:t xml:space="preserve"> </w:t>
      </w:r>
      <w:proofErr w:type="spellStart"/>
      <w:r w:rsidRPr="00D63DDD">
        <w:rPr>
          <w:rFonts w:cstheme="minorHAnsi"/>
        </w:rPr>
        <w:t>tingginya</w:t>
      </w:r>
      <w:proofErr w:type="spellEnd"/>
      <w:r w:rsidRPr="00D63DDD">
        <w:rPr>
          <w:rFonts w:cstheme="minorHAnsi"/>
        </w:rPr>
        <w:t xml:space="preserve"> status karies. Banyak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pendukung</w:t>
      </w:r>
      <w:proofErr w:type="spellEnd"/>
      <w:r w:rsidRPr="00D63DDD">
        <w:rPr>
          <w:rFonts w:cstheme="minorHAnsi"/>
        </w:rPr>
        <w:t xml:space="preserve"> lain yang </w:t>
      </w:r>
      <w:proofErr w:type="spellStart"/>
      <w:r w:rsidRPr="00D63DDD">
        <w:rPr>
          <w:rFonts w:cstheme="minorHAnsi"/>
        </w:rPr>
        <w:t>berperngaruh</w:t>
      </w:r>
      <w:proofErr w:type="spellEnd"/>
      <w:r w:rsidRPr="00D63DDD">
        <w:rPr>
          <w:rFonts w:cstheme="minorHAnsi"/>
        </w:rPr>
        <w:t xml:space="preserve">, </w:t>
      </w:r>
      <w:proofErr w:type="spellStart"/>
      <w:r w:rsidRPr="00D63DDD">
        <w:rPr>
          <w:rFonts w:cstheme="minorHAnsi"/>
        </w:rPr>
        <w:t>seperti</w:t>
      </w:r>
      <w:proofErr w:type="spellEnd"/>
      <w:r w:rsidRPr="00D63DDD">
        <w:rPr>
          <w:rFonts w:cstheme="minorHAnsi"/>
        </w:rPr>
        <w:t xml:space="preserve"> </w:t>
      </w:r>
      <w:proofErr w:type="spellStart"/>
      <w:r w:rsidRPr="00D63DDD">
        <w:rPr>
          <w:rFonts w:cstheme="minorHAnsi"/>
        </w:rPr>
        <w:t>pola</w:t>
      </w:r>
      <w:proofErr w:type="spellEnd"/>
      <w:r w:rsidRPr="00D63DDD">
        <w:rPr>
          <w:rFonts w:cstheme="minorHAnsi"/>
        </w:rPr>
        <w:t xml:space="preserve"> </w:t>
      </w:r>
      <w:proofErr w:type="spellStart"/>
      <w:r w:rsidRPr="00D63DDD">
        <w:rPr>
          <w:rFonts w:cstheme="minorHAnsi"/>
        </w:rPr>
        <w:t>makan</w:t>
      </w:r>
      <w:proofErr w:type="spellEnd"/>
      <w:r w:rsidRPr="00D63DDD">
        <w:rPr>
          <w:rFonts w:cstheme="minorHAnsi"/>
        </w:rPr>
        <w:t xml:space="preserve">, </w:t>
      </w:r>
      <w:proofErr w:type="spellStart"/>
      <w:r w:rsidRPr="00D63DDD">
        <w:rPr>
          <w:rFonts w:cstheme="minorHAnsi"/>
        </w:rPr>
        <w:t>perilaku</w:t>
      </w:r>
      <w:proofErr w:type="spellEnd"/>
      <w:r w:rsidRPr="00D63DDD">
        <w:rPr>
          <w:rFonts w:cstheme="minorHAnsi"/>
        </w:rPr>
        <w:t xml:space="preserve"> </w:t>
      </w:r>
      <w:proofErr w:type="spellStart"/>
      <w:r w:rsidRPr="00D63DDD">
        <w:rPr>
          <w:rFonts w:cstheme="minorHAnsi"/>
        </w:rPr>
        <w:t>menjaga</w:t>
      </w:r>
      <w:proofErr w:type="spellEnd"/>
      <w:r w:rsidRPr="00D63DDD">
        <w:rPr>
          <w:rFonts w:cstheme="minorHAnsi"/>
        </w:rPr>
        <w:t xml:space="preserve"> </w:t>
      </w:r>
      <w:proofErr w:type="spellStart"/>
      <w:r w:rsidRPr="00D63DDD">
        <w:rPr>
          <w:rFonts w:cstheme="minorHAnsi"/>
        </w:rPr>
        <w:t>kebersihan</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dan </w:t>
      </w:r>
      <w:proofErr w:type="spellStart"/>
      <w:r w:rsidRPr="00D63DDD">
        <w:rPr>
          <w:rFonts w:cstheme="minorHAnsi"/>
        </w:rPr>
        <w:t>mulut</w:t>
      </w:r>
      <w:proofErr w:type="spellEnd"/>
      <w:r w:rsidRPr="00D63DDD">
        <w:rPr>
          <w:rFonts w:cstheme="minorHAnsi"/>
        </w:rPr>
        <w:t xml:space="preserve">, </w:t>
      </w:r>
      <w:proofErr w:type="spellStart"/>
      <w:r w:rsidRPr="00D63DDD">
        <w:rPr>
          <w:rFonts w:cstheme="minorHAnsi"/>
        </w:rPr>
        <w:t>usia</w:t>
      </w:r>
      <w:proofErr w:type="spellEnd"/>
      <w:r w:rsidRPr="00D63DDD">
        <w:rPr>
          <w:rFonts w:cstheme="minorHAnsi"/>
        </w:rPr>
        <w:t xml:space="preserve">, </w:t>
      </w:r>
      <w:proofErr w:type="spellStart"/>
      <w:r w:rsidRPr="00D63DDD">
        <w:rPr>
          <w:rFonts w:cstheme="minorHAnsi"/>
        </w:rPr>
        <w:t>tingkat</w:t>
      </w:r>
      <w:proofErr w:type="spellEnd"/>
      <w:r w:rsidRPr="00D63DDD">
        <w:rPr>
          <w:rFonts w:cstheme="minorHAnsi"/>
        </w:rPr>
        <w:t xml:space="preserve"> </w:t>
      </w:r>
      <w:proofErr w:type="spellStart"/>
      <w:r w:rsidRPr="00D63DDD">
        <w:rPr>
          <w:rFonts w:cstheme="minorHAnsi"/>
        </w:rPr>
        <w:t>pendidikan</w:t>
      </w:r>
      <w:proofErr w:type="spellEnd"/>
      <w:r w:rsidRPr="00D63DDD">
        <w:rPr>
          <w:rFonts w:cstheme="minorHAnsi"/>
        </w:rPr>
        <w:t xml:space="preserve"> dan </w:t>
      </w:r>
      <w:proofErr w:type="spellStart"/>
      <w:r w:rsidRPr="00D63DDD">
        <w:rPr>
          <w:rFonts w:cstheme="minorHAnsi"/>
        </w:rPr>
        <w:t>ekonomi</w:t>
      </w:r>
      <w:proofErr w:type="spellEnd"/>
      <w:r w:rsidRPr="00D63DDD">
        <w:rPr>
          <w:rFonts w:cstheme="minorHAnsi"/>
        </w:rPr>
        <w:t xml:space="preserve">, </w:t>
      </w:r>
      <w:proofErr w:type="spellStart"/>
      <w:r w:rsidRPr="00D63DDD">
        <w:rPr>
          <w:rFonts w:cstheme="minorHAnsi"/>
        </w:rPr>
        <w:t>jenis</w:t>
      </w:r>
      <w:proofErr w:type="spellEnd"/>
      <w:r w:rsidRPr="00D63DDD">
        <w:rPr>
          <w:rFonts w:cstheme="minorHAnsi"/>
        </w:rPr>
        <w:t xml:space="preserve"> </w:t>
      </w:r>
      <w:proofErr w:type="spellStart"/>
      <w:r w:rsidRPr="00D63DDD">
        <w:rPr>
          <w:rFonts w:cstheme="minorHAnsi"/>
        </w:rPr>
        <w:t>kelamin</w:t>
      </w:r>
      <w:proofErr w:type="spellEnd"/>
      <w:r w:rsidRPr="00D63DDD">
        <w:rPr>
          <w:rFonts w:cstheme="minorHAnsi"/>
        </w:rPr>
        <w:t xml:space="preserve"> dan </w:t>
      </w:r>
      <w:proofErr w:type="spellStart"/>
      <w:r w:rsidRPr="00D63DDD">
        <w:rPr>
          <w:rFonts w:cstheme="minorHAnsi"/>
        </w:rPr>
        <w:t>faktor</w:t>
      </w:r>
      <w:proofErr w:type="spellEnd"/>
      <w:r w:rsidRPr="00D63DDD">
        <w:rPr>
          <w:rFonts w:cstheme="minorHAnsi"/>
        </w:rPr>
        <w:t xml:space="preserve"> </w:t>
      </w:r>
      <w:proofErr w:type="spellStart"/>
      <w:r w:rsidRPr="00D63DDD">
        <w:rPr>
          <w:rFonts w:cstheme="minorHAnsi"/>
        </w:rPr>
        <w:t>lokal</w:t>
      </w:r>
      <w:proofErr w:type="spellEnd"/>
      <w:r w:rsidRPr="00D63DDD">
        <w:rPr>
          <w:rFonts w:cstheme="minorHAnsi"/>
        </w:rPr>
        <w:t xml:space="preserve"> </w:t>
      </w:r>
      <w:proofErr w:type="spellStart"/>
      <w:r w:rsidRPr="00D63DDD">
        <w:rPr>
          <w:rFonts w:cstheme="minorHAnsi"/>
        </w:rPr>
        <w:t>seperti</w:t>
      </w:r>
      <w:proofErr w:type="spellEnd"/>
      <w:r w:rsidRPr="00D63DDD">
        <w:rPr>
          <w:rFonts w:cstheme="minorHAnsi"/>
        </w:rPr>
        <w:t xml:space="preserve"> </w:t>
      </w:r>
      <w:proofErr w:type="spellStart"/>
      <w:r w:rsidRPr="00D63DDD">
        <w:rPr>
          <w:rFonts w:cstheme="minorHAnsi"/>
        </w:rPr>
        <w:t>bentuk</w:t>
      </w:r>
      <w:proofErr w:type="spellEnd"/>
      <w:r w:rsidRPr="00D63DDD">
        <w:rPr>
          <w:rFonts w:cstheme="minorHAnsi"/>
        </w:rPr>
        <w:t xml:space="preserve"> </w:t>
      </w:r>
      <w:proofErr w:type="spellStart"/>
      <w:r w:rsidRPr="00D63DDD">
        <w:rPr>
          <w:rFonts w:cstheme="minorHAnsi"/>
        </w:rPr>
        <w:t>morfologi</w:t>
      </w:r>
      <w:proofErr w:type="spellEnd"/>
      <w:r w:rsidRPr="00D63DDD">
        <w:rPr>
          <w:rFonts w:cstheme="minorHAnsi"/>
        </w:rPr>
        <w:t xml:space="preserve"> </w:t>
      </w:r>
      <w:proofErr w:type="spellStart"/>
      <w:r w:rsidRPr="00D63DDD">
        <w:rPr>
          <w:rFonts w:cstheme="minorHAnsi"/>
        </w:rPr>
        <w:t>gigi</w:t>
      </w:r>
      <w:proofErr w:type="spellEnd"/>
      <w:r w:rsidRPr="00D63DDD">
        <w:rPr>
          <w:rFonts w:cstheme="minorHAnsi"/>
        </w:rPr>
        <w:t xml:space="preserve"> </w:t>
      </w:r>
      <w:r w:rsidRPr="00D63DDD">
        <w:rPr>
          <w:rFonts w:cstheme="minorHAnsi"/>
        </w:rPr>
        <w:fldChar w:fldCharType="begin" w:fldLock="1"/>
      </w:r>
      <w:r w:rsidRPr="00D63DDD">
        <w:rPr>
          <w:rFonts w:cstheme="minorHAnsi"/>
        </w:rPr>
        <w:instrText>ADDIN CSL_CITATION {"citationItems":[{"id":"ITEM-1","itemData":{"abstract":"Background. Dental caries is one of the most prevalent chronic disease of people worldwide, and also Indonesia. Based on Indonesian Basic Research from Health Department, prevalence of dental caries in Indonesia was 90.5%. When dental caries rates are reported by gender, female are found to exhibit higher prevalence rates than male. Dental caries is disease of lifetime because it can spread out more throughout life and will continue until the teeth are destroyed without a proper treatment. Purpose. The aim of this study is to analyze the prevalence of posterior teeth caries by the depth of cavity, age, and gender at RSGM FKG UNAIR. Method. Analytic observational study with cross-sectional and stratified random sampling method. Result. Out of 420 patients with teeth caries, 169 male patients (40.2 %) and 251 female patients (59.8 %). The highest prevalence is deep caries (59.76%) and the lowest prevalence is superficial caries (15.95%). Conclusion. It was concluded that there is correlation between the depth of cavity increase by age and female has higher caries prevalence than male but no significance differences between cavity depth and gender.","author":[{"dropping-particle":"","family":"Rahardjo","given":"Amelia Kristanti Rahardjo","non-dropping-particle":"","parse-names":false,"suffix":""},{"dropping-particle":"","family":"Widjiastuti","given":"Ira","non-dropping-particle":"","parse-names":false,"suffix":""},{"dropping-particle":"","family":"Prasetyo","given":"Edhie Arif","non-dropping-particle":"","parse-names":false,"suffix":""}],"container-title":"Conservative Dentistry Journal","id":"ITEM-1","issue":"2","issued":{"date-parts":[["2016"]]},"page":"66","title":"PREVALENSI KARIES GIGI POSTERIOR BERDASARKAN KEDALAMAN, USIA DAN JENIS KELAMIN DI RSGM FKG UNAIR TAHUN 2014","type":"article-journal","volume":"6"},"uris":["http://www.mendeley.com/documents/?uuid=ac4b6007-2c2e-452a-ab13-2f4be55c3ade"]}],"mendeley":{"formattedCitation":"(16)","plainTextFormattedCitation":"(16)","previouslyFormattedCitation":"(16)"},"properties":{"noteIndex":0},"schema":"https://github.com/citation-style-language/schema/raw/master/csl-citation.json"}</w:instrText>
      </w:r>
      <w:r w:rsidRPr="00D63DDD">
        <w:rPr>
          <w:rFonts w:cstheme="minorHAnsi"/>
        </w:rPr>
        <w:fldChar w:fldCharType="separate"/>
      </w:r>
      <w:r w:rsidRPr="00D63DDD">
        <w:rPr>
          <w:rFonts w:cstheme="minorHAnsi"/>
          <w:noProof/>
        </w:rPr>
        <w:t>(16)</w:t>
      </w:r>
      <w:r w:rsidRPr="00D63DDD">
        <w:rPr>
          <w:rFonts w:cstheme="minorHAnsi"/>
        </w:rPr>
        <w:fldChar w:fldCharType="end"/>
      </w:r>
      <w:r w:rsidRPr="00D63DDD">
        <w:rPr>
          <w:rFonts w:cstheme="minorHAnsi"/>
        </w:rPr>
        <w:t xml:space="preserve">.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perlu</w:t>
      </w:r>
      <w:proofErr w:type="spellEnd"/>
      <w:r w:rsidRPr="00D63DDD">
        <w:rPr>
          <w:rFonts w:cstheme="minorHAnsi"/>
        </w:rPr>
        <w:t xml:space="preserve"> </w:t>
      </w:r>
      <w:proofErr w:type="spellStart"/>
      <w:r w:rsidRPr="00D63DDD">
        <w:rPr>
          <w:rFonts w:cstheme="minorHAnsi"/>
        </w:rPr>
        <w:t>dilakukan</w:t>
      </w:r>
      <w:proofErr w:type="spellEnd"/>
      <w:r w:rsidRPr="00D63DDD">
        <w:rPr>
          <w:rFonts w:cstheme="minorHAnsi"/>
        </w:rPr>
        <w:t xml:space="preserve">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lanjut</w:t>
      </w:r>
      <w:proofErr w:type="spellEnd"/>
      <w:r w:rsidRPr="00D63DDD">
        <w:rPr>
          <w:rFonts w:cstheme="minorHAnsi"/>
        </w:rPr>
        <w:t xml:space="preserve"> </w:t>
      </w:r>
      <w:proofErr w:type="spellStart"/>
      <w:r w:rsidRPr="00D63DDD">
        <w:rPr>
          <w:rFonts w:cstheme="minorHAnsi"/>
        </w:rPr>
        <w:t>untuk</w:t>
      </w:r>
      <w:proofErr w:type="spellEnd"/>
      <w:r w:rsidRPr="00D63DDD">
        <w:rPr>
          <w:rFonts w:cstheme="minorHAnsi"/>
        </w:rPr>
        <w:t xml:space="preserve"> </w:t>
      </w:r>
      <w:proofErr w:type="spellStart"/>
      <w:r w:rsidRPr="00D63DDD">
        <w:rPr>
          <w:rFonts w:cstheme="minorHAnsi"/>
        </w:rPr>
        <w:t>mengetahui</w:t>
      </w:r>
      <w:proofErr w:type="spellEnd"/>
      <w:r w:rsidRPr="00D63DDD">
        <w:rPr>
          <w:rFonts w:cstheme="minorHAnsi"/>
        </w:rPr>
        <w:t xml:space="preserve"> </w:t>
      </w:r>
      <w:proofErr w:type="spellStart"/>
      <w:r w:rsidRPr="00D63DDD">
        <w:rPr>
          <w:rFonts w:cstheme="minorHAnsi"/>
        </w:rPr>
        <w:t>hubungan</w:t>
      </w:r>
      <w:proofErr w:type="spellEnd"/>
      <w:r w:rsidRPr="00D63DDD">
        <w:rPr>
          <w:rFonts w:cstheme="minorHAnsi"/>
        </w:rPr>
        <w:t xml:space="preserve"> </w:t>
      </w:r>
      <w:proofErr w:type="spellStart"/>
      <w:r w:rsidRPr="00D63DDD">
        <w:rPr>
          <w:rFonts w:cstheme="minorHAnsi"/>
        </w:rPr>
        <w:t>antara</w:t>
      </w:r>
      <w:proofErr w:type="spellEnd"/>
      <w:r w:rsidRPr="00D63DDD">
        <w:rPr>
          <w:rFonts w:cstheme="minorHAnsi"/>
        </w:rPr>
        <w:t xml:space="preserve"> parameter </w:t>
      </w:r>
      <w:proofErr w:type="spellStart"/>
      <w:r w:rsidRPr="00D63DDD">
        <w:rPr>
          <w:rFonts w:cstheme="minorHAnsi"/>
        </w:rPr>
        <w:t>kimiawi</w:t>
      </w:r>
      <w:proofErr w:type="spellEnd"/>
      <w:r w:rsidRPr="00D63DDD">
        <w:rPr>
          <w:rFonts w:cstheme="minorHAnsi"/>
        </w:rPr>
        <w:t xml:space="preserve"> air </w:t>
      </w:r>
      <w:proofErr w:type="spellStart"/>
      <w:r w:rsidRPr="00D63DDD">
        <w:rPr>
          <w:rFonts w:cstheme="minorHAnsi"/>
        </w:rPr>
        <w:t>terhadap</w:t>
      </w:r>
      <w:proofErr w:type="spellEnd"/>
      <w:r w:rsidRPr="00D63DDD">
        <w:rPr>
          <w:rFonts w:cstheme="minorHAnsi"/>
        </w:rPr>
        <w:t xml:space="preserve"> status karies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w:t>
      </w:r>
    </w:p>
    <w:p w14:paraId="63518DCF" w14:textId="77777777" w:rsidR="00D63DDD" w:rsidRPr="00D63DDD" w:rsidRDefault="00D63DDD" w:rsidP="00D63DDD">
      <w:pPr>
        <w:spacing w:line="360" w:lineRule="auto"/>
        <w:jc w:val="center"/>
        <w:rPr>
          <w:rFonts w:cstheme="minorHAnsi"/>
          <w:b/>
        </w:rPr>
      </w:pPr>
      <w:r w:rsidRPr="00D63DDD">
        <w:rPr>
          <w:rFonts w:cstheme="minorHAnsi"/>
          <w:b/>
        </w:rPr>
        <w:t>SIMPULAN DAN SARAN</w:t>
      </w:r>
    </w:p>
    <w:p w14:paraId="4ABA2779" w14:textId="48502D0F" w:rsidR="00D63DDD" w:rsidRPr="00D63DDD" w:rsidRDefault="00D63DDD" w:rsidP="00D63DDD">
      <w:pPr>
        <w:spacing w:after="240" w:line="360" w:lineRule="auto"/>
        <w:ind w:firstLine="360"/>
        <w:jc w:val="both"/>
        <w:rPr>
          <w:rFonts w:cstheme="minorHAnsi"/>
        </w:rPr>
      </w:pPr>
      <w:r w:rsidRPr="00D63DDD">
        <w:rPr>
          <w:rFonts w:cstheme="minorHAnsi"/>
        </w:rPr>
        <w:t xml:space="preserve">Status karies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w:t>
      </w:r>
      <w:r w:rsidRPr="00D63DDD">
        <w:rPr>
          <w:rFonts w:cstheme="minorHAnsi"/>
          <w:i/>
          <w:iCs/>
        </w:rPr>
        <w:t>void</w:t>
      </w:r>
      <w:r w:rsidRPr="00D63DDD">
        <w:rPr>
          <w:rFonts w:cstheme="minorHAnsi"/>
        </w:rPr>
        <w:t xml:space="preserve"> </w:t>
      </w:r>
      <w:r w:rsidR="00F05BAC">
        <w:rPr>
          <w:rFonts w:cstheme="minorHAnsi"/>
        </w:rPr>
        <w:t>batu bara</w:t>
      </w:r>
      <w:r w:rsidRPr="00D63DDD">
        <w:rPr>
          <w:rFonts w:cstheme="minorHAnsi"/>
        </w:rPr>
        <w:t xml:space="preserve"> </w:t>
      </w:r>
      <w:proofErr w:type="spellStart"/>
      <w:r w:rsidRPr="00D63DDD">
        <w:rPr>
          <w:rFonts w:cstheme="minorHAnsi"/>
        </w:rPr>
        <w:t>adalah</w:t>
      </w:r>
      <w:proofErr w:type="spellEnd"/>
      <w:r w:rsidRPr="00D63DDD">
        <w:rPr>
          <w:rFonts w:cstheme="minorHAnsi"/>
        </w:rPr>
        <w:t xml:space="preserve"> sangat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w:t>
      </w:r>
      <w:proofErr w:type="spellStart"/>
      <w:r w:rsidRPr="00D63DDD">
        <w:rPr>
          <w:rFonts w:cstheme="minorHAnsi"/>
        </w:rPr>
        <w:t>yaitu</w:t>
      </w:r>
      <w:proofErr w:type="spellEnd"/>
      <w:r w:rsidRPr="00D63DDD">
        <w:rPr>
          <w:rFonts w:cstheme="minorHAnsi"/>
        </w:rPr>
        <w:t xml:space="preserve"> 9. </w:t>
      </w:r>
      <w:proofErr w:type="spellStart"/>
      <w:r w:rsidRPr="00D63DDD">
        <w:rPr>
          <w:rFonts w:cstheme="minorHAnsi"/>
        </w:rPr>
        <w:t>Sedangkan</w:t>
      </w:r>
      <w:proofErr w:type="spellEnd"/>
      <w:r w:rsidRPr="00D63DDD">
        <w:rPr>
          <w:rFonts w:cstheme="minorHAnsi"/>
        </w:rPr>
        <w:t xml:space="preserve"> status karies </w:t>
      </w:r>
      <w:proofErr w:type="spellStart"/>
      <w:r w:rsidRPr="00D63DDD">
        <w:rPr>
          <w:rFonts w:cstheme="minorHAnsi"/>
        </w:rPr>
        <w:t>berdasarkan</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PDAM </w:t>
      </w:r>
      <w:proofErr w:type="spellStart"/>
      <w:r w:rsidRPr="00D63DDD">
        <w:rPr>
          <w:rFonts w:cstheme="minorHAnsi"/>
        </w:rPr>
        <w:t>adalah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dengan</w:t>
      </w:r>
      <w:proofErr w:type="spellEnd"/>
      <w:r w:rsidRPr="00D63DDD">
        <w:rPr>
          <w:rFonts w:cstheme="minorHAnsi"/>
        </w:rPr>
        <w:t xml:space="preserve"> </w:t>
      </w:r>
      <w:proofErr w:type="spellStart"/>
      <w:r w:rsidRPr="00D63DDD">
        <w:rPr>
          <w:rFonts w:cstheme="minorHAnsi"/>
        </w:rPr>
        <w:t>nilai</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5,6. Oleh </w:t>
      </w:r>
      <w:proofErr w:type="spellStart"/>
      <w:r w:rsidRPr="00D63DDD">
        <w:rPr>
          <w:rFonts w:cstheme="minorHAnsi"/>
        </w:rPr>
        <w:t>karena</w:t>
      </w:r>
      <w:proofErr w:type="spellEnd"/>
      <w:r w:rsidRPr="00D63DDD">
        <w:rPr>
          <w:rFonts w:cstheme="minorHAnsi"/>
        </w:rPr>
        <w:t xml:space="preserve"> </w:t>
      </w:r>
      <w:proofErr w:type="spellStart"/>
      <w:r w:rsidRPr="00D63DDD">
        <w:rPr>
          <w:rFonts w:cstheme="minorHAnsi"/>
        </w:rPr>
        <w:t>itu</w:t>
      </w:r>
      <w:proofErr w:type="spellEnd"/>
      <w:r w:rsidRPr="00D63DDD">
        <w:rPr>
          <w:rFonts w:cstheme="minorHAnsi"/>
        </w:rPr>
        <w:t xml:space="preserve"> </w:t>
      </w:r>
      <w:proofErr w:type="spellStart"/>
      <w:r w:rsidRPr="00D63DDD">
        <w:rPr>
          <w:rFonts w:cstheme="minorHAnsi"/>
        </w:rPr>
        <w:t>terdapat</w:t>
      </w:r>
      <w:proofErr w:type="spellEnd"/>
      <w:r w:rsidRPr="00D63DDD">
        <w:rPr>
          <w:rFonts w:cstheme="minorHAnsi"/>
        </w:rPr>
        <w:t xml:space="preserve"> </w:t>
      </w:r>
      <w:proofErr w:type="spellStart"/>
      <w:r w:rsidRPr="00D63DDD">
        <w:rPr>
          <w:rFonts w:cstheme="minorHAnsi"/>
        </w:rPr>
        <w:t>perbedaan</w:t>
      </w:r>
      <w:proofErr w:type="spellEnd"/>
      <w:r w:rsidRPr="00D63DDD">
        <w:rPr>
          <w:rFonts w:cstheme="minorHAnsi"/>
        </w:rPr>
        <w:t xml:space="preserve"> yang </w:t>
      </w:r>
      <w:proofErr w:type="spellStart"/>
      <w:r w:rsidRPr="00D63DDD">
        <w:rPr>
          <w:rFonts w:cstheme="minorHAnsi"/>
        </w:rPr>
        <w:t>bermakna</w:t>
      </w:r>
      <w:proofErr w:type="spellEnd"/>
      <w:r w:rsidRPr="00D63DDD">
        <w:rPr>
          <w:rFonts w:cstheme="minorHAnsi"/>
        </w:rPr>
        <w:t xml:space="preserve"> </w:t>
      </w:r>
      <w:proofErr w:type="spellStart"/>
      <w:r w:rsidRPr="00D63DDD">
        <w:rPr>
          <w:rFonts w:cstheme="minorHAnsi"/>
        </w:rPr>
        <w:t>dimana</w:t>
      </w:r>
      <w:proofErr w:type="spellEnd"/>
      <w:r w:rsidRPr="00D63DDD">
        <w:rPr>
          <w:rFonts w:cstheme="minorHAnsi"/>
        </w:rPr>
        <w:t xml:space="preserve"> </w:t>
      </w:r>
      <w:proofErr w:type="spellStart"/>
      <w:r w:rsidRPr="00D63DDD">
        <w:rPr>
          <w:rFonts w:cstheme="minorHAnsi"/>
        </w:rPr>
        <w:t>indeks</w:t>
      </w:r>
      <w:proofErr w:type="spellEnd"/>
      <w:r w:rsidRPr="00D63DDD">
        <w:rPr>
          <w:rFonts w:cstheme="minorHAnsi"/>
        </w:rPr>
        <w:t xml:space="preserve"> DMF-T pada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t>pengguna</w:t>
      </w:r>
      <w:proofErr w:type="spellEnd"/>
      <w:r w:rsidRPr="00D63DDD">
        <w:rPr>
          <w:rFonts w:cstheme="minorHAnsi"/>
        </w:rPr>
        <w:t xml:space="preserve"> air void </w:t>
      </w:r>
      <w:r w:rsidR="00F05BAC">
        <w:rPr>
          <w:rFonts w:cstheme="minorHAnsi"/>
        </w:rPr>
        <w:t>batu bara</w:t>
      </w:r>
      <w:r w:rsidRPr="00D63DDD">
        <w:rPr>
          <w:rFonts w:cstheme="minorHAnsi"/>
        </w:rPr>
        <w:t xml:space="preserve"> </w:t>
      </w:r>
      <w:proofErr w:type="spellStart"/>
      <w:r w:rsidRPr="00D63DDD">
        <w:rPr>
          <w:rFonts w:cstheme="minorHAnsi"/>
        </w:rPr>
        <w:t>lebih</w:t>
      </w:r>
      <w:proofErr w:type="spellEnd"/>
      <w:r w:rsidRPr="00D63DDD">
        <w:rPr>
          <w:rFonts w:cstheme="minorHAnsi"/>
        </w:rPr>
        <w:t xml:space="preserve"> </w:t>
      </w:r>
      <w:proofErr w:type="spellStart"/>
      <w:r w:rsidRPr="00D63DDD">
        <w:rPr>
          <w:rFonts w:cstheme="minorHAnsi"/>
        </w:rPr>
        <w:t>tinggi</w:t>
      </w:r>
      <w:proofErr w:type="spellEnd"/>
      <w:r w:rsidRPr="00D63DDD">
        <w:rPr>
          <w:rFonts w:cstheme="minorHAnsi"/>
        </w:rPr>
        <w:t xml:space="preserve"> </w:t>
      </w:r>
      <w:proofErr w:type="spellStart"/>
      <w:r w:rsidRPr="00D63DDD">
        <w:rPr>
          <w:rFonts w:cstheme="minorHAnsi"/>
        </w:rPr>
        <w:t>dibanding</w:t>
      </w:r>
      <w:proofErr w:type="spellEnd"/>
      <w:r w:rsidRPr="00D63DDD">
        <w:rPr>
          <w:rFonts w:cstheme="minorHAnsi"/>
        </w:rPr>
        <w:t xml:space="preserve"> </w:t>
      </w:r>
      <w:proofErr w:type="spellStart"/>
      <w:r w:rsidRPr="00D63DDD">
        <w:rPr>
          <w:rFonts w:cstheme="minorHAnsi"/>
        </w:rPr>
        <w:t>masyarakat</w:t>
      </w:r>
      <w:proofErr w:type="spellEnd"/>
      <w:r w:rsidRPr="00D63DDD">
        <w:rPr>
          <w:rFonts w:cstheme="minorHAnsi"/>
        </w:rPr>
        <w:t xml:space="preserve"> </w:t>
      </w:r>
      <w:proofErr w:type="spellStart"/>
      <w:r w:rsidRPr="00D63DDD">
        <w:rPr>
          <w:rFonts w:cstheme="minorHAnsi"/>
        </w:rPr>
        <w:lastRenderedPageBreak/>
        <w:t>pengguna</w:t>
      </w:r>
      <w:proofErr w:type="spellEnd"/>
      <w:r w:rsidRPr="00D63DDD">
        <w:rPr>
          <w:rFonts w:cstheme="minorHAnsi"/>
        </w:rPr>
        <w:t xml:space="preserve"> air PDAM. Pada </w:t>
      </w:r>
      <w:proofErr w:type="spellStart"/>
      <w:r w:rsidRPr="00D63DDD">
        <w:rPr>
          <w:rFonts w:cstheme="minorHAnsi"/>
        </w:rPr>
        <w:t>penelitian</w:t>
      </w:r>
      <w:proofErr w:type="spellEnd"/>
      <w:r w:rsidRPr="00D63DDD">
        <w:rPr>
          <w:rFonts w:cstheme="minorHAnsi"/>
        </w:rPr>
        <w:t xml:space="preserve"> </w:t>
      </w:r>
      <w:proofErr w:type="spellStart"/>
      <w:r w:rsidRPr="00D63DDD">
        <w:rPr>
          <w:rFonts w:cstheme="minorHAnsi"/>
        </w:rPr>
        <w:t>selanjutnya</w:t>
      </w:r>
      <w:proofErr w:type="spellEnd"/>
      <w:r w:rsidRPr="00D63DDD">
        <w:rPr>
          <w:rFonts w:cstheme="minorHAnsi"/>
        </w:rPr>
        <w:t xml:space="preserve">, </w:t>
      </w:r>
      <w:proofErr w:type="spellStart"/>
      <w:r w:rsidRPr="00D63DDD">
        <w:rPr>
          <w:rFonts w:cstheme="minorHAnsi"/>
        </w:rPr>
        <w:t>dapat</w:t>
      </w:r>
      <w:proofErr w:type="spellEnd"/>
      <w:r w:rsidRPr="00D63DDD">
        <w:rPr>
          <w:rFonts w:cstheme="minorHAnsi"/>
        </w:rPr>
        <w:t xml:space="preserve"> </w:t>
      </w:r>
      <w:proofErr w:type="spellStart"/>
      <w:r w:rsidRPr="00D63DDD">
        <w:rPr>
          <w:rFonts w:cstheme="minorHAnsi"/>
        </w:rPr>
        <w:t>diteliti</w:t>
      </w:r>
      <w:proofErr w:type="spellEnd"/>
      <w:r w:rsidRPr="00D63DDD">
        <w:rPr>
          <w:rFonts w:cstheme="minorHAnsi"/>
        </w:rPr>
        <w:t xml:space="preserve"> </w:t>
      </w:r>
      <w:proofErr w:type="spellStart"/>
      <w:r w:rsidRPr="00D63DDD">
        <w:rPr>
          <w:rFonts w:cstheme="minorHAnsi"/>
        </w:rPr>
        <w:t>mengenai</w:t>
      </w:r>
      <w:proofErr w:type="spellEnd"/>
      <w:r w:rsidRPr="00D63DDD">
        <w:rPr>
          <w:rFonts w:cstheme="minorHAnsi"/>
        </w:rPr>
        <w:t xml:space="preserve"> </w:t>
      </w:r>
      <w:proofErr w:type="spellStart"/>
      <w:r w:rsidRPr="00D63DDD">
        <w:rPr>
          <w:rFonts w:cstheme="minorHAnsi"/>
        </w:rPr>
        <w:t>sifat</w:t>
      </w:r>
      <w:proofErr w:type="spellEnd"/>
      <w:r w:rsidRPr="00D63DDD">
        <w:rPr>
          <w:rFonts w:cstheme="minorHAnsi"/>
        </w:rPr>
        <w:t xml:space="preserve"> </w:t>
      </w:r>
      <w:proofErr w:type="spellStart"/>
      <w:r w:rsidRPr="00D63DDD">
        <w:rPr>
          <w:rFonts w:cstheme="minorHAnsi"/>
        </w:rPr>
        <w:t>kimiawi</w:t>
      </w:r>
      <w:proofErr w:type="spellEnd"/>
      <w:r w:rsidRPr="00D63DDD">
        <w:rPr>
          <w:rFonts w:cstheme="minorHAnsi"/>
        </w:rPr>
        <w:t xml:space="preserve"> </w:t>
      </w:r>
      <w:proofErr w:type="spellStart"/>
      <w:r w:rsidRPr="00D63DDD">
        <w:rPr>
          <w:rFonts w:cstheme="minorHAnsi"/>
        </w:rPr>
        <w:t>dari</w:t>
      </w:r>
      <w:proofErr w:type="spellEnd"/>
      <w:r w:rsidRPr="00D63DDD">
        <w:rPr>
          <w:rFonts w:cstheme="minorHAnsi"/>
        </w:rPr>
        <w:t xml:space="preserve"> air void </w:t>
      </w:r>
      <w:r w:rsidR="00F05BAC">
        <w:rPr>
          <w:rFonts w:cstheme="minorHAnsi"/>
        </w:rPr>
        <w:t>batu bara</w:t>
      </w:r>
      <w:r w:rsidRPr="00D63DDD">
        <w:rPr>
          <w:rFonts w:cstheme="minorHAnsi"/>
        </w:rPr>
        <w:t xml:space="preserve"> dan air PDAM </w:t>
      </w:r>
      <w:proofErr w:type="spellStart"/>
      <w:r w:rsidRPr="00D63DDD">
        <w:rPr>
          <w:rFonts w:cstheme="minorHAnsi"/>
        </w:rPr>
        <w:t>serta</w:t>
      </w:r>
      <w:proofErr w:type="spellEnd"/>
      <w:r w:rsidRPr="00D63DDD">
        <w:rPr>
          <w:rFonts w:cstheme="minorHAnsi"/>
        </w:rPr>
        <w:t xml:space="preserve"> </w:t>
      </w:r>
      <w:proofErr w:type="spellStart"/>
      <w:r w:rsidRPr="00D63DDD">
        <w:rPr>
          <w:rFonts w:cstheme="minorHAnsi"/>
        </w:rPr>
        <w:t>hubungannya</w:t>
      </w:r>
      <w:proofErr w:type="spellEnd"/>
      <w:r w:rsidRPr="00D63DDD">
        <w:rPr>
          <w:rFonts w:cstheme="minorHAnsi"/>
        </w:rPr>
        <w:t xml:space="preserve"> </w:t>
      </w:r>
      <w:proofErr w:type="spellStart"/>
      <w:r w:rsidRPr="00D63DDD">
        <w:rPr>
          <w:rFonts w:cstheme="minorHAnsi"/>
        </w:rPr>
        <w:t>terhadap</w:t>
      </w:r>
      <w:proofErr w:type="spellEnd"/>
      <w:r w:rsidRPr="00D63DDD">
        <w:rPr>
          <w:rFonts w:cstheme="minorHAnsi"/>
        </w:rPr>
        <w:t xml:space="preserve"> status </w:t>
      </w:r>
      <w:proofErr w:type="spellStart"/>
      <w:r w:rsidRPr="00D63DDD">
        <w:rPr>
          <w:rFonts w:cstheme="minorHAnsi"/>
        </w:rPr>
        <w:t>atau</w:t>
      </w:r>
      <w:proofErr w:type="spellEnd"/>
      <w:r w:rsidRPr="00D63DDD">
        <w:rPr>
          <w:rFonts w:cstheme="minorHAnsi"/>
        </w:rPr>
        <w:t xml:space="preserve"> </w:t>
      </w:r>
      <w:proofErr w:type="spellStart"/>
      <w:r w:rsidRPr="00D63DDD">
        <w:rPr>
          <w:rFonts w:cstheme="minorHAnsi"/>
        </w:rPr>
        <w:t>angka</w:t>
      </w:r>
      <w:proofErr w:type="spellEnd"/>
      <w:r w:rsidRPr="00D63DDD">
        <w:rPr>
          <w:rFonts w:cstheme="minorHAnsi"/>
        </w:rPr>
        <w:t xml:space="preserve"> </w:t>
      </w:r>
      <w:proofErr w:type="spellStart"/>
      <w:r w:rsidRPr="00D63DDD">
        <w:rPr>
          <w:rFonts w:cstheme="minorHAnsi"/>
        </w:rPr>
        <w:t>kejadian</w:t>
      </w:r>
      <w:proofErr w:type="spellEnd"/>
      <w:r w:rsidRPr="00D63DDD">
        <w:rPr>
          <w:rFonts w:cstheme="minorHAnsi"/>
        </w:rPr>
        <w:t xml:space="preserve"> karies.</w:t>
      </w:r>
    </w:p>
    <w:p w14:paraId="43D00434" w14:textId="3729BEB5" w:rsidR="00D63DDD" w:rsidRPr="00D63DDD" w:rsidRDefault="00D63DDD" w:rsidP="00D63DDD">
      <w:pPr>
        <w:jc w:val="center"/>
        <w:rPr>
          <w:rFonts w:cstheme="minorHAnsi"/>
          <w:sz w:val="20"/>
          <w:szCs w:val="20"/>
        </w:rPr>
      </w:pPr>
      <w:r w:rsidRPr="00D63DDD">
        <w:rPr>
          <w:rFonts w:cstheme="minorHAnsi"/>
          <w:b/>
        </w:rPr>
        <w:t>DAFTAR PUSTAKA</w:t>
      </w:r>
    </w:p>
    <w:bookmarkStart w:id="5" w:name="_Hlk138150621"/>
    <w:p w14:paraId="1E3E0D91"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rPr>
        <w:fldChar w:fldCharType="begin" w:fldLock="1"/>
      </w:r>
      <w:r w:rsidRPr="00D63DDD">
        <w:rPr>
          <w:rFonts w:cstheme="minorHAnsi"/>
        </w:rPr>
        <w:instrText xml:space="preserve">ADDIN Mendeley Bibliography CSL_BIBLIOGRAPHY </w:instrText>
      </w:r>
      <w:r w:rsidRPr="00D63DDD">
        <w:rPr>
          <w:rFonts w:cstheme="minorHAnsi"/>
        </w:rPr>
        <w:fldChar w:fldCharType="separate"/>
      </w:r>
      <w:r w:rsidRPr="00D63DDD">
        <w:rPr>
          <w:rFonts w:cstheme="minorHAnsi"/>
          <w:noProof/>
        </w:rPr>
        <w:t xml:space="preserve">1. </w:t>
      </w:r>
      <w:r w:rsidRPr="00D63DDD">
        <w:rPr>
          <w:rFonts w:cstheme="minorHAnsi"/>
          <w:noProof/>
        </w:rPr>
        <w:tab/>
        <w:t xml:space="preserve">Kusuma MMA. Kajian Kesesuaian Index DMF-T pada Lansia. [Jember]: Universitas Jember; 2018. </w:t>
      </w:r>
    </w:p>
    <w:p w14:paraId="4D9B42E0"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 </w:t>
      </w:r>
      <w:r w:rsidRPr="00D63DDD">
        <w:rPr>
          <w:rFonts w:cstheme="minorHAnsi"/>
          <w:noProof/>
        </w:rPr>
        <w:tab/>
        <w:t xml:space="preserve">Moradi G, Mohamadi Bolbanabad A, Moinafshar A, Adabi H, Sharafi M, Zareie B. Evaluation of Oral Health Status Based on the Decayed, Missing and Filled Teeth (DMFT) Index. Vol. 48, Iran J Public Health. 2019. </w:t>
      </w:r>
    </w:p>
    <w:p w14:paraId="586164FD"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3. </w:t>
      </w:r>
      <w:r w:rsidRPr="00D63DDD">
        <w:rPr>
          <w:rFonts w:cstheme="minorHAnsi"/>
          <w:noProof/>
        </w:rPr>
        <w:tab/>
        <w:t xml:space="preserve">Balitbang Kemenkes RI. Riset Kesehatan Dasar. Jakarta; 2013. </w:t>
      </w:r>
    </w:p>
    <w:p w14:paraId="2B6C210B"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4. </w:t>
      </w:r>
      <w:r w:rsidRPr="00D63DDD">
        <w:rPr>
          <w:rFonts w:cstheme="minorHAnsi"/>
          <w:noProof/>
        </w:rPr>
        <w:tab/>
        <w:t xml:space="preserve">Pratiwi D, Ariyani AP, Sari A, Wirahadikusumah A, Nofrizal R, Tjandrawinata R, et al. Penyuluhan Peningkatan Kesadaran Dini dalam Menjaga Kesehatan Gigi dan Mulut pada Masyarakat Tegal Alur, Jakarta. J Abdi Masy Indones. 2020;2(2):120–8. </w:t>
      </w:r>
    </w:p>
    <w:p w14:paraId="6E3C6262"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5. </w:t>
      </w:r>
      <w:r w:rsidRPr="00D63DDD">
        <w:rPr>
          <w:rFonts w:cstheme="minorHAnsi"/>
          <w:noProof/>
        </w:rPr>
        <w:tab/>
        <w:t xml:space="preserve">Tarigan R. Karies Gigi. 2nd ed. Juwono L, editor. Jakarta: Penerbit Buku Kedokteran EGC; 2017. </w:t>
      </w:r>
    </w:p>
    <w:p w14:paraId="1D973D12"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6. </w:t>
      </w:r>
      <w:r w:rsidRPr="00D63DDD">
        <w:rPr>
          <w:rFonts w:cstheme="minorHAnsi"/>
          <w:noProof/>
        </w:rPr>
        <w:tab/>
        <w:t xml:space="preserve">Nadia, Widodo, Isnar H. Perbandingan Indeks Karies Berdasarkan Parameter Kimiawi Air Sungai dan Air PDAM pada Lahan Basah Banjarmasin. Dentin J Kedokt Gigi. 2018;11(1):13–8. </w:t>
      </w:r>
    </w:p>
    <w:p w14:paraId="4E0E8B91"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7. </w:t>
      </w:r>
      <w:r w:rsidRPr="00D63DDD">
        <w:rPr>
          <w:rFonts w:cstheme="minorHAnsi"/>
          <w:noProof/>
        </w:rPr>
        <w:tab/>
        <w:t xml:space="preserve">Said NI, Yudo S. Status Kualitas Air di Kolam Bekas Tambang Batubara di Tambang Satui, Kabupaten Tanah Laut, Kalimantan Selatan. J Teknol Lingkung. 2021 Feb 3;22(1):048–57. </w:t>
      </w:r>
    </w:p>
    <w:p w14:paraId="1F0D2414"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8. </w:t>
      </w:r>
      <w:r w:rsidRPr="00D63DDD">
        <w:rPr>
          <w:rFonts w:cstheme="minorHAnsi"/>
          <w:noProof/>
        </w:rPr>
        <w:tab/>
        <w:t xml:space="preserve">Bachruddin DT, Saraswati D. Pengelolaan Tambang Batubara di Kalimantan Timur: Tinjauan Kebijakan Publik. MONAS J Inov Apar. 2021;3(2):342–51. </w:t>
      </w:r>
    </w:p>
    <w:p w14:paraId="562DC40B"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9. </w:t>
      </w:r>
      <w:r w:rsidRPr="00D63DDD">
        <w:rPr>
          <w:rFonts w:cstheme="minorHAnsi"/>
          <w:noProof/>
        </w:rPr>
        <w:tab/>
        <w:t xml:space="preserve">Putra MH, Diana S, Putri Utami J. Hubungan Penggunaan Air Mengandung Mangan Terhadap Indeks Dmf-T Masyarakat Di Kecamatan Daha Selatan. Dentin. 2022;6(2):103–7. </w:t>
      </w:r>
    </w:p>
    <w:p w14:paraId="34C6BD5A"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10. </w:t>
      </w:r>
      <w:r w:rsidRPr="00D63DDD">
        <w:rPr>
          <w:rFonts w:cstheme="minorHAnsi"/>
          <w:noProof/>
        </w:rPr>
        <w:tab/>
        <w:t xml:space="preserve">Kementrian Kesehatan Republik Indonesia. Laporan Nasional Riskesdas 2018. Jakarta: Lembaga Penerbit Badan Penelitian dan Pengembangan Kesehatan (LPB); 2019. </w:t>
      </w:r>
    </w:p>
    <w:p w14:paraId="475AF9FD"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11. </w:t>
      </w:r>
      <w:r w:rsidRPr="00D63DDD">
        <w:rPr>
          <w:rFonts w:cstheme="minorHAnsi"/>
          <w:noProof/>
        </w:rPr>
        <w:tab/>
        <w:t xml:space="preserve">Prihastari L, Siregar PM, Nur RI, Mentari S, Taftyanti Z. Survey Epidemiologi: Hubungan Antara Perilaku Kesehatan Gigi Mulut Dengan Indeks Dmf-T Lansia Usia 45-65 Tahun Di Kecamatan Kronjo, Kabupaten Tanggerang. ODONTO  Dent J. 2017;4(2):101. </w:t>
      </w:r>
    </w:p>
    <w:p w14:paraId="08354604"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12. </w:t>
      </w:r>
      <w:r w:rsidRPr="00D63DDD">
        <w:rPr>
          <w:rFonts w:cstheme="minorHAnsi"/>
          <w:noProof/>
        </w:rPr>
        <w:tab/>
        <w:t xml:space="preserve">Alkhaldi AK, Alshiddi H, Aljubair M, Alzahrani S, Alkhaldi A, Al-Khalifa KS, et al. Sex Differences in Oral Health and the Consumption of Sugary Diets in a Saudi Arabian Population. Patient Prefer Adherence. 2021;15:1121. </w:t>
      </w:r>
    </w:p>
    <w:p w14:paraId="7ECBB887"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13. </w:t>
      </w:r>
      <w:r w:rsidRPr="00D63DDD">
        <w:rPr>
          <w:rFonts w:cstheme="minorHAnsi"/>
          <w:noProof/>
        </w:rPr>
        <w:tab/>
        <w:t xml:space="preserve">Mbipa MM, Pay MN, Manu AA, Nubatonis MO. Perbedaan Tingkat Kejadian Karies Gigi (DMF-T) antara Laki-Laki dan Perempuan Usia 12-14 Tahun. Dent Ther J. 2019;1(1):23–7. </w:t>
      </w:r>
    </w:p>
    <w:p w14:paraId="68731245"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14. </w:t>
      </w:r>
      <w:r w:rsidRPr="00D63DDD">
        <w:rPr>
          <w:rFonts w:cstheme="minorHAnsi"/>
          <w:noProof/>
        </w:rPr>
        <w:tab/>
        <w:t xml:space="preserve">Papadaki S, Douglas GVA, HaniBani A, Kang J. Gender Differences in Caries and Periodontal Status in UK Children. medRxiv. 2021;1–20. </w:t>
      </w:r>
    </w:p>
    <w:p w14:paraId="2190CB64"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15. </w:t>
      </w:r>
      <w:r w:rsidRPr="00D63DDD">
        <w:rPr>
          <w:rFonts w:cstheme="minorHAnsi"/>
          <w:noProof/>
        </w:rPr>
        <w:tab/>
        <w:t xml:space="preserve">Vano M, Gennai S, Karapetsa D, Miceli M, Giuca MR, Gabriele M, et al. The Influence of Educational Level and Oral Hygiene Behaviours on DMFT Index and CPITN Index in An adult Italian Population: An Epidemiological Study. Int J Dent Hyg. 2015;13(2):151–7. </w:t>
      </w:r>
    </w:p>
    <w:p w14:paraId="4AD78B80"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lastRenderedPageBreak/>
        <w:t xml:space="preserve">16. </w:t>
      </w:r>
      <w:r w:rsidRPr="00D63DDD">
        <w:rPr>
          <w:rFonts w:cstheme="minorHAnsi"/>
          <w:noProof/>
        </w:rPr>
        <w:tab/>
        <w:t xml:space="preserve">Rahardjo AKR, Widjiastuti I, Prasetyo EA. PREVALENSI KARIES GIGI POSTERIOR BERDASARKAN KEDALAMAN, USIA DAN JENIS KELAMIN DI RSGM FKG UNAIR TAHUN 2014. Conserv Dent J. 2016;6(2):66. </w:t>
      </w:r>
    </w:p>
    <w:p w14:paraId="4A0F94FA"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17. </w:t>
      </w:r>
      <w:r w:rsidRPr="00D63DDD">
        <w:rPr>
          <w:rFonts w:cstheme="minorHAnsi"/>
          <w:noProof/>
        </w:rPr>
        <w:tab/>
        <w:t xml:space="preserve">Napitupulu RLY, Adhani R, Erlita I. Hubungan Perilaku Menyikat Gigi, Keasaman Air, Pelayanan Kesehatan Gigi Terhadap Karies Di Man 2 Batola. Dentin J Kedokt Gigi. 2019;III(1):17–22. </w:t>
      </w:r>
    </w:p>
    <w:p w14:paraId="52D30EBD"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18. </w:t>
      </w:r>
      <w:r w:rsidRPr="00D63DDD">
        <w:rPr>
          <w:rFonts w:cstheme="minorHAnsi"/>
          <w:noProof/>
        </w:rPr>
        <w:tab/>
        <w:t xml:space="preserve">Kemenkes RI. Persyaratan Kualitas Air Minum. Peraturan Mentri Kesehatan Republik Indonesia. 2010. </w:t>
      </w:r>
    </w:p>
    <w:p w14:paraId="05E95349"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19. </w:t>
      </w:r>
      <w:r w:rsidRPr="00D63DDD">
        <w:rPr>
          <w:rFonts w:cstheme="minorHAnsi"/>
          <w:noProof/>
        </w:rPr>
        <w:tab/>
        <w:t xml:space="preserve">Kiswanto, Susanto H, Sudarno. Karakteristik Air Asam Batubara Di Kolam Bekas Tambang Batubara PT. Bukit Asam (PTBA). In: Seminar dan Konferensi Nasional IDEC. Surakarta; 2018. </w:t>
      </w:r>
    </w:p>
    <w:p w14:paraId="632CDD33"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20. </w:t>
      </w:r>
      <w:r w:rsidRPr="00D63DDD">
        <w:rPr>
          <w:rFonts w:cstheme="minorHAnsi"/>
          <w:noProof/>
        </w:rPr>
        <w:tab/>
        <w:t xml:space="preserve">Asmawati N, Kartika R, Yusuf B. Analisis Kualitas Air dan Keluhan Gangguan Kesehatan Santri Pengguna Air Kolam Pascatambang di Pondok Pesantren Darul Fatta Loa Buah, Kota Samarinda. In: Prosiding Seminar Nasional Kimia dan Terapan 2021. Samarinda: Jurusan Kimia FMIPA Universitas Mulawarman; 2021. p. 86–90. </w:t>
      </w:r>
    </w:p>
    <w:p w14:paraId="4B2EEAE2"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21. </w:t>
      </w:r>
      <w:r w:rsidRPr="00D63DDD">
        <w:rPr>
          <w:rFonts w:cstheme="minorHAnsi"/>
          <w:noProof/>
        </w:rPr>
        <w:tab/>
        <w:t xml:space="preserve">Tuheteru EJ, Kusuma GJ, Pranoto K, Palingi Y, Gautama RS. Studi Kualitas Air dan Potensi Pemanfaatan Danau Bekas Tambang JVoid PT Kaltim Prima Coal, Kalimantan Timur. Indones Min Energy J. 2021;4(1):52–9. </w:t>
      </w:r>
    </w:p>
    <w:p w14:paraId="61F5B585"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22. </w:t>
      </w:r>
      <w:r w:rsidRPr="00D63DDD">
        <w:rPr>
          <w:rFonts w:cstheme="minorHAnsi"/>
          <w:noProof/>
        </w:rPr>
        <w:tab/>
        <w:t xml:space="preserve">Santoso AD, Setiawan A. Mengapa pH Kolom Bekas Tambang Relatif Stabil ? Hidrosfir Indones. 2009;4(1):9–15. </w:t>
      </w:r>
    </w:p>
    <w:p w14:paraId="2A418BDB"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23. </w:t>
      </w:r>
      <w:r w:rsidRPr="00D63DDD">
        <w:rPr>
          <w:rFonts w:cstheme="minorHAnsi"/>
          <w:noProof/>
        </w:rPr>
        <w:tab/>
        <w:t xml:space="preserve">Yadav HL, Jamal A. Assessment of Water Quality in Coal Mines: A Quantitative Approach. Rasayan J Chem. 2018;11(1):46–52. </w:t>
      </w:r>
    </w:p>
    <w:p w14:paraId="2F9F108C"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24. </w:t>
      </w:r>
      <w:r w:rsidRPr="00D63DDD">
        <w:rPr>
          <w:rFonts w:cstheme="minorHAnsi"/>
          <w:noProof/>
        </w:rPr>
        <w:tab/>
        <w:t xml:space="preserve">Mazidah YZ, Hadi S, Ulfah SF. Gambaran Kejadian Karies Gigi pada Masyarakat yang Mengkonsumsi Air Sungai. Indones J Heal Med. 2023;3(1):79–84. </w:t>
      </w:r>
    </w:p>
    <w:p w14:paraId="044AA959"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25. </w:t>
      </w:r>
      <w:r w:rsidRPr="00D63DDD">
        <w:rPr>
          <w:rFonts w:cstheme="minorHAnsi"/>
          <w:noProof/>
        </w:rPr>
        <w:tab/>
        <w:t xml:space="preserve">Nigam GK, Sahu RK, Sinha J, Sonwanshi RN. A Study on Physico-chemical Characteristics of Water in Opencast Coal Mine. J Ind Pollut Control. 2015;31(1):119–27. </w:t>
      </w:r>
    </w:p>
    <w:p w14:paraId="3F4F70AE"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26. </w:t>
      </w:r>
      <w:r w:rsidRPr="00D63DDD">
        <w:rPr>
          <w:rFonts w:cstheme="minorHAnsi"/>
          <w:noProof/>
        </w:rPr>
        <w:tab/>
        <w:t xml:space="preserve">Said F, Salamah S. Hubungan Konsumsi Air Sungai (Fe) Dengan Rata-Rata Angka Dmf-T Pada Masyarakat Desa Mekar Sari Kecamatan Tatah Makmur Kabupaten Banjar Provinsi Kalimantan Selatan. J Skala Kesehat. 2017;8(1):1–13. </w:t>
      </w:r>
    </w:p>
    <w:p w14:paraId="65A2A9A3"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27. </w:t>
      </w:r>
      <w:r w:rsidRPr="00D63DDD">
        <w:rPr>
          <w:rFonts w:cstheme="minorHAnsi"/>
          <w:noProof/>
        </w:rPr>
        <w:tab/>
        <w:t xml:space="preserve">Burhanuddin B, Zulkarnain I. Analisa Kandungan Air Sungai Mahakam Kota Samarinda Sebagai Air Pencampur Beton. Borneo Student Res. 2021;3(1):1072–83. </w:t>
      </w:r>
    </w:p>
    <w:p w14:paraId="2C52B7AB" w14:textId="77777777" w:rsidR="00D63DDD" w:rsidRPr="00D63DDD" w:rsidRDefault="00D63DDD" w:rsidP="00D63DDD">
      <w:pPr>
        <w:widowControl w:val="0"/>
        <w:autoSpaceDE w:val="0"/>
        <w:autoSpaceDN w:val="0"/>
        <w:adjustRightInd w:val="0"/>
        <w:ind w:left="640" w:hanging="640"/>
        <w:jc w:val="both"/>
        <w:rPr>
          <w:rFonts w:cstheme="minorHAnsi"/>
          <w:noProof/>
        </w:rPr>
      </w:pPr>
      <w:r w:rsidRPr="00D63DDD">
        <w:rPr>
          <w:rFonts w:cstheme="minorHAnsi"/>
          <w:noProof/>
        </w:rPr>
        <w:t xml:space="preserve">28. </w:t>
      </w:r>
      <w:r w:rsidRPr="00D63DDD">
        <w:rPr>
          <w:rFonts w:cstheme="minorHAnsi"/>
          <w:noProof/>
        </w:rPr>
        <w:tab/>
        <w:t xml:space="preserve">Anrianisa, Sudiran FI. Efektivitas Instalasi Pengolahan Air (IPA) Unit 2 Tirta Kencana PDAM Kota Samarinda terhadap Kualitas Air Minum Tahun 2015. Dedik  J Ilm Sos Hukum, Budaya. 2016;35(2):45–63. </w:t>
      </w:r>
    </w:p>
    <w:p w14:paraId="7C5CF2B5" w14:textId="77777777" w:rsidR="00D63DDD" w:rsidRPr="00D63DDD" w:rsidRDefault="00D63DDD" w:rsidP="00D63DDD">
      <w:pPr>
        <w:jc w:val="both"/>
        <w:rPr>
          <w:rFonts w:cstheme="minorHAnsi"/>
        </w:rPr>
        <w:sectPr w:rsidR="00D63DDD" w:rsidRPr="00D63DDD" w:rsidSect="00D63DDD">
          <w:type w:val="continuous"/>
          <w:pgSz w:w="11900" w:h="16840"/>
          <w:pgMar w:top="1418" w:right="1418" w:bottom="1418" w:left="1701" w:header="706" w:footer="706" w:gutter="0"/>
          <w:cols w:space="397"/>
          <w:docGrid w:linePitch="360"/>
        </w:sectPr>
      </w:pPr>
      <w:r w:rsidRPr="00D63DDD">
        <w:rPr>
          <w:rFonts w:cstheme="minorHAnsi"/>
        </w:rPr>
        <w:fldChar w:fldCharType="end"/>
      </w:r>
      <w:bookmarkEnd w:id="5"/>
    </w:p>
    <w:p w14:paraId="40F4174D" w14:textId="77777777" w:rsidR="008A19B6" w:rsidRPr="00D63DDD" w:rsidRDefault="008A19B6">
      <w:pPr>
        <w:rPr>
          <w:rFonts w:cstheme="minorHAnsi"/>
        </w:rPr>
      </w:pPr>
    </w:p>
    <w:sectPr w:rsidR="008A19B6" w:rsidRPr="00D63DDD" w:rsidSect="00C469E4">
      <w:type w:val="continuous"/>
      <w:pgSz w:w="11900" w:h="16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3D8F0" w14:textId="77777777" w:rsidR="00B01706" w:rsidRDefault="00B01706" w:rsidP="00D63DDD">
      <w:r>
        <w:separator/>
      </w:r>
    </w:p>
  </w:endnote>
  <w:endnote w:type="continuationSeparator" w:id="0">
    <w:p w14:paraId="7BD873E1" w14:textId="77777777" w:rsidR="00B01706" w:rsidRDefault="00B01706" w:rsidP="00D63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D48E" w14:textId="77777777" w:rsidR="00B01706" w:rsidRDefault="00B01706" w:rsidP="00D63DDD">
      <w:r>
        <w:separator/>
      </w:r>
    </w:p>
  </w:footnote>
  <w:footnote w:type="continuationSeparator" w:id="0">
    <w:p w14:paraId="27249931" w14:textId="77777777" w:rsidR="00B01706" w:rsidRDefault="00B01706" w:rsidP="00D63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82C5F" w14:textId="77777777" w:rsidR="008C3D2D" w:rsidRDefault="00000000">
    <w:pPr>
      <w:pStyle w:val="Header"/>
    </w:pPr>
    <w:r w:rsidRPr="00F9251D">
      <w:rPr>
        <w:b/>
        <w:bCs/>
        <w:noProof/>
        <w:sz w:val="22"/>
        <w:szCs w:val="22"/>
        <w:lang w:val="id-ID" w:eastAsia="id-ID"/>
      </w:rPr>
      <mc:AlternateContent>
        <mc:Choice Requires="wps">
          <w:drawing>
            <wp:anchor distT="0" distB="0" distL="114300" distR="114300" simplePos="0" relativeHeight="251662336" behindDoc="0" locked="0" layoutInCell="1" allowOverlap="1" wp14:anchorId="649FA4AE" wp14:editId="5B7D95A7">
              <wp:simplePos x="0" y="0"/>
              <wp:positionH relativeFrom="column">
                <wp:posOffset>4724977</wp:posOffset>
              </wp:positionH>
              <wp:positionV relativeFrom="paragraph">
                <wp:posOffset>172085</wp:posOffset>
              </wp:positionV>
              <wp:extent cx="1670685" cy="299085"/>
              <wp:effectExtent l="0" t="0" r="5715" b="57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99085"/>
                      </a:xfrm>
                      <a:prstGeom prst="rect">
                        <a:avLst/>
                      </a:prstGeom>
                      <a:solidFill>
                        <a:srgbClr val="FFFFFF"/>
                      </a:solidFill>
                      <a:ln w="9525">
                        <a:noFill/>
                        <a:miter lim="800000"/>
                        <a:headEnd/>
                        <a:tailEnd/>
                      </a:ln>
                    </wps:spPr>
                    <wps:txbx>
                      <w:txbxContent>
                        <w:p w14:paraId="5A9AF2DD" w14:textId="77777777" w:rsidR="008C3D2D" w:rsidRPr="00F9251D" w:rsidRDefault="00000000" w:rsidP="008C3D2D">
                          <w:pPr>
                            <w:rPr>
                              <w:lang w:val="id-ID"/>
                            </w:rPr>
                          </w:pPr>
                          <w:r>
                            <w:rPr>
                              <w:lang w:val="id-ID"/>
                            </w:rPr>
                            <w:t>E-ISSN : XXXX-XXXX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FA4AE" id="_x0000_t202" coordsize="21600,21600" o:spt="202" path="m,l,21600r21600,l21600,xe">
              <v:stroke joinstyle="miter"/>
              <v:path gradientshapeok="t" o:connecttype="rect"/>
            </v:shapetype>
            <v:shape id="Text Box 2" o:spid="_x0000_s1026" type="#_x0000_t202" style="position:absolute;margin-left:372.05pt;margin-top:13.55pt;width:131.5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" stroked="f">
              <v:textbox>
                <w:txbxContent>
                  <w:p w14:paraId="5A9AF2DD" w14:textId="77777777" w:rsidR="008C3D2D" w:rsidRPr="00F9251D" w:rsidRDefault="00000000" w:rsidP="008C3D2D">
                    <w:pPr>
                      <w:rPr>
                        <w:lang w:val="id-ID"/>
                      </w:rPr>
                    </w:pPr>
                    <w:r>
                      <w:rPr>
                        <w:lang w:val="id-ID"/>
                      </w:rPr>
                      <w:t>E-ISSN : XXXX-XXXX</w:t>
                    </w:r>
                  </w:p>
                </w:txbxContent>
              </v:textbox>
            </v:shape>
          </w:pict>
        </mc:Fallback>
      </mc:AlternateContent>
    </w:r>
    <w:r>
      <w:rPr>
        <w:noProof/>
        <w:lang w:val="id-ID" w:eastAsia="id-ID"/>
      </w:rPr>
      <mc:AlternateContent>
        <mc:Choice Requires="wps">
          <w:drawing>
            <wp:anchor distT="0" distB="0" distL="114300" distR="114300" simplePos="0" relativeHeight="251661312" behindDoc="0" locked="0" layoutInCell="1" allowOverlap="1" wp14:anchorId="7BE31DD4" wp14:editId="52FC3903">
              <wp:simplePos x="0" y="0"/>
              <wp:positionH relativeFrom="column">
                <wp:posOffset>1257935</wp:posOffset>
              </wp:positionH>
              <wp:positionV relativeFrom="paragraph">
                <wp:posOffset>-90170</wp:posOffset>
              </wp:positionV>
              <wp:extent cx="5045710" cy="240665"/>
              <wp:effectExtent l="0" t="0" r="254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240665"/>
                      </a:xfrm>
                      <a:prstGeom prst="rect">
                        <a:avLst/>
                      </a:prstGeom>
                      <a:solidFill>
                        <a:srgbClr val="FFFFFF"/>
                      </a:solidFill>
                      <a:ln w="9525">
                        <a:noFill/>
                        <a:miter lim="800000"/>
                        <a:headEnd/>
                        <a:tailEnd/>
                      </a:ln>
                    </wps:spPr>
                    <wps:txbx>
                      <w:txbxContent>
                        <w:sdt>
                          <w:sdtPr>
                            <w:rPr>
                              <w:b/>
                            </w:rPr>
                            <w:alias w:val="Company"/>
                            <w:id w:val="1257637996"/>
                            <w:placeholder>
                              <w:docPart w:val="53B342960E124B61B0297ECA9465918B"/>
                            </w:placeholder>
                            <w:showingPlcHdr/>
                            <w:dataBinding w:prefixMappings="xmlns:ns0='http://schemas.openxmlformats.org/officeDocument/2006/extended-properties'" w:xpath="/ns0:Properties[1]/ns0:Company[1]" w:storeItemID="{6668398D-A668-4E3E-A5EB-62B293D839F1}"/>
                            <w:text/>
                          </w:sdtPr>
                          <w:sdtContent>
                            <w:p w14:paraId="64960F68" w14:textId="77777777" w:rsidR="008C3D2D" w:rsidRPr="008C3D2D" w:rsidRDefault="00000000" w:rsidP="008C3D2D">
                              <w:pPr>
                                <w:pStyle w:val="Header"/>
                                <w:jc w:val="right"/>
                                <w:rPr>
                                  <w:b/>
                                </w:rPr>
                              </w:pPr>
                              <w:r>
                                <w:t>[Type the company name]</w:t>
                              </w:r>
                            </w:p>
                          </w:sdtContent>
                        </w:sdt>
                        <w:p w14:paraId="6BD9F354" w14:textId="77777777" w:rsidR="008C3D2D" w:rsidRPr="008C3D2D" w:rsidRDefault="00000000" w:rsidP="008C3D2D">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31DD4" id="_x0000_s1027" type="#_x0000_t202" style="position:absolute;margin-left:99.05pt;margin-top:-7.1pt;width:397.3pt;height:1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" stroked="f">
              <v:textbox>
                <w:txbxContent>
                  <w:sdt>
                    <w:sdtPr>
                      <w:rPr>
                        <w:b/>
                      </w:rPr>
                      <w:alias w:val="Company"/>
                      <w:id w:val="1257637996"/>
                      <w:placeholder>
                        <w:docPart w:val="53B342960E124B61B0297ECA9465918B"/>
                      </w:placeholder>
                      <w:showingPlcHdr/>
                      <w:dataBinding w:prefixMappings="xmlns:ns0='http://schemas.openxmlformats.org/officeDocument/2006/extended-properties'" w:xpath="/ns0:Properties[1]/ns0:Company[1]" w:storeItemID="{6668398D-A668-4E3E-A5EB-62B293D839F1}"/>
                      <w:text/>
                    </w:sdtPr>
                    <w:sdtContent>
                      <w:p w14:paraId="64960F68" w14:textId="77777777" w:rsidR="008C3D2D" w:rsidRPr="008C3D2D" w:rsidRDefault="00000000" w:rsidP="008C3D2D">
                        <w:pPr>
                          <w:pStyle w:val="Header"/>
                          <w:jc w:val="right"/>
                          <w:rPr>
                            <w:b/>
                          </w:rPr>
                        </w:pPr>
                        <w:r>
                          <w:t>[Type the company name]</w:t>
                        </w:r>
                      </w:p>
                    </w:sdtContent>
                  </w:sdt>
                  <w:p w14:paraId="6BD9F354" w14:textId="77777777" w:rsidR="008C3D2D" w:rsidRPr="008C3D2D" w:rsidRDefault="00000000" w:rsidP="008C3D2D">
                    <w:pPr>
                      <w:rPr>
                        <w: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106EC" w14:textId="7E4F2EAC" w:rsidR="00D6223B" w:rsidRDefault="00000000">
    <w:pPr>
      <w:pStyle w:val="Header"/>
    </w:pPr>
    <w:r>
      <w:rPr>
        <w:noProof/>
        <w:lang w:val="id-ID" w:eastAsia="id-ID"/>
      </w:rPr>
      <mc:AlternateContent>
        <mc:Choice Requires="wps">
          <w:drawing>
            <wp:anchor distT="0" distB="0" distL="114300" distR="114300" simplePos="0" relativeHeight="251660288" behindDoc="0" locked="0" layoutInCell="1" allowOverlap="1" wp14:anchorId="0501D951" wp14:editId="3EBE8707">
              <wp:simplePos x="0" y="0"/>
              <wp:positionH relativeFrom="column">
                <wp:posOffset>1105535</wp:posOffset>
              </wp:positionH>
              <wp:positionV relativeFrom="paragraph">
                <wp:posOffset>-242570</wp:posOffset>
              </wp:positionV>
              <wp:extent cx="5045710" cy="240665"/>
              <wp:effectExtent l="0" t="0" r="254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240665"/>
                      </a:xfrm>
                      <a:prstGeom prst="rect">
                        <a:avLst/>
                      </a:prstGeom>
                      <a:solidFill>
                        <a:srgbClr val="FFFFFF"/>
                      </a:solidFill>
                      <a:ln w="9525">
                        <a:noFill/>
                        <a:miter lim="800000"/>
                        <a:headEnd/>
                        <a:tailEnd/>
                      </a:ln>
                    </wps:spPr>
                    <wps:txbx>
                      <w:txbxContent>
                        <w:sdt>
                          <w:sdtPr>
                            <w:alias w:val="Company"/>
                            <w:id w:val="-858589461"/>
                            <w:showingPlcHdr/>
                            <w:dataBinding w:prefixMappings="xmlns:ns0='http://schemas.openxmlformats.org/officeDocument/2006/extended-properties'" w:xpath="/ns0:Properties[1]/ns0:Company[1]" w:storeItemID="{6668398D-A668-4E3E-A5EB-62B293D839F1}"/>
                            <w:text/>
                          </w:sdtPr>
                          <w:sdtContent>
                            <w:p w14:paraId="172650B0" w14:textId="77777777" w:rsidR="008C3D2D" w:rsidRDefault="00000000" w:rsidP="008C3D2D">
                              <w:pPr>
                                <w:pStyle w:val="Header"/>
                                <w:jc w:val="right"/>
                              </w:pPr>
                              <w:r>
                                <w:t xml:space="preserve">     </w:t>
                              </w:r>
                            </w:p>
                          </w:sdtContent>
                        </w:sdt>
                        <w:p w14:paraId="33F21E8B" w14:textId="77777777" w:rsidR="008C3D2D" w:rsidRDefault="000000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1D951" id="_x0000_t202" coordsize="21600,21600" o:spt="202" path="m,l,21600r21600,l21600,xe">
              <v:stroke joinstyle="miter"/>
              <v:path gradientshapeok="t" o:connecttype="rect"/>
            </v:shapetype>
            <v:shape id="_x0000_s1028" type="#_x0000_t202" style="position:absolute;margin-left:87.05pt;margin-top:-19.1pt;width:397.3pt;height:1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" stroked="f">
              <v:textbox>
                <w:txbxContent>
                  <w:sdt>
                    <w:sdtPr>
                      <w:alias w:val="Company"/>
                      <w:id w:val="-858589461"/>
                      <w:showingPlcHdr/>
                      <w:dataBinding w:prefixMappings="xmlns:ns0='http://schemas.openxmlformats.org/officeDocument/2006/extended-properties'" w:xpath="/ns0:Properties[1]/ns0:Company[1]" w:storeItemID="{6668398D-A668-4E3E-A5EB-62B293D839F1}"/>
                      <w:text/>
                    </w:sdtPr>
                    <w:sdtContent>
                      <w:p w14:paraId="172650B0" w14:textId="77777777" w:rsidR="008C3D2D" w:rsidRDefault="00000000" w:rsidP="008C3D2D">
                        <w:pPr>
                          <w:pStyle w:val="Header"/>
                          <w:jc w:val="right"/>
                        </w:pPr>
                        <w:r>
                          <w:t xml:space="preserve">     </w:t>
                        </w:r>
                      </w:p>
                    </w:sdtContent>
                  </w:sdt>
                  <w:p w14:paraId="33F21E8B" w14:textId="77777777" w:rsidR="008C3D2D" w:rsidRDefault="00000000"/>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E24CA"/>
    <w:multiLevelType w:val="hybridMultilevel"/>
    <w:tmpl w:val="FEEC5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014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DD"/>
    <w:rsid w:val="00040FA2"/>
    <w:rsid w:val="00146EEF"/>
    <w:rsid w:val="00182C0E"/>
    <w:rsid w:val="00236AEA"/>
    <w:rsid w:val="00292B9F"/>
    <w:rsid w:val="00346E01"/>
    <w:rsid w:val="00413B27"/>
    <w:rsid w:val="004F323A"/>
    <w:rsid w:val="005B02DD"/>
    <w:rsid w:val="0063748D"/>
    <w:rsid w:val="007A2DBB"/>
    <w:rsid w:val="007F5F9B"/>
    <w:rsid w:val="008A19B6"/>
    <w:rsid w:val="008D5A47"/>
    <w:rsid w:val="00A17349"/>
    <w:rsid w:val="00B01706"/>
    <w:rsid w:val="00C427B3"/>
    <w:rsid w:val="00C73617"/>
    <w:rsid w:val="00C76444"/>
    <w:rsid w:val="00D31BAA"/>
    <w:rsid w:val="00D63DDD"/>
    <w:rsid w:val="00DD797A"/>
    <w:rsid w:val="00E36BDA"/>
    <w:rsid w:val="00EC05FC"/>
    <w:rsid w:val="00F05BAC"/>
    <w:rsid w:val="00F65ECF"/>
    <w:rsid w:val="00FD5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369B5"/>
  <w15:chartTrackingRefBased/>
  <w15:docId w15:val="{6DEBD0CD-2853-4BC9-9D7D-885B09BE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DDD"/>
    <w:pPr>
      <w:spacing w:after="0" w:line="240" w:lineRule="auto"/>
    </w:pPr>
    <w:rPr>
      <w:rFonts w:eastAsiaTheme="minorEastAsia"/>
      <w:kern w:val="0"/>
      <w:sz w:val="24"/>
      <w:szCs w:val="24"/>
      <w:lang w:val="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DDD"/>
    <w:pPr>
      <w:tabs>
        <w:tab w:val="center" w:pos="4320"/>
        <w:tab w:val="right" w:pos="8640"/>
      </w:tabs>
    </w:pPr>
  </w:style>
  <w:style w:type="character" w:customStyle="1" w:styleId="HeaderChar">
    <w:name w:val="Header Char"/>
    <w:basedOn w:val="DefaultParagraphFont"/>
    <w:link w:val="Header"/>
    <w:uiPriority w:val="99"/>
    <w:rsid w:val="00D63DDD"/>
    <w:rPr>
      <w:rFonts w:eastAsiaTheme="minorEastAsia"/>
      <w:kern w:val="0"/>
      <w:sz w:val="24"/>
      <w:szCs w:val="24"/>
      <w:lang w:val="en-ID"/>
      <w14:ligatures w14:val="none"/>
    </w:rPr>
  </w:style>
  <w:style w:type="character" w:styleId="Hyperlink">
    <w:name w:val="Hyperlink"/>
    <w:basedOn w:val="DefaultParagraphFont"/>
    <w:uiPriority w:val="99"/>
    <w:unhideWhenUsed/>
    <w:rsid w:val="00D63DDD"/>
    <w:rPr>
      <w:color w:val="0563C1" w:themeColor="hyperlink"/>
      <w:u w:val="single"/>
    </w:rPr>
  </w:style>
  <w:style w:type="paragraph" w:styleId="ListParagraph">
    <w:name w:val="List Paragraph"/>
    <w:basedOn w:val="Normal"/>
    <w:uiPriority w:val="34"/>
    <w:qFormat/>
    <w:rsid w:val="00D63DDD"/>
    <w:pPr>
      <w:ind w:left="720"/>
      <w:contextualSpacing/>
    </w:pPr>
  </w:style>
  <w:style w:type="paragraph" w:customStyle="1" w:styleId="TableParagraph">
    <w:name w:val="Table Paragraph"/>
    <w:basedOn w:val="Normal"/>
    <w:uiPriority w:val="1"/>
    <w:qFormat/>
    <w:rsid w:val="00D63DDD"/>
    <w:pPr>
      <w:widowControl w:val="0"/>
      <w:autoSpaceDE w:val="0"/>
      <w:autoSpaceDN w:val="0"/>
    </w:pPr>
    <w:rPr>
      <w:rFonts w:ascii="Calibri" w:eastAsia="Calibri" w:hAnsi="Calibri" w:cs="Calibri"/>
      <w:sz w:val="22"/>
      <w:szCs w:val="22"/>
      <w:lang w:val="id"/>
    </w:rPr>
  </w:style>
  <w:style w:type="paragraph" w:styleId="Caption">
    <w:name w:val="caption"/>
    <w:basedOn w:val="Normal"/>
    <w:next w:val="Normal"/>
    <w:uiPriority w:val="35"/>
    <w:unhideWhenUsed/>
    <w:qFormat/>
    <w:rsid w:val="00D63DDD"/>
    <w:pPr>
      <w:spacing w:after="200"/>
    </w:pPr>
    <w:rPr>
      <w:i/>
      <w:iCs/>
      <w:color w:val="44546A" w:themeColor="text2"/>
      <w:sz w:val="18"/>
      <w:szCs w:val="18"/>
    </w:rPr>
  </w:style>
  <w:style w:type="paragraph" w:styleId="Footer">
    <w:name w:val="footer"/>
    <w:basedOn w:val="Normal"/>
    <w:link w:val="FooterChar"/>
    <w:uiPriority w:val="99"/>
    <w:unhideWhenUsed/>
    <w:rsid w:val="00D63DDD"/>
    <w:pPr>
      <w:tabs>
        <w:tab w:val="center" w:pos="4680"/>
        <w:tab w:val="right" w:pos="9360"/>
      </w:tabs>
    </w:pPr>
  </w:style>
  <w:style w:type="character" w:customStyle="1" w:styleId="FooterChar">
    <w:name w:val="Footer Char"/>
    <w:basedOn w:val="DefaultParagraphFont"/>
    <w:link w:val="Footer"/>
    <w:uiPriority w:val="99"/>
    <w:rsid w:val="00D63DDD"/>
    <w:rPr>
      <w:rFonts w:eastAsiaTheme="minorEastAsia"/>
      <w:kern w:val="0"/>
      <w:sz w:val="24"/>
      <w:szCs w:val="24"/>
      <w:lang w:val="en-ID"/>
      <w14:ligatures w14:val="none"/>
    </w:rPr>
  </w:style>
  <w:style w:type="character" w:styleId="UnresolvedMention">
    <w:name w:val="Unresolved Mention"/>
    <w:basedOn w:val="DefaultParagraphFont"/>
    <w:uiPriority w:val="99"/>
    <w:semiHidden/>
    <w:unhideWhenUsed/>
    <w:rsid w:val="00040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ahana.natasya@gmail.com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B342960E124B61B0297ECA9465918B"/>
        <w:category>
          <w:name w:val="General"/>
          <w:gallery w:val="placeholder"/>
        </w:category>
        <w:types>
          <w:type w:val="bbPlcHdr"/>
        </w:types>
        <w:behaviors>
          <w:behavior w:val="content"/>
        </w:behaviors>
        <w:guid w:val="{2D8C2F8D-3F17-4DA1-874D-9D46B68675B2}"/>
      </w:docPartPr>
      <w:docPartBody>
        <w:p w:rsidR="00296270" w:rsidRDefault="002B1B5E" w:rsidP="002B1B5E">
          <w:pPr>
            <w:pStyle w:val="53B342960E124B61B0297ECA9465918B"/>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5E"/>
    <w:rsid w:val="00296270"/>
    <w:rsid w:val="002B1B5E"/>
    <w:rsid w:val="00490CFE"/>
    <w:rsid w:val="00B67C7D"/>
    <w:rsid w:val="00E16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B342960E124B61B0297ECA9465918B">
    <w:name w:val="53B342960E124B61B0297ECA9465918B"/>
    <w:rsid w:val="002B1B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B8820-CDA7-4F39-A0A1-4AE5AB660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10</Pages>
  <Words>14502</Words>
  <Characters>82667</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Alya Hana</dc:creator>
  <cp:keywords/>
  <dc:description/>
  <cp:lastModifiedBy>Alya Hana</cp:lastModifiedBy>
  <cp:revision>9</cp:revision>
  <cp:lastPrinted>2023-06-21T00:37:00Z</cp:lastPrinted>
  <dcterms:created xsi:type="dcterms:W3CDTF">2023-06-20T03:14:00Z</dcterms:created>
  <dcterms:modified xsi:type="dcterms:W3CDTF">2023-06-21T11:13:00Z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