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DDE30D" w14:textId="64DB28D9" w:rsidR="000E2559" w:rsidRPr="00443DB1" w:rsidRDefault="000E2559" w:rsidP="00430F5D">
      <w:pPr>
        <w:pStyle w:val="BodyText2"/>
        <w:spacing w:line="240" w:lineRule="auto"/>
        <w:jc w:val="center"/>
        <w:rPr>
          <w:rFonts w:ascii="Cambria" w:hAnsi="Cambria"/>
          <w:b/>
          <w:bCs/>
          <w:color w:val="000000" w:themeColor="text1"/>
          <w:kern w:val="24"/>
          <w:sz w:val="28"/>
          <w:szCs w:val="28"/>
        </w:rPr>
      </w:pPr>
      <w:r w:rsidRPr="00443DB1">
        <w:rPr>
          <w:rFonts w:ascii="Cambria" w:hAnsi="Cambria"/>
          <w:b/>
          <w:bCs/>
          <w:noProof/>
          <w:sz w:val="28"/>
          <w:szCs w:val="28"/>
        </w:rPr>
        <w:t xml:space="preserve">PENERAPAN PRINSIP </w:t>
      </w:r>
      <w:r w:rsidRPr="00443DB1">
        <w:rPr>
          <w:rFonts w:ascii="Cambria" w:hAnsi="Cambria"/>
          <w:b/>
          <w:bCs/>
          <w:i/>
          <w:iCs/>
          <w:noProof/>
          <w:sz w:val="28"/>
          <w:szCs w:val="28"/>
        </w:rPr>
        <w:t>GOOD GOVERNANCE</w:t>
      </w:r>
      <w:r w:rsidRPr="00443DB1">
        <w:rPr>
          <w:rFonts w:ascii="Cambria" w:hAnsi="Cambria"/>
          <w:b/>
          <w:bCs/>
          <w:noProof/>
          <w:sz w:val="28"/>
          <w:szCs w:val="28"/>
        </w:rPr>
        <w:t xml:space="preserve"> DALAM PENGADAAN BARANG DAN JASA DI </w:t>
      </w:r>
      <w:r w:rsidRPr="00443DB1">
        <w:rPr>
          <w:rFonts w:ascii="Cambria" w:hAnsi="Cambria"/>
          <w:b/>
          <w:bCs/>
          <w:color w:val="000000" w:themeColor="text1"/>
          <w:kern w:val="24"/>
          <w:sz w:val="28"/>
          <w:szCs w:val="28"/>
        </w:rPr>
        <w:t xml:space="preserve">UNIT KERJA PENGADAAN BARANG DAN JASA </w:t>
      </w:r>
      <w:r w:rsidRPr="00443DB1">
        <w:rPr>
          <w:rFonts w:ascii="Cambria" w:hAnsi="Cambria"/>
          <w:b/>
          <w:bCs/>
          <w:noProof/>
          <w:sz w:val="28"/>
          <w:szCs w:val="28"/>
        </w:rPr>
        <w:t>PEMERINTAH KOTA BONTANG</w:t>
      </w:r>
    </w:p>
    <w:p w14:paraId="2856B9D9" w14:textId="77777777" w:rsidR="000520E3" w:rsidRPr="00443DB1" w:rsidRDefault="000520E3" w:rsidP="00430F5D">
      <w:pPr>
        <w:jc w:val="both"/>
        <w:rPr>
          <w:rFonts w:ascii="Cambria" w:hAnsi="Cambria" w:cs="Arial"/>
          <w:b/>
          <w:lang w:val="en-AU"/>
        </w:rPr>
      </w:pPr>
    </w:p>
    <w:p w14:paraId="22247F98" w14:textId="6BC15614" w:rsidR="000520E3" w:rsidRPr="00443DB1" w:rsidRDefault="000E2559" w:rsidP="00430F5D">
      <w:pPr>
        <w:jc w:val="center"/>
        <w:rPr>
          <w:rFonts w:ascii="Cambria" w:hAnsi="Cambria"/>
          <w:b/>
          <w:bCs/>
          <w:sz w:val="20"/>
          <w:szCs w:val="20"/>
          <w:lang w:val="en-US"/>
        </w:rPr>
      </w:pPr>
      <w:r w:rsidRPr="00443DB1">
        <w:rPr>
          <w:rFonts w:ascii="Cambria" w:hAnsi="Cambria"/>
          <w:b/>
          <w:sz w:val="20"/>
          <w:szCs w:val="20"/>
        </w:rPr>
        <w:t>Nuryadi</w:t>
      </w:r>
      <w:r w:rsidR="00A7573D">
        <w:rPr>
          <w:rFonts w:ascii="Cambria" w:hAnsi="Cambria"/>
          <w:b/>
          <w:sz w:val="20"/>
          <w:szCs w:val="20"/>
        </w:rPr>
        <w:t xml:space="preserve"> B.</w:t>
      </w:r>
      <w:r w:rsidR="00E6409E" w:rsidRPr="00443DB1">
        <w:rPr>
          <w:rFonts w:ascii="Cambria" w:hAnsi="Cambria"/>
          <w:b/>
          <w:sz w:val="20"/>
          <w:szCs w:val="20"/>
          <w:vertAlign w:val="superscript"/>
        </w:rPr>
        <w:t xml:space="preserve"> </w:t>
      </w:r>
      <w:r w:rsidR="000520E3" w:rsidRPr="00443DB1">
        <w:rPr>
          <w:rFonts w:ascii="Cambria" w:hAnsi="Cambria"/>
          <w:b/>
          <w:sz w:val="20"/>
          <w:szCs w:val="20"/>
          <w:vertAlign w:val="superscript"/>
        </w:rPr>
        <w:t>1</w:t>
      </w:r>
      <w:r w:rsidR="000520E3" w:rsidRPr="00443DB1">
        <w:rPr>
          <w:rFonts w:ascii="Cambria" w:hAnsi="Cambria"/>
          <w:b/>
          <w:sz w:val="20"/>
          <w:szCs w:val="20"/>
        </w:rPr>
        <w:t>,</w:t>
      </w:r>
      <w:r w:rsidR="000520E3" w:rsidRPr="00443DB1">
        <w:rPr>
          <w:rFonts w:ascii="Cambria" w:hAnsi="Cambria"/>
          <w:b/>
          <w:bCs/>
          <w:sz w:val="20"/>
          <w:szCs w:val="20"/>
        </w:rPr>
        <w:t xml:space="preserve"> </w:t>
      </w:r>
      <w:r w:rsidR="009A009D" w:rsidRPr="00443DB1">
        <w:rPr>
          <w:rFonts w:ascii="Cambria" w:hAnsi="Cambria"/>
          <w:b/>
          <w:bCs/>
          <w:sz w:val="20"/>
          <w:szCs w:val="20"/>
          <w:lang w:val="en-US"/>
        </w:rPr>
        <w:t>Bambang Irawan</w:t>
      </w:r>
      <w:r w:rsidR="00E7304F" w:rsidRPr="00443DB1">
        <w:rPr>
          <w:rFonts w:ascii="Cambria" w:hAnsi="Cambria"/>
          <w:b/>
          <w:bCs/>
          <w:sz w:val="20"/>
          <w:szCs w:val="20"/>
          <w:vertAlign w:val="superscript"/>
          <w:lang w:val="en-US"/>
        </w:rPr>
        <w:t>2</w:t>
      </w:r>
      <w:r w:rsidR="000520E3" w:rsidRPr="00443DB1">
        <w:rPr>
          <w:rFonts w:ascii="Cambria" w:hAnsi="Cambria"/>
          <w:b/>
          <w:bCs/>
          <w:sz w:val="20"/>
          <w:szCs w:val="20"/>
        </w:rPr>
        <w:t xml:space="preserve">, </w:t>
      </w:r>
      <w:r w:rsidRPr="00443DB1">
        <w:rPr>
          <w:rFonts w:ascii="Cambria" w:hAnsi="Cambria"/>
          <w:b/>
          <w:bCs/>
          <w:sz w:val="20"/>
          <w:szCs w:val="20"/>
        </w:rPr>
        <w:t>Kus Indarto</w:t>
      </w:r>
      <w:r w:rsidR="00E7304F" w:rsidRPr="00443DB1">
        <w:rPr>
          <w:rFonts w:ascii="Cambria" w:hAnsi="Cambria"/>
          <w:b/>
          <w:bCs/>
          <w:sz w:val="20"/>
          <w:szCs w:val="20"/>
          <w:vertAlign w:val="superscript"/>
          <w:lang w:val="en-US"/>
        </w:rPr>
        <w:t>3</w:t>
      </w:r>
    </w:p>
    <w:p w14:paraId="6D3FA1D0" w14:textId="77777777" w:rsidR="000520E3" w:rsidRPr="00443DB1" w:rsidRDefault="000520E3" w:rsidP="00430F5D">
      <w:pPr>
        <w:jc w:val="center"/>
        <w:rPr>
          <w:rFonts w:ascii="Cambria" w:hAnsi="Cambria"/>
          <w:i/>
          <w:iCs/>
          <w:sz w:val="18"/>
          <w:szCs w:val="18"/>
          <w:lang w:val="en-AU"/>
        </w:rPr>
      </w:pPr>
      <w:r w:rsidRPr="00443DB1">
        <w:rPr>
          <w:rFonts w:ascii="Cambria" w:hAnsi="Cambria"/>
          <w:i/>
          <w:iCs/>
          <w:sz w:val="18"/>
          <w:szCs w:val="18"/>
          <w:vertAlign w:val="superscript"/>
          <w:lang w:val="en-AU"/>
        </w:rPr>
        <w:t>1</w:t>
      </w:r>
      <w:r w:rsidRPr="00443DB1">
        <w:rPr>
          <w:rFonts w:ascii="Cambria" w:hAnsi="Cambria"/>
          <w:i/>
          <w:iCs/>
          <w:sz w:val="18"/>
          <w:szCs w:val="18"/>
          <w:lang w:val="en-AU"/>
        </w:rPr>
        <w:t>Mahasiswa Magister Administrasi Publik Fakultas Ilmu Sosial dan Ilmu Politik, Universitas Mulawarman</w:t>
      </w:r>
    </w:p>
    <w:p w14:paraId="3D2FA039" w14:textId="568027F9" w:rsidR="000520E3" w:rsidRPr="00443DB1" w:rsidRDefault="000520E3" w:rsidP="00430F5D">
      <w:pPr>
        <w:jc w:val="center"/>
        <w:rPr>
          <w:rFonts w:ascii="Cambria" w:hAnsi="Cambria"/>
          <w:i/>
          <w:iCs/>
          <w:sz w:val="18"/>
          <w:szCs w:val="18"/>
          <w:lang w:val="en-AU"/>
        </w:rPr>
      </w:pPr>
      <w:r w:rsidRPr="00443DB1">
        <w:rPr>
          <w:rFonts w:ascii="Cambria" w:hAnsi="Cambria"/>
          <w:i/>
          <w:iCs/>
          <w:sz w:val="18"/>
          <w:szCs w:val="18"/>
          <w:vertAlign w:val="superscript"/>
          <w:lang w:val="en-AU"/>
        </w:rPr>
        <w:t>2</w:t>
      </w:r>
      <w:r w:rsidRPr="00443DB1">
        <w:rPr>
          <w:rFonts w:ascii="Cambria" w:hAnsi="Cambria"/>
          <w:i/>
          <w:iCs/>
          <w:sz w:val="18"/>
          <w:szCs w:val="18"/>
          <w:lang w:val="en-AU"/>
        </w:rPr>
        <w:t>Magister Administrasi Publik Fakultas Ilmu Sosial dan Ilmu Politik, Universitas Mulawarman</w:t>
      </w:r>
    </w:p>
    <w:p w14:paraId="672287B1" w14:textId="0D8A65A2" w:rsidR="000520E3" w:rsidRPr="00443DB1" w:rsidRDefault="000520E3" w:rsidP="00430F5D">
      <w:pPr>
        <w:jc w:val="center"/>
        <w:rPr>
          <w:rFonts w:ascii="Cambria" w:hAnsi="Cambria"/>
          <w:i/>
          <w:iCs/>
          <w:sz w:val="18"/>
          <w:szCs w:val="18"/>
          <w:lang w:val="en-AU"/>
        </w:rPr>
      </w:pPr>
      <w:r w:rsidRPr="00443DB1">
        <w:rPr>
          <w:rFonts w:ascii="Cambria" w:hAnsi="Cambria"/>
          <w:i/>
          <w:iCs/>
          <w:sz w:val="18"/>
          <w:szCs w:val="18"/>
          <w:vertAlign w:val="superscript"/>
          <w:lang w:val="en-AU"/>
        </w:rPr>
        <w:t>3</w:t>
      </w:r>
      <w:r w:rsidRPr="00443DB1">
        <w:rPr>
          <w:rFonts w:ascii="Cambria" w:hAnsi="Cambria"/>
          <w:i/>
          <w:iCs/>
          <w:sz w:val="18"/>
          <w:szCs w:val="18"/>
          <w:lang w:val="en-AU"/>
        </w:rPr>
        <w:t>Magister Administrasi Publik Fakultas Ilmu Sosial dan Ilmu Politik, Universitas Mulawarman</w:t>
      </w:r>
    </w:p>
    <w:p w14:paraId="32BC7B1A" w14:textId="08C7FB7D" w:rsidR="000520E3" w:rsidRPr="00443DB1" w:rsidRDefault="00785AC9" w:rsidP="00430F5D">
      <w:pPr>
        <w:jc w:val="center"/>
        <w:rPr>
          <w:rFonts w:ascii="Cambria" w:hAnsi="Cambria"/>
          <w:i/>
          <w:iCs/>
          <w:sz w:val="18"/>
          <w:szCs w:val="18"/>
          <w:lang w:val="en-AU"/>
        </w:rPr>
      </w:pPr>
      <w:r w:rsidRPr="00443DB1">
        <w:rPr>
          <w:rFonts w:ascii="Cambria" w:hAnsi="Cambria"/>
          <w:i/>
          <w:iCs/>
          <w:sz w:val="18"/>
          <w:szCs w:val="18"/>
          <w:lang w:val="en-AU"/>
        </w:rPr>
        <w:t>Email</w:t>
      </w:r>
      <w:r w:rsidR="000520E3" w:rsidRPr="00443DB1">
        <w:rPr>
          <w:rFonts w:ascii="Cambria" w:hAnsi="Cambria"/>
          <w:i/>
          <w:iCs/>
          <w:sz w:val="18"/>
          <w:szCs w:val="18"/>
          <w:lang w:val="en-AU"/>
        </w:rPr>
        <w:t xml:space="preserve"> :  </w:t>
      </w:r>
      <w:r w:rsidR="004701C6" w:rsidRPr="00443DB1">
        <w:rPr>
          <w:rFonts w:ascii="Cambria" w:hAnsi="Cambria"/>
          <w:i/>
          <w:iCs/>
          <w:sz w:val="18"/>
          <w:szCs w:val="18"/>
          <w:lang w:val="en-AU"/>
        </w:rPr>
        <w:t>adhi_c97@yahoo.co.id</w:t>
      </w:r>
      <w:r w:rsidR="0027027D" w:rsidRPr="00443DB1">
        <w:rPr>
          <w:rFonts w:ascii="Cambria" w:hAnsi="Cambria"/>
          <w:i/>
          <w:iCs/>
          <w:sz w:val="18"/>
          <w:szCs w:val="18"/>
          <w:lang w:val="en-AU"/>
        </w:rPr>
        <w:t xml:space="preserve"> </w:t>
      </w:r>
      <w:r w:rsidR="009A009D" w:rsidRPr="00443DB1">
        <w:rPr>
          <w:rFonts w:ascii="Cambria" w:hAnsi="Cambria"/>
          <w:i/>
          <w:iCs/>
          <w:sz w:val="18"/>
          <w:szCs w:val="18"/>
          <w:lang w:val="en-AU"/>
        </w:rPr>
        <w:t xml:space="preserve"> </w:t>
      </w:r>
    </w:p>
    <w:p w14:paraId="03CB5A35" w14:textId="77777777" w:rsidR="000520E3" w:rsidRPr="00443DB1" w:rsidRDefault="000520E3" w:rsidP="00430F5D">
      <w:pPr>
        <w:pStyle w:val="FootnoteText"/>
        <w:jc w:val="both"/>
        <w:rPr>
          <w:rFonts w:ascii="Cambria" w:hAnsi="Cambria"/>
          <w:b/>
          <w:i/>
          <w:sz w:val="24"/>
          <w:szCs w:val="24"/>
          <w:lang w:val="fi-FI"/>
        </w:rPr>
      </w:pPr>
    </w:p>
    <w:p w14:paraId="13DEDC20" w14:textId="13CABE58" w:rsidR="000E2559" w:rsidRPr="00443DB1" w:rsidRDefault="00E6409E" w:rsidP="00B421CE">
      <w:pPr>
        <w:ind w:left="709" w:right="707"/>
        <w:jc w:val="both"/>
        <w:rPr>
          <w:rFonts w:ascii="Cambria" w:hAnsi="Cambria"/>
          <w:i/>
          <w:iCs/>
          <w:sz w:val="20"/>
          <w:szCs w:val="20"/>
        </w:rPr>
      </w:pPr>
      <w:r w:rsidRPr="00443DB1">
        <w:rPr>
          <w:rFonts w:ascii="Cambria" w:hAnsi="Cambria"/>
          <w:bCs/>
          <w:i/>
          <w:iCs/>
          <w:sz w:val="20"/>
          <w:szCs w:val="20"/>
        </w:rPr>
        <w:t xml:space="preserve">Abstract : </w:t>
      </w:r>
      <w:r w:rsidR="000E2559" w:rsidRPr="00443DB1">
        <w:rPr>
          <w:rFonts w:ascii="Cambria" w:hAnsi="Cambria"/>
          <w:i/>
          <w:iCs/>
          <w:sz w:val="20"/>
          <w:szCs w:val="20"/>
        </w:rPr>
        <w:t>The purpose of this study was to describe and analyze the application of the principles of good governance in the procurement of goods and services in the Work Unit for the Procurement of Goods/Services (UKPBJ) of the City Government of Bontang and to identify and analyze the inhibiting and supporting factors in the application of the principles of good governance in the procurement of goods and services in Work Unit for Procurement of Goods/Services (UKPBJ) Bontang City Government.</w:t>
      </w:r>
      <w:r w:rsidR="00DD7BFC" w:rsidRPr="00443DB1">
        <w:rPr>
          <w:rFonts w:ascii="Cambria" w:hAnsi="Cambria"/>
          <w:i/>
          <w:iCs/>
          <w:sz w:val="20"/>
          <w:szCs w:val="20"/>
        </w:rPr>
        <w:t xml:space="preserve"> </w:t>
      </w:r>
      <w:r w:rsidR="000E2559" w:rsidRPr="00443DB1">
        <w:rPr>
          <w:rFonts w:ascii="Cambria" w:hAnsi="Cambria"/>
          <w:i/>
          <w:iCs/>
          <w:sz w:val="20"/>
          <w:szCs w:val="20"/>
        </w:rPr>
        <w:t>This study uses a qualitative descriptive approach using primary and secondary data, and the analysis used is an interactive model analysis.</w:t>
      </w:r>
      <w:r w:rsidR="00DD7BFC" w:rsidRPr="00443DB1">
        <w:rPr>
          <w:rFonts w:ascii="Cambria" w:hAnsi="Cambria"/>
          <w:i/>
          <w:iCs/>
          <w:sz w:val="20"/>
          <w:szCs w:val="20"/>
        </w:rPr>
        <w:t xml:space="preserve"> </w:t>
      </w:r>
      <w:r w:rsidR="000E2559" w:rsidRPr="00443DB1">
        <w:rPr>
          <w:rFonts w:ascii="Cambria" w:hAnsi="Cambria"/>
          <w:i/>
          <w:iCs/>
          <w:sz w:val="20"/>
          <w:szCs w:val="20"/>
        </w:rPr>
        <w:t>This study concludes that the application of the principles of good governance in the procurement of goods and services in the Goods/Services Procurement Work Unit (UKPBJ) of the Bontang City Government can be seen in the aspect of performance accountability has gone well in the aspect of transparency (openness) in the procurement of government goods/services in UKPBJ Bontang City starts from the planning stage which is included in the Local Government Information System (SIPD), then entered in the SIRUP and announced to the public/users/partners openly. The aspect of participation in the involvement of elements of the broader community in the procurement of goods/services, namely business associations, Kadin, and also APH, and Working Groups, which are an integral part of procuring goods/services. Aspects of the rule of law not all stakeholders comply with applicable law. The aspects of efficiency and effectiveness in the procurement of goods/services carried out by the government at this time by utilizing advances in information technology are of higher quality; this is reflected in terms of effectiveness and efficiency. The inhibiting factors in applying the principles of good governance in the procurement of goods and services in the Bontang City Government Goods/Services Procurement Work Unit (UKPBJ) are limited resources and rapid changes in rules so that the understanding of procurement actors must quickly adjust. The internet network infrastructure still needs to be optimal in supporting the electronic implementation of goods/services because the speed of access to the system still needs to be faster.</w:t>
      </w:r>
    </w:p>
    <w:p w14:paraId="67AF75AA" w14:textId="77777777" w:rsidR="000E2559" w:rsidRPr="00443DB1" w:rsidRDefault="000E2559" w:rsidP="00B421CE">
      <w:pPr>
        <w:ind w:left="709" w:right="707"/>
        <w:jc w:val="both"/>
        <w:rPr>
          <w:rFonts w:ascii="Cambria" w:hAnsi="Cambria"/>
          <w:i/>
          <w:iCs/>
          <w:sz w:val="20"/>
          <w:szCs w:val="20"/>
        </w:rPr>
      </w:pPr>
    </w:p>
    <w:p w14:paraId="5141E3E2" w14:textId="77777777" w:rsidR="000E2559" w:rsidRPr="00443DB1" w:rsidRDefault="000E2559" w:rsidP="00B421CE">
      <w:pPr>
        <w:ind w:left="709" w:right="707"/>
        <w:jc w:val="both"/>
        <w:rPr>
          <w:rFonts w:ascii="Cambria" w:hAnsi="Cambria"/>
          <w:i/>
          <w:iCs/>
          <w:sz w:val="20"/>
          <w:szCs w:val="20"/>
        </w:rPr>
      </w:pPr>
      <w:r w:rsidRPr="00443DB1">
        <w:rPr>
          <w:rFonts w:ascii="Cambria" w:hAnsi="Cambria"/>
          <w:i/>
          <w:iCs/>
          <w:sz w:val="20"/>
          <w:szCs w:val="20"/>
        </w:rPr>
        <w:t>Keywords: UKPBJ, Participation, Working Groups, Efficiency, Accountability.</w:t>
      </w:r>
    </w:p>
    <w:p w14:paraId="67D028DF" w14:textId="77777777" w:rsidR="000E2559" w:rsidRPr="00443DB1" w:rsidRDefault="000E2559" w:rsidP="00B421CE">
      <w:pPr>
        <w:ind w:left="709" w:right="707"/>
        <w:jc w:val="center"/>
        <w:rPr>
          <w:rFonts w:ascii="Cambria" w:hAnsi="Cambria"/>
          <w:b/>
          <w:bCs/>
          <w:sz w:val="20"/>
          <w:szCs w:val="20"/>
        </w:rPr>
      </w:pPr>
    </w:p>
    <w:p w14:paraId="1E1BE979" w14:textId="37BCCFB3" w:rsidR="009A009D" w:rsidRPr="00443DB1" w:rsidRDefault="009A009D" w:rsidP="00B421CE">
      <w:pPr>
        <w:ind w:left="709" w:right="707"/>
        <w:jc w:val="both"/>
        <w:rPr>
          <w:rFonts w:ascii="Cambria" w:hAnsi="Cambria"/>
          <w:i/>
          <w:sz w:val="20"/>
          <w:szCs w:val="20"/>
          <w:lang w:val="fr-FR"/>
        </w:rPr>
      </w:pPr>
    </w:p>
    <w:p w14:paraId="6F31DCDA" w14:textId="7D74A4C6" w:rsidR="000E2559" w:rsidRPr="00443DB1" w:rsidRDefault="000520E3" w:rsidP="00B421CE">
      <w:pPr>
        <w:pStyle w:val="BodyText2"/>
        <w:spacing w:line="240" w:lineRule="auto"/>
        <w:ind w:left="709" w:right="707"/>
        <w:jc w:val="both"/>
        <w:rPr>
          <w:rFonts w:ascii="Cambria" w:hAnsi="Cambria"/>
          <w:b/>
          <w:sz w:val="20"/>
          <w:szCs w:val="20"/>
          <w:shd w:val="clear" w:color="auto" w:fill="FFFFFF"/>
        </w:rPr>
      </w:pPr>
      <w:r w:rsidRPr="00443DB1">
        <w:rPr>
          <w:rFonts w:ascii="Cambria" w:eastAsia="Calibri" w:hAnsi="Cambria"/>
          <w:iCs/>
          <w:sz w:val="20"/>
          <w:szCs w:val="20"/>
          <w:lang w:val="en-US"/>
        </w:rPr>
        <w:t xml:space="preserve">Abstrak: </w:t>
      </w:r>
      <w:r w:rsidR="00E7304F" w:rsidRPr="00443DB1">
        <w:rPr>
          <w:rFonts w:ascii="Cambria" w:eastAsia="Calibri" w:hAnsi="Cambria"/>
          <w:iCs/>
          <w:sz w:val="20"/>
          <w:szCs w:val="20"/>
          <w:lang w:val="fr-FR"/>
        </w:rPr>
        <w:t xml:space="preserve"> </w:t>
      </w:r>
      <w:r w:rsidR="000E2559" w:rsidRPr="00443DB1">
        <w:rPr>
          <w:rFonts w:ascii="Cambria" w:hAnsi="Cambria"/>
          <w:sz w:val="20"/>
          <w:szCs w:val="20"/>
        </w:rPr>
        <w:t xml:space="preserve">Tujuan penelitian ini adalah untuk  </w:t>
      </w:r>
      <w:r w:rsidR="000E2559" w:rsidRPr="00443DB1">
        <w:rPr>
          <w:rFonts w:ascii="Cambria" w:hAnsi="Cambria"/>
          <w:sz w:val="20"/>
          <w:szCs w:val="20"/>
          <w:shd w:val="clear" w:color="auto" w:fill="FFFFFF"/>
        </w:rPr>
        <w:t xml:space="preserve">mendeskripsikan dan menganalisis penerapan prinsip </w:t>
      </w:r>
      <w:r w:rsidR="000E2559" w:rsidRPr="00443DB1">
        <w:rPr>
          <w:rFonts w:ascii="Cambria" w:hAnsi="Cambria"/>
          <w:i/>
          <w:sz w:val="20"/>
          <w:szCs w:val="20"/>
          <w:shd w:val="clear" w:color="auto" w:fill="FFFFFF"/>
        </w:rPr>
        <w:t>good governance</w:t>
      </w:r>
      <w:r w:rsidR="000E2559" w:rsidRPr="00443DB1">
        <w:rPr>
          <w:rFonts w:ascii="Cambria" w:hAnsi="Cambria"/>
          <w:sz w:val="20"/>
          <w:szCs w:val="20"/>
          <w:shd w:val="clear" w:color="auto" w:fill="FFFFFF"/>
        </w:rPr>
        <w:t xml:space="preserve"> dalam pengadaan barang dan jasa Di Unit Kerja Pengadaan Barang/Jasa (UKPBJ)  Pemerintah Kota Bontang serta untuk mengidentifikasi dan manganalisis faktor penghambat dan pendukung dalam penerapan prinsip </w:t>
      </w:r>
      <w:r w:rsidR="000E2559" w:rsidRPr="00443DB1">
        <w:rPr>
          <w:rFonts w:ascii="Cambria" w:hAnsi="Cambria"/>
          <w:i/>
          <w:sz w:val="20"/>
          <w:szCs w:val="20"/>
          <w:shd w:val="clear" w:color="auto" w:fill="FFFFFF"/>
        </w:rPr>
        <w:t>good governance</w:t>
      </w:r>
      <w:r w:rsidR="000E2559" w:rsidRPr="00443DB1">
        <w:rPr>
          <w:rFonts w:ascii="Cambria" w:hAnsi="Cambria"/>
          <w:sz w:val="20"/>
          <w:szCs w:val="20"/>
          <w:shd w:val="clear" w:color="auto" w:fill="FFFFFF"/>
        </w:rPr>
        <w:t xml:space="preserve"> dalam pengadaan barang dan jasa Di Unit Kerja Pengadaan Barang/Jasa (UKPBJ)  Pemerintah Kota Bontang.</w:t>
      </w:r>
      <w:r w:rsidR="00DD7BFC" w:rsidRPr="00443DB1">
        <w:rPr>
          <w:rFonts w:ascii="Cambria" w:hAnsi="Cambria"/>
          <w:b/>
          <w:sz w:val="20"/>
          <w:szCs w:val="20"/>
          <w:shd w:val="clear" w:color="auto" w:fill="FFFFFF"/>
        </w:rPr>
        <w:t xml:space="preserve"> </w:t>
      </w:r>
      <w:r w:rsidR="000E2559" w:rsidRPr="00443DB1">
        <w:rPr>
          <w:rFonts w:ascii="Cambria" w:hAnsi="Cambria"/>
          <w:sz w:val="20"/>
          <w:szCs w:val="20"/>
        </w:rPr>
        <w:t>Penelitian ini menggunakan pendekatan deskriptif kualitatif dengan menggunakan data primer dan skunder, serta analisis yang dipergunakan adalah analisis model interaktif.</w:t>
      </w:r>
      <w:r w:rsidR="00DD7BFC" w:rsidRPr="00443DB1">
        <w:rPr>
          <w:rFonts w:ascii="Cambria" w:hAnsi="Cambria"/>
          <w:sz w:val="20"/>
          <w:szCs w:val="20"/>
        </w:rPr>
        <w:t xml:space="preserve"> </w:t>
      </w:r>
      <w:r w:rsidR="000E2559" w:rsidRPr="00443DB1">
        <w:rPr>
          <w:rFonts w:ascii="Cambria" w:hAnsi="Cambria"/>
          <w:bCs/>
          <w:sz w:val="20"/>
          <w:szCs w:val="20"/>
        </w:rPr>
        <w:t xml:space="preserve">Penelitian ini menyimpulkan </w:t>
      </w:r>
      <w:r w:rsidR="000E2559" w:rsidRPr="00443DB1">
        <w:rPr>
          <w:rFonts w:ascii="Cambria" w:hAnsi="Cambria"/>
          <w:bCs/>
          <w:sz w:val="20"/>
          <w:szCs w:val="20"/>
        </w:rPr>
        <w:lastRenderedPageBreak/>
        <w:t>bahwa p</w:t>
      </w:r>
      <w:r w:rsidR="000E2559" w:rsidRPr="00443DB1">
        <w:rPr>
          <w:rFonts w:ascii="Cambria" w:hAnsi="Cambria"/>
          <w:bCs/>
          <w:sz w:val="20"/>
          <w:szCs w:val="20"/>
          <w:shd w:val="clear" w:color="auto" w:fill="FFFFFF"/>
        </w:rPr>
        <w:t xml:space="preserve">enerapan prinsip </w:t>
      </w:r>
      <w:r w:rsidR="000E2559" w:rsidRPr="00443DB1">
        <w:rPr>
          <w:rFonts w:ascii="Cambria" w:hAnsi="Cambria"/>
          <w:bCs/>
          <w:i/>
          <w:sz w:val="20"/>
          <w:szCs w:val="20"/>
          <w:shd w:val="clear" w:color="auto" w:fill="FFFFFF"/>
        </w:rPr>
        <w:t>good governance</w:t>
      </w:r>
      <w:r w:rsidR="000E2559" w:rsidRPr="00443DB1">
        <w:rPr>
          <w:rFonts w:ascii="Cambria" w:hAnsi="Cambria"/>
          <w:bCs/>
          <w:sz w:val="20"/>
          <w:szCs w:val="20"/>
          <w:shd w:val="clear" w:color="auto" w:fill="FFFFFF"/>
        </w:rPr>
        <w:t xml:space="preserve"> dalam pengadaan barang dan jasa Di Unit Kerja Pengadaan Barang/Jasa (UKPBJ) Pemerintah Kota Bontang dapat diketahui pada a</w:t>
      </w:r>
      <w:r w:rsidR="000E2559" w:rsidRPr="00443DB1">
        <w:rPr>
          <w:rFonts w:ascii="Cambria" w:hAnsi="Cambria"/>
          <w:bCs/>
          <w:sz w:val="20"/>
          <w:szCs w:val="20"/>
        </w:rPr>
        <w:t xml:space="preserve">spek akuntabilitas kinerja telah berjalan dengan baik, pada aspek transparansi (keterbukaan) dalam pengadaan barang/jasa pemerintah di UKPBJ Kota Bontang dimulai dari tahap perencanaan yang dimasukkan dalam Sistem Informasi Pemerintah Daerah (SIPD), kemudian masuk dalam SIRUP dan diumumkan ke publik/pengguna/rekanan secara terbuka. Aspek partisipasi dalam keterlibatan unsur masyarakat luas dalam pengadaan barang/jasa yaitu  asosiasi pengusaha, Kadin, dan juga APH, serta Pokja yang menjadi satu kesatuan yang tidak terpisahkan dalam proses pengadaan barang/jasa. Aspek supremasi hukum belum semua stakeholder patuh terhadap hukum yang berlaku.  Aspek efisiensi dan efektivitas dalam pengadaan barang/jasa yang dilakukan oleh pemerintah saat ini dengan memanfaatkan kemajuan teknologi informasi sudah lebih berkualitas hal ini tercermin  dalam hal efektivitas maupun dalam hal efisiensinya. </w:t>
      </w:r>
      <w:r w:rsidR="000E2559" w:rsidRPr="00443DB1">
        <w:rPr>
          <w:rFonts w:ascii="Cambria" w:hAnsi="Cambria"/>
          <w:bCs/>
          <w:sz w:val="20"/>
          <w:szCs w:val="20"/>
          <w:shd w:val="clear" w:color="auto" w:fill="FFFFFF"/>
        </w:rPr>
        <w:t xml:space="preserve">Faktor penghambat dalam penerapan prinsip </w:t>
      </w:r>
      <w:r w:rsidR="000E2559" w:rsidRPr="00443DB1">
        <w:rPr>
          <w:rFonts w:ascii="Cambria" w:hAnsi="Cambria"/>
          <w:bCs/>
          <w:i/>
          <w:sz w:val="20"/>
          <w:szCs w:val="20"/>
          <w:shd w:val="clear" w:color="auto" w:fill="FFFFFF"/>
        </w:rPr>
        <w:t>good governance</w:t>
      </w:r>
      <w:r w:rsidR="000E2559" w:rsidRPr="00443DB1">
        <w:rPr>
          <w:rFonts w:ascii="Cambria" w:hAnsi="Cambria"/>
          <w:bCs/>
          <w:sz w:val="20"/>
          <w:szCs w:val="20"/>
          <w:shd w:val="clear" w:color="auto" w:fill="FFFFFF"/>
        </w:rPr>
        <w:t xml:space="preserve"> dalam pengadaan barang dan jasa Di Unit Kerja Pengadaan Barang/Jasa (UKPBJ) Pemerintah Kota Bontang adalah k</w:t>
      </w:r>
      <w:r w:rsidR="000E2559" w:rsidRPr="00443DB1">
        <w:rPr>
          <w:rFonts w:ascii="Cambria" w:hAnsi="Cambria"/>
          <w:bCs/>
          <w:sz w:val="20"/>
          <w:szCs w:val="20"/>
        </w:rPr>
        <w:t xml:space="preserve">eterbatasan sumber daya, Perubahan aturan yang cepat sehingga pemahaman pelaku pengadaan harus cepat menyesuaikan. </w:t>
      </w:r>
      <w:r w:rsidR="000E2559" w:rsidRPr="00443DB1">
        <w:rPr>
          <w:rFonts w:ascii="Cambria" w:hAnsi="Cambria"/>
          <w:bCs/>
          <w:spacing w:val="-3"/>
          <w:sz w:val="20"/>
          <w:szCs w:val="20"/>
        </w:rPr>
        <w:t>I</w:t>
      </w:r>
      <w:r w:rsidR="000E2559" w:rsidRPr="00443DB1">
        <w:rPr>
          <w:rFonts w:ascii="Cambria" w:hAnsi="Cambria"/>
          <w:bCs/>
          <w:spacing w:val="2"/>
          <w:sz w:val="20"/>
          <w:szCs w:val="20"/>
        </w:rPr>
        <w:t>n</w:t>
      </w:r>
      <w:r w:rsidR="000E2559" w:rsidRPr="00443DB1">
        <w:rPr>
          <w:rFonts w:ascii="Cambria" w:hAnsi="Cambria"/>
          <w:bCs/>
          <w:sz w:val="20"/>
          <w:szCs w:val="20"/>
        </w:rPr>
        <w:t>f</w:t>
      </w:r>
      <w:r w:rsidR="000E2559" w:rsidRPr="00443DB1">
        <w:rPr>
          <w:rFonts w:ascii="Cambria" w:hAnsi="Cambria"/>
          <w:bCs/>
          <w:spacing w:val="-1"/>
          <w:sz w:val="20"/>
          <w:szCs w:val="20"/>
        </w:rPr>
        <w:t>ra</w:t>
      </w:r>
      <w:r w:rsidR="000E2559" w:rsidRPr="00443DB1">
        <w:rPr>
          <w:rFonts w:ascii="Cambria" w:hAnsi="Cambria"/>
          <w:bCs/>
          <w:sz w:val="20"/>
          <w:szCs w:val="20"/>
        </w:rPr>
        <w:t>struktur</w:t>
      </w:r>
      <w:r w:rsidR="000E2559" w:rsidRPr="00443DB1">
        <w:rPr>
          <w:rFonts w:ascii="Cambria" w:hAnsi="Cambria"/>
          <w:bCs/>
          <w:spacing w:val="52"/>
          <w:sz w:val="20"/>
          <w:szCs w:val="20"/>
        </w:rPr>
        <w:t xml:space="preserve"> </w:t>
      </w:r>
      <w:r w:rsidR="000E2559" w:rsidRPr="00443DB1">
        <w:rPr>
          <w:rFonts w:ascii="Cambria" w:hAnsi="Cambria"/>
          <w:bCs/>
          <w:sz w:val="20"/>
          <w:szCs w:val="20"/>
        </w:rPr>
        <w:t>j</w:t>
      </w:r>
      <w:r w:rsidR="000E2559" w:rsidRPr="00443DB1">
        <w:rPr>
          <w:rFonts w:ascii="Cambria" w:hAnsi="Cambria"/>
          <w:bCs/>
          <w:spacing w:val="2"/>
          <w:sz w:val="20"/>
          <w:szCs w:val="20"/>
        </w:rPr>
        <w:t>a</w:t>
      </w:r>
      <w:r w:rsidR="000E2559" w:rsidRPr="00443DB1">
        <w:rPr>
          <w:rFonts w:ascii="Cambria" w:hAnsi="Cambria"/>
          <w:bCs/>
          <w:sz w:val="20"/>
          <w:szCs w:val="20"/>
        </w:rPr>
        <w:t>ring</w:t>
      </w:r>
      <w:r w:rsidR="000E2559" w:rsidRPr="00443DB1">
        <w:rPr>
          <w:rFonts w:ascii="Cambria" w:hAnsi="Cambria"/>
          <w:bCs/>
          <w:spacing w:val="-1"/>
          <w:sz w:val="20"/>
          <w:szCs w:val="20"/>
        </w:rPr>
        <w:t>a</w:t>
      </w:r>
      <w:r w:rsidR="000E2559" w:rsidRPr="00443DB1">
        <w:rPr>
          <w:rFonts w:ascii="Cambria" w:hAnsi="Cambria"/>
          <w:bCs/>
          <w:sz w:val="20"/>
          <w:szCs w:val="20"/>
        </w:rPr>
        <w:t>n</w:t>
      </w:r>
      <w:r w:rsidR="000E2559" w:rsidRPr="00443DB1">
        <w:rPr>
          <w:rFonts w:ascii="Cambria" w:hAnsi="Cambria"/>
          <w:bCs/>
          <w:spacing w:val="53"/>
          <w:sz w:val="20"/>
          <w:szCs w:val="20"/>
        </w:rPr>
        <w:t xml:space="preserve"> </w:t>
      </w:r>
      <w:r w:rsidR="000E2559" w:rsidRPr="00443DB1">
        <w:rPr>
          <w:rFonts w:ascii="Cambria" w:hAnsi="Cambria"/>
          <w:bCs/>
          <w:sz w:val="20"/>
          <w:szCs w:val="20"/>
        </w:rPr>
        <w:t>i</w:t>
      </w:r>
      <w:r w:rsidR="000E2559" w:rsidRPr="00443DB1">
        <w:rPr>
          <w:rFonts w:ascii="Cambria" w:hAnsi="Cambria"/>
          <w:bCs/>
          <w:spacing w:val="3"/>
          <w:sz w:val="20"/>
          <w:szCs w:val="20"/>
        </w:rPr>
        <w:t>n</w:t>
      </w:r>
      <w:r w:rsidR="000E2559" w:rsidRPr="00443DB1">
        <w:rPr>
          <w:rFonts w:ascii="Cambria" w:hAnsi="Cambria"/>
          <w:bCs/>
          <w:sz w:val="20"/>
          <w:szCs w:val="20"/>
        </w:rPr>
        <w:t>te</w:t>
      </w:r>
      <w:r w:rsidR="000E2559" w:rsidRPr="00443DB1">
        <w:rPr>
          <w:rFonts w:ascii="Cambria" w:hAnsi="Cambria"/>
          <w:bCs/>
          <w:spacing w:val="-1"/>
          <w:sz w:val="20"/>
          <w:szCs w:val="20"/>
        </w:rPr>
        <w:t>r</w:t>
      </w:r>
      <w:r w:rsidR="000E2559" w:rsidRPr="00443DB1">
        <w:rPr>
          <w:rFonts w:ascii="Cambria" w:hAnsi="Cambria"/>
          <w:bCs/>
          <w:spacing w:val="2"/>
          <w:sz w:val="20"/>
          <w:szCs w:val="20"/>
        </w:rPr>
        <w:t>n</w:t>
      </w:r>
      <w:r w:rsidR="000E2559" w:rsidRPr="00443DB1">
        <w:rPr>
          <w:rFonts w:ascii="Cambria" w:hAnsi="Cambria"/>
          <w:bCs/>
          <w:spacing w:val="-1"/>
          <w:sz w:val="20"/>
          <w:szCs w:val="20"/>
        </w:rPr>
        <w:t>e</w:t>
      </w:r>
      <w:r w:rsidR="000E2559" w:rsidRPr="00443DB1">
        <w:rPr>
          <w:rFonts w:ascii="Cambria" w:hAnsi="Cambria"/>
          <w:bCs/>
          <w:sz w:val="20"/>
          <w:szCs w:val="20"/>
        </w:rPr>
        <w:t>t</w:t>
      </w:r>
      <w:r w:rsidR="000E2559" w:rsidRPr="00443DB1">
        <w:rPr>
          <w:rFonts w:ascii="Cambria" w:hAnsi="Cambria"/>
          <w:bCs/>
          <w:spacing w:val="53"/>
          <w:sz w:val="20"/>
          <w:szCs w:val="20"/>
        </w:rPr>
        <w:t xml:space="preserve"> </w:t>
      </w:r>
      <w:r w:rsidR="000E2559" w:rsidRPr="00443DB1">
        <w:rPr>
          <w:rFonts w:ascii="Cambria" w:hAnsi="Cambria"/>
          <w:bCs/>
          <w:sz w:val="20"/>
          <w:szCs w:val="20"/>
        </w:rPr>
        <w:t>y</w:t>
      </w:r>
      <w:r w:rsidR="000E2559" w:rsidRPr="00443DB1">
        <w:rPr>
          <w:rFonts w:ascii="Cambria" w:hAnsi="Cambria"/>
          <w:bCs/>
          <w:spacing w:val="-1"/>
          <w:sz w:val="20"/>
          <w:szCs w:val="20"/>
        </w:rPr>
        <w:t>a</w:t>
      </w:r>
      <w:r w:rsidR="000E2559" w:rsidRPr="00443DB1">
        <w:rPr>
          <w:rFonts w:ascii="Cambria" w:hAnsi="Cambria"/>
          <w:bCs/>
          <w:sz w:val="20"/>
          <w:szCs w:val="20"/>
        </w:rPr>
        <w:t>ng</w:t>
      </w:r>
      <w:r w:rsidR="000E2559" w:rsidRPr="00443DB1">
        <w:rPr>
          <w:rFonts w:ascii="Cambria" w:hAnsi="Cambria"/>
          <w:bCs/>
          <w:spacing w:val="53"/>
          <w:sz w:val="20"/>
          <w:szCs w:val="20"/>
        </w:rPr>
        <w:t xml:space="preserve"> </w:t>
      </w:r>
      <w:r w:rsidR="000E2559" w:rsidRPr="00443DB1">
        <w:rPr>
          <w:rFonts w:ascii="Cambria" w:hAnsi="Cambria"/>
          <w:bCs/>
          <w:sz w:val="20"/>
          <w:szCs w:val="20"/>
        </w:rPr>
        <w:t>masih</w:t>
      </w:r>
      <w:r w:rsidR="000E2559" w:rsidRPr="00443DB1">
        <w:rPr>
          <w:rFonts w:ascii="Cambria" w:hAnsi="Cambria"/>
          <w:bCs/>
          <w:spacing w:val="53"/>
          <w:sz w:val="20"/>
          <w:szCs w:val="20"/>
        </w:rPr>
        <w:t xml:space="preserve"> </w:t>
      </w:r>
      <w:r w:rsidR="000E2559" w:rsidRPr="00443DB1">
        <w:rPr>
          <w:rFonts w:ascii="Cambria" w:hAnsi="Cambria"/>
          <w:bCs/>
          <w:sz w:val="20"/>
          <w:szCs w:val="20"/>
        </w:rPr>
        <w:t>b</w:t>
      </w:r>
      <w:r w:rsidR="000E2559" w:rsidRPr="00443DB1">
        <w:rPr>
          <w:rFonts w:ascii="Cambria" w:hAnsi="Cambria"/>
          <w:bCs/>
          <w:spacing w:val="-1"/>
          <w:sz w:val="20"/>
          <w:szCs w:val="20"/>
        </w:rPr>
        <w:t>e</w:t>
      </w:r>
      <w:r w:rsidR="000E2559" w:rsidRPr="00443DB1">
        <w:rPr>
          <w:rFonts w:ascii="Cambria" w:hAnsi="Cambria"/>
          <w:bCs/>
          <w:sz w:val="20"/>
          <w:szCs w:val="20"/>
        </w:rPr>
        <w:t>l</w:t>
      </w:r>
      <w:r w:rsidR="000E2559" w:rsidRPr="00443DB1">
        <w:rPr>
          <w:rFonts w:ascii="Cambria" w:hAnsi="Cambria"/>
          <w:bCs/>
          <w:spacing w:val="3"/>
          <w:sz w:val="20"/>
          <w:szCs w:val="20"/>
        </w:rPr>
        <w:t>u</w:t>
      </w:r>
      <w:r w:rsidR="000E2559" w:rsidRPr="00443DB1">
        <w:rPr>
          <w:rFonts w:ascii="Cambria" w:hAnsi="Cambria"/>
          <w:bCs/>
          <w:sz w:val="20"/>
          <w:szCs w:val="20"/>
        </w:rPr>
        <w:t>m</w:t>
      </w:r>
      <w:r w:rsidR="000E2559" w:rsidRPr="00443DB1">
        <w:rPr>
          <w:rFonts w:ascii="Cambria" w:hAnsi="Cambria"/>
          <w:bCs/>
          <w:spacing w:val="53"/>
          <w:sz w:val="20"/>
          <w:szCs w:val="20"/>
        </w:rPr>
        <w:t xml:space="preserve"> </w:t>
      </w:r>
      <w:r w:rsidR="000E2559" w:rsidRPr="00443DB1">
        <w:rPr>
          <w:rFonts w:ascii="Cambria" w:hAnsi="Cambria"/>
          <w:bCs/>
          <w:sz w:val="20"/>
          <w:szCs w:val="20"/>
        </w:rPr>
        <w:t>maksim</w:t>
      </w:r>
      <w:r w:rsidR="000E2559" w:rsidRPr="00443DB1">
        <w:rPr>
          <w:rFonts w:ascii="Cambria" w:hAnsi="Cambria"/>
          <w:bCs/>
          <w:spacing w:val="-1"/>
          <w:sz w:val="20"/>
          <w:szCs w:val="20"/>
        </w:rPr>
        <w:t>a</w:t>
      </w:r>
      <w:r w:rsidR="000E2559" w:rsidRPr="00443DB1">
        <w:rPr>
          <w:rFonts w:ascii="Cambria" w:hAnsi="Cambria"/>
          <w:bCs/>
          <w:sz w:val="20"/>
          <w:szCs w:val="20"/>
        </w:rPr>
        <w:t>l</w:t>
      </w:r>
      <w:r w:rsidR="000E2559" w:rsidRPr="00443DB1">
        <w:rPr>
          <w:rFonts w:ascii="Cambria" w:hAnsi="Cambria"/>
          <w:bCs/>
          <w:spacing w:val="53"/>
          <w:sz w:val="20"/>
          <w:szCs w:val="20"/>
        </w:rPr>
        <w:t xml:space="preserve"> </w:t>
      </w:r>
      <w:r w:rsidR="000E2559" w:rsidRPr="00443DB1">
        <w:rPr>
          <w:rFonts w:ascii="Cambria" w:hAnsi="Cambria"/>
          <w:bCs/>
          <w:sz w:val="20"/>
          <w:szCs w:val="20"/>
        </w:rPr>
        <w:t>mendukung p</w:t>
      </w:r>
      <w:r w:rsidR="000E2559" w:rsidRPr="00443DB1">
        <w:rPr>
          <w:rFonts w:ascii="Cambria" w:hAnsi="Cambria"/>
          <w:bCs/>
          <w:spacing w:val="-1"/>
          <w:sz w:val="20"/>
          <w:szCs w:val="20"/>
        </w:rPr>
        <w:t>e</w:t>
      </w:r>
      <w:r w:rsidR="000E2559" w:rsidRPr="00443DB1">
        <w:rPr>
          <w:rFonts w:ascii="Cambria" w:hAnsi="Cambria"/>
          <w:bCs/>
          <w:sz w:val="20"/>
          <w:szCs w:val="20"/>
        </w:rPr>
        <w:t>laksn</w:t>
      </w:r>
      <w:r w:rsidR="000E2559" w:rsidRPr="00443DB1">
        <w:rPr>
          <w:rFonts w:ascii="Cambria" w:hAnsi="Cambria"/>
          <w:bCs/>
          <w:spacing w:val="-1"/>
          <w:sz w:val="20"/>
          <w:szCs w:val="20"/>
        </w:rPr>
        <w:t>aa</w:t>
      </w:r>
      <w:r w:rsidR="000E2559" w:rsidRPr="00443DB1">
        <w:rPr>
          <w:rFonts w:ascii="Cambria" w:hAnsi="Cambria"/>
          <w:bCs/>
          <w:sz w:val="20"/>
          <w:szCs w:val="20"/>
        </w:rPr>
        <w:t>n</w:t>
      </w:r>
      <w:r w:rsidR="000E2559" w:rsidRPr="00443DB1">
        <w:rPr>
          <w:rFonts w:ascii="Cambria" w:hAnsi="Cambria"/>
          <w:bCs/>
          <w:spacing w:val="2"/>
          <w:sz w:val="20"/>
          <w:szCs w:val="20"/>
        </w:rPr>
        <w:t xml:space="preserve"> ab</w:t>
      </w:r>
      <w:r w:rsidR="000E2559" w:rsidRPr="00443DB1">
        <w:rPr>
          <w:rFonts w:ascii="Cambria" w:hAnsi="Cambria"/>
          <w:bCs/>
          <w:spacing w:val="-1"/>
          <w:sz w:val="20"/>
          <w:szCs w:val="20"/>
        </w:rPr>
        <w:t>a</w:t>
      </w:r>
      <w:r w:rsidR="000E2559" w:rsidRPr="00443DB1">
        <w:rPr>
          <w:rFonts w:ascii="Cambria" w:hAnsi="Cambria"/>
          <w:bCs/>
          <w:sz w:val="20"/>
          <w:szCs w:val="20"/>
        </w:rPr>
        <w:t>r</w:t>
      </w:r>
      <w:r w:rsidR="000E2559" w:rsidRPr="00443DB1">
        <w:rPr>
          <w:rFonts w:ascii="Cambria" w:hAnsi="Cambria"/>
          <w:bCs/>
          <w:spacing w:val="-2"/>
          <w:sz w:val="20"/>
          <w:szCs w:val="20"/>
        </w:rPr>
        <w:t>a</w:t>
      </w:r>
      <w:r w:rsidR="000E2559" w:rsidRPr="00443DB1">
        <w:rPr>
          <w:rFonts w:ascii="Cambria" w:hAnsi="Cambria"/>
          <w:bCs/>
          <w:sz w:val="20"/>
          <w:szCs w:val="20"/>
        </w:rPr>
        <w:t>ng/</w:t>
      </w:r>
      <w:r w:rsidR="000E2559" w:rsidRPr="00443DB1">
        <w:rPr>
          <w:rFonts w:ascii="Cambria" w:hAnsi="Cambria"/>
          <w:bCs/>
          <w:spacing w:val="1"/>
          <w:sz w:val="20"/>
          <w:szCs w:val="20"/>
        </w:rPr>
        <w:t>j</w:t>
      </w:r>
      <w:r w:rsidR="000E2559" w:rsidRPr="00443DB1">
        <w:rPr>
          <w:rFonts w:ascii="Cambria" w:hAnsi="Cambria"/>
          <w:bCs/>
          <w:spacing w:val="-1"/>
          <w:sz w:val="20"/>
          <w:szCs w:val="20"/>
        </w:rPr>
        <w:t>a</w:t>
      </w:r>
      <w:r w:rsidR="000E2559" w:rsidRPr="00443DB1">
        <w:rPr>
          <w:rFonts w:ascii="Cambria" w:hAnsi="Cambria"/>
          <w:bCs/>
          <w:spacing w:val="2"/>
          <w:sz w:val="20"/>
          <w:szCs w:val="20"/>
        </w:rPr>
        <w:t>s</w:t>
      </w:r>
      <w:r w:rsidR="000E2559" w:rsidRPr="00443DB1">
        <w:rPr>
          <w:rFonts w:ascii="Cambria" w:hAnsi="Cambria"/>
          <w:bCs/>
          <w:sz w:val="20"/>
          <w:szCs w:val="20"/>
        </w:rPr>
        <w:t xml:space="preserve">a </w:t>
      </w:r>
      <w:r w:rsidR="000E2559" w:rsidRPr="00443DB1">
        <w:rPr>
          <w:rFonts w:ascii="Cambria" w:hAnsi="Cambria"/>
          <w:bCs/>
          <w:spacing w:val="2"/>
          <w:sz w:val="20"/>
          <w:szCs w:val="20"/>
        </w:rPr>
        <w:t>s</w:t>
      </w:r>
      <w:r w:rsidR="000E2559" w:rsidRPr="00443DB1">
        <w:rPr>
          <w:rFonts w:ascii="Cambria" w:hAnsi="Cambria"/>
          <w:bCs/>
          <w:spacing w:val="-1"/>
          <w:sz w:val="20"/>
          <w:szCs w:val="20"/>
        </w:rPr>
        <w:t>eca</w:t>
      </w:r>
      <w:r w:rsidR="000E2559" w:rsidRPr="00443DB1">
        <w:rPr>
          <w:rFonts w:ascii="Cambria" w:hAnsi="Cambria"/>
          <w:bCs/>
          <w:spacing w:val="1"/>
          <w:sz w:val="20"/>
          <w:szCs w:val="20"/>
        </w:rPr>
        <w:t>r</w:t>
      </w:r>
      <w:r w:rsidR="000E2559" w:rsidRPr="00443DB1">
        <w:rPr>
          <w:rFonts w:ascii="Cambria" w:hAnsi="Cambria"/>
          <w:bCs/>
          <w:sz w:val="20"/>
          <w:szCs w:val="20"/>
        </w:rPr>
        <w:t xml:space="preserve">a </w:t>
      </w:r>
      <w:r w:rsidR="000E2559" w:rsidRPr="00443DB1">
        <w:rPr>
          <w:rFonts w:ascii="Cambria" w:hAnsi="Cambria"/>
          <w:bCs/>
          <w:spacing w:val="-1"/>
          <w:sz w:val="20"/>
          <w:szCs w:val="20"/>
        </w:rPr>
        <w:t>e</w:t>
      </w:r>
      <w:r w:rsidR="000E2559" w:rsidRPr="00443DB1">
        <w:rPr>
          <w:rFonts w:ascii="Cambria" w:hAnsi="Cambria"/>
          <w:bCs/>
          <w:spacing w:val="3"/>
          <w:sz w:val="20"/>
          <w:szCs w:val="20"/>
        </w:rPr>
        <w:t>l</w:t>
      </w:r>
      <w:r w:rsidR="000E2559" w:rsidRPr="00443DB1">
        <w:rPr>
          <w:rFonts w:ascii="Cambria" w:hAnsi="Cambria"/>
          <w:bCs/>
          <w:spacing w:val="-1"/>
          <w:sz w:val="20"/>
          <w:szCs w:val="20"/>
        </w:rPr>
        <w:t>e</w:t>
      </w:r>
      <w:r w:rsidR="000E2559" w:rsidRPr="00443DB1">
        <w:rPr>
          <w:rFonts w:ascii="Cambria" w:hAnsi="Cambria"/>
          <w:bCs/>
          <w:sz w:val="20"/>
          <w:szCs w:val="20"/>
        </w:rPr>
        <w:t>ktroni</w:t>
      </w:r>
      <w:r w:rsidR="000E2559" w:rsidRPr="00443DB1">
        <w:rPr>
          <w:rFonts w:ascii="Cambria" w:hAnsi="Cambria"/>
          <w:bCs/>
          <w:spacing w:val="3"/>
          <w:sz w:val="20"/>
          <w:szCs w:val="20"/>
        </w:rPr>
        <w:t>k</w:t>
      </w:r>
      <w:r w:rsidR="000E2559" w:rsidRPr="00443DB1">
        <w:rPr>
          <w:rFonts w:ascii="Cambria" w:hAnsi="Cambria"/>
          <w:bCs/>
          <w:sz w:val="20"/>
          <w:szCs w:val="20"/>
        </w:rPr>
        <w:t>,</w:t>
      </w:r>
      <w:r w:rsidR="000E2559" w:rsidRPr="00443DB1">
        <w:rPr>
          <w:rFonts w:ascii="Cambria" w:hAnsi="Cambria"/>
          <w:bCs/>
          <w:spacing w:val="1"/>
          <w:sz w:val="20"/>
          <w:szCs w:val="20"/>
        </w:rPr>
        <w:t xml:space="preserve"> </w:t>
      </w:r>
      <w:r w:rsidR="000E2559" w:rsidRPr="00443DB1">
        <w:rPr>
          <w:rFonts w:ascii="Cambria" w:hAnsi="Cambria"/>
          <w:bCs/>
          <w:sz w:val="20"/>
          <w:szCs w:val="20"/>
        </w:rPr>
        <w:t>k</w:t>
      </w:r>
      <w:r w:rsidR="000E2559" w:rsidRPr="00443DB1">
        <w:rPr>
          <w:rFonts w:ascii="Cambria" w:hAnsi="Cambria"/>
          <w:bCs/>
          <w:spacing w:val="-1"/>
          <w:sz w:val="20"/>
          <w:szCs w:val="20"/>
        </w:rPr>
        <w:t>a</w:t>
      </w:r>
      <w:r w:rsidR="000E2559" w:rsidRPr="00443DB1">
        <w:rPr>
          <w:rFonts w:ascii="Cambria" w:hAnsi="Cambria"/>
          <w:bCs/>
          <w:spacing w:val="1"/>
          <w:sz w:val="20"/>
          <w:szCs w:val="20"/>
        </w:rPr>
        <w:t>r</w:t>
      </w:r>
      <w:r w:rsidR="000E2559" w:rsidRPr="00443DB1">
        <w:rPr>
          <w:rFonts w:ascii="Cambria" w:hAnsi="Cambria"/>
          <w:bCs/>
          <w:spacing w:val="-1"/>
          <w:sz w:val="20"/>
          <w:szCs w:val="20"/>
        </w:rPr>
        <w:t>e</w:t>
      </w:r>
      <w:r w:rsidR="000E2559" w:rsidRPr="00443DB1">
        <w:rPr>
          <w:rFonts w:ascii="Cambria" w:hAnsi="Cambria"/>
          <w:bCs/>
          <w:sz w:val="20"/>
          <w:szCs w:val="20"/>
        </w:rPr>
        <w:t>na</w:t>
      </w:r>
      <w:r w:rsidR="000E2559" w:rsidRPr="00443DB1">
        <w:rPr>
          <w:rFonts w:ascii="Cambria" w:hAnsi="Cambria"/>
          <w:bCs/>
          <w:spacing w:val="2"/>
          <w:sz w:val="20"/>
          <w:szCs w:val="20"/>
        </w:rPr>
        <w:t xml:space="preserve"> </w:t>
      </w:r>
      <w:r w:rsidR="000E2559" w:rsidRPr="00443DB1">
        <w:rPr>
          <w:rFonts w:ascii="Cambria" w:hAnsi="Cambria"/>
          <w:bCs/>
          <w:sz w:val="20"/>
          <w:szCs w:val="20"/>
        </w:rPr>
        <w:t>k</w:t>
      </w:r>
      <w:r w:rsidR="000E2559" w:rsidRPr="00443DB1">
        <w:rPr>
          <w:rFonts w:ascii="Cambria" w:hAnsi="Cambria"/>
          <w:bCs/>
          <w:spacing w:val="-1"/>
          <w:sz w:val="20"/>
          <w:szCs w:val="20"/>
        </w:rPr>
        <w:t>ece</w:t>
      </w:r>
      <w:r w:rsidR="000E2559" w:rsidRPr="00443DB1">
        <w:rPr>
          <w:rFonts w:ascii="Cambria" w:hAnsi="Cambria"/>
          <w:bCs/>
          <w:spacing w:val="2"/>
          <w:sz w:val="20"/>
          <w:szCs w:val="20"/>
        </w:rPr>
        <w:t>p</w:t>
      </w:r>
      <w:r w:rsidR="000E2559" w:rsidRPr="00443DB1">
        <w:rPr>
          <w:rFonts w:ascii="Cambria" w:hAnsi="Cambria"/>
          <w:bCs/>
          <w:spacing w:val="-1"/>
          <w:sz w:val="20"/>
          <w:szCs w:val="20"/>
        </w:rPr>
        <w:t>a</w:t>
      </w:r>
      <w:r w:rsidR="000E2559" w:rsidRPr="00443DB1">
        <w:rPr>
          <w:rFonts w:ascii="Cambria" w:hAnsi="Cambria"/>
          <w:bCs/>
          <w:sz w:val="20"/>
          <w:szCs w:val="20"/>
        </w:rPr>
        <w:t>tan men</w:t>
      </w:r>
      <w:r w:rsidR="000E2559" w:rsidRPr="00443DB1">
        <w:rPr>
          <w:rFonts w:ascii="Cambria" w:hAnsi="Cambria"/>
          <w:bCs/>
          <w:spacing w:val="1"/>
          <w:sz w:val="20"/>
          <w:szCs w:val="20"/>
        </w:rPr>
        <w:t>g</w:t>
      </w:r>
      <w:r w:rsidR="000E2559" w:rsidRPr="00443DB1">
        <w:rPr>
          <w:rFonts w:ascii="Cambria" w:hAnsi="Cambria"/>
          <w:bCs/>
          <w:spacing w:val="-1"/>
          <w:sz w:val="20"/>
          <w:szCs w:val="20"/>
        </w:rPr>
        <w:t>a</w:t>
      </w:r>
      <w:r w:rsidR="000E2559" w:rsidRPr="00443DB1">
        <w:rPr>
          <w:rFonts w:ascii="Cambria" w:hAnsi="Cambria"/>
          <w:bCs/>
          <w:sz w:val="20"/>
          <w:szCs w:val="20"/>
        </w:rPr>
        <w:t>k</w:t>
      </w:r>
      <w:r w:rsidR="000E2559" w:rsidRPr="00443DB1">
        <w:rPr>
          <w:rFonts w:ascii="Cambria" w:hAnsi="Cambria"/>
          <w:bCs/>
          <w:spacing w:val="2"/>
          <w:sz w:val="20"/>
          <w:szCs w:val="20"/>
        </w:rPr>
        <w:t>s</w:t>
      </w:r>
      <w:r w:rsidR="000E2559" w:rsidRPr="00443DB1">
        <w:rPr>
          <w:rFonts w:ascii="Cambria" w:hAnsi="Cambria"/>
          <w:bCs/>
          <w:spacing w:val="-1"/>
          <w:sz w:val="20"/>
          <w:szCs w:val="20"/>
        </w:rPr>
        <w:t>e</w:t>
      </w:r>
      <w:r w:rsidR="000E2559" w:rsidRPr="00443DB1">
        <w:rPr>
          <w:rFonts w:ascii="Cambria" w:hAnsi="Cambria"/>
          <w:bCs/>
          <w:sz w:val="20"/>
          <w:szCs w:val="20"/>
        </w:rPr>
        <w:t>s</w:t>
      </w:r>
      <w:r w:rsidR="000E2559" w:rsidRPr="00443DB1">
        <w:rPr>
          <w:rFonts w:ascii="Cambria" w:hAnsi="Cambria"/>
          <w:bCs/>
          <w:spacing w:val="1"/>
          <w:sz w:val="20"/>
          <w:szCs w:val="20"/>
        </w:rPr>
        <w:t xml:space="preserve"> </w:t>
      </w:r>
      <w:r w:rsidR="000E2559" w:rsidRPr="00443DB1">
        <w:rPr>
          <w:rFonts w:ascii="Cambria" w:hAnsi="Cambria"/>
          <w:bCs/>
          <w:sz w:val="20"/>
          <w:szCs w:val="20"/>
        </w:rPr>
        <w:t>ke si</w:t>
      </w:r>
      <w:r w:rsidR="000E2559" w:rsidRPr="00443DB1">
        <w:rPr>
          <w:rFonts w:ascii="Cambria" w:hAnsi="Cambria"/>
          <w:bCs/>
          <w:spacing w:val="1"/>
          <w:sz w:val="20"/>
          <w:szCs w:val="20"/>
        </w:rPr>
        <w:t>s</w:t>
      </w:r>
      <w:r w:rsidR="000E2559" w:rsidRPr="00443DB1">
        <w:rPr>
          <w:rFonts w:ascii="Cambria" w:hAnsi="Cambria"/>
          <w:bCs/>
          <w:sz w:val="20"/>
          <w:szCs w:val="20"/>
        </w:rPr>
        <w:t>tem y</w:t>
      </w:r>
      <w:r w:rsidR="000E2559" w:rsidRPr="00443DB1">
        <w:rPr>
          <w:rFonts w:ascii="Cambria" w:hAnsi="Cambria"/>
          <w:bCs/>
          <w:spacing w:val="-1"/>
          <w:sz w:val="20"/>
          <w:szCs w:val="20"/>
        </w:rPr>
        <w:t>a</w:t>
      </w:r>
      <w:r w:rsidR="000E2559" w:rsidRPr="00443DB1">
        <w:rPr>
          <w:rFonts w:ascii="Cambria" w:hAnsi="Cambria"/>
          <w:bCs/>
          <w:sz w:val="20"/>
          <w:szCs w:val="20"/>
        </w:rPr>
        <w:t>ng masih l</w:t>
      </w:r>
      <w:r w:rsidR="000E2559" w:rsidRPr="00443DB1">
        <w:rPr>
          <w:rFonts w:ascii="Cambria" w:hAnsi="Cambria"/>
          <w:bCs/>
          <w:spacing w:val="-1"/>
          <w:sz w:val="20"/>
          <w:szCs w:val="20"/>
        </w:rPr>
        <w:t>a</w:t>
      </w:r>
      <w:r w:rsidR="000E2559" w:rsidRPr="00443DB1">
        <w:rPr>
          <w:rFonts w:ascii="Cambria" w:hAnsi="Cambria"/>
          <w:bCs/>
          <w:sz w:val="20"/>
          <w:szCs w:val="20"/>
        </w:rPr>
        <w:t xml:space="preserve">mbat.  </w:t>
      </w:r>
    </w:p>
    <w:p w14:paraId="66F28231" w14:textId="77777777" w:rsidR="000E2559" w:rsidRPr="00443DB1" w:rsidRDefault="000E2559" w:rsidP="00B421CE">
      <w:pPr>
        <w:pStyle w:val="ListParagraph"/>
        <w:spacing w:line="240" w:lineRule="auto"/>
        <w:ind w:left="709" w:right="707"/>
        <w:jc w:val="both"/>
        <w:rPr>
          <w:rFonts w:ascii="Cambria" w:hAnsi="Cambria"/>
          <w:b/>
          <w:bCs/>
          <w:sz w:val="20"/>
          <w:szCs w:val="20"/>
        </w:rPr>
      </w:pPr>
      <w:r w:rsidRPr="00443DB1">
        <w:rPr>
          <w:rFonts w:ascii="Cambria" w:hAnsi="Cambria"/>
          <w:b/>
          <w:bCs/>
          <w:sz w:val="20"/>
          <w:szCs w:val="20"/>
        </w:rPr>
        <w:t>Kata Kunci : UKPBJ, Partisipasi, Pokja, Efisien, Akuntabilitas.</w:t>
      </w:r>
    </w:p>
    <w:p w14:paraId="232C0677" w14:textId="00797A54" w:rsidR="000520E3" w:rsidRPr="00443DB1" w:rsidRDefault="000520E3" w:rsidP="00430F5D">
      <w:pPr>
        <w:pStyle w:val="ListParagraph"/>
        <w:spacing w:line="240" w:lineRule="auto"/>
        <w:ind w:right="567"/>
        <w:jc w:val="both"/>
        <w:rPr>
          <w:rFonts w:ascii="Cambria" w:eastAsia="Calibri" w:hAnsi="Cambria"/>
          <w:b/>
          <w:bCs/>
          <w:iCs/>
          <w:lang w:val="fr-FR"/>
        </w:rPr>
      </w:pPr>
    </w:p>
    <w:p w14:paraId="0A39128A" w14:textId="35D6D963" w:rsidR="000E2559" w:rsidRPr="00443DB1" w:rsidRDefault="006409C7" w:rsidP="00443DB1">
      <w:pPr>
        <w:ind w:right="849"/>
        <w:jc w:val="both"/>
        <w:rPr>
          <w:rFonts w:ascii="Cambria" w:hAnsi="Cambria" w:cs="Arial"/>
          <w:b/>
          <w:lang w:val="en-AU"/>
        </w:rPr>
      </w:pPr>
      <w:r w:rsidRPr="00443DB1">
        <w:rPr>
          <w:rFonts w:ascii="Cambria" w:hAnsi="Cambria" w:cs="Arial"/>
          <w:b/>
        </w:rPr>
        <w:t>Pendahuluan</w:t>
      </w:r>
      <w:r w:rsidRPr="00443DB1">
        <w:rPr>
          <w:rFonts w:ascii="Cambria" w:hAnsi="Cambria" w:cs="Arial"/>
          <w:b/>
          <w:lang w:val="en-AU"/>
        </w:rPr>
        <w:t xml:space="preserve"> </w:t>
      </w:r>
      <w:r w:rsidR="000520E3" w:rsidRPr="00443DB1">
        <w:rPr>
          <w:rFonts w:ascii="Cambria" w:hAnsi="Cambria" w:cs="Arial"/>
          <w:b/>
          <w:lang w:val="en-AU"/>
        </w:rPr>
        <w:t xml:space="preserve"> </w:t>
      </w:r>
    </w:p>
    <w:p w14:paraId="7FDDC732" w14:textId="7E0A31E6" w:rsidR="000E2559" w:rsidRPr="00443DB1" w:rsidRDefault="000E2559" w:rsidP="00430F5D">
      <w:pPr>
        <w:ind w:firstLine="720"/>
        <w:jc w:val="both"/>
        <w:rPr>
          <w:rFonts w:ascii="Cambria" w:hAnsi="Cambria"/>
          <w:shd w:val="clear" w:color="auto" w:fill="FFFFFF"/>
        </w:rPr>
      </w:pPr>
      <w:r w:rsidRPr="00443DB1">
        <w:rPr>
          <w:rFonts w:ascii="Cambria" w:hAnsi="Cambria"/>
          <w:shd w:val="clear" w:color="auto" w:fill="FFFFFF"/>
        </w:rPr>
        <w:t xml:space="preserve">Sistem pengadaan barang/jasa pemerintah melalui </w:t>
      </w:r>
      <w:r w:rsidRPr="00443DB1">
        <w:rPr>
          <w:rFonts w:ascii="Cambria" w:hAnsi="Cambria"/>
          <w:i/>
          <w:shd w:val="clear" w:color="auto" w:fill="FFFFFF"/>
        </w:rPr>
        <w:t>e-procurement</w:t>
      </w:r>
      <w:r w:rsidRPr="00443DB1">
        <w:rPr>
          <w:rFonts w:ascii="Cambria" w:hAnsi="Cambria"/>
          <w:shd w:val="clear" w:color="auto" w:fill="FFFFFF"/>
        </w:rPr>
        <w:t xml:space="preserve"> adalah sistem yang dikembangkan oleh LKPP (Lembaga Kebijakan Pengadaan Barang/Jasa Pemerintah) yang bertujuan untuk menciptakan proses pengadaan yang efisien, efektif, terbuka,  bersaing, transparan, tidak diskriminatif dan akuntabel sehingga menghasilkan produk pekerjaan atau jasa yang kompetitif </w:t>
      </w:r>
      <w:sdt>
        <w:sdtPr>
          <w:rPr>
            <w:rFonts w:ascii="Cambria" w:hAnsi="Cambria"/>
            <w:shd w:val="clear" w:color="auto" w:fill="FFFFFF"/>
          </w:rPr>
          <w:tag w:val="MENDELEY_CITATION_v3_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"/>
          <w:id w:val="-487780875"/>
          <w:placeholder>
            <w:docPart w:val="99EC39F342F8E44B9991B986A7443A4B"/>
          </w:placeholder>
        </w:sdtPr>
        <w:sdtEndPr>
          <w:rPr>
            <w:shd w:val="clear" w:color="auto" w:fill="auto"/>
          </w:rPr>
        </w:sdtEndPr>
        <w:sdtContent>
          <w:r w:rsidR="006B7878">
            <w:t>(Alfiandri &amp; Yuliani, 2021)</w:t>
          </w:r>
        </w:sdtContent>
      </w:sdt>
      <w:r w:rsidRPr="00443DB1">
        <w:rPr>
          <w:rFonts w:ascii="Cambria" w:hAnsi="Cambria"/>
          <w:shd w:val="clear" w:color="auto" w:fill="FFFFFF"/>
        </w:rPr>
        <w:t xml:space="preserve">. Hal ini dilandasi oleh Perpres </w:t>
      </w:r>
      <w:r w:rsidR="00B421CE">
        <w:rPr>
          <w:rFonts w:ascii="Cambria" w:hAnsi="Cambria"/>
          <w:shd w:val="clear" w:color="auto" w:fill="FFFFFF"/>
        </w:rPr>
        <w:t>No.</w:t>
      </w:r>
      <w:r w:rsidRPr="00443DB1">
        <w:rPr>
          <w:rFonts w:ascii="Cambria" w:hAnsi="Cambria"/>
          <w:shd w:val="clear" w:color="auto" w:fill="FFFFFF"/>
        </w:rPr>
        <w:t xml:space="preserve"> 16</w:t>
      </w:r>
      <w:r w:rsidR="00B421CE">
        <w:rPr>
          <w:rFonts w:ascii="Cambria" w:hAnsi="Cambria"/>
          <w:shd w:val="clear" w:color="auto" w:fill="FFFFFF"/>
        </w:rPr>
        <w:t>/</w:t>
      </w:r>
      <w:r w:rsidRPr="00443DB1">
        <w:rPr>
          <w:rFonts w:ascii="Cambria" w:hAnsi="Cambria"/>
          <w:shd w:val="clear" w:color="auto" w:fill="FFFFFF"/>
        </w:rPr>
        <w:t xml:space="preserve">2018 yang menegaskan bahwa pengadaan barang/jasa pemerintah wajib dilakukan secara elektronik. Sejalan dengan hal tersebut, tujuan utama dari </w:t>
      </w:r>
      <w:r w:rsidRPr="00443DB1">
        <w:rPr>
          <w:rFonts w:ascii="Cambria" w:hAnsi="Cambria"/>
          <w:i/>
          <w:shd w:val="clear" w:color="auto" w:fill="FFFFFF"/>
        </w:rPr>
        <w:t>e-procurement</w:t>
      </w:r>
      <w:r w:rsidRPr="00443DB1">
        <w:rPr>
          <w:rFonts w:ascii="Cambria" w:hAnsi="Cambria"/>
          <w:shd w:val="clear" w:color="auto" w:fill="FFFFFF"/>
        </w:rPr>
        <w:t xml:space="preserve"> adalah untuk mencapai keterbukaan proses dan transparansi dalam pengadaan pemerintah sesuai </w:t>
      </w:r>
      <w:r w:rsidR="00B421CE">
        <w:rPr>
          <w:rFonts w:ascii="Cambria" w:hAnsi="Cambria"/>
          <w:shd w:val="clear" w:color="auto" w:fill="FFFFFF"/>
        </w:rPr>
        <w:t>Perpres No.</w:t>
      </w:r>
      <w:r w:rsidRPr="00443DB1">
        <w:rPr>
          <w:rFonts w:ascii="Cambria" w:hAnsi="Cambria"/>
          <w:shd w:val="clear" w:color="auto" w:fill="FFFFFF"/>
        </w:rPr>
        <w:t xml:space="preserve"> 12</w:t>
      </w:r>
      <w:r w:rsidR="00B421CE">
        <w:rPr>
          <w:rFonts w:ascii="Cambria" w:hAnsi="Cambria"/>
          <w:shd w:val="clear" w:color="auto" w:fill="FFFFFF"/>
        </w:rPr>
        <w:t>/</w:t>
      </w:r>
      <w:r w:rsidRPr="00443DB1">
        <w:rPr>
          <w:rFonts w:ascii="Cambria" w:hAnsi="Cambria"/>
          <w:shd w:val="clear" w:color="auto" w:fill="FFFFFF"/>
        </w:rPr>
        <w:t xml:space="preserve">2021 tentang Pengadaan Barang/Jasa Pemerintah. Lebih jauh juga disebutkan bahwa pelaksanaan </w:t>
      </w:r>
      <w:r w:rsidRPr="00443DB1">
        <w:rPr>
          <w:rFonts w:ascii="Cambria" w:hAnsi="Cambria"/>
          <w:i/>
          <w:shd w:val="clear" w:color="auto" w:fill="FFFFFF"/>
        </w:rPr>
        <w:t xml:space="preserve">e-procurement </w:t>
      </w:r>
      <w:r w:rsidRPr="00443DB1">
        <w:rPr>
          <w:rFonts w:ascii="Cambria" w:hAnsi="Cambria"/>
          <w:shd w:val="clear" w:color="auto" w:fill="FFFFFF"/>
        </w:rPr>
        <w:t xml:space="preserve">dinilai mampu memberikan manfaat yang signifikan dan semakin memperbaiki capaian efisiensi, efektivitas serta akuntabilitas dalam pengadaan barang/jasa pemerintah. </w:t>
      </w:r>
    </w:p>
    <w:p w14:paraId="171EC362" w14:textId="2D21CE37" w:rsidR="000E2559" w:rsidRPr="00443DB1" w:rsidRDefault="000E2559" w:rsidP="00430F5D">
      <w:pPr>
        <w:ind w:firstLine="720"/>
        <w:jc w:val="both"/>
        <w:rPr>
          <w:rFonts w:ascii="Cambria" w:hAnsi="Cambria"/>
          <w:shd w:val="clear" w:color="auto" w:fill="FFFFFF"/>
        </w:rPr>
      </w:pPr>
      <w:r w:rsidRPr="00443DB1">
        <w:rPr>
          <w:rFonts w:ascii="Cambria" w:hAnsi="Cambria"/>
          <w:shd w:val="clear" w:color="auto" w:fill="FFFFFF"/>
        </w:rPr>
        <w:t xml:space="preserve"> Namun sebagaimana harapan besar dari kebijakan tersebut, tidak semua berjalan sesuai dengan harapan dan tujuan yang dikehendaki, tantangan yang terus dihadapi terutama dalam dalam pencegah terjadinya korupsi, kolusi dan nepotisme adalah keniscayaan. Hal ini terungkap dari hasil penelitian yang dilakukan oleh </w:t>
      </w:r>
      <w:sdt>
        <w:sdtPr>
          <w:rPr>
            <w:rFonts w:ascii="Cambria" w:hAnsi="Cambria"/>
            <w:color w:val="000000"/>
            <w:shd w:val="clear" w:color="auto" w:fill="FFFFFF"/>
          </w:rPr>
          <w:tag w:val="MENDELEY_CITATION_v3_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"/>
          <w:id w:val="778989604"/>
          <w:placeholder>
            <w:docPart w:val="99EC39F342F8E44B9991B986A7443A4B"/>
          </w:placeholder>
        </w:sdtPr>
        <w:sdtEndPr>
          <w:rPr>
            <w:shd w:val="clear" w:color="auto" w:fill="auto"/>
          </w:rPr>
        </w:sdtEndPr>
        <w:sdtContent>
          <w:r w:rsidR="006B7878" w:rsidRPr="006B7878">
            <w:rPr>
              <w:rFonts w:ascii="Cambria" w:hAnsi="Cambria"/>
              <w:color w:val="000000"/>
            </w:rPr>
            <w:t>(Anwar, 2021)</w:t>
          </w:r>
        </w:sdtContent>
      </w:sdt>
      <w:r w:rsidRPr="00443DB1">
        <w:rPr>
          <w:rFonts w:ascii="Cambria" w:hAnsi="Cambria"/>
          <w:shd w:val="clear" w:color="auto" w:fill="FFFFFF"/>
        </w:rPr>
        <w:t xml:space="preserve"> yang menyatakan bahwa pelaksanaan transparansi dalam </w:t>
      </w:r>
      <w:r w:rsidRPr="00443DB1">
        <w:rPr>
          <w:rFonts w:ascii="Cambria" w:hAnsi="Cambria"/>
          <w:i/>
          <w:shd w:val="clear" w:color="auto" w:fill="FFFFFF"/>
        </w:rPr>
        <w:t>e-procurement</w:t>
      </w:r>
      <w:r w:rsidRPr="00443DB1">
        <w:rPr>
          <w:rFonts w:ascii="Cambria" w:hAnsi="Cambria"/>
          <w:shd w:val="clear" w:color="auto" w:fill="FFFFFF"/>
        </w:rPr>
        <w:t xml:space="preserve"> belum mampu merubah prilaku korupsi. Selain itu juga ditemukan tidak semua data, informasi, dokumen dapat diakses oleh publik dikarenakan terdapat beberapa regulasi </w:t>
      </w:r>
      <w:r w:rsidRPr="00443DB1">
        <w:rPr>
          <w:rFonts w:ascii="Cambria" w:hAnsi="Cambria"/>
          <w:shd w:val="clear" w:color="auto" w:fill="FFFFFF"/>
        </w:rPr>
        <w:lastRenderedPageBreak/>
        <w:t xml:space="preserve">dan peraturan yang mengatur mengenai rahasia negara yang terkait dengan persaingan usaha yang sehat, kerahasiaan perusahaan dan kerahasiaan informasi dalam prosesnya. Kemudian masih terdapat Organisasi Perangkat Daerah (OPD) yang belum mengumumkan Rencana Umum Pengadaan (RUP) secara tepat waktu, termasuk juga tentang syarat dan prosedur belum objektif karena Pokja pengadaan memberikan persyaratan tambahan yang menciptakan diskriminasi bagi penyedia lainya. </w:t>
      </w:r>
      <w:r w:rsidR="00B421CE">
        <w:rPr>
          <w:rFonts w:ascii="Cambria" w:hAnsi="Cambria"/>
          <w:shd w:val="clear" w:color="auto" w:fill="FFFFFF"/>
        </w:rPr>
        <w:t xml:space="preserve">Hal lain yang </w:t>
      </w:r>
      <w:r w:rsidRPr="00443DB1">
        <w:rPr>
          <w:rFonts w:ascii="Cambria" w:hAnsi="Cambria"/>
          <w:shd w:val="clear" w:color="auto" w:fill="FFFFFF"/>
        </w:rPr>
        <w:t xml:space="preserve">ditemukan bahwa panitia pengadaan memenangkan perusahaan yang masuk </w:t>
      </w:r>
      <w:r w:rsidRPr="00443DB1">
        <w:rPr>
          <w:rFonts w:ascii="Cambria" w:hAnsi="Cambria"/>
          <w:i/>
          <w:shd w:val="clear" w:color="auto" w:fill="FFFFFF"/>
        </w:rPr>
        <w:t>black list</w:t>
      </w:r>
      <w:r w:rsidRPr="00443DB1">
        <w:rPr>
          <w:rFonts w:ascii="Cambria" w:hAnsi="Cambria"/>
          <w:shd w:val="clear" w:color="auto" w:fill="FFFFFF"/>
        </w:rPr>
        <w:t xml:space="preserve">. </w:t>
      </w:r>
      <w:r w:rsidR="00B421CE">
        <w:rPr>
          <w:rFonts w:ascii="Cambria" w:hAnsi="Cambria"/>
          <w:shd w:val="clear" w:color="auto" w:fill="FFFFFF"/>
        </w:rPr>
        <w:t>Begitu juga dengan</w:t>
      </w:r>
      <w:r w:rsidRPr="00443DB1">
        <w:rPr>
          <w:rFonts w:ascii="Cambria" w:hAnsi="Cambria"/>
          <w:shd w:val="clear" w:color="auto" w:fill="FFFFFF"/>
        </w:rPr>
        <w:t xml:space="preserve"> faktor-faktor yang menghambat dalam pelaksanaannya mulai dari jaringan, sosialisasi, anggaran, sumberdaya manusia, jarak dan waktu</w:t>
      </w:r>
      <w:r w:rsidR="00B421CE">
        <w:rPr>
          <w:rFonts w:ascii="Cambria" w:hAnsi="Cambria"/>
          <w:shd w:val="clear" w:color="auto" w:fill="FFFFFF"/>
        </w:rPr>
        <w:t xml:space="preserve">, </w:t>
      </w:r>
      <w:r w:rsidR="00B421CE" w:rsidRPr="00443DB1">
        <w:rPr>
          <w:rFonts w:ascii="Cambria" w:hAnsi="Cambria"/>
          <w:shd w:val="clear" w:color="auto" w:fill="FFFFFF"/>
        </w:rPr>
        <w:t>masih terjadi </w:t>
      </w:r>
      <w:r w:rsidR="00B421CE" w:rsidRPr="00443DB1">
        <w:rPr>
          <w:rStyle w:val="Emphasis"/>
          <w:rFonts w:ascii="Cambria" w:eastAsia="Calibri" w:hAnsi="Cambria"/>
          <w:shd w:val="clear" w:color="auto" w:fill="FFFFFF"/>
        </w:rPr>
        <w:t>overlapping</w:t>
      </w:r>
      <w:r w:rsidR="00B421CE" w:rsidRPr="00443DB1">
        <w:rPr>
          <w:rFonts w:ascii="Cambria" w:hAnsi="Cambria"/>
          <w:shd w:val="clear" w:color="auto" w:fill="FFFFFF"/>
        </w:rPr>
        <w:t> tugas dan fungsi, terjadi </w:t>
      </w:r>
      <w:r w:rsidR="00B421CE" w:rsidRPr="00443DB1">
        <w:rPr>
          <w:rStyle w:val="Emphasis"/>
          <w:rFonts w:ascii="Cambria" w:eastAsia="Calibri" w:hAnsi="Cambria"/>
          <w:shd w:val="clear" w:color="auto" w:fill="FFFFFF"/>
        </w:rPr>
        <w:t>refocusing</w:t>
      </w:r>
      <w:r w:rsidR="00B421CE" w:rsidRPr="00443DB1">
        <w:rPr>
          <w:rFonts w:ascii="Cambria" w:hAnsi="Cambria"/>
          <w:shd w:val="clear" w:color="auto" w:fill="FFFFFF"/>
        </w:rPr>
        <w:t> anggara</w:t>
      </w:r>
      <w:r w:rsidRPr="00443DB1">
        <w:rPr>
          <w:rFonts w:ascii="Cambria" w:hAnsi="Cambria"/>
          <w:i/>
          <w:iCs/>
        </w:rPr>
        <w:t xml:space="preserve"> </w:t>
      </w:r>
      <w:sdt>
        <w:sdtPr>
          <w:rPr>
            <w:rFonts w:ascii="Cambria" w:hAnsi="Cambria"/>
            <w:i/>
            <w:iCs/>
          </w:rPr>
          <w:tag w:val="MENDELEY_CITATION_v3_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"/>
          <w:id w:val="497463952"/>
          <w:placeholder>
            <w:docPart w:val="99EC39F342F8E44B9991B986A7443A4B"/>
          </w:placeholder>
        </w:sdtPr>
        <w:sdtEndPr>
          <w:rPr>
            <w:i w:val="0"/>
            <w:iCs w:val="0"/>
          </w:rPr>
        </w:sdtEndPr>
        <w:sdtContent>
          <w:r w:rsidR="006B7878">
            <w:t>(Andri &amp; As’ ari, 2022)</w:t>
          </w:r>
        </w:sdtContent>
      </w:sdt>
      <w:sdt>
        <w:sdtPr>
          <w:rPr>
            <w:rFonts w:ascii="Cambria" w:hAnsi="Cambria"/>
            <w:color w:val="000000"/>
            <w:shd w:val="clear" w:color="auto" w:fill="FFFFFF"/>
          </w:rPr>
          <w:tag w:val="MENDELEY_CITATION_v3_eyJjaXRhdGlvbklEIjoiTUVOREVMRVlfQ0lUQVRJT05fNGNjNmM4ZWMtZTQ1ZS00YjAyLWEzODYtMzI3ODAxY2U0MDU2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
          <w:id w:val="-2110271314"/>
          <w:placeholder>
            <w:docPart w:val="99EC39F342F8E44B9991B986A7443A4B"/>
          </w:placeholder>
        </w:sdtPr>
        <w:sdtEndPr>
          <w:rPr>
            <w:shd w:val="clear" w:color="auto" w:fill="auto"/>
          </w:rPr>
        </w:sdtEndPr>
        <w:sdtContent>
          <w:r w:rsidR="006B7878" w:rsidRPr="006B7878">
            <w:rPr>
              <w:rFonts w:ascii="Cambria" w:hAnsi="Cambria"/>
              <w:color w:val="000000"/>
            </w:rPr>
            <w:t>(Nugraha et al., 2021)</w:t>
          </w:r>
        </w:sdtContent>
      </w:sdt>
      <w:r w:rsidRPr="00443DB1">
        <w:rPr>
          <w:rStyle w:val="Emphasis"/>
          <w:rFonts w:ascii="Cambria" w:eastAsia="Calibri" w:hAnsi="Cambria"/>
        </w:rPr>
        <w:t>.</w:t>
      </w:r>
      <w:r w:rsidR="00B421CE">
        <w:rPr>
          <w:rStyle w:val="Emphasis"/>
          <w:rFonts w:ascii="Cambria" w:eastAsia="Calibri" w:hAnsi="Cambria"/>
          <w:i w:val="0"/>
          <w:iCs w:val="0"/>
        </w:rPr>
        <w:t xml:space="preserve"> </w:t>
      </w:r>
      <w:r w:rsidRPr="00443DB1">
        <w:rPr>
          <w:rStyle w:val="Emphasis"/>
          <w:rFonts w:ascii="Cambria" w:eastAsia="Calibri" w:hAnsi="Cambria"/>
          <w:i w:val="0"/>
          <w:iCs w:val="0"/>
        </w:rPr>
        <w:t xml:space="preserve">Selain beberapa hal yang menjadi kendala dalam pengadaan barang/jasa pemerintah tersebut, namun dalam beberapa penelitian juga menemukan bahwa </w:t>
      </w:r>
      <w:r w:rsidR="00B421CE">
        <w:rPr>
          <w:rStyle w:val="Emphasis"/>
          <w:rFonts w:ascii="Cambria" w:eastAsia="Calibri" w:hAnsi="Cambria"/>
          <w:i w:val="0"/>
          <w:iCs w:val="0"/>
        </w:rPr>
        <w:t xml:space="preserve">terdapat </w:t>
      </w:r>
      <w:r w:rsidRPr="00443DB1">
        <w:rPr>
          <w:rStyle w:val="Emphasis"/>
          <w:rFonts w:ascii="Cambria" w:eastAsia="Calibri" w:hAnsi="Cambria"/>
          <w:i w:val="0"/>
          <w:iCs w:val="0"/>
        </w:rPr>
        <w:t xml:space="preserve">faktor yang mendukung </w:t>
      </w:r>
      <w:r w:rsidR="00B421CE">
        <w:rPr>
          <w:rStyle w:val="Emphasis"/>
          <w:rFonts w:ascii="Cambria" w:eastAsia="Calibri" w:hAnsi="Cambria"/>
          <w:i w:val="0"/>
          <w:iCs w:val="0"/>
        </w:rPr>
        <w:t xml:space="preserve">seperti </w:t>
      </w:r>
      <w:r w:rsidR="00B421CE" w:rsidRPr="00443DB1">
        <w:rPr>
          <w:rStyle w:val="Emphasis"/>
          <w:rFonts w:ascii="Cambria" w:eastAsia="Calibri" w:hAnsi="Cambria"/>
          <w:i w:val="0"/>
          <w:iCs w:val="0"/>
        </w:rPr>
        <w:t xml:space="preserve">adanya komitmen pemimpin melalui </w:t>
      </w:r>
      <w:r w:rsidR="00B421CE" w:rsidRPr="00443DB1">
        <w:rPr>
          <w:rFonts w:ascii="Cambria" w:hAnsi="Cambria"/>
          <w:shd w:val="clear" w:color="auto" w:fill="FFFFFF"/>
        </w:rPr>
        <w:t>fakta integritas dan ditunjang oleh Peraturan Daerah</w:t>
      </w:r>
      <w:r w:rsidR="00B421CE">
        <w:rPr>
          <w:rFonts w:ascii="Cambria" w:hAnsi="Cambria"/>
          <w:shd w:val="clear" w:color="auto" w:fill="FFFFFF"/>
        </w:rPr>
        <w:t xml:space="preserve">, adanya </w:t>
      </w:r>
      <w:r w:rsidR="00B421CE" w:rsidRPr="00443DB1">
        <w:rPr>
          <w:rFonts w:ascii="Cambria" w:hAnsi="Cambria"/>
          <w:shd w:val="clear" w:color="auto" w:fill="FFFFFF"/>
        </w:rPr>
        <w:t xml:space="preserve">keterbukaan informasi </w:t>
      </w:r>
      <w:r w:rsidR="00B421CE">
        <w:rPr>
          <w:rFonts w:ascii="Cambria" w:hAnsi="Cambria"/>
          <w:shd w:val="clear" w:color="auto" w:fill="FFFFFF"/>
        </w:rPr>
        <w:t>public,</w:t>
      </w:r>
      <w:r w:rsidR="00B421CE" w:rsidRPr="00443DB1">
        <w:rPr>
          <w:rFonts w:ascii="Cambria" w:hAnsi="Cambria"/>
          <w:shd w:val="clear" w:color="auto" w:fill="FFFFFF"/>
        </w:rPr>
        <w:t xml:space="preserve"> </w:t>
      </w:r>
      <w:r w:rsidR="00B421CE">
        <w:rPr>
          <w:rFonts w:ascii="Cambria" w:hAnsi="Cambria"/>
          <w:shd w:val="clear" w:color="auto" w:fill="FFFFFF"/>
        </w:rPr>
        <w:t xml:space="preserve"> </w:t>
      </w:r>
      <w:r w:rsidR="00B421CE" w:rsidRPr="00443DB1">
        <w:rPr>
          <w:rFonts w:ascii="Cambria" w:hAnsi="Cambria"/>
          <w:shd w:val="clear" w:color="auto" w:fill="FFFFFF"/>
        </w:rPr>
        <w:t>kebijakan yang memudahkan pengguna dalam melaksanakan proses pengadaan, sarana dan prasarana yang memadai, dilakukannya peningkatan kemampuan dan kapasitas sumberdaya manusia Tim LPSE, serta menerapkan etika pengadaan</w:t>
      </w:r>
      <w:r w:rsidR="00B421CE">
        <w:rPr>
          <w:rFonts w:ascii="Cambria" w:hAnsi="Cambria"/>
          <w:shd w:val="clear" w:color="auto" w:fill="FFFFFF"/>
        </w:rPr>
        <w:t xml:space="preserve"> </w:t>
      </w:r>
      <w:sdt>
        <w:sdtPr>
          <w:rPr>
            <w:rStyle w:val="Emphasis"/>
            <w:rFonts w:ascii="Cambria" w:eastAsia="Calibri" w:hAnsi="Cambria"/>
            <w:i w:val="0"/>
            <w:iCs w:val="0"/>
            <w:color w:val="000000"/>
          </w:rPr>
          <w:tag w:val="MENDELEY_CITATION_v3_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"/>
          <w:id w:val="-271481676"/>
          <w:placeholder>
            <w:docPart w:val="99EC39F342F8E44B9991B986A7443A4B"/>
          </w:placeholder>
        </w:sdtPr>
        <w:sdtEndPr>
          <w:rPr>
            <w:rStyle w:val="DefaultParagraphFont"/>
            <w:rFonts w:eastAsia="Times New Roman"/>
            <w:iCs/>
          </w:rPr>
        </w:sdtEndPr>
        <w:sdtContent>
          <w:r w:rsidR="006B7878" w:rsidRPr="006B7878">
            <w:rPr>
              <w:rFonts w:ascii="Cambria" w:hAnsi="Cambria"/>
              <w:iCs/>
              <w:color w:val="000000"/>
            </w:rPr>
            <w:t>(Anwar, 2021)</w:t>
          </w:r>
        </w:sdtContent>
      </w:sdt>
      <w:r w:rsidRPr="00443DB1">
        <w:rPr>
          <w:rStyle w:val="Emphasis"/>
          <w:rFonts w:ascii="Cambria" w:eastAsia="Calibri" w:hAnsi="Cambria"/>
          <w:i w:val="0"/>
          <w:iCs w:val="0"/>
        </w:rPr>
        <w:t xml:space="preserve"> </w:t>
      </w:r>
      <w:sdt>
        <w:sdtPr>
          <w:rPr>
            <w:rFonts w:ascii="Cambria" w:hAnsi="Cambria"/>
            <w:color w:val="000000"/>
            <w:shd w:val="clear" w:color="auto" w:fill="FFFFFF"/>
          </w:rPr>
          <w:tag w:val="MENDELEY_CITATION_v3_eyJjaXRhdGlvbklEIjoiTUVOREVMRVlfQ0lUQVRJT05fNWI2M2U3MzEtNTQ1NS00MjgwLTkwNzQtNjY2YTY5NGEzZTc3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
          <w:id w:val="-157549130"/>
          <w:placeholder>
            <w:docPart w:val="99EC39F342F8E44B9991B986A7443A4B"/>
          </w:placeholder>
        </w:sdtPr>
        <w:sdtEndPr>
          <w:rPr>
            <w:shd w:val="clear" w:color="auto" w:fill="auto"/>
          </w:rPr>
        </w:sdtEndPr>
        <w:sdtContent>
          <w:r w:rsidR="006B7878" w:rsidRPr="006B7878">
            <w:rPr>
              <w:rFonts w:ascii="Cambria" w:hAnsi="Cambria"/>
              <w:color w:val="000000"/>
            </w:rPr>
            <w:t>(Nugraha et al., 2021)</w:t>
          </w:r>
        </w:sdtContent>
      </w:sdt>
      <w:r w:rsidR="00B421CE">
        <w:rPr>
          <w:rStyle w:val="Emphasis"/>
          <w:rFonts w:ascii="Cambria" w:eastAsia="Calibri" w:hAnsi="Cambria"/>
        </w:rPr>
        <w:t>.</w:t>
      </w:r>
    </w:p>
    <w:p w14:paraId="5FAD591B" w14:textId="75C5661E" w:rsidR="000E2559" w:rsidRPr="00443DB1" w:rsidRDefault="000E2559" w:rsidP="00430F5D">
      <w:pPr>
        <w:ind w:firstLine="720"/>
        <w:jc w:val="both"/>
        <w:rPr>
          <w:rFonts w:ascii="Cambria" w:hAnsi="Cambria"/>
          <w:caps/>
        </w:rPr>
      </w:pPr>
      <w:r w:rsidRPr="00443DB1">
        <w:rPr>
          <w:rFonts w:ascii="Cambria" w:hAnsi="Cambria"/>
          <w:shd w:val="clear" w:color="auto" w:fill="FFFFFF"/>
        </w:rPr>
        <w:t xml:space="preserve">Dalam proses pengadaan barang/jasa pemerintah, sebagai </w:t>
      </w:r>
      <w:r w:rsidRPr="00443DB1">
        <w:rPr>
          <w:rFonts w:ascii="Cambria" w:hAnsi="Cambria"/>
          <w:i/>
          <w:shd w:val="clear" w:color="auto" w:fill="FFFFFF"/>
        </w:rPr>
        <w:t>leading</w:t>
      </w:r>
      <w:r w:rsidRPr="00443DB1">
        <w:rPr>
          <w:rFonts w:ascii="Cambria" w:hAnsi="Cambria"/>
          <w:shd w:val="clear" w:color="auto" w:fill="FFFFFF"/>
        </w:rPr>
        <w:t xml:space="preserve"> sektor p</w:t>
      </w:r>
      <w:r w:rsidRPr="00443DB1">
        <w:rPr>
          <w:rFonts w:ascii="Cambria" w:hAnsi="Cambria"/>
          <w:kern w:val="24"/>
        </w:rPr>
        <w:t xml:space="preserve">ada tingkat Pemerintah Daerah, proses pengadaan barang/jasa dilakukan oleh Unit Kerja Pengadaan Barang dan Jasa (UKPBJ) yang merupakan transformasi dari Unit Layanan Pengadaan (ULP). Tugas pokok dari UKPBJ adalah menyelenggarakan pengadaan barang/jasa Pemerintah Daerah, selain itu UKPBJ juga memiliki peran dalam melakukan pembinaan, pemilihan penyediaan dan pengelolaan sistem informasi yang baik serta bertanggung jawab dan professional sebagaimana </w:t>
      </w:r>
      <w:r w:rsidRPr="00443DB1">
        <w:rPr>
          <w:rFonts w:ascii="Cambria" w:hAnsi="Cambria"/>
          <w:shd w:val="clear" w:color="auto" w:fill="FFFFFF"/>
        </w:rPr>
        <w:t xml:space="preserve">Peraturan LKPP </w:t>
      </w:r>
      <w:r w:rsidR="00B421CE">
        <w:rPr>
          <w:rFonts w:ascii="Cambria" w:hAnsi="Cambria"/>
          <w:shd w:val="clear" w:color="auto" w:fill="FFFFFF"/>
        </w:rPr>
        <w:t>No.</w:t>
      </w:r>
      <w:r w:rsidRPr="00443DB1">
        <w:rPr>
          <w:rFonts w:ascii="Cambria" w:hAnsi="Cambria"/>
          <w:shd w:val="clear" w:color="auto" w:fill="FFFFFF"/>
        </w:rPr>
        <w:t xml:space="preserve"> 14</w:t>
      </w:r>
      <w:r w:rsidR="00B421CE">
        <w:rPr>
          <w:rFonts w:ascii="Cambria" w:hAnsi="Cambria"/>
          <w:shd w:val="clear" w:color="auto" w:fill="FFFFFF"/>
        </w:rPr>
        <w:t>/</w:t>
      </w:r>
      <w:r w:rsidRPr="00443DB1">
        <w:rPr>
          <w:rFonts w:ascii="Cambria" w:hAnsi="Cambria"/>
          <w:shd w:val="clear" w:color="auto" w:fill="FFFFFF"/>
        </w:rPr>
        <w:t>2018</w:t>
      </w:r>
      <w:r w:rsidRPr="00443DB1">
        <w:rPr>
          <w:rFonts w:ascii="Cambria" w:hAnsi="Cambria"/>
          <w:spacing w:val="2"/>
          <w:shd w:val="clear" w:color="auto" w:fill="FFFFFF"/>
        </w:rPr>
        <w:t xml:space="preserve"> </w:t>
      </w:r>
      <w:sdt>
        <w:sdtPr>
          <w:rPr>
            <w:rFonts w:ascii="Cambria" w:hAnsi="Cambria"/>
            <w:color w:val="000000"/>
            <w:spacing w:val="2"/>
            <w:shd w:val="clear" w:color="auto" w:fill="FFFFFF"/>
          </w:rPr>
          <w:tag w:val="MENDELEY_CITATION_v3_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"/>
          <w:id w:val="-782502309"/>
          <w:placeholder>
            <w:docPart w:val="99EC39F342F8E44B9991B986A7443A4B"/>
          </w:placeholder>
        </w:sdtPr>
        <w:sdtEndPr>
          <w:rPr>
            <w:spacing w:val="0"/>
            <w:shd w:val="clear" w:color="auto" w:fill="auto"/>
          </w:rPr>
        </w:sdtEndPr>
        <w:sdtContent>
          <w:r w:rsidR="006B7878" w:rsidRPr="006B7878">
            <w:rPr>
              <w:rFonts w:ascii="Cambria" w:hAnsi="Cambria"/>
              <w:color w:val="000000"/>
            </w:rPr>
            <w:t>(Rahmat, 2021)</w:t>
          </w:r>
        </w:sdtContent>
      </w:sdt>
      <w:r w:rsidRPr="00443DB1">
        <w:rPr>
          <w:rFonts w:ascii="Cambria" w:hAnsi="Cambria"/>
          <w:spacing w:val="2"/>
          <w:shd w:val="clear" w:color="auto" w:fill="FFFFFF"/>
        </w:rPr>
        <w:t xml:space="preserve">. </w:t>
      </w:r>
      <w:r w:rsidR="00B421CE">
        <w:rPr>
          <w:rFonts w:ascii="Cambria" w:hAnsi="Cambria"/>
          <w:shd w:val="clear" w:color="auto" w:fill="FFFFFF"/>
        </w:rPr>
        <w:t>S</w:t>
      </w:r>
      <w:r w:rsidRPr="00443DB1">
        <w:rPr>
          <w:rFonts w:ascii="Cambria" w:hAnsi="Cambria"/>
          <w:kern w:val="24"/>
        </w:rPr>
        <w:t xml:space="preserve">ebagai lembaga strategis yang dibentuk untuk mengelola pengadaan barang/jasa </w:t>
      </w:r>
      <w:r w:rsidR="00B421CE" w:rsidRPr="00443DB1">
        <w:rPr>
          <w:rFonts w:ascii="Cambria" w:hAnsi="Cambria"/>
          <w:kern w:val="24"/>
        </w:rPr>
        <w:t>Pemerintah Daerah</w:t>
      </w:r>
      <w:r w:rsidRPr="00443DB1">
        <w:rPr>
          <w:rFonts w:ascii="Cambria" w:hAnsi="Cambria"/>
          <w:kern w:val="24"/>
        </w:rPr>
        <w:t>, tantangan yang dihadapi UKPBJ secara umum yaitu mewujudkan tata kelola pengadaan barang/jasa yang lebih professional, namun beberapa fakta yang ditemukan bahwa dalam p</w:t>
      </w:r>
      <w:r w:rsidRPr="00443DB1">
        <w:rPr>
          <w:rFonts w:ascii="Cambria" w:hAnsi="Cambria"/>
        </w:rPr>
        <w:t>elaksanaan </w:t>
      </w:r>
      <w:r w:rsidRPr="00443DB1">
        <w:rPr>
          <w:rStyle w:val="Emphasis"/>
          <w:rFonts w:ascii="Cambria" w:eastAsia="Calibri" w:hAnsi="Cambria"/>
        </w:rPr>
        <w:t>e-procurement</w:t>
      </w:r>
      <w:r w:rsidRPr="00443DB1">
        <w:rPr>
          <w:rFonts w:ascii="Cambria" w:hAnsi="Cambria"/>
        </w:rPr>
        <w:t xml:space="preserve"> belum maksimal dilaksanakan di UKPBJ disebabkan oleh banyak faktor yang mempengaruhi, hal tersebut dapat disebabkan oleh permasalahan komunikasi dan transparansi. Informasi yang tidak disajikan secara </w:t>
      </w:r>
      <w:r w:rsidRPr="00443DB1">
        <w:rPr>
          <w:rFonts w:ascii="Cambria" w:hAnsi="Cambria"/>
          <w:i/>
        </w:rPr>
        <w:t>real-time</w:t>
      </w:r>
      <w:r w:rsidRPr="00443DB1">
        <w:rPr>
          <w:rFonts w:ascii="Cambria" w:hAnsi="Cambria"/>
        </w:rPr>
        <w:t xml:space="preserve"> memunculkan indikasi kurangnya keterbukaan informasi kepada publik yang berpengaruh pula pada transparansi pengadaan barang/jasa. Selain hal tersebut kapabilitas pelaksana juga masih belum memadai </w:t>
      </w:r>
      <w:sdt>
        <w:sdtPr>
          <w:rPr>
            <w:rFonts w:ascii="Cambria" w:hAnsi="Cambria"/>
            <w:color w:val="000000"/>
          </w:rPr>
          <w:tag w:val="MENDELEY_CITATION_v3_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"/>
          <w:id w:val="-1037351249"/>
          <w:placeholder>
            <w:docPart w:val="99EC39F342F8E44B9991B986A7443A4B"/>
          </w:placeholder>
        </w:sdtPr>
        <w:sdtContent>
          <w:r w:rsidR="006B7878" w:rsidRPr="006B7878">
            <w:rPr>
              <w:rFonts w:ascii="Cambria" w:hAnsi="Cambria"/>
              <w:color w:val="000000"/>
            </w:rPr>
            <w:t>(Umar et al., 2021)</w:t>
          </w:r>
        </w:sdtContent>
      </w:sdt>
      <w:r w:rsidRPr="00443DB1">
        <w:rPr>
          <w:rFonts w:ascii="Cambria" w:hAnsi="Cambria"/>
          <w:caps/>
        </w:rPr>
        <w:t>.</w:t>
      </w:r>
    </w:p>
    <w:p w14:paraId="18405A45" w14:textId="574AEF99" w:rsidR="000E2559" w:rsidRPr="00443DB1" w:rsidRDefault="000E2559" w:rsidP="00430F5D">
      <w:pPr>
        <w:ind w:firstLine="720"/>
        <w:jc w:val="both"/>
        <w:rPr>
          <w:rFonts w:ascii="Cambria" w:hAnsi="Cambria"/>
          <w:shd w:val="clear" w:color="auto" w:fill="FFFFFF"/>
        </w:rPr>
      </w:pPr>
      <w:r w:rsidRPr="00443DB1">
        <w:rPr>
          <w:rFonts w:ascii="Cambria" w:hAnsi="Cambria"/>
        </w:rPr>
        <w:t>Berdasarkan  observasi di lapangan</w:t>
      </w:r>
      <w:r w:rsidR="00B421CE">
        <w:rPr>
          <w:rFonts w:ascii="Cambria" w:hAnsi="Cambria"/>
        </w:rPr>
        <w:t xml:space="preserve">, </w:t>
      </w:r>
      <w:r w:rsidRPr="00443DB1">
        <w:rPr>
          <w:rFonts w:ascii="Cambria" w:hAnsi="Cambria"/>
        </w:rPr>
        <w:t>saat ini UKPBJ hanya berperan sebagai Pokja, begitu juga dengan m</w:t>
      </w:r>
      <w:r w:rsidRPr="00443DB1">
        <w:rPr>
          <w:rFonts w:ascii="Cambria" w:hAnsi="Cambria"/>
          <w:shd w:val="clear" w:color="auto" w:fill="FFFFFF"/>
        </w:rPr>
        <w:t>ekanisme kerja (SOP) pengadaan barang jasa berubah karena m</w:t>
      </w:r>
      <w:r w:rsidRPr="00443DB1">
        <w:rPr>
          <w:rFonts w:ascii="Cambria" w:hAnsi="Cambria"/>
        </w:rPr>
        <w:t>ekanisme pengadaan berada di</w:t>
      </w:r>
      <w:r w:rsidR="00DD36E9">
        <w:rPr>
          <w:rFonts w:ascii="Cambria" w:hAnsi="Cambria"/>
        </w:rPr>
        <w:t xml:space="preserve">bawah </w:t>
      </w:r>
      <w:r w:rsidRPr="00443DB1">
        <w:rPr>
          <w:rFonts w:ascii="Cambria" w:hAnsi="Cambria"/>
        </w:rPr>
        <w:t>tanggungjawab PPK masing-masing OPD, namun pelaksana administrasi tetap di bawah UKPBJ.</w:t>
      </w:r>
      <w:r w:rsidRPr="00443DB1">
        <w:rPr>
          <w:rFonts w:ascii="Cambria" w:hAnsi="Cambria"/>
          <w:caps/>
        </w:rPr>
        <w:t xml:space="preserve"> </w:t>
      </w:r>
      <w:r w:rsidRPr="00443DB1">
        <w:rPr>
          <w:rFonts w:ascii="Cambria" w:hAnsi="Cambria"/>
        </w:rPr>
        <w:t xml:space="preserve">Kemudian juga ditemukan juga masih ada beberapa OPD terlambat memasukkan dokumen paket pengadaan di UKPBJ. Selanjutnya adalah </w:t>
      </w:r>
      <w:r w:rsidRPr="00443DB1">
        <w:rPr>
          <w:rFonts w:ascii="Cambria" w:hAnsi="Cambria"/>
          <w:shd w:val="clear" w:color="auto" w:fill="FFFFFF"/>
        </w:rPr>
        <w:t xml:space="preserve">tidak </w:t>
      </w:r>
      <w:r w:rsidRPr="00443DB1">
        <w:rPr>
          <w:rFonts w:ascii="Cambria" w:hAnsi="Cambria"/>
          <w:shd w:val="clear" w:color="auto" w:fill="FFFFFF"/>
        </w:rPr>
        <w:lastRenderedPageBreak/>
        <w:t xml:space="preserve">semua data, informasi, dokumen dapat diakses oleh publik dikarenakan terdapat beberapa regulasi dan peraturan yang mengatur mengenai rahasia negara yang terkait dengan persaingan usaha yang sehat, kerahasiaan perusahaan dan kerahasiaan informasi dalam prosesnya. Kemudian masih terdapat organisasi perangkat daerah (OPD) yang belum mengumumkan Rencana Umum Pengadaan (RUP) secara tepat waktu, termasuk juga tentang syarat dan prosedur belum objektif karena Pokja pengadaan memberikan persyaratan tambahan yang menciptakan diskriminasi bagi penyedia lainya. </w:t>
      </w:r>
      <w:r w:rsidRPr="00443DB1">
        <w:rPr>
          <w:rFonts w:ascii="Cambria" w:hAnsi="Cambria"/>
        </w:rPr>
        <w:t xml:space="preserve">kemudian </w:t>
      </w:r>
      <w:r w:rsidRPr="00443DB1">
        <w:rPr>
          <w:rFonts w:ascii="Cambria" w:hAnsi="Cambria"/>
          <w:shd w:val="clear" w:color="auto" w:fill="FFFFFF"/>
        </w:rPr>
        <w:t>jaringan, sumberdaya manusia, sumberdaya manusia pada pranata computer (masih PTT belum definitif), masih terjadi </w:t>
      </w:r>
      <w:r w:rsidRPr="00443DB1">
        <w:rPr>
          <w:rStyle w:val="Emphasis"/>
          <w:rFonts w:ascii="Cambria" w:eastAsia="Calibri" w:hAnsi="Cambria"/>
          <w:shd w:val="clear" w:color="auto" w:fill="FFFFFF"/>
        </w:rPr>
        <w:t>overlapping</w:t>
      </w:r>
      <w:r w:rsidRPr="00443DB1">
        <w:rPr>
          <w:rFonts w:ascii="Cambria" w:hAnsi="Cambria"/>
          <w:shd w:val="clear" w:color="auto" w:fill="FFFFFF"/>
        </w:rPr>
        <w:t xml:space="preserve"> tugas karena jumlah ideal tidak terpenuhi. </w:t>
      </w:r>
      <w:r w:rsidR="00DD36E9">
        <w:rPr>
          <w:rFonts w:ascii="Cambria" w:hAnsi="Cambria"/>
          <w:shd w:val="clear" w:color="auto" w:fill="FFFFFF"/>
        </w:rPr>
        <w:t xml:space="preserve">Gejala tersebut juga sejalan dengan beberapa hal yang telah diuraikan atas beberapa temuan sebelumnya. </w:t>
      </w:r>
    </w:p>
    <w:p w14:paraId="137BB513" w14:textId="4BA4B4F4" w:rsidR="000E2559" w:rsidRPr="00443DB1" w:rsidRDefault="000E2559" w:rsidP="00430F5D">
      <w:pPr>
        <w:ind w:firstLine="720"/>
        <w:jc w:val="both"/>
        <w:rPr>
          <w:rFonts w:ascii="Cambria" w:hAnsi="Cambria"/>
        </w:rPr>
      </w:pPr>
      <w:r w:rsidRPr="00443DB1">
        <w:rPr>
          <w:rFonts w:ascii="Cambria" w:hAnsi="Cambria"/>
          <w:shd w:val="clear" w:color="auto" w:fill="FFFFFF"/>
        </w:rPr>
        <w:t xml:space="preserve">Indikasi tersebut menggambarkan bahwa UKPBJ Pemerintah Kota Bontang belum </w:t>
      </w:r>
      <w:r w:rsidR="00DD36E9">
        <w:rPr>
          <w:rFonts w:ascii="Cambria" w:hAnsi="Cambria"/>
          <w:shd w:val="clear" w:color="auto" w:fill="FFFFFF"/>
        </w:rPr>
        <w:t>sepenuhnya</w:t>
      </w:r>
      <w:r w:rsidRPr="00443DB1">
        <w:rPr>
          <w:rFonts w:ascii="Cambria" w:hAnsi="Cambria"/>
          <w:shd w:val="clear" w:color="auto" w:fill="FFFFFF"/>
        </w:rPr>
        <w:t xml:space="preserve"> menjalankan prinsip-prinsip </w:t>
      </w:r>
      <w:r w:rsidRPr="00DD36E9">
        <w:rPr>
          <w:rFonts w:ascii="Cambria" w:hAnsi="Cambria"/>
          <w:i/>
          <w:iCs/>
          <w:shd w:val="clear" w:color="auto" w:fill="FFFFFF"/>
        </w:rPr>
        <w:t>good governance</w:t>
      </w:r>
      <w:r w:rsidRPr="00443DB1">
        <w:rPr>
          <w:rFonts w:ascii="Cambria" w:hAnsi="Cambria"/>
          <w:shd w:val="clear" w:color="auto" w:fill="FFFFFF"/>
        </w:rPr>
        <w:t xml:space="preserve"> dalam pengadaan barang/jasa. </w:t>
      </w:r>
      <w:r w:rsidRPr="00443DB1">
        <w:rPr>
          <w:rFonts w:ascii="Cambria" w:hAnsi="Cambria"/>
        </w:rPr>
        <w:t xml:space="preserve">Oleh sebab itu, </w:t>
      </w:r>
      <w:r w:rsidR="00DD36E9">
        <w:rPr>
          <w:rFonts w:ascii="Cambria" w:hAnsi="Cambria"/>
        </w:rPr>
        <w:t xml:space="preserve">urgensi dari kajian ini adalah untuk </w:t>
      </w:r>
      <w:r w:rsidRPr="00443DB1">
        <w:rPr>
          <w:rFonts w:ascii="Cambria" w:hAnsi="Cambria"/>
        </w:rPr>
        <w:t xml:space="preserve"> </w:t>
      </w:r>
      <w:r w:rsidR="00DD36E9">
        <w:rPr>
          <w:rFonts w:ascii="Cambria" w:hAnsi="Cambria"/>
        </w:rPr>
        <w:t>melihat</w:t>
      </w:r>
      <w:r w:rsidRPr="00443DB1">
        <w:rPr>
          <w:rFonts w:ascii="Cambria" w:hAnsi="Cambria"/>
        </w:rPr>
        <w:t xml:space="preserve"> sejauhmana penerapan prinsip-prinsip </w:t>
      </w:r>
      <w:r w:rsidRPr="00443DB1">
        <w:rPr>
          <w:rFonts w:ascii="Cambria" w:hAnsi="Cambria"/>
          <w:i/>
        </w:rPr>
        <w:t>Good Governance</w:t>
      </w:r>
      <w:r w:rsidRPr="00443DB1">
        <w:rPr>
          <w:rFonts w:ascii="Cambria" w:hAnsi="Cambria"/>
        </w:rPr>
        <w:t xml:space="preserve"> dalam pengadan barang/jasa yang telah dilakukan oleh UKPBJ Pemerintah Kota Bontang serta faktor yang dihadapi </w:t>
      </w:r>
      <w:r w:rsidR="00DD36E9">
        <w:rPr>
          <w:rFonts w:ascii="Cambria" w:hAnsi="Cambria"/>
        </w:rPr>
        <w:t xml:space="preserve">oleh UKPBJ </w:t>
      </w:r>
      <w:r w:rsidRPr="00443DB1">
        <w:rPr>
          <w:rFonts w:ascii="Cambria" w:hAnsi="Cambria"/>
        </w:rPr>
        <w:t xml:space="preserve">dalam proses pengadaan barang/jasa di lingkungan Pemerintah Kota Bontang. </w:t>
      </w:r>
    </w:p>
    <w:p w14:paraId="2A7C7149" w14:textId="77777777" w:rsidR="0027027D" w:rsidRPr="00443DB1" w:rsidRDefault="0027027D" w:rsidP="00430F5D">
      <w:pPr>
        <w:jc w:val="both"/>
        <w:rPr>
          <w:rFonts w:ascii="Cambria" w:hAnsi="Cambria"/>
          <w:b/>
          <w:lang w:val="en-US"/>
        </w:rPr>
      </w:pPr>
    </w:p>
    <w:p w14:paraId="5C9422F1" w14:textId="2BC74B42" w:rsidR="00FD3B95" w:rsidRPr="00443DB1" w:rsidRDefault="00F069A2" w:rsidP="00430F5D">
      <w:pPr>
        <w:ind w:left="-18"/>
        <w:jc w:val="both"/>
        <w:rPr>
          <w:rFonts w:ascii="Cambria" w:hAnsi="Cambria" w:cs="Arial"/>
          <w:b/>
          <w:lang w:val="en-US"/>
        </w:rPr>
      </w:pPr>
      <w:r w:rsidRPr="00443DB1">
        <w:rPr>
          <w:rFonts w:ascii="Cambria" w:hAnsi="Cambria" w:cs="Arial"/>
          <w:b/>
          <w:lang w:val="en-US"/>
        </w:rPr>
        <w:t xml:space="preserve">Metode </w:t>
      </w:r>
    </w:p>
    <w:p w14:paraId="61AFAD72" w14:textId="2A8DB980" w:rsidR="000520E3" w:rsidRPr="009F2C46" w:rsidRDefault="00E7304F" w:rsidP="00430F5D">
      <w:pPr>
        <w:ind w:left="-18"/>
        <w:jc w:val="both"/>
      </w:pPr>
      <w:r w:rsidRPr="00443DB1">
        <w:rPr>
          <w:rFonts w:ascii="Cambria" w:hAnsi="Cambria"/>
          <w:spacing w:val="-1"/>
        </w:rPr>
        <w:t xml:space="preserve">Lokasi Penelitian ini berada di </w:t>
      </w:r>
      <w:r w:rsidR="009C7A43" w:rsidRPr="00443DB1">
        <w:rPr>
          <w:rFonts w:ascii="Cambria" w:hAnsi="Cambria"/>
          <w:spacing w:val="-1"/>
        </w:rPr>
        <w:t xml:space="preserve">UKPBJ Pemerintah </w:t>
      </w:r>
      <w:r w:rsidRPr="00443DB1">
        <w:rPr>
          <w:rFonts w:ascii="Cambria" w:hAnsi="Cambria"/>
          <w:spacing w:val="-1"/>
        </w:rPr>
        <w:t>Kota Bontang</w:t>
      </w:r>
      <w:r w:rsidR="009C7A43" w:rsidRPr="00443DB1">
        <w:rPr>
          <w:rFonts w:ascii="Cambria" w:hAnsi="Cambria"/>
          <w:spacing w:val="-1"/>
        </w:rPr>
        <w:t xml:space="preserve"> dengan f</w:t>
      </w:r>
      <w:r w:rsidRPr="00443DB1">
        <w:rPr>
          <w:rFonts w:ascii="Cambria" w:hAnsi="Cambria"/>
          <w:spacing w:val="-1"/>
        </w:rPr>
        <w:t xml:space="preserve">okus </w:t>
      </w:r>
      <w:r w:rsidR="009C7A43" w:rsidRPr="00443DB1">
        <w:rPr>
          <w:rFonts w:ascii="Cambria" w:hAnsi="Cambria"/>
          <w:spacing w:val="-1"/>
        </w:rPr>
        <w:t>p</w:t>
      </w:r>
      <w:r w:rsidRPr="00443DB1">
        <w:rPr>
          <w:rFonts w:ascii="Cambria" w:hAnsi="Cambria"/>
          <w:spacing w:val="-1"/>
        </w:rPr>
        <w:t xml:space="preserve">enelitian </w:t>
      </w:r>
      <w:r w:rsidR="009C7A43" w:rsidRPr="00443DB1">
        <w:rPr>
          <w:rFonts w:ascii="Cambria" w:hAnsi="Cambria"/>
          <w:spacing w:val="-1"/>
        </w:rPr>
        <w:t>p</w:t>
      </w:r>
      <w:r w:rsidR="009C7A43" w:rsidRPr="00443DB1">
        <w:rPr>
          <w:rFonts w:ascii="Cambria" w:hAnsi="Cambria"/>
          <w:bCs/>
          <w:lang w:val="fi-FI"/>
        </w:rPr>
        <w:t xml:space="preserve">enerapan prinsip </w:t>
      </w:r>
      <w:r w:rsidR="009F2C46">
        <w:rPr>
          <w:rFonts w:ascii="Cambria" w:hAnsi="Cambria"/>
          <w:bCs/>
          <w:lang w:val="fi-FI"/>
        </w:rPr>
        <w:t xml:space="preserve"> </w:t>
      </w:r>
      <w:r w:rsidR="009F2C46" w:rsidRPr="00126A3E">
        <w:rPr>
          <w:shd w:val="clear" w:color="auto" w:fill="FFFFFF"/>
        </w:rPr>
        <w:t xml:space="preserve">prinsip </w:t>
      </w:r>
      <w:r w:rsidR="009F2C46" w:rsidRPr="00126A3E">
        <w:rPr>
          <w:i/>
          <w:shd w:val="clear" w:color="auto" w:fill="FFFFFF"/>
        </w:rPr>
        <w:t>good governance</w:t>
      </w:r>
      <w:r w:rsidR="009F2C46" w:rsidRPr="00126A3E">
        <w:rPr>
          <w:shd w:val="clear" w:color="auto" w:fill="FFFFFF"/>
        </w:rPr>
        <w:t xml:space="preserve"> dalam pengadaan barang dan jasa Di Unit Kerja Pengadaan Barang/Jasa (UKPBJ)  Pemerintah Kota Bontang</w:t>
      </w:r>
      <w:r w:rsidR="009F2C46">
        <w:rPr>
          <w:shd w:val="clear" w:color="auto" w:fill="FFFFFF"/>
        </w:rPr>
        <w:t xml:space="preserve"> yang meliputi a</w:t>
      </w:r>
      <w:r w:rsidR="009F2C46" w:rsidRPr="00126A3E">
        <w:t>kuntabilitas</w:t>
      </w:r>
      <w:r w:rsidR="009F2C46">
        <w:t>, t</w:t>
      </w:r>
      <w:r w:rsidR="009F2C46" w:rsidRPr="00126A3E">
        <w:t>ransparansi</w:t>
      </w:r>
      <w:r w:rsidR="009F2C46">
        <w:t>, p</w:t>
      </w:r>
      <w:r w:rsidR="009F2C46" w:rsidRPr="00126A3E">
        <w:t xml:space="preserve">artisipasi </w:t>
      </w:r>
      <w:r w:rsidR="009F2C46">
        <w:t>dan s</w:t>
      </w:r>
      <w:r w:rsidR="009F2C46" w:rsidRPr="00126A3E">
        <w:t xml:space="preserve">upermasi </w:t>
      </w:r>
      <w:r w:rsidR="009F2C46">
        <w:t>h</w:t>
      </w:r>
      <w:r w:rsidR="009F2C46" w:rsidRPr="00126A3E">
        <w:t xml:space="preserve">ukum   </w:t>
      </w:r>
      <w:r w:rsidR="009F2C46">
        <w:t xml:space="preserve">begitu juga dengan faktor yang menjadi hambatannya. </w:t>
      </w:r>
      <w:r w:rsidR="00443DB1" w:rsidRPr="00443DB1">
        <w:rPr>
          <w:rFonts w:ascii="Cambria" w:hAnsi="Cambria"/>
          <w:bCs/>
          <w:lang w:val="fi-FI"/>
        </w:rPr>
        <w:t xml:space="preserve">Penentuan informan dalam penelitian ini menggunakan teknik </w:t>
      </w:r>
      <w:r w:rsidR="00443DB1" w:rsidRPr="00B84E5A">
        <w:rPr>
          <w:rFonts w:ascii="Cambria" w:hAnsi="Cambria"/>
          <w:bCs/>
          <w:i/>
          <w:iCs/>
          <w:lang w:val="fi-FI"/>
        </w:rPr>
        <w:t>puposive sampling</w:t>
      </w:r>
      <w:r w:rsidR="00443DB1" w:rsidRPr="00443DB1">
        <w:rPr>
          <w:rFonts w:ascii="Cambria" w:hAnsi="Cambria"/>
          <w:bCs/>
          <w:lang w:val="fi-FI"/>
        </w:rPr>
        <w:t xml:space="preserve">. </w:t>
      </w:r>
      <w:r w:rsidRPr="00443DB1">
        <w:rPr>
          <w:rFonts w:ascii="Cambria" w:hAnsi="Cambria"/>
        </w:rPr>
        <w:t>D</w:t>
      </w:r>
      <w:r w:rsidRPr="00443DB1">
        <w:rPr>
          <w:rFonts w:ascii="Cambria" w:hAnsi="Cambria"/>
          <w:spacing w:val="-1"/>
        </w:rPr>
        <w:t>a</w:t>
      </w:r>
      <w:r w:rsidRPr="00443DB1">
        <w:rPr>
          <w:rFonts w:ascii="Cambria" w:hAnsi="Cambria"/>
        </w:rPr>
        <w:t>ta</w:t>
      </w:r>
      <w:r w:rsidRPr="00443DB1">
        <w:rPr>
          <w:rFonts w:ascii="Cambria" w:hAnsi="Cambria"/>
          <w:spacing w:val="4"/>
        </w:rPr>
        <w:t xml:space="preserve"> </w:t>
      </w:r>
      <w:r w:rsidR="009C7A43" w:rsidRPr="00443DB1">
        <w:rPr>
          <w:rFonts w:ascii="Cambria" w:hAnsi="Cambria"/>
          <w:spacing w:val="-5"/>
        </w:rPr>
        <w:t xml:space="preserve">diperoleh melalui </w:t>
      </w:r>
      <w:r w:rsidRPr="00443DB1">
        <w:rPr>
          <w:rFonts w:ascii="Cambria" w:hAnsi="Cambria"/>
        </w:rPr>
        <w:t>teknik</w:t>
      </w:r>
      <w:r w:rsidRPr="00443DB1">
        <w:rPr>
          <w:rFonts w:ascii="Cambria" w:hAnsi="Cambria"/>
          <w:spacing w:val="3"/>
        </w:rPr>
        <w:t xml:space="preserve"> </w:t>
      </w:r>
      <w:r w:rsidRPr="00443DB1">
        <w:rPr>
          <w:rFonts w:ascii="Cambria" w:hAnsi="Cambria"/>
        </w:rPr>
        <w:t>w</w:t>
      </w:r>
      <w:r w:rsidRPr="00443DB1">
        <w:rPr>
          <w:rFonts w:ascii="Cambria" w:hAnsi="Cambria"/>
          <w:spacing w:val="-1"/>
        </w:rPr>
        <w:t>a</w:t>
      </w:r>
      <w:r w:rsidRPr="00443DB1">
        <w:rPr>
          <w:rFonts w:ascii="Cambria" w:hAnsi="Cambria"/>
          <w:spacing w:val="2"/>
        </w:rPr>
        <w:t>w</w:t>
      </w:r>
      <w:r w:rsidRPr="00443DB1">
        <w:rPr>
          <w:rFonts w:ascii="Cambria" w:hAnsi="Cambria"/>
          <w:spacing w:val="-1"/>
        </w:rPr>
        <w:t>a</w:t>
      </w:r>
      <w:r w:rsidRPr="00443DB1">
        <w:rPr>
          <w:rFonts w:ascii="Cambria" w:hAnsi="Cambria"/>
        </w:rPr>
        <w:t>n</w:t>
      </w:r>
      <w:r w:rsidRPr="00443DB1">
        <w:rPr>
          <w:rFonts w:ascii="Cambria" w:hAnsi="Cambria"/>
          <w:spacing w:val="-1"/>
        </w:rPr>
        <w:t>c</w:t>
      </w:r>
      <w:r w:rsidRPr="00443DB1">
        <w:rPr>
          <w:rFonts w:ascii="Cambria" w:hAnsi="Cambria"/>
          <w:spacing w:val="1"/>
        </w:rPr>
        <w:t>a</w:t>
      </w:r>
      <w:r w:rsidRPr="00443DB1">
        <w:rPr>
          <w:rFonts w:ascii="Cambria" w:hAnsi="Cambria"/>
        </w:rPr>
        <w:t>r</w:t>
      </w:r>
      <w:r w:rsidRPr="00443DB1">
        <w:rPr>
          <w:rFonts w:ascii="Cambria" w:hAnsi="Cambria"/>
          <w:spacing w:val="-2"/>
        </w:rPr>
        <w:t>a</w:t>
      </w:r>
      <w:r w:rsidRPr="00443DB1">
        <w:rPr>
          <w:rFonts w:ascii="Cambria" w:hAnsi="Cambria"/>
        </w:rPr>
        <w:t>,</w:t>
      </w:r>
      <w:r w:rsidRPr="00443DB1">
        <w:rPr>
          <w:rFonts w:ascii="Cambria" w:hAnsi="Cambria"/>
          <w:spacing w:val="5"/>
        </w:rPr>
        <w:t xml:space="preserve"> </w:t>
      </w:r>
      <w:r w:rsidRPr="00443DB1">
        <w:rPr>
          <w:rFonts w:ascii="Cambria" w:hAnsi="Cambria"/>
        </w:rPr>
        <w:t>obs</w:t>
      </w:r>
      <w:r w:rsidRPr="00443DB1">
        <w:rPr>
          <w:rFonts w:ascii="Cambria" w:hAnsi="Cambria"/>
          <w:spacing w:val="-1"/>
        </w:rPr>
        <w:t>e</w:t>
      </w:r>
      <w:r w:rsidRPr="00443DB1">
        <w:rPr>
          <w:rFonts w:ascii="Cambria" w:hAnsi="Cambria"/>
        </w:rPr>
        <w:t>rv</w:t>
      </w:r>
      <w:r w:rsidRPr="00443DB1">
        <w:rPr>
          <w:rFonts w:ascii="Cambria" w:hAnsi="Cambria"/>
          <w:spacing w:val="-2"/>
        </w:rPr>
        <w:t>a</w:t>
      </w:r>
      <w:r w:rsidRPr="00443DB1">
        <w:rPr>
          <w:rFonts w:ascii="Cambria" w:hAnsi="Cambria"/>
        </w:rPr>
        <w:t>si,</w:t>
      </w:r>
      <w:r w:rsidRPr="00443DB1">
        <w:rPr>
          <w:rFonts w:ascii="Cambria" w:hAnsi="Cambria"/>
          <w:spacing w:val="3"/>
        </w:rPr>
        <w:t xml:space="preserve"> </w:t>
      </w:r>
      <w:r w:rsidRPr="00443DB1">
        <w:rPr>
          <w:rFonts w:ascii="Cambria" w:hAnsi="Cambria"/>
        </w:rPr>
        <w:t>d</w:t>
      </w:r>
      <w:r w:rsidRPr="00443DB1">
        <w:rPr>
          <w:rFonts w:ascii="Cambria" w:hAnsi="Cambria"/>
          <w:spacing w:val="-1"/>
        </w:rPr>
        <w:t>a</w:t>
      </w:r>
      <w:r w:rsidRPr="00443DB1">
        <w:rPr>
          <w:rFonts w:ascii="Cambria" w:hAnsi="Cambria"/>
        </w:rPr>
        <w:t>n</w:t>
      </w:r>
      <w:r w:rsidRPr="00443DB1">
        <w:rPr>
          <w:rFonts w:ascii="Cambria" w:hAnsi="Cambria"/>
          <w:spacing w:val="3"/>
        </w:rPr>
        <w:t xml:space="preserve"> </w:t>
      </w:r>
      <w:r w:rsidRPr="00443DB1">
        <w:rPr>
          <w:rFonts w:ascii="Cambria" w:hAnsi="Cambria"/>
        </w:rPr>
        <w:t>doku</w:t>
      </w:r>
      <w:r w:rsidRPr="00443DB1">
        <w:rPr>
          <w:rFonts w:ascii="Cambria" w:hAnsi="Cambria"/>
          <w:spacing w:val="3"/>
        </w:rPr>
        <w:t>m</w:t>
      </w:r>
      <w:r w:rsidRPr="00443DB1">
        <w:rPr>
          <w:rFonts w:ascii="Cambria" w:hAnsi="Cambria"/>
          <w:spacing w:val="1"/>
        </w:rPr>
        <w:t>e</w:t>
      </w:r>
      <w:r w:rsidRPr="00443DB1">
        <w:rPr>
          <w:rFonts w:ascii="Cambria" w:hAnsi="Cambria"/>
        </w:rPr>
        <w:t>ntasi,</w:t>
      </w:r>
      <w:r w:rsidRPr="00443DB1">
        <w:rPr>
          <w:rFonts w:ascii="Cambria" w:hAnsi="Cambria"/>
          <w:spacing w:val="5"/>
        </w:rPr>
        <w:t xml:space="preserve"> </w:t>
      </w:r>
      <w:r w:rsidRPr="00443DB1">
        <w:rPr>
          <w:rFonts w:ascii="Cambria" w:hAnsi="Cambria"/>
          <w:spacing w:val="-5"/>
        </w:rPr>
        <w:t>y</w:t>
      </w:r>
      <w:r w:rsidRPr="00443DB1">
        <w:rPr>
          <w:rFonts w:ascii="Cambria" w:hAnsi="Cambria"/>
          <w:spacing w:val="-1"/>
        </w:rPr>
        <w:t>a</w:t>
      </w:r>
      <w:r w:rsidRPr="00443DB1">
        <w:rPr>
          <w:rFonts w:ascii="Cambria" w:hAnsi="Cambria"/>
          <w:spacing w:val="5"/>
        </w:rPr>
        <w:t>n</w:t>
      </w:r>
      <w:r w:rsidRPr="00443DB1">
        <w:rPr>
          <w:rFonts w:ascii="Cambria" w:hAnsi="Cambria"/>
        </w:rPr>
        <w:t xml:space="preserve">g </w:t>
      </w:r>
      <w:r w:rsidRPr="00443DB1">
        <w:rPr>
          <w:rFonts w:ascii="Cambria" w:hAnsi="Cambria"/>
          <w:spacing w:val="3"/>
        </w:rPr>
        <w:t>k</w:t>
      </w:r>
      <w:r w:rsidRPr="00443DB1">
        <w:rPr>
          <w:rFonts w:ascii="Cambria" w:hAnsi="Cambria"/>
          <w:spacing w:val="-1"/>
        </w:rPr>
        <w:t>e</w:t>
      </w:r>
      <w:r w:rsidRPr="00443DB1">
        <w:rPr>
          <w:rFonts w:ascii="Cambria" w:hAnsi="Cambria"/>
        </w:rPr>
        <w:t>mud</w:t>
      </w:r>
      <w:r w:rsidRPr="00443DB1">
        <w:rPr>
          <w:rFonts w:ascii="Cambria" w:hAnsi="Cambria"/>
          <w:spacing w:val="1"/>
        </w:rPr>
        <w:t>i</w:t>
      </w:r>
      <w:r w:rsidRPr="00443DB1">
        <w:rPr>
          <w:rFonts w:ascii="Cambria" w:hAnsi="Cambria"/>
          <w:spacing w:val="-1"/>
        </w:rPr>
        <w:t>a</w:t>
      </w:r>
      <w:r w:rsidRPr="00443DB1">
        <w:rPr>
          <w:rFonts w:ascii="Cambria" w:hAnsi="Cambria"/>
        </w:rPr>
        <w:t>n</w:t>
      </w:r>
      <w:r w:rsidRPr="00443DB1">
        <w:rPr>
          <w:rFonts w:ascii="Cambria" w:hAnsi="Cambria"/>
          <w:spacing w:val="4"/>
        </w:rPr>
        <w:t xml:space="preserve"> </w:t>
      </w:r>
      <w:r w:rsidRPr="00443DB1">
        <w:rPr>
          <w:rFonts w:ascii="Cambria" w:hAnsi="Cambria"/>
          <w:spacing w:val="2"/>
        </w:rPr>
        <w:t>d</w:t>
      </w:r>
      <w:r w:rsidRPr="00443DB1">
        <w:rPr>
          <w:rFonts w:ascii="Cambria" w:hAnsi="Cambria"/>
        </w:rPr>
        <w:t>ian</w:t>
      </w:r>
      <w:r w:rsidRPr="00443DB1">
        <w:rPr>
          <w:rFonts w:ascii="Cambria" w:hAnsi="Cambria"/>
          <w:spacing w:val="-1"/>
        </w:rPr>
        <w:t>a</w:t>
      </w:r>
      <w:r w:rsidRPr="00443DB1">
        <w:rPr>
          <w:rFonts w:ascii="Cambria" w:hAnsi="Cambria"/>
        </w:rPr>
        <w:t>l</w:t>
      </w:r>
      <w:r w:rsidRPr="00443DB1">
        <w:rPr>
          <w:rFonts w:ascii="Cambria" w:hAnsi="Cambria"/>
          <w:spacing w:val="1"/>
        </w:rPr>
        <w:t>i</w:t>
      </w:r>
      <w:r w:rsidRPr="00443DB1">
        <w:rPr>
          <w:rFonts w:ascii="Cambria" w:hAnsi="Cambria"/>
        </w:rPr>
        <w:t>sis d</w:t>
      </w:r>
      <w:r w:rsidRPr="00443DB1">
        <w:rPr>
          <w:rFonts w:ascii="Cambria" w:hAnsi="Cambria"/>
          <w:spacing w:val="-1"/>
        </w:rPr>
        <w:t>e</w:t>
      </w:r>
      <w:r w:rsidRPr="00443DB1">
        <w:rPr>
          <w:rFonts w:ascii="Cambria" w:hAnsi="Cambria"/>
        </w:rPr>
        <w:t>ng</w:t>
      </w:r>
      <w:r w:rsidRPr="00443DB1">
        <w:rPr>
          <w:rFonts w:ascii="Cambria" w:hAnsi="Cambria"/>
          <w:spacing w:val="-1"/>
        </w:rPr>
        <w:t>a</w:t>
      </w:r>
      <w:r w:rsidRPr="00443DB1">
        <w:rPr>
          <w:rFonts w:ascii="Cambria" w:hAnsi="Cambria"/>
        </w:rPr>
        <w:t>n</w:t>
      </w:r>
      <w:r w:rsidRPr="00443DB1">
        <w:rPr>
          <w:rFonts w:ascii="Cambria" w:hAnsi="Cambria"/>
          <w:spacing w:val="1"/>
        </w:rPr>
        <w:t xml:space="preserve"> </w:t>
      </w:r>
      <w:r w:rsidRPr="00443DB1">
        <w:rPr>
          <w:rFonts w:ascii="Cambria" w:hAnsi="Cambria"/>
        </w:rPr>
        <w:t>m</w:t>
      </w:r>
      <w:r w:rsidRPr="00443DB1">
        <w:rPr>
          <w:rFonts w:ascii="Cambria" w:hAnsi="Cambria"/>
          <w:spacing w:val="-1"/>
        </w:rPr>
        <w:t>e</w:t>
      </w:r>
      <w:r w:rsidRPr="00443DB1">
        <w:rPr>
          <w:rFonts w:ascii="Cambria" w:hAnsi="Cambria"/>
          <w:spacing w:val="2"/>
        </w:rPr>
        <w:t>n</w:t>
      </w:r>
      <w:r w:rsidRPr="00443DB1">
        <w:rPr>
          <w:rFonts w:ascii="Cambria" w:hAnsi="Cambria"/>
        </w:rPr>
        <w:t>g</w:t>
      </w:r>
      <w:r w:rsidRPr="00443DB1">
        <w:rPr>
          <w:rFonts w:ascii="Cambria" w:hAnsi="Cambria"/>
          <w:spacing w:val="-2"/>
        </w:rPr>
        <w:t>g</w:t>
      </w:r>
      <w:r w:rsidRPr="00443DB1">
        <w:rPr>
          <w:rFonts w:ascii="Cambria" w:hAnsi="Cambria"/>
        </w:rPr>
        <w:t>u</w:t>
      </w:r>
      <w:r w:rsidRPr="00443DB1">
        <w:rPr>
          <w:rFonts w:ascii="Cambria" w:hAnsi="Cambria"/>
          <w:spacing w:val="2"/>
        </w:rPr>
        <w:t>n</w:t>
      </w:r>
      <w:r w:rsidRPr="00443DB1">
        <w:rPr>
          <w:rFonts w:ascii="Cambria" w:hAnsi="Cambria"/>
          <w:spacing w:val="-1"/>
        </w:rPr>
        <w:t>a</w:t>
      </w:r>
      <w:r w:rsidRPr="00443DB1">
        <w:rPr>
          <w:rFonts w:ascii="Cambria" w:hAnsi="Cambria"/>
        </w:rPr>
        <w:t>k</w:t>
      </w:r>
      <w:r w:rsidRPr="00443DB1">
        <w:rPr>
          <w:rFonts w:ascii="Cambria" w:hAnsi="Cambria"/>
          <w:spacing w:val="-1"/>
        </w:rPr>
        <w:t>a</w:t>
      </w:r>
      <w:r w:rsidRPr="00443DB1">
        <w:rPr>
          <w:rFonts w:ascii="Cambria" w:hAnsi="Cambria"/>
        </w:rPr>
        <w:t>n</w:t>
      </w:r>
      <w:r w:rsidRPr="00443DB1">
        <w:rPr>
          <w:rFonts w:ascii="Cambria" w:hAnsi="Cambria"/>
          <w:spacing w:val="7"/>
        </w:rPr>
        <w:t xml:space="preserve"> </w:t>
      </w:r>
      <w:r w:rsidRPr="00443DB1">
        <w:rPr>
          <w:rFonts w:ascii="Cambria" w:hAnsi="Cambria"/>
        </w:rPr>
        <w:t>model</w:t>
      </w:r>
      <w:r w:rsidRPr="00443DB1">
        <w:rPr>
          <w:rFonts w:ascii="Cambria" w:hAnsi="Cambria"/>
          <w:spacing w:val="1"/>
        </w:rPr>
        <w:t xml:space="preserve"> </w:t>
      </w:r>
      <w:r w:rsidRPr="00443DB1">
        <w:rPr>
          <w:rFonts w:ascii="Cambria" w:hAnsi="Cambria"/>
          <w:spacing w:val="-1"/>
        </w:rPr>
        <w:t>a</w:t>
      </w:r>
      <w:r w:rsidRPr="00443DB1">
        <w:rPr>
          <w:rFonts w:ascii="Cambria" w:hAnsi="Cambria"/>
        </w:rPr>
        <w:t>n</w:t>
      </w:r>
      <w:r w:rsidRPr="00443DB1">
        <w:rPr>
          <w:rFonts w:ascii="Cambria" w:hAnsi="Cambria"/>
          <w:spacing w:val="-1"/>
        </w:rPr>
        <w:t>a</w:t>
      </w:r>
      <w:r w:rsidRPr="00443DB1">
        <w:rPr>
          <w:rFonts w:ascii="Cambria" w:hAnsi="Cambria"/>
        </w:rPr>
        <w:t>l</w:t>
      </w:r>
      <w:r w:rsidRPr="00443DB1">
        <w:rPr>
          <w:rFonts w:ascii="Cambria" w:hAnsi="Cambria"/>
          <w:spacing w:val="1"/>
        </w:rPr>
        <w:t>i</w:t>
      </w:r>
      <w:r w:rsidRPr="00443DB1">
        <w:rPr>
          <w:rFonts w:ascii="Cambria" w:hAnsi="Cambria"/>
        </w:rPr>
        <w:t>sis</w:t>
      </w:r>
      <w:r w:rsidRPr="00443DB1">
        <w:rPr>
          <w:rFonts w:ascii="Cambria" w:hAnsi="Cambria"/>
          <w:spacing w:val="1"/>
        </w:rPr>
        <w:t xml:space="preserve"> </w:t>
      </w:r>
      <w:r w:rsidRPr="00443DB1">
        <w:rPr>
          <w:rFonts w:ascii="Cambria" w:hAnsi="Cambria"/>
        </w:rPr>
        <w:t>in</w:t>
      </w:r>
      <w:r w:rsidRPr="00443DB1">
        <w:rPr>
          <w:rFonts w:ascii="Cambria" w:hAnsi="Cambria"/>
          <w:spacing w:val="1"/>
        </w:rPr>
        <w:t>t</w:t>
      </w:r>
      <w:r w:rsidRPr="00443DB1">
        <w:rPr>
          <w:rFonts w:ascii="Cambria" w:hAnsi="Cambria"/>
          <w:spacing w:val="-1"/>
        </w:rPr>
        <w:t>e</w:t>
      </w:r>
      <w:r w:rsidRPr="00443DB1">
        <w:rPr>
          <w:rFonts w:ascii="Cambria" w:hAnsi="Cambria"/>
        </w:rPr>
        <w:t>r</w:t>
      </w:r>
      <w:r w:rsidRPr="00443DB1">
        <w:rPr>
          <w:rFonts w:ascii="Cambria" w:hAnsi="Cambria"/>
          <w:spacing w:val="-2"/>
        </w:rPr>
        <w:t>a</w:t>
      </w:r>
      <w:r w:rsidRPr="00443DB1">
        <w:rPr>
          <w:rFonts w:ascii="Cambria" w:hAnsi="Cambria"/>
        </w:rPr>
        <w:t>kt</w:t>
      </w:r>
      <w:r w:rsidRPr="00443DB1">
        <w:rPr>
          <w:rFonts w:ascii="Cambria" w:hAnsi="Cambria"/>
          <w:spacing w:val="3"/>
        </w:rPr>
        <w:t>i</w:t>
      </w:r>
      <w:r w:rsidRPr="00443DB1">
        <w:rPr>
          <w:rFonts w:ascii="Cambria" w:hAnsi="Cambria"/>
        </w:rPr>
        <w:t>f mel</w:t>
      </w:r>
      <w:r w:rsidRPr="00443DB1">
        <w:rPr>
          <w:rFonts w:ascii="Cambria" w:hAnsi="Cambria"/>
          <w:spacing w:val="-1"/>
        </w:rPr>
        <w:t>a</w:t>
      </w:r>
      <w:r w:rsidRPr="00443DB1">
        <w:rPr>
          <w:rFonts w:ascii="Cambria" w:hAnsi="Cambria"/>
        </w:rPr>
        <w:t>lui</w:t>
      </w:r>
      <w:r w:rsidRPr="00443DB1">
        <w:rPr>
          <w:rFonts w:ascii="Cambria" w:hAnsi="Cambria"/>
          <w:spacing w:val="1"/>
        </w:rPr>
        <w:t xml:space="preserve"> </w:t>
      </w:r>
      <w:r w:rsidRPr="00443DB1">
        <w:rPr>
          <w:rFonts w:ascii="Cambria" w:hAnsi="Cambria"/>
        </w:rPr>
        <w:t>ta</w:t>
      </w:r>
      <w:r w:rsidRPr="00443DB1">
        <w:rPr>
          <w:rFonts w:ascii="Cambria" w:hAnsi="Cambria"/>
          <w:spacing w:val="2"/>
        </w:rPr>
        <w:t>h</w:t>
      </w:r>
      <w:r w:rsidRPr="00443DB1">
        <w:rPr>
          <w:rFonts w:ascii="Cambria" w:hAnsi="Cambria"/>
          <w:spacing w:val="-1"/>
        </w:rPr>
        <w:t>a</w:t>
      </w:r>
      <w:r w:rsidRPr="00443DB1">
        <w:rPr>
          <w:rFonts w:ascii="Cambria" w:hAnsi="Cambria"/>
        </w:rPr>
        <w:t>p</w:t>
      </w:r>
      <w:r w:rsidRPr="00443DB1">
        <w:rPr>
          <w:rFonts w:ascii="Cambria" w:hAnsi="Cambria"/>
          <w:spacing w:val="1"/>
        </w:rPr>
        <w:t xml:space="preserve"> r</w:t>
      </w:r>
      <w:r w:rsidRPr="00443DB1">
        <w:rPr>
          <w:rFonts w:ascii="Cambria" w:hAnsi="Cambria"/>
          <w:spacing w:val="-1"/>
        </w:rPr>
        <w:t>e</w:t>
      </w:r>
      <w:r w:rsidRPr="00443DB1">
        <w:rPr>
          <w:rFonts w:ascii="Cambria" w:hAnsi="Cambria"/>
        </w:rPr>
        <w:t>duk</w:t>
      </w:r>
      <w:r w:rsidRPr="00443DB1">
        <w:rPr>
          <w:rFonts w:ascii="Cambria" w:hAnsi="Cambria"/>
          <w:spacing w:val="2"/>
        </w:rPr>
        <w:t>s</w:t>
      </w:r>
      <w:r w:rsidRPr="00443DB1">
        <w:rPr>
          <w:rFonts w:ascii="Cambria" w:hAnsi="Cambria"/>
        </w:rPr>
        <w:t>i</w:t>
      </w:r>
      <w:r w:rsidRPr="00443DB1">
        <w:rPr>
          <w:rFonts w:ascii="Cambria" w:hAnsi="Cambria"/>
          <w:spacing w:val="1"/>
        </w:rPr>
        <w:t xml:space="preserve"> </w:t>
      </w:r>
      <w:r w:rsidRPr="00443DB1">
        <w:rPr>
          <w:rFonts w:ascii="Cambria" w:hAnsi="Cambria"/>
        </w:rPr>
        <w:t>d</w:t>
      </w:r>
      <w:r w:rsidRPr="00443DB1">
        <w:rPr>
          <w:rFonts w:ascii="Cambria" w:hAnsi="Cambria"/>
          <w:spacing w:val="-1"/>
        </w:rPr>
        <w:t>a</w:t>
      </w:r>
      <w:r w:rsidRPr="00443DB1">
        <w:rPr>
          <w:rFonts w:ascii="Cambria" w:hAnsi="Cambria"/>
        </w:rPr>
        <w:t>ta, p</w:t>
      </w:r>
      <w:r w:rsidRPr="00443DB1">
        <w:rPr>
          <w:rFonts w:ascii="Cambria" w:hAnsi="Cambria"/>
          <w:spacing w:val="-1"/>
        </w:rPr>
        <w:t>e</w:t>
      </w:r>
      <w:r w:rsidRPr="00443DB1">
        <w:rPr>
          <w:rFonts w:ascii="Cambria" w:hAnsi="Cambria"/>
          <w:spacing w:val="2"/>
        </w:rPr>
        <w:t>n</w:t>
      </w:r>
      <w:r w:rsidRPr="00443DB1">
        <w:rPr>
          <w:rFonts w:ascii="Cambria" w:hAnsi="Cambria"/>
          <w:spacing w:val="-5"/>
        </w:rPr>
        <w:t>y</w:t>
      </w:r>
      <w:r w:rsidRPr="00443DB1">
        <w:rPr>
          <w:rFonts w:ascii="Cambria" w:hAnsi="Cambria"/>
          <w:spacing w:val="1"/>
        </w:rPr>
        <w:t>a</w:t>
      </w:r>
      <w:r w:rsidRPr="00443DB1">
        <w:rPr>
          <w:rFonts w:ascii="Cambria" w:hAnsi="Cambria"/>
        </w:rPr>
        <w:t>j</w:t>
      </w:r>
      <w:r w:rsidRPr="00443DB1">
        <w:rPr>
          <w:rFonts w:ascii="Cambria" w:hAnsi="Cambria"/>
          <w:spacing w:val="1"/>
        </w:rPr>
        <w:t>i</w:t>
      </w:r>
      <w:r w:rsidRPr="00443DB1">
        <w:rPr>
          <w:rFonts w:ascii="Cambria" w:hAnsi="Cambria"/>
          <w:spacing w:val="-1"/>
        </w:rPr>
        <w:t>a</w:t>
      </w:r>
      <w:r w:rsidRPr="00443DB1">
        <w:rPr>
          <w:rFonts w:ascii="Cambria" w:hAnsi="Cambria"/>
        </w:rPr>
        <w:t>n</w:t>
      </w:r>
      <w:r w:rsidRPr="00443DB1">
        <w:rPr>
          <w:rFonts w:ascii="Cambria" w:hAnsi="Cambria"/>
          <w:spacing w:val="1"/>
        </w:rPr>
        <w:t xml:space="preserve"> </w:t>
      </w:r>
      <w:r w:rsidRPr="00443DB1">
        <w:rPr>
          <w:rFonts w:ascii="Cambria" w:hAnsi="Cambria"/>
          <w:spacing w:val="2"/>
        </w:rPr>
        <w:t>d</w:t>
      </w:r>
      <w:r w:rsidRPr="00443DB1">
        <w:rPr>
          <w:rFonts w:ascii="Cambria" w:hAnsi="Cambria"/>
          <w:spacing w:val="-1"/>
        </w:rPr>
        <w:t>a</w:t>
      </w:r>
      <w:r w:rsidRPr="00443DB1">
        <w:rPr>
          <w:rFonts w:ascii="Cambria" w:hAnsi="Cambria"/>
        </w:rPr>
        <w:t xml:space="preserve">ta, </w:t>
      </w:r>
      <w:r w:rsidRPr="00443DB1">
        <w:rPr>
          <w:rFonts w:ascii="Cambria" w:hAnsi="Cambria"/>
          <w:spacing w:val="2"/>
        </w:rPr>
        <w:t>d</w:t>
      </w:r>
      <w:r w:rsidRPr="00443DB1">
        <w:rPr>
          <w:rFonts w:ascii="Cambria" w:hAnsi="Cambria"/>
          <w:spacing w:val="-1"/>
        </w:rPr>
        <w:t>a</w:t>
      </w:r>
      <w:r w:rsidRPr="00443DB1">
        <w:rPr>
          <w:rFonts w:ascii="Cambria" w:hAnsi="Cambria"/>
        </w:rPr>
        <w:t>n p</w:t>
      </w:r>
      <w:r w:rsidRPr="00443DB1">
        <w:rPr>
          <w:rFonts w:ascii="Cambria" w:hAnsi="Cambria"/>
          <w:spacing w:val="-1"/>
        </w:rPr>
        <w:t>e</w:t>
      </w:r>
      <w:r w:rsidRPr="00443DB1">
        <w:rPr>
          <w:rFonts w:ascii="Cambria" w:hAnsi="Cambria"/>
          <w:spacing w:val="2"/>
        </w:rPr>
        <w:t>n</w:t>
      </w:r>
      <w:r w:rsidRPr="00443DB1">
        <w:rPr>
          <w:rFonts w:ascii="Cambria" w:hAnsi="Cambria"/>
          <w:spacing w:val="-1"/>
        </w:rPr>
        <w:t>a</w:t>
      </w:r>
      <w:r w:rsidRPr="00443DB1">
        <w:rPr>
          <w:rFonts w:ascii="Cambria" w:hAnsi="Cambria"/>
          <w:spacing w:val="1"/>
        </w:rPr>
        <w:t>r</w:t>
      </w:r>
      <w:r w:rsidRPr="00443DB1">
        <w:rPr>
          <w:rFonts w:ascii="Cambria" w:hAnsi="Cambria"/>
        </w:rPr>
        <w:t>ikan k</w:t>
      </w:r>
      <w:r w:rsidRPr="00443DB1">
        <w:rPr>
          <w:rFonts w:ascii="Cambria" w:hAnsi="Cambria"/>
          <w:spacing w:val="-1"/>
        </w:rPr>
        <w:t>e</w:t>
      </w:r>
      <w:r w:rsidRPr="00443DB1">
        <w:rPr>
          <w:rFonts w:ascii="Cambria" w:hAnsi="Cambria"/>
        </w:rPr>
        <w:t>si</w:t>
      </w:r>
      <w:r w:rsidRPr="00443DB1">
        <w:rPr>
          <w:rFonts w:ascii="Cambria" w:hAnsi="Cambria"/>
          <w:spacing w:val="1"/>
        </w:rPr>
        <w:t>m</w:t>
      </w:r>
      <w:r w:rsidRPr="00443DB1">
        <w:rPr>
          <w:rFonts w:ascii="Cambria" w:hAnsi="Cambria"/>
        </w:rPr>
        <w:t>pulan.</w:t>
      </w:r>
    </w:p>
    <w:p w14:paraId="37B670C7" w14:textId="77777777" w:rsidR="00FD3B95" w:rsidRPr="00443DB1" w:rsidRDefault="00FD3B95" w:rsidP="00430F5D">
      <w:pPr>
        <w:ind w:left="-18" w:firstLine="738"/>
        <w:jc w:val="both"/>
        <w:rPr>
          <w:rFonts w:ascii="Cambria" w:hAnsi="Cambria" w:cs="Arial"/>
          <w:lang w:val="en-AU"/>
        </w:rPr>
      </w:pPr>
    </w:p>
    <w:p w14:paraId="7C670039" w14:textId="7ED68A47" w:rsidR="007F4C05" w:rsidRPr="00443DB1" w:rsidRDefault="00C307F4" w:rsidP="00430F5D">
      <w:pPr>
        <w:ind w:left="-18"/>
        <w:jc w:val="both"/>
        <w:rPr>
          <w:rFonts w:ascii="Cambria" w:hAnsi="Cambria" w:cs="Arial"/>
          <w:b/>
          <w:lang w:val="en-AU"/>
        </w:rPr>
      </w:pPr>
      <w:r w:rsidRPr="00443DB1">
        <w:rPr>
          <w:rFonts w:ascii="Cambria" w:hAnsi="Cambria" w:cs="Arial"/>
          <w:b/>
          <w:lang w:val="en-AU"/>
        </w:rPr>
        <w:t xml:space="preserve">Hasil </w:t>
      </w:r>
      <w:r w:rsidR="00E7304F" w:rsidRPr="00443DB1">
        <w:rPr>
          <w:rFonts w:ascii="Cambria" w:hAnsi="Cambria" w:cs="Arial"/>
          <w:b/>
          <w:lang w:val="en-AU"/>
        </w:rPr>
        <w:t>Penelitian</w:t>
      </w:r>
      <w:r w:rsidRPr="00443DB1">
        <w:rPr>
          <w:rFonts w:ascii="Cambria" w:hAnsi="Cambria" w:cs="Arial"/>
          <w:b/>
          <w:lang w:val="en-AU"/>
        </w:rPr>
        <w:t xml:space="preserve">  </w:t>
      </w:r>
    </w:p>
    <w:p w14:paraId="69E6E31F" w14:textId="59A403A9" w:rsidR="007F4C05" w:rsidRPr="00443DB1" w:rsidRDefault="007F4C05" w:rsidP="00430F5D">
      <w:pPr>
        <w:adjustRightInd w:val="0"/>
        <w:snapToGrid w:val="0"/>
        <w:ind w:left="361" w:hanging="361"/>
        <w:jc w:val="both"/>
        <w:rPr>
          <w:rFonts w:ascii="Cambria" w:hAnsi="Cambria"/>
          <w:b/>
          <w:bCs/>
        </w:rPr>
      </w:pPr>
    </w:p>
    <w:p w14:paraId="31A33825" w14:textId="77777777" w:rsidR="00097788" w:rsidRPr="00443DB1" w:rsidRDefault="00097788" w:rsidP="00430F5D">
      <w:pPr>
        <w:contextualSpacing/>
        <w:jc w:val="both"/>
        <w:rPr>
          <w:rFonts w:ascii="Cambria" w:hAnsi="Cambria"/>
          <w:b/>
          <w:bCs/>
        </w:rPr>
      </w:pPr>
      <w:r w:rsidRPr="00443DB1">
        <w:rPr>
          <w:rFonts w:ascii="Cambria" w:hAnsi="Cambria"/>
          <w:b/>
          <w:bCs/>
          <w:shd w:val="clear" w:color="auto" w:fill="FFFFFF"/>
        </w:rPr>
        <w:t xml:space="preserve">Penerapan prinsip </w:t>
      </w:r>
      <w:r w:rsidRPr="00443DB1">
        <w:rPr>
          <w:rFonts w:ascii="Cambria" w:hAnsi="Cambria"/>
          <w:b/>
          <w:bCs/>
          <w:i/>
          <w:shd w:val="clear" w:color="auto" w:fill="FFFFFF"/>
        </w:rPr>
        <w:t>good governance</w:t>
      </w:r>
      <w:r w:rsidRPr="00443DB1">
        <w:rPr>
          <w:rFonts w:ascii="Cambria" w:hAnsi="Cambria"/>
          <w:b/>
          <w:bCs/>
          <w:shd w:val="clear" w:color="auto" w:fill="FFFFFF"/>
        </w:rPr>
        <w:t xml:space="preserve"> dalam pengadaan barang dan jasa Di UKPBJ Kota Bontang.</w:t>
      </w:r>
    </w:p>
    <w:p w14:paraId="737C75FB" w14:textId="77777777" w:rsidR="00430F5D" w:rsidRPr="00443DB1" w:rsidRDefault="00097788" w:rsidP="00430F5D">
      <w:pPr>
        <w:ind w:left="-11"/>
        <w:contextualSpacing/>
        <w:jc w:val="both"/>
        <w:rPr>
          <w:rFonts w:ascii="Cambria" w:hAnsi="Cambria"/>
          <w:b/>
          <w:bCs/>
          <w:shd w:val="clear" w:color="auto" w:fill="FFFFFF"/>
        </w:rPr>
      </w:pPr>
      <w:r w:rsidRPr="00443DB1">
        <w:rPr>
          <w:rFonts w:ascii="Cambria" w:hAnsi="Cambria"/>
          <w:b/>
          <w:bCs/>
          <w:shd w:val="clear" w:color="auto" w:fill="FFFFFF"/>
        </w:rPr>
        <w:t xml:space="preserve"> </w:t>
      </w:r>
    </w:p>
    <w:p w14:paraId="5DADAB4C" w14:textId="6D766E90" w:rsidR="00097788" w:rsidRPr="00443DB1" w:rsidRDefault="00097788" w:rsidP="00430F5D">
      <w:pPr>
        <w:ind w:left="-11"/>
        <w:contextualSpacing/>
        <w:jc w:val="both"/>
        <w:rPr>
          <w:rFonts w:ascii="Cambria" w:hAnsi="Cambria"/>
          <w:b/>
          <w:bCs/>
        </w:rPr>
      </w:pPr>
      <w:r w:rsidRPr="00443DB1">
        <w:rPr>
          <w:rFonts w:ascii="Cambria" w:hAnsi="Cambria"/>
          <w:b/>
          <w:bCs/>
        </w:rPr>
        <w:t>Akuntabilitas (Tanggung Jawab)</w:t>
      </w:r>
    </w:p>
    <w:p w14:paraId="6D6E492E" w14:textId="32F3C055" w:rsidR="00097788" w:rsidRPr="00443DB1" w:rsidRDefault="00097788" w:rsidP="00430F5D">
      <w:pPr>
        <w:jc w:val="both"/>
        <w:rPr>
          <w:rFonts w:ascii="Cambria" w:hAnsi="Cambria"/>
        </w:rPr>
      </w:pPr>
      <w:r w:rsidRPr="00443DB1">
        <w:rPr>
          <w:rFonts w:ascii="Cambria" w:eastAsiaTheme="minorHAnsi" w:hAnsi="Cambria"/>
          <w:shd w:val="clear" w:color="auto" w:fill="FFFFFF"/>
        </w:rPr>
        <w:tab/>
        <w:t xml:space="preserve">Akuntabilitas merupakan proses dan hasil pelayanan publik yang harus dipertanggung jawabkan kepada masyarakat. Dalam penelitian ini peneliti menekankan pada hal keterbukaan informasi terhadap kinerja UKPJ dalam proses pengadaan barang dan jasa dimana masyarakat dapat melakukan </w:t>
      </w:r>
      <w:r w:rsidRPr="00443DB1">
        <w:rPr>
          <w:rFonts w:ascii="Cambria" w:hAnsi="Cambria"/>
        </w:rPr>
        <w:t xml:space="preserve">pemantauan secara langsung terhadap pengadaan barang/jasa. Selain itu </w:t>
      </w:r>
      <w:r w:rsidR="006051CE">
        <w:rPr>
          <w:rFonts w:ascii="Cambria" w:hAnsi="Cambria"/>
        </w:rPr>
        <w:t xml:space="preserve">juga terkait dengan </w:t>
      </w:r>
      <w:r w:rsidRPr="00443DB1">
        <w:rPr>
          <w:rFonts w:ascii="Cambria" w:hAnsi="Cambria"/>
        </w:rPr>
        <w:t xml:space="preserve">akuntabilitas kinerja pegawai dan akuntabilitas terhadap pengawasan dalam proses pengadaan barang/jasa di UKPBJ Kota Bontang. </w:t>
      </w:r>
      <w:r w:rsidR="00430F5D" w:rsidRPr="00443DB1">
        <w:rPr>
          <w:rFonts w:ascii="Cambria" w:hAnsi="Cambria"/>
        </w:rPr>
        <w:t xml:space="preserve">Berdasarkan </w:t>
      </w:r>
      <w:r w:rsidR="006051CE">
        <w:rPr>
          <w:rFonts w:ascii="Cambria" w:hAnsi="Cambria"/>
        </w:rPr>
        <w:t>hasil</w:t>
      </w:r>
      <w:r w:rsidR="00430F5D" w:rsidRPr="00443DB1">
        <w:rPr>
          <w:rFonts w:ascii="Cambria" w:hAnsi="Cambria"/>
        </w:rPr>
        <w:t xml:space="preserve"> penelitian</w:t>
      </w:r>
      <w:r w:rsidR="006051CE">
        <w:rPr>
          <w:rFonts w:ascii="Cambria" w:hAnsi="Cambria"/>
        </w:rPr>
        <w:t xml:space="preserve"> </w:t>
      </w:r>
      <w:r w:rsidRPr="00443DB1">
        <w:rPr>
          <w:rFonts w:ascii="Cambria" w:hAnsi="Cambria"/>
        </w:rPr>
        <w:t xml:space="preserve">tergambar bahwa mekanisme kerja dalam </w:t>
      </w:r>
      <w:r w:rsidRPr="00443DB1">
        <w:rPr>
          <w:rFonts w:ascii="Cambria" w:hAnsi="Cambria"/>
        </w:rPr>
        <w:lastRenderedPageBreak/>
        <w:t>pengadaan barang/jasa pemerintah di UKPBJ melalui tahapan perencana</w:t>
      </w:r>
      <w:r w:rsidR="006051CE">
        <w:rPr>
          <w:rFonts w:ascii="Cambria" w:hAnsi="Cambria"/>
        </w:rPr>
        <w:t>a</w:t>
      </w:r>
      <w:r w:rsidRPr="00443DB1">
        <w:rPr>
          <w:rFonts w:ascii="Cambria" w:hAnsi="Cambria"/>
        </w:rPr>
        <w:t xml:space="preserve">n sampai dengan tahap penyerahan hasil pekerjaan yang berlangsung secara sistematis. </w:t>
      </w:r>
      <w:r w:rsidR="00443DB1" w:rsidRPr="00443DB1">
        <w:rPr>
          <w:rFonts w:ascii="Cambria" w:hAnsi="Cambria"/>
        </w:rPr>
        <w:t>D</w:t>
      </w:r>
      <w:r w:rsidRPr="00443DB1">
        <w:rPr>
          <w:rFonts w:ascii="Cambria" w:hAnsi="Cambria"/>
          <w:kern w:val="24"/>
        </w:rPr>
        <w:t xml:space="preserve">iketahui bahwa peran </w:t>
      </w:r>
      <w:r w:rsidR="006051CE">
        <w:rPr>
          <w:rFonts w:ascii="Cambria" w:hAnsi="Cambria"/>
          <w:kern w:val="24"/>
        </w:rPr>
        <w:t>UKPBJ</w:t>
      </w:r>
      <w:r w:rsidRPr="00443DB1">
        <w:rPr>
          <w:rFonts w:ascii="Cambria" w:hAnsi="Cambria"/>
          <w:kern w:val="24"/>
        </w:rPr>
        <w:t xml:space="preserve"> dalam pengadaan barang/jasa mengacu pada </w:t>
      </w:r>
      <w:r w:rsidRPr="00443DB1">
        <w:rPr>
          <w:rFonts w:ascii="Cambria" w:hAnsi="Cambria"/>
        </w:rPr>
        <w:t xml:space="preserve">Perpres 12/2021, Perlem LKPP No. 12/2021 dan SK. Walikota Bontang No. 32 Tahun 2021. </w:t>
      </w:r>
    </w:p>
    <w:p w14:paraId="016E31F9" w14:textId="3D8D9C84" w:rsidR="00097788" w:rsidRDefault="00097788" w:rsidP="006051CE">
      <w:pPr>
        <w:jc w:val="both"/>
        <w:rPr>
          <w:rFonts w:ascii="Cambria" w:hAnsi="Cambria"/>
        </w:rPr>
      </w:pPr>
      <w:r w:rsidRPr="00443DB1">
        <w:rPr>
          <w:rFonts w:ascii="Cambria" w:hAnsi="Cambria"/>
        </w:rPr>
        <w:tab/>
        <w:t xml:space="preserve">Sebagaimana peran </w:t>
      </w:r>
      <w:r w:rsidR="006051CE">
        <w:rPr>
          <w:rFonts w:ascii="Cambria" w:hAnsi="Cambria"/>
        </w:rPr>
        <w:t>UKPBJ</w:t>
      </w:r>
      <w:r w:rsidRPr="00443DB1">
        <w:rPr>
          <w:rFonts w:ascii="Cambria" w:hAnsi="Cambria"/>
        </w:rPr>
        <w:t xml:space="preserve"> dalam pengadaan barang/jasa, agar dapat terus berjalan sebagainana target kinerja yang dihadapkan, tentunya ada peran pengawasan yang dilakukan secara langsung maupun tidak langsung terhadap pencapaian kinerja mereka</w:t>
      </w:r>
      <w:r w:rsidR="00CD1D9E" w:rsidRPr="00443DB1">
        <w:rPr>
          <w:rFonts w:ascii="Cambria" w:hAnsi="Cambria"/>
        </w:rPr>
        <w:t>.</w:t>
      </w:r>
      <w:r w:rsidR="00443DB1" w:rsidRPr="00443DB1">
        <w:rPr>
          <w:rFonts w:ascii="Cambria" w:hAnsi="Cambria"/>
          <w:kern w:val="24"/>
        </w:rPr>
        <w:t xml:space="preserve"> </w:t>
      </w:r>
      <w:r w:rsidRPr="00443DB1">
        <w:rPr>
          <w:rFonts w:ascii="Cambria" w:hAnsi="Cambria"/>
        </w:rPr>
        <w:t>Sejalan dengan model pengawasan yang dilakukan dengan sangat ketat dan mengacu pada ketentuan, bahkan terdapat mekanisme pengadaan dengan s</w:t>
      </w:r>
      <w:r w:rsidR="006051CE">
        <w:rPr>
          <w:rFonts w:ascii="Cambria" w:hAnsi="Cambria"/>
        </w:rPr>
        <w:t>i</w:t>
      </w:r>
      <w:r w:rsidRPr="00443DB1">
        <w:rPr>
          <w:rFonts w:ascii="Cambria" w:hAnsi="Cambria"/>
        </w:rPr>
        <w:t>stem yang sudah terpadu dengan s</w:t>
      </w:r>
      <w:r w:rsidR="006051CE">
        <w:rPr>
          <w:rFonts w:ascii="Cambria" w:hAnsi="Cambria"/>
        </w:rPr>
        <w:t>i</w:t>
      </w:r>
      <w:r w:rsidRPr="00443DB1">
        <w:rPr>
          <w:rFonts w:ascii="Cambria" w:hAnsi="Cambria"/>
        </w:rPr>
        <w:t>stem pemantauan dan pengawasan yang terdapat dalam SIMBAJA dan</w:t>
      </w:r>
      <w:r w:rsidR="00443DB1">
        <w:rPr>
          <w:rFonts w:ascii="Cambria" w:hAnsi="Cambria"/>
        </w:rPr>
        <w:t xml:space="preserve"> </w:t>
      </w:r>
      <w:r w:rsidRPr="00443DB1">
        <w:rPr>
          <w:rFonts w:ascii="Cambria" w:hAnsi="Cambria"/>
        </w:rPr>
        <w:t>SPSE</w:t>
      </w:r>
      <w:r w:rsidR="00443DB1">
        <w:rPr>
          <w:rFonts w:ascii="Cambria" w:hAnsi="Cambria"/>
        </w:rPr>
        <w:t xml:space="preserve">. </w:t>
      </w:r>
      <w:r w:rsidRPr="00443DB1">
        <w:rPr>
          <w:rFonts w:ascii="Cambria" w:hAnsi="Cambria"/>
          <w:kern w:val="24"/>
        </w:rPr>
        <w:t xml:space="preserve">Berikut ini media </w:t>
      </w:r>
      <w:r w:rsidRPr="006051CE">
        <w:rPr>
          <w:rFonts w:ascii="Cambria" w:hAnsi="Cambria"/>
          <w:i/>
          <w:iCs/>
          <w:kern w:val="24"/>
        </w:rPr>
        <w:t>online</w:t>
      </w:r>
      <w:r w:rsidRPr="00443DB1">
        <w:rPr>
          <w:rFonts w:ascii="Cambria" w:hAnsi="Cambria"/>
          <w:kern w:val="24"/>
        </w:rPr>
        <w:t xml:space="preserve"> </w:t>
      </w:r>
      <w:r w:rsidRPr="00443DB1">
        <w:rPr>
          <w:rFonts w:ascii="Cambria" w:hAnsi="Cambria"/>
        </w:rPr>
        <w:t>Simbaja dan SPSE dapat memantau progress pemilihan penyedia yang dilakukan oleh Pokja sebagai gambar dibawah  ini</w:t>
      </w:r>
      <w:r w:rsidR="00443DB1">
        <w:rPr>
          <w:rFonts w:ascii="Cambria" w:hAnsi="Cambria"/>
        </w:rPr>
        <w:t>.</w:t>
      </w:r>
    </w:p>
    <w:p w14:paraId="3910A2BA" w14:textId="77777777" w:rsidR="00443DB1" w:rsidRPr="00443DB1" w:rsidRDefault="00443DB1" w:rsidP="00443DB1">
      <w:pPr>
        <w:ind w:firstLine="720"/>
        <w:jc w:val="both"/>
        <w:rPr>
          <w:rFonts w:ascii="Cambria" w:hAnsi="Cambria"/>
        </w:rPr>
      </w:pPr>
    </w:p>
    <w:p w14:paraId="7B7FC803" w14:textId="111C43DF" w:rsidR="00097788" w:rsidRPr="00443DB1" w:rsidRDefault="00097788" w:rsidP="00443DB1">
      <w:pPr>
        <w:pStyle w:val="ListParagraph"/>
        <w:adjustRightInd w:val="0"/>
        <w:snapToGrid w:val="0"/>
        <w:spacing w:after="0" w:line="240" w:lineRule="auto"/>
        <w:ind w:left="0"/>
        <w:jc w:val="center"/>
        <w:rPr>
          <w:rFonts w:ascii="Cambria" w:hAnsi="Cambria"/>
          <w:b/>
          <w:sz w:val="20"/>
          <w:szCs w:val="20"/>
        </w:rPr>
      </w:pPr>
      <w:r w:rsidRPr="00443DB1">
        <w:rPr>
          <w:rFonts w:ascii="Cambria" w:hAnsi="Cambria"/>
          <w:b/>
          <w:sz w:val="20"/>
          <w:szCs w:val="20"/>
        </w:rPr>
        <w:t xml:space="preserve">Gambar </w:t>
      </w:r>
      <w:r w:rsidR="006051CE">
        <w:rPr>
          <w:rFonts w:ascii="Cambria" w:hAnsi="Cambria"/>
          <w:b/>
          <w:sz w:val="20"/>
          <w:szCs w:val="20"/>
          <w:lang w:val="en-US"/>
        </w:rPr>
        <w:t xml:space="preserve">1 </w:t>
      </w:r>
      <w:r w:rsidRPr="00443DB1">
        <w:rPr>
          <w:rFonts w:ascii="Cambria" w:hAnsi="Cambria"/>
          <w:b/>
          <w:sz w:val="20"/>
          <w:szCs w:val="20"/>
        </w:rPr>
        <w:t>Media Online  Simbaja  Kota Bontang</w:t>
      </w:r>
    </w:p>
    <w:p w14:paraId="702921E2" w14:textId="77777777" w:rsidR="00097788" w:rsidRPr="00443DB1" w:rsidRDefault="00097788" w:rsidP="00443DB1">
      <w:pPr>
        <w:pStyle w:val="ListParagraph"/>
        <w:adjustRightInd w:val="0"/>
        <w:snapToGrid w:val="0"/>
        <w:spacing w:after="0" w:line="240" w:lineRule="auto"/>
        <w:ind w:left="0"/>
        <w:jc w:val="center"/>
        <w:rPr>
          <w:rFonts w:ascii="Cambria" w:hAnsi="Cambria"/>
          <w:b/>
          <w:sz w:val="20"/>
          <w:szCs w:val="20"/>
        </w:rPr>
      </w:pPr>
      <w:r w:rsidRPr="00443DB1">
        <w:rPr>
          <w:rFonts w:ascii="Cambria" w:hAnsi="Cambria"/>
          <w:noProof/>
          <w:sz w:val="20"/>
          <w:szCs w:val="20"/>
        </w:rPr>
        <w:drawing>
          <wp:inline distT="0" distB="0" distL="0" distR="0" wp14:anchorId="6FA6A092" wp14:editId="7628E081">
            <wp:extent cx="4054627" cy="1938020"/>
            <wp:effectExtent l="12700" t="12700" r="9525" b="1778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8272"/>
                    <a:stretch/>
                  </pic:blipFill>
                  <pic:spPr bwMode="auto">
                    <a:xfrm>
                      <a:off x="0" y="0"/>
                      <a:ext cx="4133304" cy="1975626"/>
                    </a:xfrm>
                    <a:prstGeom prst="rect">
                      <a:avLst/>
                    </a:prstGeom>
                    <a:noFill/>
                    <a:ln w="6350">
                      <a:solidFill>
                        <a:schemeClr val="tx1"/>
                      </a:solidFill>
                    </a:ln>
                    <a:extLst>
                      <a:ext uri="{53640926-AAD7-44D8-BBD7-CCE9431645EC}">
                        <a14:shadowObscured xmlns:a14="http://schemas.microsoft.com/office/drawing/2010/main"/>
                      </a:ext>
                    </a:extLst>
                  </pic:spPr>
                </pic:pic>
              </a:graphicData>
            </a:graphic>
          </wp:inline>
        </w:drawing>
      </w:r>
    </w:p>
    <w:p w14:paraId="0DFEEAE9" w14:textId="523DE907" w:rsidR="00097788" w:rsidRPr="006051CE" w:rsidRDefault="00097788" w:rsidP="00430F5D">
      <w:pPr>
        <w:jc w:val="center"/>
        <w:rPr>
          <w:rFonts w:ascii="Cambria" w:hAnsi="Cambria"/>
          <w:kern w:val="24"/>
          <w:sz w:val="20"/>
          <w:szCs w:val="20"/>
        </w:rPr>
      </w:pPr>
      <w:r w:rsidRPr="00443DB1">
        <w:rPr>
          <w:rFonts w:ascii="Cambria" w:hAnsi="Cambria"/>
          <w:kern w:val="24"/>
          <w:sz w:val="20"/>
          <w:szCs w:val="20"/>
        </w:rPr>
        <w:t xml:space="preserve">Sumber : Website resmi SIMBAJA Kota Bontang </w:t>
      </w:r>
      <w:r w:rsidR="006051CE">
        <w:rPr>
          <w:rFonts w:ascii="Cambria" w:hAnsi="Cambria"/>
          <w:kern w:val="24"/>
          <w:sz w:val="20"/>
          <w:szCs w:val="20"/>
        </w:rPr>
        <w:t>(</w:t>
      </w:r>
      <w:r w:rsidRPr="00443DB1">
        <w:rPr>
          <w:rFonts w:ascii="Cambria" w:hAnsi="Cambria"/>
          <w:kern w:val="24"/>
          <w:sz w:val="20"/>
          <w:szCs w:val="20"/>
        </w:rPr>
        <w:t>2023</w:t>
      </w:r>
      <w:r w:rsidR="006051CE">
        <w:rPr>
          <w:rFonts w:ascii="Cambria" w:hAnsi="Cambria"/>
          <w:kern w:val="24"/>
          <w:sz w:val="20"/>
          <w:szCs w:val="20"/>
        </w:rPr>
        <w:t>)</w:t>
      </w:r>
    </w:p>
    <w:p w14:paraId="0786A5AB" w14:textId="77777777" w:rsidR="00097788" w:rsidRPr="00443DB1" w:rsidRDefault="00097788" w:rsidP="00430F5D">
      <w:pPr>
        <w:jc w:val="center"/>
        <w:rPr>
          <w:rFonts w:ascii="Cambria" w:hAnsi="Cambria"/>
          <w:b/>
        </w:rPr>
      </w:pPr>
    </w:p>
    <w:p w14:paraId="538E4D5D" w14:textId="6345F1AC" w:rsidR="00097788" w:rsidRPr="00443DB1" w:rsidRDefault="00097788" w:rsidP="00430F5D">
      <w:pPr>
        <w:jc w:val="center"/>
        <w:rPr>
          <w:rFonts w:ascii="Cambria" w:hAnsi="Cambria"/>
          <w:kern w:val="24"/>
          <w:sz w:val="20"/>
          <w:szCs w:val="20"/>
        </w:rPr>
      </w:pPr>
      <w:r w:rsidRPr="00443DB1">
        <w:rPr>
          <w:rFonts w:ascii="Cambria" w:hAnsi="Cambria"/>
          <w:b/>
          <w:sz w:val="20"/>
          <w:szCs w:val="20"/>
        </w:rPr>
        <w:t>Gambar</w:t>
      </w:r>
      <w:r w:rsidR="006051CE">
        <w:rPr>
          <w:rFonts w:ascii="Cambria" w:hAnsi="Cambria"/>
          <w:b/>
          <w:sz w:val="20"/>
          <w:szCs w:val="20"/>
        </w:rPr>
        <w:t xml:space="preserve"> 2</w:t>
      </w:r>
      <w:r w:rsidRPr="00443DB1">
        <w:rPr>
          <w:rFonts w:ascii="Cambria" w:hAnsi="Cambria"/>
          <w:b/>
          <w:sz w:val="20"/>
          <w:szCs w:val="20"/>
        </w:rPr>
        <w:t xml:space="preserve"> Website LPSE Kota Bontang</w:t>
      </w:r>
    </w:p>
    <w:p w14:paraId="552D8F0F" w14:textId="77777777" w:rsidR="006051CE" w:rsidRDefault="00097788" w:rsidP="00430F5D">
      <w:pPr>
        <w:jc w:val="center"/>
        <w:rPr>
          <w:rFonts w:ascii="Cambria" w:hAnsi="Cambria"/>
          <w:kern w:val="24"/>
          <w:sz w:val="20"/>
          <w:szCs w:val="20"/>
        </w:rPr>
      </w:pPr>
      <w:r w:rsidRPr="00443DB1">
        <w:rPr>
          <w:rFonts w:ascii="Cambria" w:hAnsi="Cambria"/>
          <w:noProof/>
          <w:sz w:val="20"/>
          <w:szCs w:val="20"/>
        </w:rPr>
        <w:drawing>
          <wp:inline distT="0" distB="0" distL="0" distR="0" wp14:anchorId="31DC3C1E" wp14:editId="249D6145">
            <wp:extent cx="4090035" cy="2220481"/>
            <wp:effectExtent l="12700" t="12700" r="12065" b="1524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494"/>
                    <a:stretch/>
                  </pic:blipFill>
                  <pic:spPr bwMode="auto">
                    <a:xfrm>
                      <a:off x="0" y="0"/>
                      <a:ext cx="4123145" cy="2238456"/>
                    </a:xfrm>
                    <a:prstGeom prst="rect">
                      <a:avLst/>
                    </a:prstGeom>
                    <a:noFill/>
                    <a:ln w="9525">
                      <a:solidFill>
                        <a:schemeClr val="tx1"/>
                      </a:solidFill>
                    </a:ln>
                    <a:extLst>
                      <a:ext uri="{53640926-AAD7-44D8-BBD7-CCE9431645EC}">
                        <a14:shadowObscured xmlns:a14="http://schemas.microsoft.com/office/drawing/2010/main"/>
                      </a:ext>
                    </a:extLst>
                  </pic:spPr>
                </pic:pic>
              </a:graphicData>
            </a:graphic>
          </wp:inline>
        </w:drawing>
      </w:r>
    </w:p>
    <w:p w14:paraId="153AC420" w14:textId="52BDC4A3" w:rsidR="00097788" w:rsidRPr="00443DB1" w:rsidRDefault="00097788" w:rsidP="00430F5D">
      <w:pPr>
        <w:jc w:val="center"/>
        <w:rPr>
          <w:rFonts w:ascii="Cambria" w:hAnsi="Cambria"/>
          <w:kern w:val="24"/>
          <w:sz w:val="20"/>
          <w:szCs w:val="20"/>
        </w:rPr>
      </w:pPr>
      <w:r w:rsidRPr="00443DB1">
        <w:rPr>
          <w:rFonts w:ascii="Cambria" w:hAnsi="Cambria"/>
          <w:kern w:val="24"/>
          <w:sz w:val="20"/>
          <w:szCs w:val="20"/>
        </w:rPr>
        <w:t>Sumber : website resmi LPSE Kota Bontang</w:t>
      </w:r>
      <w:r w:rsidR="00DD7BFC" w:rsidRPr="00443DB1">
        <w:rPr>
          <w:rFonts w:ascii="Cambria" w:hAnsi="Cambria"/>
          <w:kern w:val="24"/>
          <w:sz w:val="20"/>
          <w:szCs w:val="20"/>
        </w:rPr>
        <w:t xml:space="preserve"> (2023) </w:t>
      </w:r>
    </w:p>
    <w:p w14:paraId="0A82C337" w14:textId="77777777" w:rsidR="00097788" w:rsidRPr="00443DB1" w:rsidRDefault="00097788" w:rsidP="00430F5D">
      <w:pPr>
        <w:jc w:val="center"/>
        <w:rPr>
          <w:rFonts w:ascii="Cambria" w:hAnsi="Cambria"/>
          <w:kern w:val="24"/>
        </w:rPr>
      </w:pPr>
    </w:p>
    <w:p w14:paraId="49237073" w14:textId="0C90F6BE" w:rsidR="00097788" w:rsidRPr="00443DB1" w:rsidRDefault="00097788" w:rsidP="008C5AA8">
      <w:pPr>
        <w:spacing w:before="3"/>
        <w:ind w:right="81"/>
        <w:jc w:val="both"/>
        <w:rPr>
          <w:rFonts w:ascii="Cambria" w:hAnsi="Cambria"/>
          <w:kern w:val="24"/>
        </w:rPr>
      </w:pPr>
      <w:r w:rsidRPr="00443DB1">
        <w:rPr>
          <w:rFonts w:ascii="Cambria" w:hAnsi="Cambria"/>
        </w:rPr>
        <w:lastRenderedPageBreak/>
        <w:tab/>
      </w:r>
      <w:r w:rsidR="006051CE">
        <w:rPr>
          <w:rFonts w:ascii="Cambria" w:hAnsi="Cambria"/>
        </w:rPr>
        <w:t xml:space="preserve">Sebagaimana </w:t>
      </w:r>
      <w:r w:rsidRPr="00443DB1">
        <w:rPr>
          <w:rFonts w:ascii="Cambria" w:hAnsi="Cambria"/>
        </w:rPr>
        <w:t>mekanisme pengawasan dalam menjalankan mekanisme pengadaan barang/jasa</w:t>
      </w:r>
      <w:r w:rsidR="006051CE">
        <w:rPr>
          <w:rFonts w:ascii="Cambria" w:hAnsi="Cambria"/>
        </w:rPr>
        <w:t xml:space="preserve"> tersebut</w:t>
      </w:r>
      <w:r w:rsidRPr="00443DB1">
        <w:rPr>
          <w:rFonts w:ascii="Cambria" w:hAnsi="Cambria"/>
        </w:rPr>
        <w:t xml:space="preserve">, secara struktur </w:t>
      </w:r>
      <w:r w:rsidRPr="00443DB1">
        <w:rPr>
          <w:rFonts w:ascii="Cambria" w:hAnsi="Cambria"/>
          <w:kern w:val="24"/>
        </w:rPr>
        <w:t>dalam pengawasan pengadaan barang/jasa di UKPBJ dilakukan secara berjenjang, hal tersebut dimulai dari tahap persiapan yang diawasai langsung oleh inspektorat sampai dengan secara teknis langsung diawasi oleh Kepala Bagian UKPBJ</w:t>
      </w:r>
      <w:r w:rsidR="008C5AA8">
        <w:rPr>
          <w:rFonts w:ascii="Cambria" w:hAnsi="Cambria"/>
          <w:kern w:val="24"/>
        </w:rPr>
        <w:t xml:space="preserve"> dan s</w:t>
      </w:r>
      <w:r w:rsidRPr="00443DB1">
        <w:rPr>
          <w:rFonts w:ascii="Cambria" w:hAnsi="Cambria"/>
          <w:kern w:val="24"/>
        </w:rPr>
        <w:t xml:space="preserve">ejauh ini model pengawasan tersebut dapat berjalan sebagaimana mestinya. </w:t>
      </w:r>
      <w:r w:rsidRPr="00443DB1">
        <w:rPr>
          <w:rFonts w:ascii="Cambria" w:hAnsi="Cambria"/>
        </w:rPr>
        <w:t>Selain pengawasan dari unsur internal, sebagai bentuk akuntabilitas</w:t>
      </w:r>
      <w:r w:rsidR="008C5AA8">
        <w:rPr>
          <w:rFonts w:ascii="Cambria" w:hAnsi="Cambria"/>
        </w:rPr>
        <w:t>,</w:t>
      </w:r>
      <w:r w:rsidRPr="00443DB1">
        <w:rPr>
          <w:rFonts w:ascii="Cambria" w:hAnsi="Cambria"/>
        </w:rPr>
        <w:t xml:space="preserve"> </w:t>
      </w:r>
      <w:r w:rsidR="008C5AA8">
        <w:rPr>
          <w:rFonts w:ascii="Cambria" w:hAnsi="Cambria"/>
        </w:rPr>
        <w:t xml:space="preserve"> </w:t>
      </w:r>
      <w:r w:rsidRPr="00443DB1">
        <w:rPr>
          <w:rFonts w:ascii="Cambria" w:hAnsi="Cambria"/>
          <w:kern w:val="24"/>
        </w:rPr>
        <w:t xml:space="preserve">dalam pengadaan barang/jasa masyarakat tidak dapat melakukan pemantauan secara langsung, namun dapat mengetahuinya melalui sistem yang telah disediakan oleh pemerintah yaitu melalui website LPSE. </w:t>
      </w:r>
      <w:r w:rsidRPr="00443DB1">
        <w:rPr>
          <w:rFonts w:ascii="Cambria" w:hAnsi="Cambria"/>
        </w:rPr>
        <w:tab/>
      </w:r>
      <w:r w:rsidRPr="00443DB1">
        <w:rPr>
          <w:rFonts w:ascii="Cambria" w:hAnsi="Cambria"/>
          <w:kern w:val="24"/>
        </w:rPr>
        <w:t xml:space="preserve"> </w:t>
      </w:r>
    </w:p>
    <w:p w14:paraId="6F9DCBE8" w14:textId="3C3B6532" w:rsidR="00097788" w:rsidRPr="00443DB1" w:rsidRDefault="00097788" w:rsidP="00430F5D">
      <w:pPr>
        <w:jc w:val="both"/>
        <w:rPr>
          <w:rFonts w:ascii="Cambria" w:hAnsi="Cambria"/>
        </w:rPr>
      </w:pPr>
      <w:r w:rsidRPr="00443DB1">
        <w:rPr>
          <w:rFonts w:ascii="Cambria" w:hAnsi="Cambria"/>
          <w:kern w:val="24"/>
        </w:rPr>
        <w:tab/>
      </w:r>
      <w:r w:rsidRPr="00443DB1">
        <w:rPr>
          <w:rFonts w:ascii="Cambria" w:hAnsi="Cambria"/>
        </w:rPr>
        <w:t xml:space="preserve">Hal ini menggambarkan bahwa dalam pelaksanaan </w:t>
      </w:r>
      <w:r w:rsidRPr="00443DB1">
        <w:rPr>
          <w:rFonts w:ascii="Cambria" w:hAnsi="Cambria"/>
          <w:shd w:val="clear" w:color="auto" w:fill="FFFFFF"/>
        </w:rPr>
        <w:t xml:space="preserve">penerapan prinsip </w:t>
      </w:r>
      <w:r w:rsidRPr="00443DB1">
        <w:rPr>
          <w:rFonts w:ascii="Cambria" w:hAnsi="Cambria"/>
          <w:i/>
          <w:shd w:val="clear" w:color="auto" w:fill="FFFFFF"/>
        </w:rPr>
        <w:t>good governance</w:t>
      </w:r>
      <w:r w:rsidRPr="00443DB1">
        <w:rPr>
          <w:rFonts w:ascii="Cambria" w:hAnsi="Cambria"/>
          <w:shd w:val="clear" w:color="auto" w:fill="FFFFFF"/>
        </w:rPr>
        <w:t xml:space="preserve"> dalam pengadaan barang dan jasa di Unit Kerja Pengadaan Barang/Jasa (UKPBJ) Pemerintah Kota Bontang telah menerapkan akuntabilitas khususnya kinerja dalam pengadaan barang/jasa dengan baik. Hal ini tentunya mendukung dalam mewujudkan prinsip </w:t>
      </w:r>
      <w:r w:rsidRPr="00443DB1">
        <w:rPr>
          <w:rFonts w:ascii="Cambria" w:hAnsi="Cambria"/>
          <w:i/>
          <w:iCs/>
          <w:shd w:val="clear" w:color="auto" w:fill="FFFFFF"/>
        </w:rPr>
        <w:t>good government</w:t>
      </w:r>
      <w:r w:rsidRPr="00443DB1">
        <w:rPr>
          <w:rFonts w:ascii="Cambria" w:hAnsi="Cambria"/>
          <w:shd w:val="clear" w:color="auto" w:fill="FFFFFF"/>
        </w:rPr>
        <w:t xml:space="preserve"> yang salah satunya adalah</w:t>
      </w:r>
      <w:r w:rsidR="008C5AA8">
        <w:rPr>
          <w:rFonts w:ascii="Cambria" w:hAnsi="Cambria"/>
          <w:shd w:val="clear" w:color="auto" w:fill="FFFFFF"/>
        </w:rPr>
        <w:t xml:space="preserve"> pada aspek</w:t>
      </w:r>
      <w:r w:rsidRPr="00443DB1">
        <w:rPr>
          <w:rFonts w:ascii="Cambria" w:hAnsi="Cambria"/>
          <w:shd w:val="clear" w:color="auto" w:fill="FFFFFF"/>
        </w:rPr>
        <w:t xml:space="preserve"> akuntabilitas. </w:t>
      </w:r>
    </w:p>
    <w:p w14:paraId="6D073186" w14:textId="77777777" w:rsidR="00CD1D9E" w:rsidRPr="00443DB1" w:rsidRDefault="00CD1D9E" w:rsidP="00CD1D9E">
      <w:pPr>
        <w:spacing w:after="160"/>
        <w:contextualSpacing/>
        <w:jc w:val="both"/>
        <w:rPr>
          <w:rFonts w:ascii="Cambria" w:hAnsi="Cambria"/>
          <w:b/>
          <w:bCs/>
        </w:rPr>
      </w:pPr>
    </w:p>
    <w:p w14:paraId="29971AE5" w14:textId="19946584" w:rsidR="00097788" w:rsidRPr="00443DB1" w:rsidRDefault="00097788" w:rsidP="00CD1D9E">
      <w:pPr>
        <w:spacing w:after="160"/>
        <w:contextualSpacing/>
        <w:jc w:val="both"/>
        <w:rPr>
          <w:rFonts w:ascii="Cambria" w:hAnsi="Cambria"/>
          <w:b/>
          <w:bCs/>
        </w:rPr>
      </w:pPr>
      <w:r w:rsidRPr="00443DB1">
        <w:rPr>
          <w:rFonts w:ascii="Cambria" w:hAnsi="Cambria"/>
          <w:b/>
          <w:bCs/>
        </w:rPr>
        <w:t>Transparansi (Keterbukaan)</w:t>
      </w:r>
    </w:p>
    <w:p w14:paraId="43D993CD" w14:textId="4B8FC156" w:rsidR="00443DB1" w:rsidRPr="00443DB1" w:rsidRDefault="00097788" w:rsidP="008C5AA8">
      <w:pPr>
        <w:jc w:val="both"/>
        <w:rPr>
          <w:rFonts w:ascii="Cambria" w:hAnsi="Cambria"/>
        </w:rPr>
      </w:pPr>
      <w:r w:rsidRPr="00443DB1">
        <w:rPr>
          <w:rFonts w:ascii="Cambria" w:hAnsi="Cambria"/>
          <w:lang w:val="en-US"/>
        </w:rPr>
        <w:tab/>
        <w:t xml:space="preserve">Transparansi dalam pengadaan barang/jasa pemerintah mengacu pada keterbukaan dalam menjalankan prosedur atau tahapan sesuai dengan ketentuan, baik berupa informasi pengadaan/pengumunan pengadaan barang/jasa, data-data/syarat-syarat yang diperlukan oleh rekanan dalam pengadaan barang/jasa. </w:t>
      </w:r>
      <w:r w:rsidR="008C5AA8">
        <w:rPr>
          <w:rFonts w:ascii="Cambria" w:hAnsi="Cambria"/>
          <w:lang w:val="en-US"/>
        </w:rPr>
        <w:t>T</w:t>
      </w:r>
      <w:r w:rsidRPr="00443DB1">
        <w:rPr>
          <w:rFonts w:ascii="Cambria" w:hAnsi="Cambria"/>
        </w:rPr>
        <w:t>erdapat tiga tahapan dalam proses pengadaan barang dan jasa yaitu tahap perencanaan di aplikasi SIPD, tahap persiapan dengan menggunakan aplikasi SIRUP</w:t>
      </w:r>
      <w:r w:rsidR="008C5AA8">
        <w:rPr>
          <w:rFonts w:ascii="Cambria" w:hAnsi="Cambria"/>
        </w:rPr>
        <w:t>,</w:t>
      </w:r>
      <w:r w:rsidRPr="00443DB1">
        <w:rPr>
          <w:rFonts w:ascii="Cambria" w:hAnsi="Cambria"/>
        </w:rPr>
        <w:t xml:space="preserve"> SIMBAJA, SPSE dan tata pelaksanaan sampai dengan pengumuman pengadaan barang dan jasa terdapat di</w:t>
      </w:r>
      <w:r w:rsidR="008C5AA8">
        <w:rPr>
          <w:rFonts w:ascii="Cambria" w:hAnsi="Cambria"/>
        </w:rPr>
        <w:t xml:space="preserve"> </w:t>
      </w:r>
      <w:r w:rsidRPr="00443DB1">
        <w:rPr>
          <w:rFonts w:ascii="Cambria" w:hAnsi="Cambria"/>
        </w:rPr>
        <w:t xml:space="preserve">dalam SPSE dengan portal  </w:t>
      </w:r>
      <w:hyperlink r:id="rId10" w:history="1">
        <w:r w:rsidRPr="00443DB1">
          <w:rPr>
            <w:rStyle w:val="Hyperlink"/>
            <w:rFonts w:ascii="Cambria" w:hAnsi="Cambria"/>
          </w:rPr>
          <w:t>www.lpse.bontangkota.go.id</w:t>
        </w:r>
      </w:hyperlink>
      <w:r w:rsidRPr="00443DB1">
        <w:rPr>
          <w:rFonts w:ascii="Cambria" w:hAnsi="Cambria"/>
        </w:rPr>
        <w:t>, sebagaiman gambar di bawah ini :</w:t>
      </w:r>
    </w:p>
    <w:p w14:paraId="5D8B86C3" w14:textId="184C52B1" w:rsidR="00097788" w:rsidRPr="00443DB1" w:rsidRDefault="00097788" w:rsidP="00430F5D">
      <w:pPr>
        <w:pStyle w:val="ListParagraph"/>
        <w:spacing w:after="0" w:line="240" w:lineRule="auto"/>
        <w:ind w:left="0" w:hanging="142"/>
        <w:jc w:val="center"/>
        <w:rPr>
          <w:rFonts w:ascii="Cambria" w:hAnsi="Cambria"/>
          <w:sz w:val="20"/>
          <w:szCs w:val="20"/>
        </w:rPr>
      </w:pPr>
      <w:r w:rsidRPr="00443DB1">
        <w:rPr>
          <w:rFonts w:ascii="Cambria" w:hAnsi="Cambria"/>
          <w:b/>
          <w:sz w:val="20"/>
          <w:szCs w:val="20"/>
        </w:rPr>
        <w:t xml:space="preserve">Gambar </w:t>
      </w:r>
      <w:r w:rsidR="008C5AA8">
        <w:rPr>
          <w:rFonts w:ascii="Cambria" w:hAnsi="Cambria"/>
          <w:b/>
          <w:sz w:val="20"/>
          <w:szCs w:val="20"/>
          <w:lang w:val="en-US"/>
        </w:rPr>
        <w:t xml:space="preserve">3 </w:t>
      </w:r>
      <w:r w:rsidRPr="00443DB1">
        <w:rPr>
          <w:rFonts w:ascii="Cambria" w:hAnsi="Cambria"/>
          <w:b/>
          <w:sz w:val="20"/>
          <w:szCs w:val="20"/>
        </w:rPr>
        <w:t>Aplikasi SIPD Kota Bontang</w:t>
      </w:r>
    </w:p>
    <w:p w14:paraId="4CBDBCEF" w14:textId="77777777" w:rsidR="00097788" w:rsidRPr="00443DB1" w:rsidRDefault="00097788" w:rsidP="00430F5D">
      <w:pPr>
        <w:pStyle w:val="ListParagraph"/>
        <w:adjustRightInd w:val="0"/>
        <w:snapToGrid w:val="0"/>
        <w:spacing w:after="0" w:line="240" w:lineRule="auto"/>
        <w:ind w:left="0"/>
        <w:jc w:val="center"/>
        <w:rPr>
          <w:rFonts w:ascii="Cambria" w:hAnsi="Cambria"/>
          <w:b/>
          <w:sz w:val="20"/>
          <w:szCs w:val="20"/>
        </w:rPr>
      </w:pPr>
      <w:r w:rsidRPr="00443DB1">
        <w:rPr>
          <w:rFonts w:ascii="Cambria" w:hAnsi="Cambria"/>
          <w:noProof/>
          <w:sz w:val="20"/>
          <w:szCs w:val="20"/>
        </w:rPr>
        <w:drawing>
          <wp:inline distT="0" distB="0" distL="0" distR="0" wp14:anchorId="030E373F" wp14:editId="3F168B06">
            <wp:extent cx="3623062" cy="2276132"/>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763"/>
                    <a:stretch/>
                  </pic:blipFill>
                  <pic:spPr bwMode="auto">
                    <a:xfrm>
                      <a:off x="0" y="0"/>
                      <a:ext cx="3664117" cy="2301924"/>
                    </a:xfrm>
                    <a:prstGeom prst="rect">
                      <a:avLst/>
                    </a:prstGeom>
                    <a:noFill/>
                    <a:ln>
                      <a:noFill/>
                    </a:ln>
                    <a:extLst>
                      <a:ext uri="{53640926-AAD7-44D8-BBD7-CCE9431645EC}">
                        <a14:shadowObscured xmlns:a14="http://schemas.microsoft.com/office/drawing/2010/main"/>
                      </a:ext>
                    </a:extLst>
                  </pic:spPr>
                </pic:pic>
              </a:graphicData>
            </a:graphic>
          </wp:inline>
        </w:drawing>
      </w:r>
    </w:p>
    <w:p w14:paraId="2605EB5A" w14:textId="77777777" w:rsidR="00097788" w:rsidRPr="00443DB1" w:rsidRDefault="00097788" w:rsidP="00430F5D">
      <w:pPr>
        <w:jc w:val="center"/>
        <w:rPr>
          <w:rFonts w:ascii="Cambria" w:hAnsi="Cambria"/>
          <w:kern w:val="24"/>
          <w:sz w:val="20"/>
          <w:szCs w:val="20"/>
        </w:rPr>
      </w:pPr>
      <w:r w:rsidRPr="00443DB1">
        <w:rPr>
          <w:rFonts w:ascii="Cambria" w:hAnsi="Cambria"/>
          <w:kern w:val="24"/>
          <w:sz w:val="20"/>
          <w:szCs w:val="20"/>
        </w:rPr>
        <w:t>Sumber : Website resmi SIPD Kota Bontang 2023</w:t>
      </w:r>
    </w:p>
    <w:p w14:paraId="4C229CF5" w14:textId="77777777" w:rsidR="00097788" w:rsidRPr="00443DB1" w:rsidRDefault="00097788" w:rsidP="00430F5D">
      <w:pPr>
        <w:pStyle w:val="ListParagraph"/>
        <w:spacing w:line="240" w:lineRule="auto"/>
        <w:ind w:left="360"/>
        <w:jc w:val="both"/>
        <w:rPr>
          <w:rFonts w:ascii="Cambria" w:hAnsi="Cambria"/>
          <w:sz w:val="24"/>
          <w:szCs w:val="24"/>
        </w:rPr>
      </w:pPr>
    </w:p>
    <w:p w14:paraId="66EC44DC" w14:textId="58242D30" w:rsidR="00097788" w:rsidRPr="00443DB1" w:rsidRDefault="00097788" w:rsidP="00430F5D">
      <w:pPr>
        <w:pStyle w:val="ListParagraph"/>
        <w:adjustRightInd w:val="0"/>
        <w:snapToGrid w:val="0"/>
        <w:spacing w:after="0" w:line="240" w:lineRule="auto"/>
        <w:ind w:left="0"/>
        <w:jc w:val="center"/>
        <w:rPr>
          <w:rFonts w:ascii="Cambria" w:hAnsi="Cambria"/>
          <w:b/>
          <w:sz w:val="20"/>
          <w:szCs w:val="20"/>
        </w:rPr>
      </w:pPr>
      <w:r w:rsidRPr="00443DB1">
        <w:rPr>
          <w:rFonts w:ascii="Cambria" w:hAnsi="Cambria"/>
          <w:b/>
          <w:sz w:val="20"/>
          <w:szCs w:val="20"/>
        </w:rPr>
        <w:lastRenderedPageBreak/>
        <w:t>Gambar</w:t>
      </w:r>
      <w:r w:rsidR="008C5AA8">
        <w:rPr>
          <w:rFonts w:ascii="Cambria" w:hAnsi="Cambria"/>
          <w:b/>
          <w:sz w:val="20"/>
          <w:szCs w:val="20"/>
          <w:lang w:val="en-US"/>
        </w:rPr>
        <w:t xml:space="preserve"> 4</w:t>
      </w:r>
      <w:r w:rsidRPr="00443DB1">
        <w:rPr>
          <w:rFonts w:ascii="Cambria" w:hAnsi="Cambria"/>
          <w:b/>
          <w:sz w:val="20"/>
          <w:szCs w:val="20"/>
        </w:rPr>
        <w:t xml:space="preserve"> Aplikasi SIRUP (Sistem Informasi Rancangan Umum Pengadaan)</w:t>
      </w:r>
    </w:p>
    <w:p w14:paraId="111A8E4E" w14:textId="77777777" w:rsidR="00097788" w:rsidRPr="00443DB1" w:rsidRDefault="00097788" w:rsidP="00430F5D">
      <w:pPr>
        <w:pStyle w:val="ListParagraph"/>
        <w:adjustRightInd w:val="0"/>
        <w:snapToGrid w:val="0"/>
        <w:spacing w:after="0" w:line="240" w:lineRule="auto"/>
        <w:ind w:left="0"/>
        <w:jc w:val="center"/>
        <w:rPr>
          <w:rFonts w:ascii="Cambria" w:hAnsi="Cambria"/>
          <w:kern w:val="24"/>
          <w:sz w:val="20"/>
          <w:szCs w:val="20"/>
        </w:rPr>
      </w:pPr>
      <w:r w:rsidRPr="00443DB1">
        <w:rPr>
          <w:rFonts w:ascii="Cambria" w:hAnsi="Cambria"/>
          <w:noProof/>
          <w:sz w:val="20"/>
          <w:szCs w:val="20"/>
        </w:rPr>
        <w:drawing>
          <wp:inline distT="0" distB="0" distL="0" distR="0" wp14:anchorId="2750BAD6" wp14:editId="740A3D7F">
            <wp:extent cx="3637865" cy="2069138"/>
            <wp:effectExtent l="0" t="0" r="0" b="127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4300"/>
                    <a:stretch/>
                  </pic:blipFill>
                  <pic:spPr bwMode="auto">
                    <a:xfrm>
                      <a:off x="0" y="0"/>
                      <a:ext cx="3665881" cy="2085073"/>
                    </a:xfrm>
                    <a:prstGeom prst="rect">
                      <a:avLst/>
                    </a:prstGeom>
                    <a:noFill/>
                    <a:ln>
                      <a:noFill/>
                    </a:ln>
                    <a:extLst>
                      <a:ext uri="{53640926-AAD7-44D8-BBD7-CCE9431645EC}">
                        <a14:shadowObscured xmlns:a14="http://schemas.microsoft.com/office/drawing/2010/main"/>
                      </a:ext>
                    </a:extLst>
                  </pic:spPr>
                </pic:pic>
              </a:graphicData>
            </a:graphic>
          </wp:inline>
        </w:drawing>
      </w:r>
    </w:p>
    <w:p w14:paraId="42D20CC5" w14:textId="77777777" w:rsidR="00097788" w:rsidRPr="00443DB1" w:rsidRDefault="00097788" w:rsidP="00430F5D">
      <w:pPr>
        <w:ind w:firstLine="720"/>
        <w:jc w:val="center"/>
        <w:rPr>
          <w:rFonts w:ascii="Cambria" w:hAnsi="Cambria"/>
          <w:kern w:val="24"/>
          <w:sz w:val="20"/>
          <w:szCs w:val="20"/>
        </w:rPr>
      </w:pPr>
      <w:r w:rsidRPr="00443DB1">
        <w:rPr>
          <w:rFonts w:ascii="Cambria" w:hAnsi="Cambria"/>
          <w:kern w:val="24"/>
          <w:sz w:val="20"/>
          <w:szCs w:val="20"/>
        </w:rPr>
        <w:t>Sumber : Website resmi SIRUP Kota Bontang 2023</w:t>
      </w:r>
    </w:p>
    <w:p w14:paraId="3FE6E786" w14:textId="77777777" w:rsidR="00097788" w:rsidRPr="00443DB1" w:rsidRDefault="00097788" w:rsidP="00430F5D">
      <w:pPr>
        <w:ind w:firstLine="720"/>
        <w:jc w:val="center"/>
        <w:rPr>
          <w:rFonts w:ascii="Cambria" w:hAnsi="Cambria"/>
          <w:color w:val="FF0000"/>
          <w:kern w:val="24"/>
        </w:rPr>
      </w:pPr>
    </w:p>
    <w:p w14:paraId="184CDFF7" w14:textId="6770EBA9" w:rsidR="00097788" w:rsidRPr="00443DB1" w:rsidRDefault="00097788" w:rsidP="0039026D">
      <w:pPr>
        <w:pStyle w:val="ListParagraph"/>
        <w:spacing w:after="0" w:line="240" w:lineRule="auto"/>
        <w:ind w:left="0"/>
        <w:jc w:val="center"/>
        <w:rPr>
          <w:rFonts w:ascii="Cambria" w:hAnsi="Cambria"/>
          <w:sz w:val="20"/>
          <w:szCs w:val="20"/>
        </w:rPr>
      </w:pPr>
      <w:r w:rsidRPr="00443DB1">
        <w:rPr>
          <w:rFonts w:ascii="Cambria" w:hAnsi="Cambria"/>
          <w:b/>
          <w:sz w:val="20"/>
          <w:szCs w:val="20"/>
        </w:rPr>
        <w:t xml:space="preserve">Gambar </w:t>
      </w:r>
      <w:r w:rsidR="008C5AA8">
        <w:rPr>
          <w:rFonts w:ascii="Cambria" w:hAnsi="Cambria"/>
          <w:b/>
          <w:sz w:val="20"/>
          <w:szCs w:val="20"/>
          <w:lang w:val="en-US"/>
        </w:rPr>
        <w:t xml:space="preserve">5 </w:t>
      </w:r>
      <w:r w:rsidRPr="00443DB1">
        <w:rPr>
          <w:rFonts w:ascii="Cambria" w:hAnsi="Cambria"/>
          <w:b/>
          <w:sz w:val="20"/>
          <w:szCs w:val="20"/>
        </w:rPr>
        <w:t>Pengumuman Pengadaan barang dan jasa yang terdapat di dalam  Aplikasi SPSE  dengan Web site LPSE</w:t>
      </w:r>
    </w:p>
    <w:p w14:paraId="5838C9DD" w14:textId="77777777" w:rsidR="00097788" w:rsidRPr="00443DB1" w:rsidRDefault="00097788" w:rsidP="0039026D">
      <w:pPr>
        <w:pStyle w:val="ListParagraph"/>
        <w:adjustRightInd w:val="0"/>
        <w:snapToGrid w:val="0"/>
        <w:spacing w:after="0" w:line="240" w:lineRule="auto"/>
        <w:ind w:left="0"/>
        <w:jc w:val="center"/>
        <w:rPr>
          <w:rFonts w:ascii="Cambria" w:hAnsi="Cambria"/>
          <w:b/>
          <w:sz w:val="20"/>
          <w:szCs w:val="20"/>
        </w:rPr>
      </w:pPr>
      <w:r w:rsidRPr="00443DB1">
        <w:rPr>
          <w:rFonts w:ascii="Cambria" w:hAnsi="Cambria"/>
          <w:noProof/>
          <w:sz w:val="20"/>
          <w:szCs w:val="20"/>
        </w:rPr>
        <w:drawing>
          <wp:inline distT="0" distB="0" distL="0" distR="0" wp14:anchorId="5E47C5A2" wp14:editId="1092BECC">
            <wp:extent cx="3789626" cy="2017626"/>
            <wp:effectExtent l="12700" t="12700" r="8255" b="1460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815646" cy="2031479"/>
                    </a:xfrm>
                    <a:prstGeom prst="rect">
                      <a:avLst/>
                    </a:prstGeom>
                    <a:noFill/>
                    <a:ln>
                      <a:solidFill>
                        <a:schemeClr val="tx1"/>
                      </a:solidFill>
                    </a:ln>
                  </pic:spPr>
                </pic:pic>
              </a:graphicData>
            </a:graphic>
          </wp:inline>
        </w:drawing>
      </w:r>
    </w:p>
    <w:p w14:paraId="15A519E6" w14:textId="77777777" w:rsidR="00097788" w:rsidRPr="00443DB1" w:rsidRDefault="00097788" w:rsidP="0039026D">
      <w:pPr>
        <w:jc w:val="center"/>
        <w:rPr>
          <w:rFonts w:ascii="Cambria" w:hAnsi="Cambria"/>
          <w:kern w:val="24"/>
          <w:sz w:val="20"/>
          <w:szCs w:val="20"/>
        </w:rPr>
      </w:pPr>
      <w:r w:rsidRPr="00443DB1">
        <w:rPr>
          <w:rFonts w:ascii="Cambria" w:hAnsi="Cambria"/>
          <w:kern w:val="24"/>
          <w:sz w:val="20"/>
          <w:szCs w:val="20"/>
        </w:rPr>
        <w:t>Sumber : Website resmi LPSE Kota Bontang 2023</w:t>
      </w:r>
    </w:p>
    <w:p w14:paraId="1E5C3D02" w14:textId="77777777" w:rsidR="00097788" w:rsidRPr="00443DB1" w:rsidRDefault="00097788" w:rsidP="00430F5D">
      <w:pPr>
        <w:ind w:left="376"/>
        <w:jc w:val="both"/>
        <w:rPr>
          <w:rFonts w:ascii="Cambria" w:hAnsi="Cambria"/>
        </w:rPr>
      </w:pPr>
    </w:p>
    <w:p w14:paraId="7F90E2A0" w14:textId="4D7F98CF" w:rsidR="00097788" w:rsidRDefault="00097788" w:rsidP="00761B9D">
      <w:pPr>
        <w:pStyle w:val="ListParagraph"/>
        <w:spacing w:after="0" w:line="240" w:lineRule="auto"/>
        <w:ind w:left="0"/>
        <w:jc w:val="both"/>
        <w:rPr>
          <w:rFonts w:ascii="Cambria" w:hAnsi="Cambria"/>
          <w:sz w:val="24"/>
          <w:szCs w:val="24"/>
        </w:rPr>
      </w:pPr>
      <w:r w:rsidRPr="00443DB1">
        <w:rPr>
          <w:rFonts w:ascii="Cambria" w:hAnsi="Cambria"/>
          <w:sz w:val="24"/>
          <w:szCs w:val="24"/>
        </w:rPr>
        <w:t>Gambaran</w:t>
      </w:r>
      <w:r w:rsidR="0039026D">
        <w:rPr>
          <w:rFonts w:ascii="Cambria" w:hAnsi="Cambria"/>
          <w:sz w:val="24"/>
          <w:szCs w:val="24"/>
          <w:lang w:val="en-US"/>
        </w:rPr>
        <w:t xml:space="preserve"> di atas</w:t>
      </w:r>
      <w:r w:rsidRPr="00443DB1">
        <w:rPr>
          <w:rFonts w:ascii="Cambria" w:hAnsi="Cambria"/>
          <w:sz w:val="24"/>
          <w:szCs w:val="24"/>
        </w:rPr>
        <w:t xml:space="preserve"> </w:t>
      </w:r>
      <w:r w:rsidR="0039026D">
        <w:rPr>
          <w:rFonts w:ascii="Cambria" w:hAnsi="Cambria"/>
          <w:sz w:val="24"/>
          <w:szCs w:val="24"/>
          <w:lang w:val="en-US"/>
        </w:rPr>
        <w:t xml:space="preserve">mengenai </w:t>
      </w:r>
      <w:r w:rsidRPr="00443DB1">
        <w:rPr>
          <w:rFonts w:ascii="Cambria" w:hAnsi="Cambria"/>
          <w:sz w:val="24"/>
          <w:szCs w:val="24"/>
        </w:rPr>
        <w:t xml:space="preserve">pengadaan barang/jasa di UKPBJ menunjukkan bahwa keterbukaan akan informasi yang disampaikan oleh pemerintah melalui UKBJ sudah terbuka bagi setiap masyarakat/rekanan untuk memperoleh </w:t>
      </w:r>
      <w:r w:rsidR="00761B9D">
        <w:rPr>
          <w:rFonts w:ascii="Cambria" w:hAnsi="Cambria"/>
          <w:sz w:val="24"/>
          <w:szCs w:val="24"/>
          <w:lang w:val="en-US"/>
        </w:rPr>
        <w:t>informasi</w:t>
      </w:r>
      <w:r w:rsidRPr="00443DB1">
        <w:rPr>
          <w:rFonts w:ascii="Cambria" w:hAnsi="Cambria"/>
          <w:sz w:val="24"/>
          <w:szCs w:val="24"/>
        </w:rPr>
        <w:t xml:space="preserve"> yang diperlukan. Namun dalam prakteknya masih saja ada masyarakat yang masih belum mampu memanfaatkan dengan baik, hal ini disebabkan oleh</w:t>
      </w:r>
      <w:r w:rsidR="00761B9D">
        <w:rPr>
          <w:rFonts w:ascii="Cambria" w:hAnsi="Cambria"/>
          <w:sz w:val="24"/>
          <w:szCs w:val="24"/>
          <w:lang w:val="en-US"/>
        </w:rPr>
        <w:t xml:space="preserve"> </w:t>
      </w:r>
      <w:r w:rsidRPr="00443DB1">
        <w:rPr>
          <w:rFonts w:ascii="Cambria" w:hAnsi="Cambria"/>
          <w:sz w:val="24"/>
          <w:szCs w:val="24"/>
        </w:rPr>
        <w:t>bebera kendala yang sering ditemui dalam proses pengadaan barang/jasa di UKPBJ adalah masih rendahnya pengetahuan rekanan terhadap pemanfaatan TI di pengadaan barang/jasa pemerintah, kualitas jaringan internet dan server yang terkadang terganggu. Sebagaimana gambar dibawah ini yang  menunjukan server  terkadang terganggu.</w:t>
      </w:r>
    </w:p>
    <w:p w14:paraId="44F30FEA" w14:textId="77777777" w:rsidR="0039026D" w:rsidRPr="00443DB1" w:rsidRDefault="0039026D" w:rsidP="00430F5D">
      <w:pPr>
        <w:pStyle w:val="ListParagraph"/>
        <w:spacing w:after="0" w:line="240" w:lineRule="auto"/>
        <w:ind w:left="0"/>
        <w:jc w:val="both"/>
        <w:rPr>
          <w:rFonts w:ascii="Cambria" w:hAnsi="Cambria"/>
          <w:sz w:val="24"/>
          <w:szCs w:val="24"/>
        </w:rPr>
      </w:pPr>
    </w:p>
    <w:p w14:paraId="745316F2" w14:textId="700BDCFC" w:rsidR="00097788" w:rsidRPr="00443DB1" w:rsidRDefault="00097788" w:rsidP="00430F5D">
      <w:pPr>
        <w:pStyle w:val="ListParagraph"/>
        <w:spacing w:after="0" w:line="240" w:lineRule="auto"/>
        <w:ind w:left="0"/>
        <w:jc w:val="center"/>
        <w:rPr>
          <w:rFonts w:ascii="Cambria" w:hAnsi="Cambria"/>
          <w:b/>
          <w:sz w:val="20"/>
          <w:szCs w:val="20"/>
        </w:rPr>
      </w:pPr>
      <w:r w:rsidRPr="00443DB1">
        <w:rPr>
          <w:rFonts w:ascii="Cambria" w:hAnsi="Cambria"/>
          <w:b/>
          <w:sz w:val="20"/>
          <w:szCs w:val="20"/>
        </w:rPr>
        <w:lastRenderedPageBreak/>
        <w:t xml:space="preserve">Gambar </w:t>
      </w:r>
      <w:r w:rsidR="00761B9D">
        <w:rPr>
          <w:rFonts w:ascii="Cambria" w:hAnsi="Cambria"/>
          <w:b/>
          <w:sz w:val="20"/>
          <w:szCs w:val="20"/>
          <w:lang w:val="en-US"/>
        </w:rPr>
        <w:t xml:space="preserve">6 </w:t>
      </w:r>
      <w:r w:rsidRPr="00443DB1">
        <w:rPr>
          <w:rFonts w:ascii="Cambria" w:hAnsi="Cambria"/>
          <w:b/>
          <w:sz w:val="20"/>
          <w:szCs w:val="20"/>
        </w:rPr>
        <w:t>Pemberitahuan Gangguan Server Di Web Site LPSE</w:t>
      </w:r>
      <w:r w:rsidRPr="00443DB1">
        <w:rPr>
          <w:rFonts w:ascii="Cambria" w:hAnsi="Cambria"/>
          <w:noProof/>
          <w:sz w:val="20"/>
          <w:szCs w:val="20"/>
        </w:rPr>
        <w:drawing>
          <wp:inline distT="0" distB="0" distL="0" distR="0" wp14:anchorId="7B424189" wp14:editId="588A4808">
            <wp:extent cx="3481993" cy="1907540"/>
            <wp:effectExtent l="12700" t="12700" r="10795" b="1016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4031"/>
                    <a:stretch/>
                  </pic:blipFill>
                  <pic:spPr bwMode="auto">
                    <a:xfrm>
                      <a:off x="0" y="0"/>
                      <a:ext cx="3538129" cy="1938293"/>
                    </a:xfrm>
                    <a:prstGeom prst="rect">
                      <a:avLst/>
                    </a:prstGeom>
                    <a:noFill/>
                    <a:ln>
                      <a:solidFill>
                        <a:schemeClr val="tx1"/>
                      </a:solidFill>
                    </a:ln>
                    <a:extLst>
                      <a:ext uri="{53640926-AAD7-44D8-BBD7-CCE9431645EC}">
                        <a14:shadowObscured xmlns:a14="http://schemas.microsoft.com/office/drawing/2010/main"/>
                      </a:ext>
                    </a:extLst>
                  </pic:spPr>
                </pic:pic>
              </a:graphicData>
            </a:graphic>
          </wp:inline>
        </w:drawing>
      </w:r>
    </w:p>
    <w:p w14:paraId="32A447D0" w14:textId="77777777" w:rsidR="00097788" w:rsidRPr="00443DB1" w:rsidRDefault="00097788" w:rsidP="00430F5D">
      <w:pPr>
        <w:jc w:val="center"/>
        <w:rPr>
          <w:rFonts w:ascii="Cambria" w:hAnsi="Cambria"/>
          <w:kern w:val="24"/>
          <w:sz w:val="20"/>
          <w:szCs w:val="20"/>
        </w:rPr>
      </w:pPr>
      <w:r w:rsidRPr="00443DB1">
        <w:rPr>
          <w:rFonts w:ascii="Cambria" w:hAnsi="Cambria"/>
          <w:kern w:val="24"/>
          <w:sz w:val="20"/>
          <w:szCs w:val="20"/>
        </w:rPr>
        <w:t>Sumber : Website Resmi LPSE Kota Bontang 2023</w:t>
      </w:r>
    </w:p>
    <w:p w14:paraId="38342462" w14:textId="234982DC" w:rsidR="00761B9D" w:rsidRDefault="00761B9D" w:rsidP="004E2196">
      <w:pPr>
        <w:jc w:val="both"/>
        <w:rPr>
          <w:rFonts w:ascii="Cambria" w:hAnsi="Cambria"/>
        </w:rPr>
      </w:pPr>
    </w:p>
    <w:p w14:paraId="76B22F7C" w14:textId="62D4FE1A" w:rsidR="00097788" w:rsidRPr="00443DB1" w:rsidRDefault="00097788" w:rsidP="00430F5D">
      <w:pPr>
        <w:ind w:firstLine="709"/>
        <w:jc w:val="both"/>
        <w:rPr>
          <w:rFonts w:ascii="Cambria" w:hAnsi="Cambria"/>
        </w:rPr>
      </w:pPr>
      <w:r w:rsidRPr="00443DB1">
        <w:rPr>
          <w:rFonts w:ascii="Cambria" w:hAnsi="Cambria"/>
        </w:rPr>
        <w:t xml:space="preserve"> </w:t>
      </w:r>
      <w:r w:rsidR="004E2196">
        <w:rPr>
          <w:rFonts w:ascii="Cambria" w:hAnsi="Cambria"/>
        </w:rPr>
        <w:t xml:space="preserve">Sejalan dengan hal tersebut, </w:t>
      </w:r>
      <w:r w:rsidRPr="00443DB1">
        <w:rPr>
          <w:rFonts w:ascii="Cambria" w:hAnsi="Cambria"/>
        </w:rPr>
        <w:t xml:space="preserve">melalui </w:t>
      </w:r>
      <w:r w:rsidRPr="00443DB1">
        <w:rPr>
          <w:rFonts w:ascii="Cambria" w:hAnsi="Cambria"/>
          <w:i/>
        </w:rPr>
        <w:t>E-Procurement</w:t>
      </w:r>
      <w:r w:rsidR="004E2196">
        <w:rPr>
          <w:rFonts w:ascii="Cambria" w:hAnsi="Cambria"/>
        </w:rPr>
        <w:t xml:space="preserve"> dalam </w:t>
      </w:r>
      <w:r w:rsidRPr="00443DB1">
        <w:rPr>
          <w:rFonts w:ascii="Cambria" w:hAnsi="Cambria"/>
        </w:rPr>
        <w:t>proses pengadaan barang/jasa menjadi lebih transparan, terbuka, dan menciptakan persaingan yang sehat dengan berkurangnya tatap muka antara panitia pengadaan dengan pihak calon penyedia barang dan jasa, serta meminimalisasi terjadinya penyimpangan maupun persekongkolan tender yang sering terjadi.</w:t>
      </w:r>
    </w:p>
    <w:p w14:paraId="2CD49B70" w14:textId="77777777" w:rsidR="00097788" w:rsidRPr="00443DB1" w:rsidRDefault="00097788" w:rsidP="00430F5D">
      <w:pPr>
        <w:ind w:firstLine="709"/>
        <w:jc w:val="both"/>
        <w:rPr>
          <w:rFonts w:ascii="Cambria" w:hAnsi="Cambria"/>
        </w:rPr>
      </w:pPr>
    </w:p>
    <w:p w14:paraId="735BE709" w14:textId="77777777" w:rsidR="00097788" w:rsidRPr="00443DB1" w:rsidRDefault="00097788" w:rsidP="00CD1D9E">
      <w:pPr>
        <w:contextualSpacing/>
        <w:jc w:val="both"/>
        <w:rPr>
          <w:rFonts w:ascii="Cambria" w:hAnsi="Cambria"/>
          <w:b/>
          <w:bCs/>
        </w:rPr>
      </w:pPr>
      <w:r w:rsidRPr="00443DB1">
        <w:rPr>
          <w:rFonts w:ascii="Cambria" w:hAnsi="Cambria"/>
          <w:b/>
          <w:bCs/>
        </w:rPr>
        <w:t xml:space="preserve"> Partisipasi (Melibatkan Masyarakat/Stakeholder)</w:t>
      </w:r>
    </w:p>
    <w:p w14:paraId="1B987DE5" w14:textId="77777777" w:rsidR="00AD145D" w:rsidRDefault="00097788" w:rsidP="00AD145D">
      <w:pPr>
        <w:jc w:val="both"/>
        <w:rPr>
          <w:rFonts w:ascii="Cambria" w:hAnsi="Cambria"/>
        </w:rPr>
      </w:pPr>
      <w:r w:rsidRPr="00443DB1">
        <w:rPr>
          <w:rFonts w:ascii="Cambria" w:hAnsi="Cambria"/>
          <w:lang w:val="en-US"/>
        </w:rPr>
        <w:tab/>
        <w:t xml:space="preserve">Keterlibatan unsur masyarakat luas dalam pengadaan barang/jasa pemerintah adalah </w:t>
      </w:r>
      <w:r w:rsidRPr="00443DB1">
        <w:rPr>
          <w:rFonts w:ascii="Cambria" w:hAnsi="Cambria"/>
        </w:rPr>
        <w:t>bagaimana keterlibatan pihak-pihak lain (selain pihak penyedia jasa) dalam pengadaan barang/jasa pada UKPBJ Kota Bontang</w:t>
      </w:r>
      <w:r w:rsidR="00AD145D">
        <w:rPr>
          <w:rFonts w:ascii="Cambria" w:hAnsi="Cambria"/>
        </w:rPr>
        <w:t xml:space="preserve">. Keterlibatan </w:t>
      </w:r>
      <w:r w:rsidRPr="00443DB1">
        <w:rPr>
          <w:rFonts w:ascii="Cambria" w:hAnsi="Cambria"/>
        </w:rPr>
        <w:t>unsur masyarakat</w:t>
      </w:r>
      <w:r w:rsidR="00AD145D">
        <w:rPr>
          <w:rFonts w:ascii="Cambria" w:hAnsi="Cambria"/>
        </w:rPr>
        <w:t xml:space="preserve"> yang lebih</w:t>
      </w:r>
      <w:r w:rsidRPr="00443DB1">
        <w:rPr>
          <w:rFonts w:ascii="Cambria" w:hAnsi="Cambria"/>
        </w:rPr>
        <w:t xml:space="preserve"> luas dalam pengadaan barang/jasa di lingkungan Pemerintah Kota Bontang yaitu  asosiasi pengusaha, Kadin, dan juga APH, serta Pokja yang menjadi satu kesatuan yang tidak terpisahkan dalam proses pengadaan barang/jasa. </w:t>
      </w:r>
    </w:p>
    <w:p w14:paraId="20662182" w14:textId="011D4A53" w:rsidR="00097788" w:rsidRDefault="00AD145D" w:rsidP="00AD145D">
      <w:pPr>
        <w:jc w:val="both"/>
        <w:rPr>
          <w:rFonts w:ascii="Cambria" w:hAnsi="Cambria"/>
        </w:rPr>
      </w:pPr>
      <w:r>
        <w:rPr>
          <w:rFonts w:ascii="Cambria" w:hAnsi="Cambria"/>
        </w:rPr>
        <w:tab/>
        <w:t>Hal ini sejalan dengan konsep p</w:t>
      </w:r>
      <w:r w:rsidR="00097788" w:rsidRPr="00443DB1">
        <w:rPr>
          <w:rFonts w:ascii="Cambria" w:hAnsi="Cambria"/>
        </w:rPr>
        <w:t xml:space="preserve">artisipasi </w:t>
      </w:r>
      <w:r>
        <w:rPr>
          <w:rFonts w:ascii="Cambria" w:hAnsi="Cambria"/>
        </w:rPr>
        <w:t xml:space="preserve">dalam pengadaan barang/jasa yang dilakukan oleh UKPBJ Pemerintah Kota Bontang yang telah menjalankan salah satu prinsip yaitu partisipasi dan </w:t>
      </w:r>
      <w:r w:rsidR="00097788" w:rsidRPr="00443DB1">
        <w:rPr>
          <w:rFonts w:ascii="Cambria" w:hAnsi="Cambria"/>
        </w:rPr>
        <w:t xml:space="preserve">merupakan kunci </w:t>
      </w:r>
      <w:r>
        <w:rPr>
          <w:rFonts w:ascii="Cambria" w:hAnsi="Cambria"/>
        </w:rPr>
        <w:t xml:space="preserve">dari penerapan prinsip-prinsip </w:t>
      </w:r>
      <w:r w:rsidR="00097788" w:rsidRPr="00443DB1">
        <w:rPr>
          <w:rFonts w:ascii="Cambria" w:hAnsi="Cambria"/>
          <w:i/>
        </w:rPr>
        <w:t>Good Governance</w:t>
      </w:r>
      <w:r>
        <w:rPr>
          <w:rFonts w:ascii="Cambria" w:hAnsi="Cambria"/>
        </w:rPr>
        <w:t xml:space="preserve">. Dalam hal ini </w:t>
      </w:r>
      <w:r w:rsidR="00097788" w:rsidRPr="00443DB1">
        <w:rPr>
          <w:rFonts w:ascii="Cambria" w:hAnsi="Cambria"/>
        </w:rPr>
        <w:t>partisipasi dapat langsung maupun melalui institusi perwakilan yang legitimate</w:t>
      </w:r>
      <w:r>
        <w:rPr>
          <w:rFonts w:ascii="Cambria" w:hAnsi="Cambria"/>
        </w:rPr>
        <w:t xml:space="preserve"> sebagaimana temuan penelitian ini yaitu adanya keterlibatan Kadin, PH dan asosiasi pengusaha</w:t>
      </w:r>
      <w:r w:rsidR="00097788" w:rsidRPr="00443DB1">
        <w:rPr>
          <w:rFonts w:ascii="Cambria" w:hAnsi="Cambria"/>
        </w:rPr>
        <w:t xml:space="preserve">. </w:t>
      </w:r>
      <w:r>
        <w:rPr>
          <w:rFonts w:ascii="Cambria" w:hAnsi="Cambria"/>
        </w:rPr>
        <w:t xml:space="preserve"> </w:t>
      </w:r>
      <w:r w:rsidR="00097788" w:rsidRPr="00443DB1">
        <w:rPr>
          <w:rFonts w:ascii="Cambria" w:hAnsi="Cambria"/>
        </w:rPr>
        <w:t xml:space="preserve"> </w:t>
      </w:r>
      <w:r>
        <w:rPr>
          <w:rFonts w:ascii="Cambria" w:hAnsi="Cambria"/>
        </w:rPr>
        <w:t xml:space="preserve"> </w:t>
      </w:r>
    </w:p>
    <w:p w14:paraId="5BB8FB70" w14:textId="77777777" w:rsidR="00AD145D" w:rsidRPr="00AD145D" w:rsidRDefault="00AD145D" w:rsidP="00AD145D">
      <w:pPr>
        <w:jc w:val="both"/>
        <w:rPr>
          <w:rFonts w:ascii="Cambria" w:hAnsi="Cambria"/>
          <w:lang w:val="en-US"/>
        </w:rPr>
      </w:pPr>
    </w:p>
    <w:p w14:paraId="092049E7" w14:textId="6292D4BF" w:rsidR="00097788" w:rsidRPr="00443DB1" w:rsidRDefault="00097788" w:rsidP="00CD1D9E">
      <w:pPr>
        <w:contextualSpacing/>
        <w:jc w:val="both"/>
        <w:rPr>
          <w:rFonts w:ascii="Cambria" w:hAnsi="Cambria"/>
          <w:b/>
          <w:bCs/>
        </w:rPr>
      </w:pPr>
      <w:r w:rsidRPr="00443DB1">
        <w:rPr>
          <w:rFonts w:ascii="Cambria" w:hAnsi="Cambria"/>
          <w:b/>
          <w:bCs/>
        </w:rPr>
        <w:t>Supremasi Hukum</w:t>
      </w:r>
    </w:p>
    <w:p w14:paraId="36BFD5F2" w14:textId="77777777" w:rsidR="00097788" w:rsidRPr="00443DB1" w:rsidRDefault="00097788" w:rsidP="00430F5D">
      <w:pPr>
        <w:jc w:val="both"/>
        <w:rPr>
          <w:rFonts w:ascii="Cambria" w:hAnsi="Cambria"/>
          <w:lang w:val="en-US"/>
        </w:rPr>
      </w:pPr>
      <w:r w:rsidRPr="00443DB1">
        <w:rPr>
          <w:rFonts w:ascii="Cambria" w:hAnsi="Cambria"/>
          <w:lang w:val="en-US"/>
        </w:rPr>
        <w:tab/>
        <w:t xml:space="preserve">Suatu hal yang sangat penting dipahami oleh pengguna maupun penyedia barang/jasa adalah pemahaman terhadap peraturan perundang-undangan yang berlaku. Pemahaman terhadap aspek hukum akan bermanfaat dalam pelaksanaan pengadaan barang/jasa, sehingga jangan sampai pengguna dan penyedia barang/jasa melakukan perbuatan melawan hukum yang akibatnya berurusan dengan pengadilan. Oleh karena itu, masing-masing pihak harus tunduk pada etika dan norma-norma hukum yang berlaku. </w:t>
      </w:r>
    </w:p>
    <w:p w14:paraId="3DE5024B" w14:textId="77777777" w:rsidR="00F076ED" w:rsidRDefault="00097788" w:rsidP="00F076ED">
      <w:pPr>
        <w:jc w:val="both"/>
        <w:rPr>
          <w:rFonts w:ascii="Cambria" w:hAnsi="Cambria"/>
        </w:rPr>
      </w:pPr>
      <w:r w:rsidRPr="00443DB1">
        <w:rPr>
          <w:rFonts w:ascii="Cambria" w:hAnsi="Cambria"/>
          <w:lang w:val="en-US"/>
        </w:rPr>
        <w:lastRenderedPageBreak/>
        <w:tab/>
        <w:t xml:space="preserve">Terkait dengan aspek hukum maka pengguna dan penyedia barang/jasa harus memahami peraturan mengenai hak dan kewajiban dalam pengadaan barang/jasa, yang dalam pelaksanaannya terdapat tiga bidang hukum baik langsung maupun tidak langsung mengatur pelaksanaan pengadaan barang/jasa, yaitu hukum administrasi negara, hukum perdata dan hukum pidana. </w:t>
      </w:r>
      <w:r w:rsidRPr="00443DB1">
        <w:rPr>
          <w:rFonts w:ascii="Cambria" w:hAnsi="Cambria"/>
        </w:rPr>
        <w:t>Namun walaupun secara kebijakan dan hukum dalam pengadaan barang/jasa pemerintah sudah semakin, namun belum baik secara praktek. Hal ini dikarenakan masih juga ditemukan permasalahan hukum dalam pengadaan barang/jasa oleh UKPBJ.</w:t>
      </w:r>
      <w:r w:rsidR="00F076ED">
        <w:rPr>
          <w:rFonts w:ascii="Cambria" w:hAnsi="Cambria"/>
        </w:rPr>
        <w:t xml:space="preserve"> </w:t>
      </w:r>
    </w:p>
    <w:p w14:paraId="2990FD1D" w14:textId="77777777" w:rsidR="00F076ED" w:rsidRDefault="00F076ED" w:rsidP="00F076ED">
      <w:pPr>
        <w:jc w:val="both"/>
        <w:rPr>
          <w:rFonts w:ascii="Cambria" w:hAnsi="Cambria"/>
        </w:rPr>
      </w:pPr>
      <w:r>
        <w:rPr>
          <w:rFonts w:ascii="Cambria" w:hAnsi="Cambria"/>
        </w:rPr>
        <w:tab/>
      </w:r>
      <w:r w:rsidR="00097788" w:rsidRPr="00443DB1">
        <w:rPr>
          <w:rFonts w:ascii="Cambria" w:hAnsi="Cambria"/>
        </w:rPr>
        <w:t xml:space="preserve">Hasil penelitian menunjukkan bahwa  pemahaman dan ketaatan terhadap aspek hukum secara umum belum baik, hal ini karena dalam prakteknya masih juga ditemukan permasalahan hukum terkait pemalsuan dokumen yang dilakukan oleh rekanan dalam pengadaan barang/jasa oleh UKPBJ Kota Bontang. Hal ini menjukkan bahwa masih ada celah yang coba untuk dilanggar dalam proses pengadaan barang/jasa tersebut namun belum ada tindakan terhadap kasus tersebut. </w:t>
      </w:r>
    </w:p>
    <w:p w14:paraId="3E4C436C" w14:textId="307258FE" w:rsidR="00097788" w:rsidRDefault="00F076ED" w:rsidP="000B4EA8">
      <w:pPr>
        <w:jc w:val="both"/>
        <w:rPr>
          <w:rFonts w:ascii="Cambria" w:hAnsi="Cambria"/>
          <w:lang w:val="en-US"/>
        </w:rPr>
      </w:pPr>
      <w:r>
        <w:rPr>
          <w:rFonts w:ascii="Cambria" w:hAnsi="Cambria"/>
        </w:rPr>
        <w:tab/>
        <w:t xml:space="preserve">Temuan ini menunjukkan bahwa pelaksanaan supremasi hukum dalam pengadaan barang dan jasa masih dimungkinkan untuk dilanggar, hal ini berarti masih ada celah/kelemahan walaupun secara tegas bahwa dalam pengadaan barang dan jasa terdapat  tiga aspek </w:t>
      </w:r>
      <w:r w:rsidRPr="00443DB1">
        <w:rPr>
          <w:rFonts w:ascii="Cambria" w:hAnsi="Cambria"/>
          <w:lang w:val="en-US"/>
        </w:rPr>
        <w:t xml:space="preserve">hukum </w:t>
      </w:r>
      <w:r>
        <w:rPr>
          <w:rFonts w:ascii="Cambria" w:hAnsi="Cambria"/>
          <w:lang w:val="en-US"/>
        </w:rPr>
        <w:t xml:space="preserve">yang menaungi yaitu </w:t>
      </w:r>
      <w:r w:rsidRPr="00443DB1">
        <w:rPr>
          <w:rFonts w:ascii="Cambria" w:hAnsi="Cambria"/>
          <w:lang w:val="en-US"/>
        </w:rPr>
        <w:t>administrasi negara, hukum perdata dan hukum pidana</w:t>
      </w:r>
      <w:r>
        <w:rPr>
          <w:rFonts w:ascii="Cambria" w:hAnsi="Cambria"/>
          <w:lang w:val="en-US"/>
        </w:rPr>
        <w:t xml:space="preserve">. </w:t>
      </w:r>
    </w:p>
    <w:p w14:paraId="2DCCCA96" w14:textId="77777777" w:rsidR="000B4EA8" w:rsidRPr="00443DB1" w:rsidRDefault="000B4EA8" w:rsidP="000B4EA8">
      <w:pPr>
        <w:jc w:val="both"/>
        <w:rPr>
          <w:rFonts w:ascii="Cambria" w:hAnsi="Cambria"/>
        </w:rPr>
      </w:pPr>
    </w:p>
    <w:p w14:paraId="0EC35763" w14:textId="2484ACD1" w:rsidR="00097788" w:rsidRPr="00443DB1" w:rsidRDefault="00097788" w:rsidP="00DE4395">
      <w:pPr>
        <w:ind w:left="-11"/>
        <w:contextualSpacing/>
        <w:jc w:val="both"/>
        <w:rPr>
          <w:rFonts w:ascii="Cambria" w:hAnsi="Cambria"/>
          <w:b/>
          <w:bCs/>
        </w:rPr>
      </w:pPr>
      <w:r w:rsidRPr="00443DB1">
        <w:rPr>
          <w:rFonts w:ascii="Cambria" w:hAnsi="Cambria"/>
          <w:b/>
          <w:bCs/>
        </w:rPr>
        <w:t xml:space="preserve">Efektif dan Efisien </w:t>
      </w:r>
    </w:p>
    <w:p w14:paraId="5F1EA6D9" w14:textId="512E8F32" w:rsidR="00097788" w:rsidRDefault="00097788" w:rsidP="00F076ED">
      <w:pPr>
        <w:jc w:val="both"/>
        <w:rPr>
          <w:rFonts w:ascii="Cambria" w:hAnsi="Cambria"/>
        </w:rPr>
      </w:pPr>
      <w:r w:rsidRPr="00443DB1">
        <w:rPr>
          <w:rFonts w:ascii="Cambria" w:hAnsi="Cambria"/>
          <w:lang w:val="en-US"/>
        </w:rPr>
        <w:tab/>
        <w:t>Efektif dan efisien merupakan prinsip dalam pengadaan barang/jasa pemerintah saat ini, serta menjadi salah satu alat ukur untuk menilai kualitas pengadaan barang/jasa. Berkenaan dengan hal tersebut beberapa informan penelitian ini menyampaikan tanggapan dan komentarnya terkait dengan penerapan prinsip efektif dan efisien dalam pengadaan barang/jasa di UKPBJ Kota Bontang</w:t>
      </w:r>
      <w:r w:rsidR="00F076ED">
        <w:rPr>
          <w:rFonts w:ascii="Cambria" w:hAnsi="Cambria"/>
          <w:lang w:val="en-US"/>
        </w:rPr>
        <w:t xml:space="preserve">. </w:t>
      </w:r>
      <w:r w:rsidRPr="00443DB1">
        <w:rPr>
          <w:rFonts w:ascii="Cambria" w:hAnsi="Cambria"/>
          <w:lang w:val="en-US"/>
        </w:rPr>
        <w:t xml:space="preserve"> </w:t>
      </w:r>
    </w:p>
    <w:p w14:paraId="7BDEF8B6" w14:textId="4E37C486" w:rsidR="000B4EA8" w:rsidRDefault="00F076ED" w:rsidP="00F076ED">
      <w:pPr>
        <w:jc w:val="both"/>
        <w:rPr>
          <w:rFonts w:ascii="Cambria" w:hAnsi="Cambria"/>
        </w:rPr>
      </w:pPr>
      <w:r>
        <w:rPr>
          <w:rFonts w:ascii="Cambria" w:hAnsi="Cambria"/>
        </w:rPr>
        <w:tab/>
        <w:t xml:space="preserve">Hasil penelitian menemukan bahwa </w:t>
      </w:r>
      <w:r w:rsidR="00097788" w:rsidRPr="00443DB1">
        <w:rPr>
          <w:rFonts w:ascii="Cambria" w:hAnsi="Cambria"/>
        </w:rPr>
        <w:t xml:space="preserve">secara umum pengadaan barang/jasa yang dilakukan oleh pemerintah saat ini </w:t>
      </w:r>
      <w:r>
        <w:rPr>
          <w:rFonts w:ascii="Cambria" w:hAnsi="Cambria"/>
        </w:rPr>
        <w:t xml:space="preserve">yang dilakukan oleh UKPBJ Kota Bontang </w:t>
      </w:r>
      <w:r w:rsidR="00097788" w:rsidRPr="00443DB1">
        <w:rPr>
          <w:rFonts w:ascii="Cambria" w:hAnsi="Cambria"/>
        </w:rPr>
        <w:t>dengan memanfaatkan kemajuan teknologi informasi sudah lebih berkualitas</w:t>
      </w:r>
      <w:r>
        <w:rPr>
          <w:rFonts w:ascii="Cambria" w:hAnsi="Cambria"/>
        </w:rPr>
        <w:t>. H</w:t>
      </w:r>
      <w:r w:rsidR="00097788" w:rsidRPr="00443DB1">
        <w:rPr>
          <w:rFonts w:ascii="Cambria" w:hAnsi="Cambria"/>
        </w:rPr>
        <w:t>al ini tercermin  dalam hal efektivitas maupun dalam hal efisiensinya.</w:t>
      </w:r>
      <w:r w:rsidR="003F6458">
        <w:rPr>
          <w:rFonts w:ascii="Cambria" w:hAnsi="Cambria"/>
        </w:rPr>
        <w:t xml:space="preserve"> Hal ini sejalan dengan pendapat</w:t>
      </w:r>
      <w:r w:rsidR="00097788" w:rsidRPr="00443DB1">
        <w:rPr>
          <w:rFonts w:ascii="Cambria" w:hAnsi="Cambria"/>
        </w:rPr>
        <w:t xml:space="preserve"> </w:t>
      </w:r>
      <w:sdt>
        <w:sdtPr>
          <w:rPr>
            <w:rFonts w:ascii="Cambria" w:hAnsi="Cambria"/>
            <w:color w:val="000000"/>
          </w:rPr>
          <w:tag w:val="MENDELEY_CITATION_v3_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"/>
          <w:id w:val="-511680229"/>
          <w:placeholder>
            <w:docPart w:val="49B2AC6EEEDCFB4C913227248F32F80D"/>
          </w:placeholder>
        </w:sdtPr>
        <w:sdtContent>
          <w:r w:rsidR="003F6458" w:rsidRPr="006B7878">
            <w:rPr>
              <w:rFonts w:ascii="Cambria" w:hAnsi="Cambria"/>
              <w:color w:val="000000"/>
            </w:rPr>
            <w:t>(Udoyono, 2012)</w:t>
          </w:r>
        </w:sdtContent>
      </w:sdt>
      <w:r w:rsidR="003F6458">
        <w:rPr>
          <w:rFonts w:ascii="Cambria" w:hAnsi="Cambria"/>
        </w:rPr>
        <w:t xml:space="preserve"> yang mengatakan bahwa </w:t>
      </w:r>
      <w:r w:rsidR="00097788" w:rsidRPr="00443DB1">
        <w:rPr>
          <w:rFonts w:ascii="Cambria" w:hAnsi="Cambria"/>
        </w:rPr>
        <w:t xml:space="preserve">dulu sebelum pemanfaatan teknologi informasi proses pengadaan barang/jasa terjadi penyalahgunaan anggaran negara mencapai 10-50%, dengan adanya </w:t>
      </w:r>
      <w:r w:rsidR="00097788" w:rsidRPr="00F076ED">
        <w:rPr>
          <w:rFonts w:ascii="Cambria" w:hAnsi="Cambria"/>
          <w:i/>
          <w:iCs/>
        </w:rPr>
        <w:t xml:space="preserve">e-Procurement </w:t>
      </w:r>
      <w:r w:rsidR="00097788" w:rsidRPr="00443DB1">
        <w:rPr>
          <w:rFonts w:ascii="Cambria" w:hAnsi="Cambria"/>
        </w:rPr>
        <w:t>angka tersebut dapat ditekan</w:t>
      </w:r>
      <w:r w:rsidR="003F6458">
        <w:rPr>
          <w:rFonts w:ascii="Cambria" w:hAnsi="Cambria"/>
        </w:rPr>
        <w:t xml:space="preserve">. </w:t>
      </w:r>
      <w:r w:rsidR="00097788" w:rsidRPr="00443DB1">
        <w:rPr>
          <w:rFonts w:ascii="Cambria" w:hAnsi="Cambria"/>
        </w:rPr>
        <w:t xml:space="preserve"> Oleh sebab itu, penggunaan </w:t>
      </w:r>
      <w:r w:rsidR="000B4EA8">
        <w:rPr>
          <w:rFonts w:ascii="Cambria" w:hAnsi="Cambria"/>
          <w:i/>
        </w:rPr>
        <w:t>e</w:t>
      </w:r>
      <w:r w:rsidR="00097788" w:rsidRPr="00443DB1">
        <w:rPr>
          <w:rFonts w:ascii="Cambria" w:hAnsi="Cambria"/>
          <w:i/>
        </w:rPr>
        <w:t xml:space="preserve">-Procurement </w:t>
      </w:r>
      <w:r w:rsidR="00097788" w:rsidRPr="00443DB1">
        <w:rPr>
          <w:rFonts w:ascii="Cambria" w:hAnsi="Cambria"/>
        </w:rPr>
        <w:t>menjadi tantangan</w:t>
      </w:r>
      <w:r w:rsidR="003F6458">
        <w:rPr>
          <w:rFonts w:ascii="Cambria" w:hAnsi="Cambria"/>
        </w:rPr>
        <w:t xml:space="preserve"> dan sekaligus peluang</w:t>
      </w:r>
      <w:r w:rsidR="00097788" w:rsidRPr="00443DB1">
        <w:rPr>
          <w:rFonts w:ascii="Cambria" w:hAnsi="Cambria"/>
        </w:rPr>
        <w:t xml:space="preserve"> </w:t>
      </w:r>
      <w:r w:rsidR="003F6458">
        <w:rPr>
          <w:rFonts w:ascii="Cambria" w:hAnsi="Cambria"/>
        </w:rPr>
        <w:t>untuk memberantas</w:t>
      </w:r>
      <w:r w:rsidR="00097788" w:rsidRPr="00443DB1">
        <w:rPr>
          <w:rFonts w:ascii="Cambria" w:hAnsi="Cambria"/>
        </w:rPr>
        <w:t xml:space="preserve"> praktik KKN yang mengakar kuat dalam praktik pengadaan barang dan jasa. </w:t>
      </w:r>
      <w:r w:rsidR="003F6458">
        <w:rPr>
          <w:rFonts w:ascii="Cambria" w:hAnsi="Cambria"/>
        </w:rPr>
        <w:t>Namun lebih jauh terhadap t</w:t>
      </w:r>
      <w:r w:rsidR="00097788" w:rsidRPr="00443DB1">
        <w:rPr>
          <w:rFonts w:ascii="Cambria" w:hAnsi="Cambria"/>
        </w:rPr>
        <w:t xml:space="preserve">ujuan utama dari penerapan </w:t>
      </w:r>
      <w:r w:rsidR="00097788" w:rsidRPr="00443DB1">
        <w:rPr>
          <w:rFonts w:ascii="Cambria" w:hAnsi="Cambria"/>
          <w:i/>
        </w:rPr>
        <w:t>e-</w:t>
      </w:r>
      <w:r w:rsidR="000B4EA8">
        <w:rPr>
          <w:rFonts w:ascii="Cambria" w:hAnsi="Cambria"/>
          <w:i/>
        </w:rPr>
        <w:t>P</w:t>
      </w:r>
      <w:r w:rsidR="00097788" w:rsidRPr="00443DB1">
        <w:rPr>
          <w:rFonts w:ascii="Cambria" w:hAnsi="Cambria"/>
          <w:i/>
        </w:rPr>
        <w:t xml:space="preserve">rocurement </w:t>
      </w:r>
      <w:r w:rsidR="00097788" w:rsidRPr="00443DB1">
        <w:rPr>
          <w:rFonts w:ascii="Cambria" w:hAnsi="Cambria"/>
        </w:rPr>
        <w:t xml:space="preserve">ini adalah bagaimana proses pengadaan barang dan jasa dipemerintahan dan bagaimana caranya memanfaatkan teknologi informasi akan lebih efektif dan efisien. </w:t>
      </w:r>
    </w:p>
    <w:p w14:paraId="35F3A973" w14:textId="40D33A0D" w:rsidR="00097788" w:rsidRPr="00443DB1" w:rsidRDefault="000B4EA8" w:rsidP="00F076ED">
      <w:pPr>
        <w:jc w:val="both"/>
        <w:rPr>
          <w:rFonts w:ascii="Cambria" w:hAnsi="Cambria"/>
        </w:rPr>
      </w:pPr>
      <w:r>
        <w:rPr>
          <w:rFonts w:ascii="Cambria" w:hAnsi="Cambria"/>
        </w:rPr>
        <w:tab/>
      </w:r>
      <w:r w:rsidR="00097788" w:rsidRPr="00443DB1">
        <w:rPr>
          <w:rFonts w:ascii="Cambria" w:hAnsi="Cambria"/>
        </w:rPr>
        <w:t xml:space="preserve"> </w:t>
      </w:r>
    </w:p>
    <w:p w14:paraId="5FB879B7" w14:textId="77777777" w:rsidR="00097788" w:rsidRPr="00443DB1" w:rsidRDefault="00097788" w:rsidP="00430F5D">
      <w:pPr>
        <w:pStyle w:val="ListParagraph"/>
        <w:spacing w:after="0" w:line="240" w:lineRule="auto"/>
        <w:ind w:left="851"/>
        <w:jc w:val="both"/>
        <w:rPr>
          <w:rFonts w:ascii="Cambria" w:hAnsi="Cambria"/>
          <w:b/>
          <w:bCs/>
          <w:sz w:val="24"/>
          <w:szCs w:val="24"/>
          <w:shd w:val="clear" w:color="auto" w:fill="FFFFFF"/>
        </w:rPr>
      </w:pPr>
    </w:p>
    <w:p w14:paraId="4322529F" w14:textId="0B41F15F" w:rsidR="00097788" w:rsidRPr="00443DB1" w:rsidRDefault="00097788" w:rsidP="00DE4395">
      <w:pPr>
        <w:contextualSpacing/>
        <w:jc w:val="both"/>
        <w:rPr>
          <w:rFonts w:ascii="Cambria" w:hAnsi="Cambria"/>
          <w:b/>
          <w:bCs/>
        </w:rPr>
      </w:pPr>
      <w:r w:rsidRPr="00443DB1">
        <w:rPr>
          <w:rFonts w:ascii="Cambria" w:hAnsi="Cambria"/>
          <w:b/>
          <w:bCs/>
          <w:shd w:val="clear" w:color="auto" w:fill="FFFFFF"/>
        </w:rPr>
        <w:lastRenderedPageBreak/>
        <w:t xml:space="preserve">Faktor Penghambat </w:t>
      </w:r>
    </w:p>
    <w:p w14:paraId="7BC5CA64" w14:textId="77777777" w:rsidR="00B17AFA" w:rsidRDefault="00097788" w:rsidP="00B17AFA">
      <w:pPr>
        <w:jc w:val="both"/>
        <w:rPr>
          <w:rFonts w:ascii="Cambria" w:hAnsi="Cambria"/>
        </w:rPr>
      </w:pPr>
      <w:r w:rsidRPr="00443DB1">
        <w:rPr>
          <w:rFonts w:ascii="Cambria" w:hAnsi="Cambria"/>
          <w:lang w:val="en-US"/>
        </w:rPr>
        <w:tab/>
        <w:t xml:space="preserve">Faktor penghambat merupakan faktor yang dapat berasal dari dalam maupun luar organisasi bagi organisasi dalam mencapai tujuan yang telah ditetapkan sebelumnya. Penelitian ini menemukan beberapa hal yang menjadi penghambat dari </w:t>
      </w:r>
      <w:r w:rsidRPr="00443DB1">
        <w:rPr>
          <w:rFonts w:ascii="Cambria" w:hAnsi="Cambria"/>
          <w:spacing w:val="1"/>
        </w:rPr>
        <w:t>p</w:t>
      </w:r>
      <w:r w:rsidRPr="00443DB1">
        <w:rPr>
          <w:rFonts w:ascii="Cambria" w:hAnsi="Cambria"/>
          <w:spacing w:val="-1"/>
        </w:rPr>
        <w:t>e</w:t>
      </w:r>
      <w:r w:rsidRPr="00443DB1">
        <w:rPr>
          <w:rFonts w:ascii="Cambria" w:hAnsi="Cambria"/>
        </w:rPr>
        <w:t>n</w:t>
      </w:r>
      <w:r w:rsidRPr="00443DB1">
        <w:rPr>
          <w:rFonts w:ascii="Cambria" w:hAnsi="Cambria"/>
          <w:spacing w:val="1"/>
        </w:rPr>
        <w:t>e</w:t>
      </w:r>
      <w:r w:rsidRPr="00443DB1">
        <w:rPr>
          <w:rFonts w:ascii="Cambria" w:hAnsi="Cambria"/>
        </w:rPr>
        <w:t>r</w:t>
      </w:r>
      <w:r w:rsidRPr="00443DB1">
        <w:rPr>
          <w:rFonts w:ascii="Cambria" w:hAnsi="Cambria"/>
          <w:spacing w:val="-2"/>
        </w:rPr>
        <w:t>a</w:t>
      </w:r>
      <w:r w:rsidRPr="00443DB1">
        <w:rPr>
          <w:rFonts w:ascii="Cambria" w:hAnsi="Cambria"/>
        </w:rPr>
        <w:t>p</w:t>
      </w:r>
      <w:r w:rsidRPr="00443DB1">
        <w:rPr>
          <w:rFonts w:ascii="Cambria" w:hAnsi="Cambria"/>
          <w:spacing w:val="-1"/>
        </w:rPr>
        <w:t>a</w:t>
      </w:r>
      <w:r w:rsidRPr="00443DB1">
        <w:rPr>
          <w:rFonts w:ascii="Cambria" w:hAnsi="Cambria"/>
        </w:rPr>
        <w:t>n prinsip</w:t>
      </w:r>
      <w:r w:rsidRPr="00443DB1">
        <w:rPr>
          <w:rFonts w:ascii="Cambria" w:hAnsi="Cambria"/>
          <w:spacing w:val="2"/>
        </w:rPr>
        <w:t xml:space="preserve"> </w:t>
      </w:r>
      <w:r w:rsidRPr="00B17AFA">
        <w:rPr>
          <w:rFonts w:ascii="Cambria" w:hAnsi="Cambria"/>
          <w:i/>
          <w:iCs/>
        </w:rPr>
        <w:t>good go</w:t>
      </w:r>
      <w:r w:rsidRPr="00B17AFA">
        <w:rPr>
          <w:rFonts w:ascii="Cambria" w:hAnsi="Cambria"/>
          <w:i/>
          <w:iCs/>
          <w:spacing w:val="-1"/>
        </w:rPr>
        <w:t>ve</w:t>
      </w:r>
      <w:r w:rsidRPr="00B17AFA">
        <w:rPr>
          <w:rFonts w:ascii="Cambria" w:hAnsi="Cambria"/>
          <w:i/>
          <w:iCs/>
        </w:rPr>
        <w:t>rnan</w:t>
      </w:r>
      <w:r w:rsidRPr="00B17AFA">
        <w:rPr>
          <w:rFonts w:ascii="Cambria" w:hAnsi="Cambria"/>
          <w:i/>
          <w:iCs/>
          <w:spacing w:val="-1"/>
        </w:rPr>
        <w:t>c</w:t>
      </w:r>
      <w:r w:rsidRPr="00B17AFA">
        <w:rPr>
          <w:rFonts w:ascii="Cambria" w:hAnsi="Cambria"/>
          <w:i/>
          <w:iCs/>
        </w:rPr>
        <w:t>e</w:t>
      </w:r>
      <w:r w:rsidRPr="00443DB1">
        <w:rPr>
          <w:rFonts w:ascii="Cambria" w:hAnsi="Cambria"/>
        </w:rPr>
        <w:t xml:space="preserve"> dalam pengadaan </w:t>
      </w:r>
      <w:r w:rsidRPr="00443DB1">
        <w:rPr>
          <w:rFonts w:ascii="Cambria" w:hAnsi="Cambria"/>
          <w:lang w:val="en-US"/>
        </w:rPr>
        <w:t>barang/jasa di UKPBJ Kota Bontang</w:t>
      </w:r>
      <w:r w:rsidR="00B17AFA">
        <w:rPr>
          <w:rFonts w:ascii="Cambria" w:hAnsi="Cambria"/>
          <w:lang w:val="en-US"/>
        </w:rPr>
        <w:t xml:space="preserve"> yaitu adanya k</w:t>
      </w:r>
      <w:r w:rsidRPr="00443DB1">
        <w:rPr>
          <w:rFonts w:ascii="Cambria" w:hAnsi="Cambria"/>
        </w:rPr>
        <w:t xml:space="preserve">eterbatasan </w:t>
      </w:r>
      <w:r w:rsidR="00B17AFA" w:rsidRPr="00443DB1">
        <w:rPr>
          <w:rFonts w:ascii="Cambria" w:hAnsi="Cambria"/>
        </w:rPr>
        <w:t xml:space="preserve">sumber daya </w:t>
      </w:r>
      <w:r w:rsidRPr="00443DB1">
        <w:rPr>
          <w:rFonts w:ascii="Cambria" w:hAnsi="Cambria"/>
        </w:rPr>
        <w:t xml:space="preserve">manusia yang memiliki kompetensi yang memadai. </w:t>
      </w:r>
      <w:r w:rsidR="00B17AFA">
        <w:rPr>
          <w:rFonts w:ascii="Cambria" w:hAnsi="Cambria"/>
        </w:rPr>
        <w:t>Begitu juga dengan i</w:t>
      </w:r>
      <w:r w:rsidRPr="00443DB1">
        <w:rPr>
          <w:rFonts w:ascii="Cambria" w:hAnsi="Cambria"/>
          <w:spacing w:val="2"/>
        </w:rPr>
        <w:t>n</w:t>
      </w:r>
      <w:r w:rsidRPr="00443DB1">
        <w:rPr>
          <w:rFonts w:ascii="Cambria" w:hAnsi="Cambria"/>
        </w:rPr>
        <w:t>f</w:t>
      </w:r>
      <w:r w:rsidRPr="00443DB1">
        <w:rPr>
          <w:rFonts w:ascii="Cambria" w:hAnsi="Cambria"/>
          <w:spacing w:val="-1"/>
        </w:rPr>
        <w:t>ra</w:t>
      </w:r>
      <w:r w:rsidRPr="00443DB1">
        <w:rPr>
          <w:rFonts w:ascii="Cambria" w:hAnsi="Cambria"/>
        </w:rPr>
        <w:t>struktur</w:t>
      </w:r>
      <w:r w:rsidRPr="00443DB1">
        <w:rPr>
          <w:rFonts w:ascii="Cambria" w:hAnsi="Cambria"/>
          <w:spacing w:val="52"/>
        </w:rPr>
        <w:t xml:space="preserve"> </w:t>
      </w:r>
      <w:r w:rsidRPr="00443DB1">
        <w:rPr>
          <w:rFonts w:ascii="Cambria" w:hAnsi="Cambria"/>
        </w:rPr>
        <w:t>j</w:t>
      </w:r>
      <w:r w:rsidRPr="00443DB1">
        <w:rPr>
          <w:rFonts w:ascii="Cambria" w:hAnsi="Cambria"/>
          <w:spacing w:val="2"/>
        </w:rPr>
        <w:t>a</w:t>
      </w:r>
      <w:r w:rsidRPr="00443DB1">
        <w:rPr>
          <w:rFonts w:ascii="Cambria" w:hAnsi="Cambria"/>
        </w:rPr>
        <w:t>ring</w:t>
      </w:r>
      <w:r w:rsidRPr="00443DB1">
        <w:rPr>
          <w:rFonts w:ascii="Cambria" w:hAnsi="Cambria"/>
          <w:spacing w:val="-1"/>
        </w:rPr>
        <w:t>a</w:t>
      </w:r>
      <w:r w:rsidRPr="00443DB1">
        <w:rPr>
          <w:rFonts w:ascii="Cambria" w:hAnsi="Cambria"/>
        </w:rPr>
        <w:t>n</w:t>
      </w:r>
      <w:r w:rsidRPr="00443DB1">
        <w:rPr>
          <w:rFonts w:ascii="Cambria" w:hAnsi="Cambria"/>
          <w:spacing w:val="53"/>
        </w:rPr>
        <w:t xml:space="preserve"> </w:t>
      </w:r>
      <w:r w:rsidRPr="00443DB1">
        <w:rPr>
          <w:rFonts w:ascii="Cambria" w:hAnsi="Cambria"/>
        </w:rPr>
        <w:t>i</w:t>
      </w:r>
      <w:r w:rsidRPr="00443DB1">
        <w:rPr>
          <w:rFonts w:ascii="Cambria" w:hAnsi="Cambria"/>
          <w:spacing w:val="3"/>
        </w:rPr>
        <w:t>n</w:t>
      </w:r>
      <w:r w:rsidRPr="00443DB1">
        <w:rPr>
          <w:rFonts w:ascii="Cambria" w:hAnsi="Cambria"/>
        </w:rPr>
        <w:t>te</w:t>
      </w:r>
      <w:r w:rsidRPr="00443DB1">
        <w:rPr>
          <w:rFonts w:ascii="Cambria" w:hAnsi="Cambria"/>
          <w:spacing w:val="-1"/>
        </w:rPr>
        <w:t>r</w:t>
      </w:r>
      <w:r w:rsidRPr="00443DB1">
        <w:rPr>
          <w:rFonts w:ascii="Cambria" w:hAnsi="Cambria"/>
          <w:spacing w:val="2"/>
        </w:rPr>
        <w:t>n</w:t>
      </w:r>
      <w:r w:rsidRPr="00443DB1">
        <w:rPr>
          <w:rFonts w:ascii="Cambria" w:hAnsi="Cambria"/>
          <w:spacing w:val="-1"/>
        </w:rPr>
        <w:t>e</w:t>
      </w:r>
      <w:r w:rsidRPr="00443DB1">
        <w:rPr>
          <w:rFonts w:ascii="Cambria" w:hAnsi="Cambria"/>
        </w:rPr>
        <w:t>t</w:t>
      </w:r>
      <w:r w:rsidRPr="00443DB1">
        <w:rPr>
          <w:rFonts w:ascii="Cambria" w:hAnsi="Cambria"/>
          <w:spacing w:val="53"/>
        </w:rPr>
        <w:t xml:space="preserve"> </w:t>
      </w:r>
      <w:r w:rsidRPr="00443DB1">
        <w:rPr>
          <w:rFonts w:ascii="Cambria" w:hAnsi="Cambria"/>
        </w:rPr>
        <w:t>y</w:t>
      </w:r>
      <w:r w:rsidRPr="00443DB1">
        <w:rPr>
          <w:rFonts w:ascii="Cambria" w:hAnsi="Cambria"/>
          <w:spacing w:val="-1"/>
        </w:rPr>
        <w:t>a</w:t>
      </w:r>
      <w:r w:rsidRPr="00443DB1">
        <w:rPr>
          <w:rFonts w:ascii="Cambria" w:hAnsi="Cambria"/>
        </w:rPr>
        <w:t>ng</w:t>
      </w:r>
      <w:r w:rsidRPr="00443DB1">
        <w:rPr>
          <w:rFonts w:ascii="Cambria" w:hAnsi="Cambria"/>
          <w:spacing w:val="53"/>
        </w:rPr>
        <w:t xml:space="preserve"> </w:t>
      </w:r>
      <w:r w:rsidRPr="00443DB1">
        <w:rPr>
          <w:rFonts w:ascii="Cambria" w:hAnsi="Cambria"/>
        </w:rPr>
        <w:t>masih</w:t>
      </w:r>
      <w:r w:rsidRPr="00443DB1">
        <w:rPr>
          <w:rFonts w:ascii="Cambria" w:hAnsi="Cambria"/>
          <w:spacing w:val="53"/>
        </w:rPr>
        <w:t xml:space="preserve"> </w:t>
      </w:r>
      <w:r w:rsidRPr="00443DB1">
        <w:rPr>
          <w:rFonts w:ascii="Cambria" w:hAnsi="Cambria"/>
        </w:rPr>
        <w:t>b</w:t>
      </w:r>
      <w:r w:rsidRPr="00443DB1">
        <w:rPr>
          <w:rFonts w:ascii="Cambria" w:hAnsi="Cambria"/>
          <w:spacing w:val="-1"/>
        </w:rPr>
        <w:t>e</w:t>
      </w:r>
      <w:r w:rsidRPr="00443DB1">
        <w:rPr>
          <w:rFonts w:ascii="Cambria" w:hAnsi="Cambria"/>
        </w:rPr>
        <w:t>l</w:t>
      </w:r>
      <w:r w:rsidRPr="00443DB1">
        <w:rPr>
          <w:rFonts w:ascii="Cambria" w:hAnsi="Cambria"/>
          <w:spacing w:val="3"/>
        </w:rPr>
        <w:t>u</w:t>
      </w:r>
      <w:r w:rsidRPr="00443DB1">
        <w:rPr>
          <w:rFonts w:ascii="Cambria" w:hAnsi="Cambria"/>
        </w:rPr>
        <w:t>m</w:t>
      </w:r>
      <w:r w:rsidRPr="00443DB1">
        <w:rPr>
          <w:rFonts w:ascii="Cambria" w:hAnsi="Cambria"/>
          <w:spacing w:val="53"/>
        </w:rPr>
        <w:t xml:space="preserve"> </w:t>
      </w:r>
      <w:r w:rsidRPr="00443DB1">
        <w:rPr>
          <w:rFonts w:ascii="Cambria" w:hAnsi="Cambria"/>
        </w:rPr>
        <w:t>maksim</w:t>
      </w:r>
      <w:r w:rsidRPr="00443DB1">
        <w:rPr>
          <w:rFonts w:ascii="Cambria" w:hAnsi="Cambria"/>
          <w:spacing w:val="-1"/>
        </w:rPr>
        <w:t>a</w:t>
      </w:r>
      <w:r w:rsidRPr="00443DB1">
        <w:rPr>
          <w:rFonts w:ascii="Cambria" w:hAnsi="Cambria"/>
        </w:rPr>
        <w:t>l</w:t>
      </w:r>
      <w:r w:rsidRPr="00443DB1">
        <w:rPr>
          <w:rFonts w:ascii="Cambria" w:hAnsi="Cambria"/>
          <w:spacing w:val="53"/>
        </w:rPr>
        <w:t xml:space="preserve"> </w:t>
      </w:r>
      <w:r w:rsidRPr="00443DB1">
        <w:rPr>
          <w:rFonts w:ascii="Cambria" w:hAnsi="Cambria"/>
        </w:rPr>
        <w:t>mendukung p</w:t>
      </w:r>
      <w:r w:rsidRPr="00443DB1">
        <w:rPr>
          <w:rFonts w:ascii="Cambria" w:hAnsi="Cambria"/>
          <w:spacing w:val="-1"/>
        </w:rPr>
        <w:t>e</w:t>
      </w:r>
      <w:r w:rsidRPr="00443DB1">
        <w:rPr>
          <w:rFonts w:ascii="Cambria" w:hAnsi="Cambria"/>
        </w:rPr>
        <w:t>laksn</w:t>
      </w:r>
      <w:r w:rsidRPr="00443DB1">
        <w:rPr>
          <w:rFonts w:ascii="Cambria" w:hAnsi="Cambria"/>
          <w:spacing w:val="-1"/>
        </w:rPr>
        <w:t>aa</w:t>
      </w:r>
      <w:r w:rsidRPr="00443DB1">
        <w:rPr>
          <w:rFonts w:ascii="Cambria" w:hAnsi="Cambria"/>
        </w:rPr>
        <w:t>n</w:t>
      </w:r>
      <w:r w:rsidRPr="00443DB1">
        <w:rPr>
          <w:rFonts w:ascii="Cambria" w:hAnsi="Cambria"/>
          <w:spacing w:val="2"/>
        </w:rPr>
        <w:t xml:space="preserve"> ab</w:t>
      </w:r>
      <w:r w:rsidRPr="00443DB1">
        <w:rPr>
          <w:rFonts w:ascii="Cambria" w:hAnsi="Cambria"/>
          <w:spacing w:val="-1"/>
        </w:rPr>
        <w:t>a</w:t>
      </w:r>
      <w:r w:rsidRPr="00443DB1">
        <w:rPr>
          <w:rFonts w:ascii="Cambria" w:hAnsi="Cambria"/>
        </w:rPr>
        <w:t>r</w:t>
      </w:r>
      <w:r w:rsidRPr="00443DB1">
        <w:rPr>
          <w:rFonts w:ascii="Cambria" w:hAnsi="Cambria"/>
          <w:spacing w:val="-2"/>
        </w:rPr>
        <w:t>a</w:t>
      </w:r>
      <w:r w:rsidRPr="00443DB1">
        <w:rPr>
          <w:rFonts w:ascii="Cambria" w:hAnsi="Cambria"/>
        </w:rPr>
        <w:t>ng/</w:t>
      </w:r>
      <w:r w:rsidRPr="00443DB1">
        <w:rPr>
          <w:rFonts w:ascii="Cambria" w:hAnsi="Cambria"/>
          <w:spacing w:val="1"/>
        </w:rPr>
        <w:t>j</w:t>
      </w:r>
      <w:r w:rsidRPr="00443DB1">
        <w:rPr>
          <w:rFonts w:ascii="Cambria" w:hAnsi="Cambria"/>
          <w:spacing w:val="-1"/>
        </w:rPr>
        <w:t>a</w:t>
      </w:r>
      <w:r w:rsidRPr="00443DB1">
        <w:rPr>
          <w:rFonts w:ascii="Cambria" w:hAnsi="Cambria"/>
          <w:spacing w:val="2"/>
        </w:rPr>
        <w:t>s</w:t>
      </w:r>
      <w:r w:rsidRPr="00443DB1">
        <w:rPr>
          <w:rFonts w:ascii="Cambria" w:hAnsi="Cambria"/>
        </w:rPr>
        <w:t xml:space="preserve">a </w:t>
      </w:r>
      <w:r w:rsidRPr="00443DB1">
        <w:rPr>
          <w:rFonts w:ascii="Cambria" w:hAnsi="Cambria"/>
          <w:spacing w:val="2"/>
        </w:rPr>
        <w:t>s</w:t>
      </w:r>
      <w:r w:rsidRPr="00443DB1">
        <w:rPr>
          <w:rFonts w:ascii="Cambria" w:hAnsi="Cambria"/>
          <w:spacing w:val="-1"/>
        </w:rPr>
        <w:t>eca</w:t>
      </w:r>
      <w:r w:rsidRPr="00443DB1">
        <w:rPr>
          <w:rFonts w:ascii="Cambria" w:hAnsi="Cambria"/>
          <w:spacing w:val="1"/>
        </w:rPr>
        <w:t>r</w:t>
      </w:r>
      <w:r w:rsidRPr="00443DB1">
        <w:rPr>
          <w:rFonts w:ascii="Cambria" w:hAnsi="Cambria"/>
        </w:rPr>
        <w:t xml:space="preserve">a </w:t>
      </w:r>
      <w:r w:rsidRPr="00443DB1">
        <w:rPr>
          <w:rFonts w:ascii="Cambria" w:hAnsi="Cambria"/>
          <w:spacing w:val="-1"/>
        </w:rPr>
        <w:t>e</w:t>
      </w:r>
      <w:r w:rsidRPr="00443DB1">
        <w:rPr>
          <w:rFonts w:ascii="Cambria" w:hAnsi="Cambria"/>
          <w:spacing w:val="3"/>
        </w:rPr>
        <w:t>l</w:t>
      </w:r>
      <w:r w:rsidRPr="00443DB1">
        <w:rPr>
          <w:rFonts w:ascii="Cambria" w:hAnsi="Cambria"/>
          <w:spacing w:val="-1"/>
        </w:rPr>
        <w:t>e</w:t>
      </w:r>
      <w:r w:rsidRPr="00443DB1">
        <w:rPr>
          <w:rFonts w:ascii="Cambria" w:hAnsi="Cambria"/>
        </w:rPr>
        <w:t>ktroni</w:t>
      </w:r>
      <w:r w:rsidRPr="00443DB1">
        <w:rPr>
          <w:rFonts w:ascii="Cambria" w:hAnsi="Cambria"/>
          <w:spacing w:val="3"/>
        </w:rPr>
        <w:t>k</w:t>
      </w:r>
      <w:r w:rsidRPr="00443DB1">
        <w:rPr>
          <w:rFonts w:ascii="Cambria" w:hAnsi="Cambria"/>
        </w:rPr>
        <w:t>,</w:t>
      </w:r>
      <w:r w:rsidRPr="00443DB1">
        <w:rPr>
          <w:rFonts w:ascii="Cambria" w:hAnsi="Cambria"/>
          <w:spacing w:val="1"/>
        </w:rPr>
        <w:t xml:space="preserve"> </w:t>
      </w:r>
      <w:r w:rsidRPr="00443DB1">
        <w:rPr>
          <w:rFonts w:ascii="Cambria" w:hAnsi="Cambria"/>
        </w:rPr>
        <w:t>k</w:t>
      </w:r>
      <w:r w:rsidRPr="00443DB1">
        <w:rPr>
          <w:rFonts w:ascii="Cambria" w:hAnsi="Cambria"/>
          <w:spacing w:val="-1"/>
        </w:rPr>
        <w:t>a</w:t>
      </w:r>
      <w:r w:rsidRPr="00443DB1">
        <w:rPr>
          <w:rFonts w:ascii="Cambria" w:hAnsi="Cambria"/>
          <w:spacing w:val="1"/>
        </w:rPr>
        <w:t>r</w:t>
      </w:r>
      <w:r w:rsidRPr="00443DB1">
        <w:rPr>
          <w:rFonts w:ascii="Cambria" w:hAnsi="Cambria"/>
          <w:spacing w:val="-1"/>
        </w:rPr>
        <w:t>e</w:t>
      </w:r>
      <w:r w:rsidRPr="00443DB1">
        <w:rPr>
          <w:rFonts w:ascii="Cambria" w:hAnsi="Cambria"/>
        </w:rPr>
        <w:t>na</w:t>
      </w:r>
      <w:r w:rsidRPr="00443DB1">
        <w:rPr>
          <w:rFonts w:ascii="Cambria" w:hAnsi="Cambria"/>
          <w:spacing w:val="2"/>
        </w:rPr>
        <w:t xml:space="preserve"> </w:t>
      </w:r>
      <w:r w:rsidRPr="00443DB1">
        <w:rPr>
          <w:rFonts w:ascii="Cambria" w:hAnsi="Cambria"/>
        </w:rPr>
        <w:t>k</w:t>
      </w:r>
      <w:r w:rsidRPr="00443DB1">
        <w:rPr>
          <w:rFonts w:ascii="Cambria" w:hAnsi="Cambria"/>
          <w:spacing w:val="-1"/>
        </w:rPr>
        <w:t>ece</w:t>
      </w:r>
      <w:r w:rsidRPr="00443DB1">
        <w:rPr>
          <w:rFonts w:ascii="Cambria" w:hAnsi="Cambria"/>
          <w:spacing w:val="2"/>
        </w:rPr>
        <w:t>p</w:t>
      </w:r>
      <w:r w:rsidRPr="00443DB1">
        <w:rPr>
          <w:rFonts w:ascii="Cambria" w:hAnsi="Cambria"/>
          <w:spacing w:val="-1"/>
        </w:rPr>
        <w:t>a</w:t>
      </w:r>
      <w:r w:rsidRPr="00443DB1">
        <w:rPr>
          <w:rFonts w:ascii="Cambria" w:hAnsi="Cambria"/>
        </w:rPr>
        <w:t>tan men</w:t>
      </w:r>
      <w:r w:rsidRPr="00443DB1">
        <w:rPr>
          <w:rFonts w:ascii="Cambria" w:hAnsi="Cambria"/>
          <w:spacing w:val="1"/>
        </w:rPr>
        <w:t>g</w:t>
      </w:r>
      <w:r w:rsidRPr="00443DB1">
        <w:rPr>
          <w:rFonts w:ascii="Cambria" w:hAnsi="Cambria"/>
          <w:spacing w:val="-1"/>
        </w:rPr>
        <w:t>a</w:t>
      </w:r>
      <w:r w:rsidRPr="00443DB1">
        <w:rPr>
          <w:rFonts w:ascii="Cambria" w:hAnsi="Cambria"/>
        </w:rPr>
        <w:t>k</w:t>
      </w:r>
      <w:r w:rsidRPr="00443DB1">
        <w:rPr>
          <w:rFonts w:ascii="Cambria" w:hAnsi="Cambria"/>
          <w:spacing w:val="2"/>
        </w:rPr>
        <w:t>s</w:t>
      </w:r>
      <w:r w:rsidRPr="00443DB1">
        <w:rPr>
          <w:rFonts w:ascii="Cambria" w:hAnsi="Cambria"/>
          <w:spacing w:val="-1"/>
        </w:rPr>
        <w:t>e</w:t>
      </w:r>
      <w:r w:rsidRPr="00443DB1">
        <w:rPr>
          <w:rFonts w:ascii="Cambria" w:hAnsi="Cambria"/>
        </w:rPr>
        <w:t>s</w:t>
      </w:r>
      <w:r w:rsidRPr="00443DB1">
        <w:rPr>
          <w:rFonts w:ascii="Cambria" w:hAnsi="Cambria"/>
          <w:spacing w:val="1"/>
        </w:rPr>
        <w:t xml:space="preserve"> </w:t>
      </w:r>
      <w:r w:rsidRPr="00443DB1">
        <w:rPr>
          <w:rFonts w:ascii="Cambria" w:hAnsi="Cambria"/>
        </w:rPr>
        <w:t>ke si</w:t>
      </w:r>
      <w:r w:rsidRPr="00443DB1">
        <w:rPr>
          <w:rFonts w:ascii="Cambria" w:hAnsi="Cambria"/>
          <w:spacing w:val="1"/>
        </w:rPr>
        <w:t>s</w:t>
      </w:r>
      <w:r w:rsidRPr="00443DB1">
        <w:rPr>
          <w:rFonts w:ascii="Cambria" w:hAnsi="Cambria"/>
        </w:rPr>
        <w:t>tem y</w:t>
      </w:r>
      <w:r w:rsidRPr="00443DB1">
        <w:rPr>
          <w:rFonts w:ascii="Cambria" w:hAnsi="Cambria"/>
          <w:spacing w:val="-1"/>
        </w:rPr>
        <w:t>a</w:t>
      </w:r>
      <w:r w:rsidRPr="00443DB1">
        <w:rPr>
          <w:rFonts w:ascii="Cambria" w:hAnsi="Cambria"/>
        </w:rPr>
        <w:t>ng masih l</w:t>
      </w:r>
      <w:r w:rsidRPr="00443DB1">
        <w:rPr>
          <w:rFonts w:ascii="Cambria" w:hAnsi="Cambria"/>
          <w:spacing w:val="-1"/>
        </w:rPr>
        <w:t>a</w:t>
      </w:r>
      <w:r w:rsidRPr="00443DB1">
        <w:rPr>
          <w:rFonts w:ascii="Cambria" w:hAnsi="Cambria"/>
        </w:rPr>
        <w:t>mbat.</w:t>
      </w:r>
    </w:p>
    <w:p w14:paraId="7D21FD76" w14:textId="056681A3" w:rsidR="000520E3" w:rsidRDefault="00B17AFA" w:rsidP="00B17AFA">
      <w:pPr>
        <w:jc w:val="both"/>
        <w:rPr>
          <w:rStyle w:val="Emphasis"/>
          <w:rFonts w:ascii="Cambria" w:eastAsia="Calibri" w:hAnsi="Cambria"/>
          <w:i w:val="0"/>
          <w:iCs w:val="0"/>
          <w:lang w:val="en-US"/>
        </w:rPr>
      </w:pPr>
      <w:r>
        <w:rPr>
          <w:rFonts w:ascii="Cambria" w:hAnsi="Cambria"/>
        </w:rPr>
        <w:tab/>
      </w:r>
      <w:r w:rsidR="00097788" w:rsidRPr="00B17AFA">
        <w:rPr>
          <w:rFonts w:ascii="Cambria" w:hAnsi="Cambria"/>
          <w:shd w:val="clear" w:color="auto" w:fill="FFFFFF"/>
        </w:rPr>
        <w:t xml:space="preserve">Sebagaimana faktor penghambat yang ditemukan dalam penelitian ini, </w:t>
      </w:r>
      <w:r w:rsidRPr="00B17AFA">
        <w:rPr>
          <w:rFonts w:ascii="Cambria" w:hAnsi="Cambria"/>
          <w:shd w:val="clear" w:color="auto" w:fill="FFFFFF"/>
          <w:lang w:val="en-US"/>
        </w:rPr>
        <w:t xml:space="preserve">sejalan dengan beberapa temuan lainnya yang menemukan bahwa </w:t>
      </w:r>
      <w:r w:rsidRPr="00B17AFA">
        <w:rPr>
          <w:rFonts w:ascii="Cambria" w:hAnsi="Cambria"/>
          <w:shd w:val="clear" w:color="auto" w:fill="FFFFFF"/>
        </w:rPr>
        <w:t>faktor-faktor yang menghambat dalam pelaksanaannya mulai dari jaringan, sosialisasi, anggaran, sumberdaya manusia, jarak dan waktu, masih terjadi </w:t>
      </w:r>
      <w:r w:rsidRPr="00B17AFA">
        <w:rPr>
          <w:rStyle w:val="Emphasis"/>
          <w:rFonts w:ascii="Cambria" w:eastAsia="Calibri" w:hAnsi="Cambria"/>
          <w:shd w:val="clear" w:color="auto" w:fill="FFFFFF"/>
        </w:rPr>
        <w:t>overlapping</w:t>
      </w:r>
      <w:r w:rsidRPr="00B17AFA">
        <w:rPr>
          <w:rFonts w:ascii="Cambria" w:hAnsi="Cambria"/>
          <w:shd w:val="clear" w:color="auto" w:fill="FFFFFF"/>
        </w:rPr>
        <w:t> tugas dan fungsi, terjadi </w:t>
      </w:r>
      <w:r w:rsidRPr="00B17AFA">
        <w:rPr>
          <w:rStyle w:val="Emphasis"/>
          <w:rFonts w:ascii="Cambria" w:eastAsia="Calibri" w:hAnsi="Cambria"/>
          <w:shd w:val="clear" w:color="auto" w:fill="FFFFFF"/>
        </w:rPr>
        <w:t>refocusing</w:t>
      </w:r>
      <w:r w:rsidRPr="00B17AFA">
        <w:rPr>
          <w:rFonts w:ascii="Cambria" w:hAnsi="Cambria"/>
          <w:shd w:val="clear" w:color="auto" w:fill="FFFFFF"/>
        </w:rPr>
        <w:t> anggara</w:t>
      </w:r>
      <w:r w:rsidRPr="00B17AFA">
        <w:rPr>
          <w:rFonts w:ascii="Cambria" w:hAnsi="Cambria"/>
          <w:i/>
          <w:iCs/>
        </w:rPr>
        <w:t xml:space="preserve"> </w:t>
      </w:r>
      <w:sdt>
        <w:sdtPr>
          <w:rPr>
            <w:rFonts w:ascii="Cambria" w:hAnsi="Cambria"/>
            <w:i/>
            <w:iCs/>
          </w:rPr>
          <w:tag w:val="MENDELEY_CITATION_v3_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"/>
          <w:id w:val="20911247"/>
          <w:placeholder>
            <w:docPart w:val="9B9C9ACCE33A7940913E3D3B3F20BB7B"/>
          </w:placeholder>
        </w:sdtPr>
        <w:sdtEndPr>
          <w:rPr>
            <w:i w:val="0"/>
            <w:iCs w:val="0"/>
          </w:rPr>
        </w:sdtEndPr>
        <w:sdtContent>
          <w:r w:rsidRPr="00B17AFA">
            <w:rPr>
              <w:rFonts w:ascii="Cambria" w:hAnsi="Cambria"/>
            </w:rPr>
            <w:t>(Andri &amp; As’ ari, 2022)</w:t>
          </w:r>
        </w:sdtContent>
      </w:sdt>
      <w:sdt>
        <w:sdtPr>
          <w:rPr>
            <w:rFonts w:ascii="Cambria" w:hAnsi="Cambria"/>
            <w:color w:val="000000"/>
            <w:shd w:val="clear" w:color="auto" w:fill="FFFFFF"/>
          </w:rPr>
          <w:tag w:val="MENDELEY_CITATION_v3_eyJjaXRhdGlvbklEIjoiTUVOREVMRVlfQ0lUQVRJT05fNGNjNmM4ZWMtZTQ1ZS00YjAyLWEzODYtMzI3ODAxY2U0MDU2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
          <w:id w:val="-238567373"/>
          <w:placeholder>
            <w:docPart w:val="9B9C9ACCE33A7940913E3D3B3F20BB7B"/>
          </w:placeholder>
        </w:sdtPr>
        <w:sdtEndPr>
          <w:rPr>
            <w:shd w:val="clear" w:color="auto" w:fill="auto"/>
          </w:rPr>
        </w:sdtEndPr>
        <w:sdtContent>
          <w:r w:rsidRPr="00B17AFA">
            <w:rPr>
              <w:rFonts w:ascii="Cambria" w:hAnsi="Cambria"/>
              <w:color w:val="000000"/>
            </w:rPr>
            <w:t>(Nugraha et al., 2021)</w:t>
          </w:r>
        </w:sdtContent>
      </w:sdt>
      <w:r w:rsidRPr="00B17AFA">
        <w:rPr>
          <w:rStyle w:val="Emphasis"/>
          <w:rFonts w:ascii="Cambria" w:eastAsia="Calibri" w:hAnsi="Cambria"/>
        </w:rPr>
        <w:t>.</w:t>
      </w:r>
      <w:r>
        <w:rPr>
          <w:rStyle w:val="Emphasis"/>
          <w:rFonts w:ascii="Cambria" w:eastAsia="Calibri" w:hAnsi="Cambria"/>
          <w:i w:val="0"/>
          <w:iCs w:val="0"/>
          <w:lang w:val="en-US"/>
        </w:rPr>
        <w:t xml:space="preserve"> </w:t>
      </w:r>
      <w:r w:rsidR="00097788" w:rsidRPr="00B84E5A">
        <w:rPr>
          <w:rStyle w:val="Emphasis"/>
          <w:rFonts w:ascii="Cambria" w:eastAsia="Calibri" w:hAnsi="Cambria"/>
          <w:i w:val="0"/>
          <w:iCs w:val="0"/>
        </w:rPr>
        <w:t xml:space="preserve">Sehingga dapat diketahui bahwa faktor sumber daya manusia </w:t>
      </w:r>
      <w:r>
        <w:rPr>
          <w:rStyle w:val="Emphasis"/>
          <w:rFonts w:ascii="Cambria" w:eastAsia="Calibri" w:hAnsi="Cambria"/>
          <w:i w:val="0"/>
          <w:iCs w:val="0"/>
          <w:lang w:val="en-US"/>
        </w:rPr>
        <w:t xml:space="preserve">dan insfrastuktur jaringan yang belum maksimal adalah hal yang menjadi penghambar dalam penerapan prinsip </w:t>
      </w:r>
      <w:r w:rsidRPr="00B17AFA">
        <w:rPr>
          <w:rStyle w:val="Emphasis"/>
          <w:rFonts w:ascii="Cambria" w:eastAsia="Calibri" w:hAnsi="Cambria"/>
          <w:lang w:val="en-US"/>
        </w:rPr>
        <w:t>good governance</w:t>
      </w:r>
      <w:r>
        <w:rPr>
          <w:rStyle w:val="Emphasis"/>
          <w:rFonts w:ascii="Cambria" w:eastAsia="Calibri" w:hAnsi="Cambria"/>
          <w:i w:val="0"/>
          <w:iCs w:val="0"/>
          <w:lang w:val="en-US"/>
        </w:rPr>
        <w:t xml:space="preserve"> dalam pengadaaan barang/jasa di UKPBJ Kota Bontang. </w:t>
      </w:r>
    </w:p>
    <w:p w14:paraId="48880A94" w14:textId="77777777" w:rsidR="00B17AFA" w:rsidRPr="00B17AFA" w:rsidRDefault="00B17AFA" w:rsidP="00B17AFA">
      <w:pPr>
        <w:jc w:val="both"/>
        <w:rPr>
          <w:rFonts w:ascii="Cambria" w:hAnsi="Cambria"/>
        </w:rPr>
      </w:pPr>
    </w:p>
    <w:p w14:paraId="58FA8F2E" w14:textId="1A6A9C70" w:rsidR="00097788" w:rsidRPr="006B7878" w:rsidRDefault="00097788" w:rsidP="006B7878">
      <w:pPr>
        <w:spacing w:after="160"/>
        <w:contextualSpacing/>
        <w:jc w:val="both"/>
        <w:rPr>
          <w:rFonts w:ascii="Cambria" w:hAnsi="Cambria"/>
          <w:b/>
          <w:bCs/>
          <w:kern w:val="24"/>
        </w:rPr>
      </w:pPr>
      <w:r w:rsidRPr="00443DB1">
        <w:rPr>
          <w:rFonts w:ascii="Cambria" w:hAnsi="Cambria"/>
          <w:b/>
          <w:bCs/>
          <w:kern w:val="24"/>
        </w:rPr>
        <w:t xml:space="preserve">Kesimpulan </w:t>
      </w:r>
      <w:r w:rsidRPr="00443DB1">
        <w:rPr>
          <w:rFonts w:ascii="Cambria" w:hAnsi="Cambria"/>
          <w:shd w:val="clear" w:color="auto" w:fill="FFFFFF"/>
        </w:rPr>
        <w:t xml:space="preserve"> </w:t>
      </w:r>
    </w:p>
    <w:p w14:paraId="1F53CE53" w14:textId="44DB7E2F" w:rsidR="00097788" w:rsidRPr="006B7878" w:rsidRDefault="00097788" w:rsidP="006B7878">
      <w:pPr>
        <w:contextualSpacing/>
        <w:jc w:val="both"/>
        <w:rPr>
          <w:rFonts w:ascii="Cambria" w:hAnsi="Cambria"/>
          <w:shd w:val="clear" w:color="auto" w:fill="FFFFFF"/>
        </w:rPr>
      </w:pPr>
      <w:r w:rsidRPr="006B7878">
        <w:rPr>
          <w:rFonts w:ascii="Cambria" w:hAnsi="Cambria"/>
          <w:shd w:val="clear" w:color="auto" w:fill="FFFFFF"/>
        </w:rPr>
        <w:t xml:space="preserve">Penerapan prinsip </w:t>
      </w:r>
      <w:r w:rsidRPr="006B7878">
        <w:rPr>
          <w:rFonts w:ascii="Cambria" w:hAnsi="Cambria"/>
          <w:i/>
          <w:shd w:val="clear" w:color="auto" w:fill="FFFFFF"/>
        </w:rPr>
        <w:t>good governance</w:t>
      </w:r>
      <w:r w:rsidRPr="006B7878">
        <w:rPr>
          <w:rFonts w:ascii="Cambria" w:hAnsi="Cambria"/>
          <w:shd w:val="clear" w:color="auto" w:fill="FFFFFF"/>
        </w:rPr>
        <w:t xml:space="preserve"> dalam pengadaan barang dan jasa </w:t>
      </w:r>
      <w:r w:rsidR="00B17AFA">
        <w:rPr>
          <w:rFonts w:ascii="Cambria" w:hAnsi="Cambria"/>
          <w:shd w:val="clear" w:color="auto" w:fill="FFFFFF"/>
        </w:rPr>
        <w:t>d</w:t>
      </w:r>
      <w:r w:rsidRPr="006B7878">
        <w:rPr>
          <w:rFonts w:ascii="Cambria" w:hAnsi="Cambria"/>
          <w:shd w:val="clear" w:color="auto" w:fill="FFFFFF"/>
        </w:rPr>
        <w:t xml:space="preserve">i Unit Kerja Pengadaan Barang/Jasa (UKPBJ) Pemerintah Kota Bontang </w:t>
      </w:r>
      <w:r w:rsidR="00B17AFA">
        <w:rPr>
          <w:rFonts w:ascii="Cambria" w:hAnsi="Cambria"/>
          <w:shd w:val="clear" w:color="auto" w:fill="FFFFFF"/>
        </w:rPr>
        <w:t xml:space="preserve">telah berjalan dengan baik namun belum optimal, hal </w:t>
      </w:r>
      <w:r w:rsidRPr="006B7878">
        <w:rPr>
          <w:rFonts w:ascii="Cambria" w:hAnsi="Cambria"/>
          <w:shd w:val="clear" w:color="auto" w:fill="FFFFFF"/>
        </w:rPr>
        <w:t xml:space="preserve">dapat diketahui </w:t>
      </w:r>
      <w:r w:rsidR="00B17AFA">
        <w:rPr>
          <w:rFonts w:ascii="Cambria" w:hAnsi="Cambria"/>
          <w:shd w:val="clear" w:color="auto" w:fill="FFFFFF"/>
        </w:rPr>
        <w:t xml:space="preserve">dari beberapa aspek berikut ini </w:t>
      </w:r>
      <w:r w:rsidRPr="006B7878">
        <w:rPr>
          <w:rFonts w:ascii="Cambria" w:hAnsi="Cambria"/>
          <w:shd w:val="clear" w:color="auto" w:fill="FFFFFF"/>
        </w:rPr>
        <w:t xml:space="preserve"> : </w:t>
      </w:r>
    </w:p>
    <w:p w14:paraId="6D1F0E3B" w14:textId="77777777" w:rsidR="00097788" w:rsidRPr="00443DB1" w:rsidRDefault="00097788" w:rsidP="00430F5D">
      <w:pPr>
        <w:pStyle w:val="ListParagraph"/>
        <w:numPr>
          <w:ilvl w:val="0"/>
          <w:numId w:val="15"/>
        </w:numPr>
        <w:spacing w:after="0" w:line="240" w:lineRule="auto"/>
        <w:contextualSpacing/>
        <w:jc w:val="both"/>
        <w:rPr>
          <w:rFonts w:ascii="Cambria" w:hAnsi="Cambria"/>
          <w:sz w:val="24"/>
          <w:szCs w:val="24"/>
        </w:rPr>
      </w:pPr>
      <w:r w:rsidRPr="00443DB1">
        <w:rPr>
          <w:rFonts w:ascii="Cambria" w:hAnsi="Cambria"/>
          <w:sz w:val="24"/>
          <w:szCs w:val="24"/>
        </w:rPr>
        <w:t xml:space="preserve">Aspek akuntabilitas kinerja telah berjalan dengan baik sesuai dengan perlem LKPP No. 12 tahun 2021 hal tersebut dilakukan dengan adanya pengawasan dari internal maupun ekternal. Pihak internal melakukan pengawasan pada proses perencanaan dan pihak ekternal (rekanan) dengan melakukan pemantauan secara langsung proses pengadaan barang/jasa, begitu juga dengan masyarakat umum dapat memantau melalui website LPSE yang dimiliki oleh UKPBJ Pemerintah Kota Bontang.  </w:t>
      </w:r>
    </w:p>
    <w:p w14:paraId="5B71E398" w14:textId="77777777" w:rsidR="00097788" w:rsidRPr="00443DB1" w:rsidRDefault="00097788" w:rsidP="00430F5D">
      <w:pPr>
        <w:pStyle w:val="ListParagraph"/>
        <w:numPr>
          <w:ilvl w:val="0"/>
          <w:numId w:val="15"/>
        </w:numPr>
        <w:spacing w:after="0" w:line="240" w:lineRule="auto"/>
        <w:contextualSpacing/>
        <w:jc w:val="both"/>
        <w:rPr>
          <w:rFonts w:ascii="Cambria" w:hAnsi="Cambria"/>
          <w:sz w:val="24"/>
          <w:szCs w:val="24"/>
        </w:rPr>
      </w:pPr>
      <w:r w:rsidRPr="00443DB1">
        <w:rPr>
          <w:rFonts w:ascii="Cambria" w:hAnsi="Cambria"/>
          <w:sz w:val="24"/>
          <w:szCs w:val="24"/>
        </w:rPr>
        <w:t>Aspek transparansi (keterbukaan) dalam pengadaan barang/jasa pemerintah di UKPBJ Kota Bontang dimulai dari tahap perencanaan yang dimasukkan dalam Sistem Informasi Pemerintah Daerah (SIPD), kemudian masuk dalam SIRUP dan diumumkan ke publik/pengguna/rekanan secara terbuka. Hal ini mengacu pada keterbukaan dalam menjalankan prosedur atau tahapan sesuai dengan ketentuan, baik berupa informasi pengadaan/pengumunan pengadaan barang/jasa, data-data/syarat-syarat yang diperlukan oleh rekanan dalam pengadaan barang/jasa.</w:t>
      </w:r>
    </w:p>
    <w:p w14:paraId="3B35294B" w14:textId="77777777" w:rsidR="00097788" w:rsidRPr="00443DB1" w:rsidRDefault="00097788" w:rsidP="00430F5D">
      <w:pPr>
        <w:pStyle w:val="ListParagraph"/>
        <w:numPr>
          <w:ilvl w:val="0"/>
          <w:numId w:val="15"/>
        </w:numPr>
        <w:spacing w:after="0" w:line="240" w:lineRule="auto"/>
        <w:contextualSpacing/>
        <w:jc w:val="both"/>
        <w:rPr>
          <w:rFonts w:ascii="Cambria" w:hAnsi="Cambria"/>
          <w:sz w:val="24"/>
          <w:szCs w:val="24"/>
        </w:rPr>
      </w:pPr>
      <w:r w:rsidRPr="00443DB1">
        <w:rPr>
          <w:rFonts w:ascii="Cambria" w:hAnsi="Cambria"/>
          <w:sz w:val="24"/>
          <w:szCs w:val="24"/>
        </w:rPr>
        <w:t xml:space="preserve">Aspek partisipasi dalam keterlibatan unsur masyarakat luas yaitu keterlibatan  asosiasi pengusaha, Kadin, dan juga APH, serta Pokja yang </w:t>
      </w:r>
      <w:r w:rsidRPr="00443DB1">
        <w:rPr>
          <w:rFonts w:ascii="Cambria" w:hAnsi="Cambria"/>
          <w:sz w:val="24"/>
          <w:szCs w:val="24"/>
        </w:rPr>
        <w:lastRenderedPageBreak/>
        <w:t xml:space="preserve">menjadi satu kesatuan yang tidak terpisahkan dalam proses pengadaan barang/jasa. </w:t>
      </w:r>
    </w:p>
    <w:p w14:paraId="017DEB61" w14:textId="77777777" w:rsidR="00097788" w:rsidRPr="00443DB1" w:rsidRDefault="00097788" w:rsidP="00430F5D">
      <w:pPr>
        <w:pStyle w:val="ListParagraph"/>
        <w:numPr>
          <w:ilvl w:val="0"/>
          <w:numId w:val="15"/>
        </w:numPr>
        <w:spacing w:after="0" w:line="240" w:lineRule="auto"/>
        <w:contextualSpacing/>
        <w:jc w:val="both"/>
        <w:rPr>
          <w:rFonts w:ascii="Cambria" w:hAnsi="Cambria"/>
          <w:sz w:val="24"/>
          <w:szCs w:val="24"/>
        </w:rPr>
      </w:pPr>
      <w:r w:rsidRPr="00443DB1">
        <w:rPr>
          <w:rFonts w:ascii="Cambria" w:hAnsi="Cambria"/>
          <w:sz w:val="24"/>
          <w:szCs w:val="24"/>
        </w:rPr>
        <w:t xml:space="preserve">Aspek supremasi hukum belum semua stakeholder patuh terhadap hukum yang berlaku. Hal ini terlihat bahwa walaupun secara kebijakan dan hukum dalam pengadaan barang/jasa pemerintah sudah baik membaik pada sisi pengetahuan, namun dalam belum baik secara praktek.   </w:t>
      </w:r>
    </w:p>
    <w:p w14:paraId="56BBA681" w14:textId="77777777" w:rsidR="00097788" w:rsidRPr="00443DB1" w:rsidRDefault="00097788" w:rsidP="00430F5D">
      <w:pPr>
        <w:pStyle w:val="ListParagraph"/>
        <w:numPr>
          <w:ilvl w:val="0"/>
          <w:numId w:val="15"/>
        </w:numPr>
        <w:spacing w:after="0" w:line="240" w:lineRule="auto"/>
        <w:contextualSpacing/>
        <w:jc w:val="both"/>
        <w:rPr>
          <w:rFonts w:ascii="Cambria" w:hAnsi="Cambria"/>
          <w:sz w:val="24"/>
          <w:szCs w:val="24"/>
        </w:rPr>
      </w:pPr>
      <w:r w:rsidRPr="00443DB1">
        <w:rPr>
          <w:rFonts w:ascii="Cambria" w:hAnsi="Cambria"/>
          <w:sz w:val="24"/>
          <w:szCs w:val="24"/>
        </w:rPr>
        <w:t>Aspek efisiensi dan efektivitas dalam pengadaan barang/jasa yang dilakukan oleh pemerintah saat ini dengan memanfaatkan kemajuan teknologi informasi sudah lebih berkualitas.</w:t>
      </w:r>
    </w:p>
    <w:p w14:paraId="4B3A7275" w14:textId="6183F5BA" w:rsidR="009C7A43" w:rsidRPr="006B7878" w:rsidRDefault="00097788" w:rsidP="006B7878">
      <w:pPr>
        <w:contextualSpacing/>
        <w:jc w:val="both"/>
        <w:rPr>
          <w:rFonts w:ascii="Cambria" w:hAnsi="Cambria"/>
          <w:kern w:val="24"/>
        </w:rPr>
      </w:pPr>
      <w:r w:rsidRPr="006B7878">
        <w:rPr>
          <w:rFonts w:ascii="Cambria" w:hAnsi="Cambria"/>
          <w:shd w:val="clear" w:color="auto" w:fill="FFFFFF"/>
        </w:rPr>
        <w:t xml:space="preserve">Faktor penghambat dalam penerapan prinsip </w:t>
      </w:r>
      <w:r w:rsidRPr="006B7878">
        <w:rPr>
          <w:rFonts w:ascii="Cambria" w:hAnsi="Cambria"/>
          <w:i/>
          <w:shd w:val="clear" w:color="auto" w:fill="FFFFFF"/>
        </w:rPr>
        <w:t>good governance</w:t>
      </w:r>
      <w:r w:rsidRPr="006B7878">
        <w:rPr>
          <w:rFonts w:ascii="Cambria" w:hAnsi="Cambria"/>
          <w:shd w:val="clear" w:color="auto" w:fill="FFFFFF"/>
        </w:rPr>
        <w:t xml:space="preserve"> dalam pengadaan barang dan jasa Di Unit Kerja Pengadaan Barang/Jasa (UKPBJ) Pemerintah Kota Bontang adalah k</w:t>
      </w:r>
      <w:r w:rsidRPr="006B7878">
        <w:rPr>
          <w:rFonts w:ascii="Cambria" w:hAnsi="Cambria"/>
        </w:rPr>
        <w:t xml:space="preserve">eterbatasan sumber daya manusia </w:t>
      </w:r>
      <w:r w:rsidR="00B17AFA">
        <w:rPr>
          <w:rFonts w:ascii="Cambria" w:hAnsi="Cambria"/>
        </w:rPr>
        <w:t xml:space="preserve"> dan i</w:t>
      </w:r>
      <w:r w:rsidRPr="006B7878">
        <w:rPr>
          <w:rFonts w:ascii="Cambria" w:hAnsi="Cambria"/>
          <w:spacing w:val="2"/>
        </w:rPr>
        <w:t>n</w:t>
      </w:r>
      <w:r w:rsidRPr="006B7878">
        <w:rPr>
          <w:rFonts w:ascii="Cambria" w:hAnsi="Cambria"/>
        </w:rPr>
        <w:t>f</w:t>
      </w:r>
      <w:r w:rsidRPr="006B7878">
        <w:rPr>
          <w:rFonts w:ascii="Cambria" w:hAnsi="Cambria"/>
          <w:spacing w:val="-1"/>
        </w:rPr>
        <w:t>ra</w:t>
      </w:r>
      <w:r w:rsidRPr="006B7878">
        <w:rPr>
          <w:rFonts w:ascii="Cambria" w:hAnsi="Cambria"/>
        </w:rPr>
        <w:t>struktur</w:t>
      </w:r>
      <w:r w:rsidRPr="006B7878">
        <w:rPr>
          <w:rFonts w:ascii="Cambria" w:hAnsi="Cambria"/>
          <w:spacing w:val="52"/>
        </w:rPr>
        <w:t xml:space="preserve"> </w:t>
      </w:r>
      <w:r w:rsidRPr="006B7878">
        <w:rPr>
          <w:rFonts w:ascii="Cambria" w:hAnsi="Cambria"/>
        </w:rPr>
        <w:t>j</w:t>
      </w:r>
      <w:r w:rsidRPr="006B7878">
        <w:rPr>
          <w:rFonts w:ascii="Cambria" w:hAnsi="Cambria"/>
          <w:spacing w:val="2"/>
        </w:rPr>
        <w:t>a</w:t>
      </w:r>
      <w:r w:rsidRPr="006B7878">
        <w:rPr>
          <w:rFonts w:ascii="Cambria" w:hAnsi="Cambria"/>
        </w:rPr>
        <w:t>ring</w:t>
      </w:r>
      <w:r w:rsidRPr="006B7878">
        <w:rPr>
          <w:rFonts w:ascii="Cambria" w:hAnsi="Cambria"/>
          <w:spacing w:val="-1"/>
        </w:rPr>
        <w:t>a</w:t>
      </w:r>
      <w:r w:rsidRPr="006B7878">
        <w:rPr>
          <w:rFonts w:ascii="Cambria" w:hAnsi="Cambria"/>
        </w:rPr>
        <w:t>n</w:t>
      </w:r>
      <w:r w:rsidRPr="006B7878">
        <w:rPr>
          <w:rFonts w:ascii="Cambria" w:hAnsi="Cambria"/>
          <w:spacing w:val="53"/>
        </w:rPr>
        <w:t xml:space="preserve"> </w:t>
      </w:r>
      <w:r w:rsidRPr="006B7878">
        <w:rPr>
          <w:rFonts w:ascii="Cambria" w:hAnsi="Cambria"/>
        </w:rPr>
        <w:t>i</w:t>
      </w:r>
      <w:r w:rsidRPr="006B7878">
        <w:rPr>
          <w:rFonts w:ascii="Cambria" w:hAnsi="Cambria"/>
          <w:spacing w:val="3"/>
        </w:rPr>
        <w:t>n</w:t>
      </w:r>
      <w:r w:rsidRPr="006B7878">
        <w:rPr>
          <w:rFonts w:ascii="Cambria" w:hAnsi="Cambria"/>
        </w:rPr>
        <w:t>te</w:t>
      </w:r>
      <w:r w:rsidRPr="006B7878">
        <w:rPr>
          <w:rFonts w:ascii="Cambria" w:hAnsi="Cambria"/>
          <w:spacing w:val="-1"/>
        </w:rPr>
        <w:t>r</w:t>
      </w:r>
      <w:r w:rsidRPr="006B7878">
        <w:rPr>
          <w:rFonts w:ascii="Cambria" w:hAnsi="Cambria"/>
          <w:spacing w:val="2"/>
        </w:rPr>
        <w:t>n</w:t>
      </w:r>
      <w:r w:rsidRPr="006B7878">
        <w:rPr>
          <w:rFonts w:ascii="Cambria" w:hAnsi="Cambria"/>
          <w:spacing w:val="-1"/>
        </w:rPr>
        <w:t>e</w:t>
      </w:r>
      <w:r w:rsidRPr="006B7878">
        <w:rPr>
          <w:rFonts w:ascii="Cambria" w:hAnsi="Cambria"/>
        </w:rPr>
        <w:t>t</w:t>
      </w:r>
      <w:r w:rsidRPr="006B7878">
        <w:rPr>
          <w:rFonts w:ascii="Cambria" w:hAnsi="Cambria"/>
          <w:spacing w:val="53"/>
        </w:rPr>
        <w:t xml:space="preserve"> </w:t>
      </w:r>
      <w:r w:rsidRPr="006B7878">
        <w:rPr>
          <w:rFonts w:ascii="Cambria" w:hAnsi="Cambria"/>
        </w:rPr>
        <w:t>y</w:t>
      </w:r>
      <w:r w:rsidRPr="006B7878">
        <w:rPr>
          <w:rFonts w:ascii="Cambria" w:hAnsi="Cambria"/>
          <w:spacing w:val="-1"/>
        </w:rPr>
        <w:t>a</w:t>
      </w:r>
      <w:r w:rsidRPr="006B7878">
        <w:rPr>
          <w:rFonts w:ascii="Cambria" w:hAnsi="Cambria"/>
        </w:rPr>
        <w:t>ng</w:t>
      </w:r>
      <w:r w:rsidRPr="006B7878">
        <w:rPr>
          <w:rFonts w:ascii="Cambria" w:hAnsi="Cambria"/>
          <w:spacing w:val="53"/>
        </w:rPr>
        <w:t xml:space="preserve"> </w:t>
      </w:r>
      <w:r w:rsidRPr="006B7878">
        <w:rPr>
          <w:rFonts w:ascii="Cambria" w:hAnsi="Cambria"/>
        </w:rPr>
        <w:t>masih</w:t>
      </w:r>
      <w:r w:rsidRPr="006B7878">
        <w:rPr>
          <w:rFonts w:ascii="Cambria" w:hAnsi="Cambria"/>
          <w:spacing w:val="53"/>
        </w:rPr>
        <w:t xml:space="preserve"> </w:t>
      </w:r>
      <w:r w:rsidRPr="006B7878">
        <w:rPr>
          <w:rFonts w:ascii="Cambria" w:hAnsi="Cambria"/>
        </w:rPr>
        <w:t>b</w:t>
      </w:r>
      <w:r w:rsidRPr="006B7878">
        <w:rPr>
          <w:rFonts w:ascii="Cambria" w:hAnsi="Cambria"/>
          <w:spacing w:val="-1"/>
        </w:rPr>
        <w:t>e</w:t>
      </w:r>
      <w:r w:rsidRPr="006B7878">
        <w:rPr>
          <w:rFonts w:ascii="Cambria" w:hAnsi="Cambria"/>
        </w:rPr>
        <w:t>l</w:t>
      </w:r>
      <w:r w:rsidRPr="006B7878">
        <w:rPr>
          <w:rFonts w:ascii="Cambria" w:hAnsi="Cambria"/>
          <w:spacing w:val="3"/>
        </w:rPr>
        <w:t>u</w:t>
      </w:r>
      <w:r w:rsidRPr="006B7878">
        <w:rPr>
          <w:rFonts w:ascii="Cambria" w:hAnsi="Cambria"/>
        </w:rPr>
        <w:t>m</w:t>
      </w:r>
      <w:r w:rsidRPr="006B7878">
        <w:rPr>
          <w:rFonts w:ascii="Cambria" w:hAnsi="Cambria"/>
          <w:spacing w:val="53"/>
        </w:rPr>
        <w:t xml:space="preserve"> </w:t>
      </w:r>
      <w:r w:rsidRPr="006B7878">
        <w:rPr>
          <w:rFonts w:ascii="Cambria" w:hAnsi="Cambria"/>
        </w:rPr>
        <w:t>maksim</w:t>
      </w:r>
      <w:r w:rsidRPr="006B7878">
        <w:rPr>
          <w:rFonts w:ascii="Cambria" w:hAnsi="Cambria"/>
          <w:spacing w:val="-1"/>
        </w:rPr>
        <w:t>a</w:t>
      </w:r>
      <w:r w:rsidRPr="006B7878">
        <w:rPr>
          <w:rFonts w:ascii="Cambria" w:hAnsi="Cambria"/>
        </w:rPr>
        <w:t>l</w:t>
      </w:r>
      <w:r w:rsidRPr="006B7878">
        <w:rPr>
          <w:rFonts w:ascii="Cambria" w:hAnsi="Cambria"/>
          <w:spacing w:val="53"/>
        </w:rPr>
        <w:t xml:space="preserve">. </w:t>
      </w:r>
    </w:p>
    <w:p w14:paraId="2A51972F" w14:textId="1E76C580" w:rsidR="000520E3" w:rsidRDefault="000520E3" w:rsidP="00430F5D">
      <w:pPr>
        <w:ind w:firstLine="720"/>
        <w:jc w:val="both"/>
        <w:rPr>
          <w:rFonts w:ascii="Cambria" w:hAnsi="Cambria"/>
          <w:bCs/>
        </w:rPr>
      </w:pPr>
    </w:p>
    <w:p w14:paraId="4D838CAD" w14:textId="77777777" w:rsidR="00B17AFA" w:rsidRPr="00443DB1" w:rsidRDefault="00B17AFA" w:rsidP="00430F5D">
      <w:pPr>
        <w:ind w:firstLine="720"/>
        <w:jc w:val="both"/>
        <w:rPr>
          <w:rFonts w:ascii="Cambria" w:hAnsi="Cambria"/>
          <w:bCs/>
        </w:rPr>
      </w:pPr>
    </w:p>
    <w:p w14:paraId="0F50001D" w14:textId="7B147548" w:rsidR="00C307F4" w:rsidRPr="00443DB1" w:rsidRDefault="00986EB4" w:rsidP="00430F5D">
      <w:pPr>
        <w:jc w:val="both"/>
        <w:rPr>
          <w:rFonts w:ascii="Cambria" w:hAnsi="Cambria"/>
          <w:b/>
          <w:lang w:val="en-AU"/>
        </w:rPr>
      </w:pPr>
      <w:r w:rsidRPr="00443DB1">
        <w:rPr>
          <w:rFonts w:ascii="Cambria" w:hAnsi="Cambria"/>
          <w:b/>
        </w:rPr>
        <w:t>Daftar Pustaka</w:t>
      </w:r>
      <w:r w:rsidRPr="00443DB1">
        <w:rPr>
          <w:rFonts w:ascii="Cambria" w:hAnsi="Cambria"/>
          <w:b/>
          <w:lang w:val="en-AU"/>
        </w:rPr>
        <w:t xml:space="preserve">  </w:t>
      </w:r>
    </w:p>
    <w:p w14:paraId="29DD9DEB" w14:textId="77777777" w:rsidR="0057755A" w:rsidRPr="00443DB1" w:rsidRDefault="009C7A43" w:rsidP="00430F5D">
      <w:pPr>
        <w:autoSpaceDE w:val="0"/>
        <w:autoSpaceDN w:val="0"/>
        <w:ind w:left="480" w:hanging="480"/>
        <w:divId w:val="583414613"/>
        <w:rPr>
          <w:rFonts w:ascii="Cambria" w:hAnsi="Cambria"/>
        </w:rPr>
      </w:pPr>
      <w:r w:rsidRPr="00443DB1">
        <w:rPr>
          <w:rFonts w:ascii="Cambria" w:hAnsi="Cambria"/>
        </w:rPr>
        <w:t xml:space="preserve"> </w:t>
      </w:r>
    </w:p>
    <w:sdt>
      <w:sdtPr>
        <w:rPr>
          <w:rFonts w:ascii="Cambria" w:eastAsia="Calibri" w:hAnsi="Cambria" w:cs="Arial"/>
          <w:lang w:val="en-US"/>
        </w:rPr>
        <w:tag w:val="MENDELEY_BIBLIOGRAPHY"/>
        <w:id w:val="-1222908186"/>
        <w:placeholder>
          <w:docPart w:val="DefaultPlaceholder_-1854013440"/>
        </w:placeholder>
      </w:sdtPr>
      <w:sdtContent>
        <w:p w14:paraId="4C9A0D5B" w14:textId="77777777" w:rsidR="006B7878" w:rsidRDefault="006B7878" w:rsidP="00932294">
          <w:pPr>
            <w:autoSpaceDE w:val="0"/>
            <w:autoSpaceDN w:val="0"/>
            <w:spacing w:after="120"/>
            <w:ind w:hanging="480"/>
            <w:jc w:val="both"/>
            <w:divId w:val="2052685411"/>
          </w:pPr>
          <w:r>
            <w:t xml:space="preserve">Alfiandri, M. H., &amp; Yuliani, F. (2021). PENERAPAN E-PROCUREMENT DALAM PROSES PENGADAAN BARANG/JASA. </w:t>
          </w:r>
          <w:r>
            <w:rPr>
              <w:i/>
              <w:iCs/>
            </w:rPr>
            <w:t>JOURNAL OF COMMUNITY SERVICES PUBLIC AFFAIRS</w:t>
          </w:r>
          <w:r>
            <w:t xml:space="preserve">, </w:t>
          </w:r>
          <w:r>
            <w:rPr>
              <w:i/>
              <w:iCs/>
            </w:rPr>
            <w:t>1</w:t>
          </w:r>
          <w:r>
            <w:t>(3), 73–80.</w:t>
          </w:r>
        </w:p>
        <w:p w14:paraId="4CFF40B0" w14:textId="77777777" w:rsidR="006B7878" w:rsidRDefault="006B7878" w:rsidP="00932294">
          <w:pPr>
            <w:autoSpaceDE w:val="0"/>
            <w:autoSpaceDN w:val="0"/>
            <w:spacing w:after="120"/>
            <w:ind w:hanging="480"/>
            <w:jc w:val="both"/>
            <w:divId w:val="1166019713"/>
          </w:pPr>
          <w:r>
            <w:t xml:space="preserve">Andri, S., &amp; As’ ari, H. (2022). PROSES PENGADAAN BARANG/JASA BERDASARKAN PRINSIP GOOD GOVERNANCE. </w:t>
          </w:r>
          <w:r>
            <w:rPr>
              <w:i/>
              <w:iCs/>
            </w:rPr>
            <w:t>Jurnal Kebijakan Publik</w:t>
          </w:r>
          <w:r>
            <w:t xml:space="preserve">, </w:t>
          </w:r>
          <w:r>
            <w:rPr>
              <w:i/>
              <w:iCs/>
            </w:rPr>
            <w:t>13</w:t>
          </w:r>
          <w:r>
            <w:t>(1), 54–59.</w:t>
          </w:r>
        </w:p>
        <w:p w14:paraId="7761779A" w14:textId="77777777" w:rsidR="006B7878" w:rsidRDefault="006B7878" w:rsidP="00932294">
          <w:pPr>
            <w:autoSpaceDE w:val="0"/>
            <w:autoSpaceDN w:val="0"/>
            <w:spacing w:after="120"/>
            <w:ind w:hanging="480"/>
            <w:jc w:val="both"/>
            <w:divId w:val="871459897"/>
          </w:pPr>
          <w:r>
            <w:t xml:space="preserve">Anwar, K. (2021). </w:t>
          </w:r>
          <w:r>
            <w:rPr>
              <w:i/>
              <w:iCs/>
            </w:rPr>
            <w:t>PELAKSANAAN PRINSIP TRANSPARANSI DALAM PENGADAAN BARANG DAN JASA PEMERINTAH SECARA ELEKTRONIK (E-PROCUREMENT) DI PEMERINTAH DAERAH KABUPATEN MANGGARAI BARAT</w:t>
          </w:r>
          <w:r>
            <w:t>. Universitas Gadjah Mada.</w:t>
          </w:r>
        </w:p>
        <w:p w14:paraId="71363CB6" w14:textId="77777777" w:rsidR="006B7878" w:rsidRDefault="006B7878" w:rsidP="00932294">
          <w:pPr>
            <w:autoSpaceDE w:val="0"/>
            <w:autoSpaceDN w:val="0"/>
            <w:spacing w:after="120"/>
            <w:ind w:hanging="480"/>
            <w:jc w:val="both"/>
            <w:divId w:val="1745300102"/>
          </w:pPr>
          <w:r>
            <w:t xml:space="preserve">Ikhsan, N., Aksa, A. N., &amp; Ma’ruf, A. (2018). Tata laksana e-procurement di kabupaten pangkajene dan kepulauan. </w:t>
          </w:r>
          <w:r>
            <w:rPr>
              <w:i/>
              <w:iCs/>
            </w:rPr>
            <w:t>Kolaborasi: Jurnal Administrasi Publik</w:t>
          </w:r>
          <w:r>
            <w:t xml:space="preserve">, </w:t>
          </w:r>
          <w:r>
            <w:rPr>
              <w:i/>
              <w:iCs/>
            </w:rPr>
            <w:t>4</w:t>
          </w:r>
          <w:r>
            <w:t>(3), 309–322.</w:t>
          </w:r>
        </w:p>
        <w:p w14:paraId="48C4165E" w14:textId="77777777" w:rsidR="006B7878" w:rsidRDefault="006B7878" w:rsidP="00932294">
          <w:pPr>
            <w:autoSpaceDE w:val="0"/>
            <w:autoSpaceDN w:val="0"/>
            <w:spacing w:after="120"/>
            <w:ind w:hanging="480"/>
            <w:jc w:val="both"/>
            <w:divId w:val="1659722801"/>
          </w:pPr>
          <w:r>
            <w:t xml:space="preserve">Nugraha, A. S. P., Zakaria, S., &amp; Lesmana, A. C. (2021). IMPLEMENTASI E-PROCUREMENT DALAM PROSES PENGADAAN BARANG/JASA PADA LEMBAGA LAYANAN PENGADAAN SECARA ELEKTRONIK (LPSE) KOTA BOGOR TAHUN 2020. </w:t>
          </w:r>
          <w:r>
            <w:rPr>
              <w:i/>
              <w:iCs/>
            </w:rPr>
            <w:t>Jurnal Administrasi Pemerintahan (Janitra)</w:t>
          </w:r>
          <w:r>
            <w:t xml:space="preserve">, </w:t>
          </w:r>
          <w:r>
            <w:rPr>
              <w:i/>
              <w:iCs/>
            </w:rPr>
            <w:t>1</w:t>
          </w:r>
          <w:r>
            <w:t>(2), 72–87.</w:t>
          </w:r>
        </w:p>
        <w:p w14:paraId="259ADE8E" w14:textId="77777777" w:rsidR="006B7878" w:rsidRDefault="006B7878" w:rsidP="00932294">
          <w:pPr>
            <w:autoSpaceDE w:val="0"/>
            <w:autoSpaceDN w:val="0"/>
            <w:spacing w:after="120"/>
            <w:ind w:hanging="480"/>
            <w:jc w:val="both"/>
            <w:divId w:val="1709407317"/>
          </w:pPr>
          <w:r>
            <w:t xml:space="preserve">Pers, S. (2020). </w:t>
          </w:r>
          <w:r>
            <w:rPr>
              <w:i/>
              <w:iCs/>
            </w:rPr>
            <w:t>SIARAN PERS Transformasi Digital dan Profesionalisme SDM Pengadaan</w:t>
          </w:r>
          <w:r>
            <w:t>. Http://Www.Lkpp.Go.Id/. http://www.lkpp.go.id/v3/#/read/5968</w:t>
          </w:r>
        </w:p>
        <w:p w14:paraId="4158AF39" w14:textId="77777777" w:rsidR="006B7878" w:rsidRDefault="006B7878" w:rsidP="00932294">
          <w:pPr>
            <w:autoSpaceDE w:val="0"/>
            <w:autoSpaceDN w:val="0"/>
            <w:spacing w:after="120"/>
            <w:ind w:hanging="480"/>
            <w:jc w:val="both"/>
            <w:divId w:val="1997569912"/>
          </w:pPr>
          <w:r>
            <w:t xml:space="preserve">Rahmat, F. F. (2021). </w:t>
          </w:r>
          <w:r>
            <w:rPr>
              <w:i/>
              <w:iCs/>
            </w:rPr>
            <w:t>TANGGUNG JAWAB UNIT KERJA PENGADAAN BARANG/JASA (UKPBJ) DALAM PENGADAAN BARANG/JASA PEMERINTAH</w:t>
          </w:r>
          <w:r>
            <w:t>. Universitas Mataram.</w:t>
          </w:r>
        </w:p>
        <w:p w14:paraId="0246FC0C" w14:textId="77777777" w:rsidR="006B7878" w:rsidRDefault="006B7878" w:rsidP="00932294">
          <w:pPr>
            <w:autoSpaceDE w:val="0"/>
            <w:autoSpaceDN w:val="0"/>
            <w:spacing w:after="120"/>
            <w:ind w:hanging="480"/>
            <w:jc w:val="both"/>
            <w:divId w:val="1463695710"/>
          </w:pPr>
          <w:r>
            <w:lastRenderedPageBreak/>
            <w:t xml:space="preserve">Udoyono, K. (2012). E-procurement dalam Pengadaan Barang dan Jasa untuk Mewujudkan Akuntabilitas di Kota Yogyakarta. </w:t>
          </w:r>
          <w:r>
            <w:rPr>
              <w:i/>
              <w:iCs/>
            </w:rPr>
            <w:t>Jurnal Studi Pemerintahan</w:t>
          </w:r>
          <w:r>
            <w:t xml:space="preserve">, </w:t>
          </w:r>
          <w:r>
            <w:rPr>
              <w:i/>
              <w:iCs/>
            </w:rPr>
            <w:t>3</w:t>
          </w:r>
          <w:r>
            <w:t>(1).</w:t>
          </w:r>
        </w:p>
        <w:p w14:paraId="783FFFC5" w14:textId="77777777" w:rsidR="006B7878" w:rsidRDefault="006B7878" w:rsidP="00932294">
          <w:pPr>
            <w:autoSpaceDE w:val="0"/>
            <w:autoSpaceDN w:val="0"/>
            <w:spacing w:after="120"/>
            <w:ind w:hanging="480"/>
            <w:jc w:val="both"/>
            <w:divId w:val="1516068694"/>
          </w:pPr>
          <w:r>
            <w:t xml:space="preserve">Umar, Z., Suadi, S., &amp; Rasyidin, R. (2021). PELAKSANAAN PENGADAAN BARANG/JASA MELALUI E-PROCUREMENT DI KABUPATEN BENER MERIAH PADA TAHUN 2020. </w:t>
          </w:r>
          <w:r>
            <w:rPr>
              <w:i/>
              <w:iCs/>
            </w:rPr>
            <w:t>Jurnal Transparansi Publik (JTP)</w:t>
          </w:r>
          <w:r>
            <w:t xml:space="preserve">, </w:t>
          </w:r>
          <w:r>
            <w:rPr>
              <w:i/>
              <w:iCs/>
            </w:rPr>
            <w:t>1</w:t>
          </w:r>
          <w:r>
            <w:t>(1), 55–63.</w:t>
          </w:r>
        </w:p>
        <w:p w14:paraId="00657861" w14:textId="4A44173D" w:rsidR="000520E3" w:rsidRPr="00443DB1" w:rsidRDefault="006B7878" w:rsidP="00932294">
          <w:pPr>
            <w:spacing w:after="120"/>
            <w:jc w:val="both"/>
            <w:rPr>
              <w:rFonts w:ascii="Cambria" w:eastAsia="Calibri" w:hAnsi="Cambria" w:cs="Arial"/>
              <w:lang w:val="en-US"/>
            </w:rPr>
          </w:pPr>
          <w:r>
            <w:t> </w:t>
          </w:r>
        </w:p>
      </w:sdtContent>
    </w:sdt>
    <w:sectPr w:rsidR="000520E3" w:rsidRPr="00443DB1" w:rsidSect="0075288E">
      <w:footerReference w:type="even" r:id="rId15"/>
      <w:footerReference w:type="default" r:id="rId16"/>
      <w:pgSz w:w="11906" w:h="16838" w:code="9"/>
      <w:pgMar w:top="2268" w:right="1701" w:bottom="1701" w:left="2268"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B79A6" w14:textId="77777777" w:rsidR="00A767C5" w:rsidRDefault="00A767C5">
      <w:r>
        <w:separator/>
      </w:r>
    </w:p>
  </w:endnote>
  <w:endnote w:type="continuationSeparator" w:id="0">
    <w:p w14:paraId="0788D640" w14:textId="77777777" w:rsidR="00A767C5" w:rsidRDefault="00A767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B9FAA" w14:textId="77777777" w:rsidR="00BF71A4" w:rsidRDefault="00BF71A4" w:rsidP="008E20BA">
    <w:pPr>
      <w:pStyle w:val="Footer"/>
      <w:ind w:right="360"/>
    </w:pPr>
    <w:r>
      <w:rPr>
        <w:noProof/>
        <w:lang w:val="en-US"/>
      </w:rPr>
      <mc:AlternateContent>
        <mc:Choice Requires="wps">
          <w:drawing>
            <wp:anchor distT="0" distB="0" distL="114300" distR="114300" simplePos="0" relativeHeight="251660288" behindDoc="0" locked="0" layoutInCell="1" allowOverlap="1" wp14:anchorId="0DD64559" wp14:editId="702F2419">
              <wp:simplePos x="0" y="0"/>
              <wp:positionH relativeFrom="page">
                <wp:posOffset>3524885</wp:posOffset>
              </wp:positionH>
              <wp:positionV relativeFrom="page">
                <wp:posOffset>10036175</wp:posOffset>
              </wp:positionV>
              <wp:extent cx="504190" cy="238760"/>
              <wp:effectExtent l="12700" t="12700" r="6350" b="2540"/>
              <wp:wrapNone/>
              <wp:docPr id="556"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04190" cy="238760"/>
                      </a:xfrm>
                      <a:prstGeom prst="bracketPair">
                        <a:avLst>
                          <a:gd name="adj" fmla="val 16667"/>
                        </a:avLst>
                      </a:prstGeom>
                      <a:solidFill>
                        <a:srgbClr val="FFFFFF"/>
                      </a:solidFill>
                      <a:ln w="28575">
                        <a:solidFill>
                          <a:srgbClr val="808080"/>
                        </a:solidFill>
                        <a:round/>
                        <a:headEnd/>
                        <a:tailEnd/>
                      </a:ln>
                    </wps:spPr>
                    <wps:txbx>
                      <w:txbxContent>
                        <w:p w14:paraId="11F789AB" w14:textId="46DA8729" w:rsidR="00BF71A4" w:rsidRDefault="00BF71A4">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C86EE5">
                            <w:rPr>
                              <w:noProof/>
                              <w:sz w:val="20"/>
                            </w:rPr>
                            <w:t>20</w:t>
                          </w:r>
                          <w:r w:rsidRPr="00F01C4B">
                            <w:rPr>
                              <w:noProof/>
                              <w:sz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0DD64559"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2" o:spid="_x0000_s1026" type="#_x0000_t185" style="position:absolute;margin-left:277.55pt;margin-top:790.25pt;width:39.7pt;height:18.8pt;z-index:251660288;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" filled="t" strokecolor="gray" strokeweight="2.25pt">
              <v:path arrowok="t"/>
              <v:textbox inset=",0,,0">
                <w:txbxContent>
                  <w:p w14:paraId="11F789AB" w14:textId="46DA8729" w:rsidR="00BF71A4" w:rsidRDefault="00BF71A4">
                    <w:pPr>
                      <w:jc w:val="center"/>
                    </w:pPr>
                    <w:r w:rsidRPr="00F01C4B">
                      <w:rPr>
                        <w:sz w:val="20"/>
                      </w:rPr>
                      <w:fldChar w:fldCharType="begin"/>
                    </w:r>
                    <w:r w:rsidRPr="00F01C4B">
                      <w:rPr>
                        <w:sz w:val="20"/>
                      </w:rPr>
                      <w:instrText xml:space="preserve"> PAGE    \* MERGEFORMAT </w:instrText>
                    </w:r>
                    <w:r w:rsidRPr="00F01C4B">
                      <w:rPr>
                        <w:sz w:val="20"/>
                      </w:rPr>
                      <w:fldChar w:fldCharType="separate"/>
                    </w:r>
                    <w:r w:rsidR="00C86EE5">
                      <w:rPr>
                        <w:noProof/>
                        <w:sz w:val="20"/>
                      </w:rPr>
                      <w:t>20</w:t>
                    </w:r>
                    <w:r w:rsidRPr="00F01C4B">
                      <w:rPr>
                        <w:noProof/>
                        <w:sz w:val="20"/>
                      </w:rPr>
                      <w:fldChar w:fldCharType="end"/>
                    </w:r>
                  </w:p>
                </w:txbxContent>
              </v:textbox>
              <w10:wrap anchorx="page" anchory="page"/>
            </v:shape>
          </w:pict>
        </mc:Fallback>
      </mc:AlternateContent>
    </w:r>
    <w:r>
      <w:rPr>
        <w:noProof/>
        <w:lang w:val="en-US"/>
      </w:rPr>
      <mc:AlternateContent>
        <mc:Choice Requires="wps">
          <w:drawing>
            <wp:anchor distT="4294967294" distB="4294967294" distL="114300" distR="114300" simplePos="0" relativeHeight="251659264" behindDoc="0" locked="0" layoutInCell="1" allowOverlap="1" wp14:anchorId="5B88B8D5" wp14:editId="2727B6FF">
              <wp:simplePos x="0" y="0"/>
              <wp:positionH relativeFrom="page">
                <wp:posOffset>1021080</wp:posOffset>
              </wp:positionH>
              <wp:positionV relativeFrom="page">
                <wp:posOffset>10150474</wp:posOffset>
              </wp:positionV>
              <wp:extent cx="5518150" cy="0"/>
              <wp:effectExtent l="0" t="0" r="0" b="0"/>
              <wp:wrapNone/>
              <wp:docPr id="557" name="AutoShape 2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 uri="{53640926-AAD7-44D8-BBD7-CCE9431645EC}">
                          <a14:shadowObscured xmlns:a14="http://schemas.microsoft.com/office/drawing/2010/main" val="1"/>
                        </a:ext>
                      </a:extLst>
                    </wps:spPr>
                    <wps:bodyPr/>
                  </wps:wsp>
                </a:graphicData>
              </a:graphic>
              <wp14:sizeRelH relativeFrom="page">
                <wp14:pctWidth>0</wp14:pctWidth>
              </wp14:sizeRelH>
              <wp14:sizeRelV relativeFrom="bottomMargin">
                <wp14:pctHeight>0</wp14:pctHeight>
              </wp14:sizeRelV>
            </wp:anchor>
          </w:drawing>
        </mc:Choice>
        <mc:Fallback>
          <w:pict>
            <v:shapetype w14:anchorId="32C67124" id="_x0000_t32" coordsize="21600,21600" o:spt="32" o:oned="t" path="m,l21600,21600e" filled="f">
              <v:path arrowok="t" fillok="f" o:connecttype="none"/>
              <o:lock v:ext="edit" shapetype="t"/>
            </v:shapetype>
            <v:shape id="AutoShape 21" o:spid="_x0000_s1026" type="#_x0000_t32" style="position:absolute;margin-left:80.4pt;margin-top:799.25pt;width:434.5pt;height:0;z-index:251659264;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" strokecolor="gray" strokeweight="1pt">
              <o:lock v:ext="edit" shapetype="f"/>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09815" w14:textId="77777777" w:rsidR="00BF71A4" w:rsidRDefault="00BF71A4">
    <w:pPr>
      <w:pStyle w:val="Footer"/>
    </w:pPr>
    <w:r>
      <w:rPr>
        <w:noProof/>
        <w:lang w:val="en-US"/>
      </w:rPr>
      <mc:AlternateContent>
        <mc:Choice Requires="wps">
          <w:drawing>
            <wp:anchor distT="0" distB="0" distL="114300" distR="114300" simplePos="0" relativeHeight="251656192" behindDoc="0" locked="0" layoutInCell="1" allowOverlap="1" wp14:anchorId="39A41287" wp14:editId="6667A03B">
              <wp:simplePos x="0" y="0"/>
              <wp:positionH relativeFrom="page">
                <wp:posOffset>3723005</wp:posOffset>
              </wp:positionH>
              <wp:positionV relativeFrom="page">
                <wp:posOffset>10032365</wp:posOffset>
              </wp:positionV>
              <wp:extent cx="499745" cy="238760"/>
              <wp:effectExtent l="12700" t="12700" r="6350" b="2540"/>
              <wp:wrapNone/>
              <wp:docPr id="3"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99745" cy="238760"/>
                      </a:xfrm>
                      <a:prstGeom prst="bracketPair">
                        <a:avLst>
                          <a:gd name="adj" fmla="val 16667"/>
                        </a:avLst>
                      </a:prstGeom>
                      <a:solidFill>
                        <a:srgbClr val="FFFFFF"/>
                      </a:solidFill>
                      <a:ln w="28575">
                        <a:solidFill>
                          <a:srgbClr val="808080"/>
                        </a:solidFill>
                        <a:round/>
                        <a:headEnd/>
                        <a:tailEnd/>
                      </a:ln>
                    </wps:spPr>
                    <wps:txbx>
                      <w:txbxContent>
                        <w:p w14:paraId="3ACA784A" w14:textId="5BEA697F" w:rsidR="00BF71A4" w:rsidRPr="003E19EE" w:rsidRDefault="00BF71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C86EE5">
                            <w:rPr>
                              <w:rFonts w:ascii="Candara" w:hAnsi="Candara"/>
                              <w:noProof/>
                              <w:sz w:val="20"/>
                              <w:szCs w:val="20"/>
                            </w:rPr>
                            <w:t>19</w:t>
                          </w:r>
                          <w:r w:rsidRPr="003E19EE">
                            <w:rPr>
                              <w:rFonts w:ascii="Candara" w:hAnsi="Candara"/>
                              <w:sz w:val="20"/>
                              <w:szCs w:val="20"/>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39A4128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2" o:spid="_x0000_s1027" type="#_x0000_t185" style="position:absolute;margin-left:293.15pt;margin-top:789.95pt;width:39.35pt;height:18.8pt;z-index:251656192;visibility:visible;mso-wrap-style:square;mso-width-percent:100;mso-height-percent:0;mso-wrap-distance-left:9pt;mso-wrap-distance-top:0;mso-wrap-distance-right:9pt;mso-wrap-distance-bottom:0;mso-position-horizontal:absolute;mso-position-horizontal-relative:page;mso-position-vertical:absolute;mso-position-vertical-relative:page;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" filled="t" strokecolor="gray" strokeweight="2.25pt">
              <v:path arrowok="t"/>
              <v:textbox inset=",0,,0">
                <w:txbxContent>
                  <w:p w14:paraId="3ACA784A" w14:textId="5BEA697F" w:rsidR="00BF71A4" w:rsidRPr="003E19EE" w:rsidRDefault="00BF71A4">
                    <w:pPr>
                      <w:jc w:val="center"/>
                      <w:rPr>
                        <w:rFonts w:ascii="Candara" w:hAnsi="Candara"/>
                        <w:sz w:val="20"/>
                        <w:szCs w:val="20"/>
                      </w:rPr>
                    </w:pPr>
                    <w:r w:rsidRPr="003E19EE">
                      <w:rPr>
                        <w:rFonts w:ascii="Candara" w:hAnsi="Candara"/>
                        <w:sz w:val="20"/>
                        <w:szCs w:val="20"/>
                      </w:rPr>
                      <w:fldChar w:fldCharType="begin"/>
                    </w:r>
                    <w:r w:rsidRPr="003E19EE">
                      <w:rPr>
                        <w:rFonts w:ascii="Candara" w:hAnsi="Candara"/>
                        <w:sz w:val="20"/>
                        <w:szCs w:val="20"/>
                      </w:rPr>
                      <w:instrText xml:space="preserve"> PAGE    \* MERGEFORMAT </w:instrText>
                    </w:r>
                    <w:r w:rsidRPr="003E19EE">
                      <w:rPr>
                        <w:rFonts w:ascii="Candara" w:hAnsi="Candara"/>
                        <w:sz w:val="20"/>
                        <w:szCs w:val="20"/>
                      </w:rPr>
                      <w:fldChar w:fldCharType="separate"/>
                    </w:r>
                    <w:r w:rsidR="00C86EE5">
                      <w:rPr>
                        <w:rFonts w:ascii="Candara" w:hAnsi="Candara"/>
                        <w:noProof/>
                        <w:sz w:val="20"/>
                        <w:szCs w:val="20"/>
                      </w:rPr>
                      <w:t>19</w:t>
                    </w:r>
                    <w:r w:rsidRPr="003E19EE">
                      <w:rPr>
                        <w:rFonts w:ascii="Candara" w:hAnsi="Candara"/>
                        <w:sz w:val="20"/>
                        <w:szCs w:val="20"/>
                      </w:rPr>
                      <w:fldChar w:fldCharType="end"/>
                    </w:r>
                  </w:p>
                </w:txbxContent>
              </v:textbox>
              <w10:wrap anchorx="page" anchory="page"/>
            </v:shape>
          </w:pict>
        </mc:Fallback>
      </mc:AlternateContent>
    </w:r>
    <w:r>
      <w:rPr>
        <w:noProof/>
        <w:lang w:val="en-US"/>
      </w:rPr>
      <mc:AlternateContent>
        <mc:Choice Requires="wps">
          <w:drawing>
            <wp:anchor distT="4294967295" distB="4294967295" distL="114300" distR="114300" simplePos="0" relativeHeight="251655168" behindDoc="0" locked="0" layoutInCell="1" allowOverlap="1" wp14:anchorId="307AD372" wp14:editId="730E9859">
              <wp:simplePos x="0" y="0"/>
              <wp:positionH relativeFrom="page">
                <wp:posOffset>1202055</wp:posOffset>
              </wp:positionH>
              <wp:positionV relativeFrom="page">
                <wp:posOffset>10152379</wp:posOffset>
              </wp:positionV>
              <wp:extent cx="5518150" cy="0"/>
              <wp:effectExtent l="0" t="0" r="0" b="0"/>
              <wp:wrapNone/>
              <wp:docPr id="2"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w:pict>
            <v:shapetype w14:anchorId="0D261BD8" id="_x0000_t32" coordsize="21600,21600" o:spt="32" o:oned="t" path="m,l21600,21600e" filled="f">
              <v:path arrowok="t" fillok="f" o:connecttype="none"/>
              <o:lock v:ext="edit" shapetype="t"/>
            </v:shapetype>
            <v:shape id="AutoShape 1" o:spid="_x0000_s1026" type="#_x0000_t32" style="position:absolute;margin-left:94.65pt;margin-top:799.4pt;width:434.5pt;height:0;z-index:251655168;visibility:visible;mso-wrap-style:square;mso-width-percent:0;mso-height-percent:0;mso-wrap-distance-left:9pt;mso-wrap-distance-top:.mm;mso-wrap-distance-right:9pt;mso-wrap-distance-bottom:.mm;mso-position-horizontal:absolute;mso-position-horizontal-relative:page;mso-position-vertical:absolute;mso-position-vertical-relative:page;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" strokecolor="gray" strokeweight="1pt">
              <o:lock v:ext="edit" shapetype="f"/>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19868" w14:textId="77777777" w:rsidR="00A767C5" w:rsidRDefault="00A767C5">
      <w:r>
        <w:separator/>
      </w:r>
    </w:p>
  </w:footnote>
  <w:footnote w:type="continuationSeparator" w:id="0">
    <w:p w14:paraId="2C920F16" w14:textId="77777777" w:rsidR="00A767C5" w:rsidRDefault="00A767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1CBA"/>
    <w:multiLevelType w:val="multilevel"/>
    <w:tmpl w:val="7A30154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6132DB2"/>
    <w:multiLevelType w:val="multilevel"/>
    <w:tmpl w:val="E28CAEEE"/>
    <w:lvl w:ilvl="0">
      <w:start w:val="1"/>
      <w:numFmt w:val="decimal"/>
      <w:lvlText w:val="%1."/>
      <w:lvlJc w:val="left"/>
      <w:pPr>
        <w:tabs>
          <w:tab w:val="num" w:pos="717"/>
        </w:tabs>
        <w:ind w:left="717" w:hanging="360"/>
      </w:pPr>
      <w:rPr>
        <w:rFonts w:hint="default"/>
      </w:rPr>
    </w:lvl>
    <w:lvl w:ilvl="1">
      <w:start w:val="6"/>
      <w:numFmt w:val="decimal"/>
      <w:isLgl/>
      <w:lvlText w:val="%1.%2."/>
      <w:lvlJc w:val="left"/>
      <w:pPr>
        <w:ind w:left="1077" w:hanging="720"/>
      </w:pPr>
      <w:rPr>
        <w:rFonts w:hint="default"/>
      </w:rPr>
    </w:lvl>
    <w:lvl w:ilvl="2">
      <w:start w:val="1"/>
      <w:numFmt w:val="decimal"/>
      <w:isLgl/>
      <w:lvlText w:val="%1.%2.%3."/>
      <w:lvlJc w:val="left"/>
      <w:pPr>
        <w:ind w:left="1077" w:hanging="720"/>
      </w:pPr>
      <w:rPr>
        <w:rFonts w:hint="default"/>
      </w:rPr>
    </w:lvl>
    <w:lvl w:ilvl="3">
      <w:start w:val="1"/>
      <w:numFmt w:val="decimal"/>
      <w:isLgl/>
      <w:lvlText w:val="%1.%2.%3.%4."/>
      <w:lvlJc w:val="left"/>
      <w:pPr>
        <w:ind w:left="1437" w:hanging="1080"/>
      </w:pPr>
      <w:rPr>
        <w:rFonts w:hint="default"/>
      </w:rPr>
    </w:lvl>
    <w:lvl w:ilvl="4">
      <w:start w:val="1"/>
      <w:numFmt w:val="decimal"/>
      <w:isLgl/>
      <w:lvlText w:val="%1.%2.%3.%4.%5."/>
      <w:lvlJc w:val="left"/>
      <w:pPr>
        <w:ind w:left="1437" w:hanging="1080"/>
      </w:pPr>
      <w:rPr>
        <w:rFonts w:hint="default"/>
      </w:rPr>
    </w:lvl>
    <w:lvl w:ilvl="5">
      <w:start w:val="1"/>
      <w:numFmt w:val="decimal"/>
      <w:isLgl/>
      <w:lvlText w:val="%1.%2.%3.%4.%5.%6."/>
      <w:lvlJc w:val="left"/>
      <w:pPr>
        <w:ind w:left="1797" w:hanging="1440"/>
      </w:pPr>
      <w:rPr>
        <w:rFonts w:hint="default"/>
      </w:rPr>
    </w:lvl>
    <w:lvl w:ilvl="6">
      <w:start w:val="1"/>
      <w:numFmt w:val="decimal"/>
      <w:isLgl/>
      <w:lvlText w:val="%1.%2.%3.%4.%5.%6.%7."/>
      <w:lvlJc w:val="left"/>
      <w:pPr>
        <w:ind w:left="2157" w:hanging="1800"/>
      </w:pPr>
      <w:rPr>
        <w:rFonts w:hint="default"/>
      </w:rPr>
    </w:lvl>
    <w:lvl w:ilvl="7">
      <w:start w:val="1"/>
      <w:numFmt w:val="decimal"/>
      <w:isLgl/>
      <w:lvlText w:val="%1.%2.%3.%4.%5.%6.%7.%8."/>
      <w:lvlJc w:val="left"/>
      <w:pPr>
        <w:ind w:left="2157" w:hanging="1800"/>
      </w:pPr>
      <w:rPr>
        <w:rFonts w:hint="default"/>
      </w:rPr>
    </w:lvl>
    <w:lvl w:ilvl="8">
      <w:start w:val="1"/>
      <w:numFmt w:val="decimal"/>
      <w:isLgl/>
      <w:lvlText w:val="%1.%2.%3.%4.%5.%6.%7.%8.%9."/>
      <w:lvlJc w:val="left"/>
      <w:pPr>
        <w:ind w:left="2517" w:hanging="2160"/>
      </w:pPr>
      <w:rPr>
        <w:rFonts w:hint="default"/>
      </w:rPr>
    </w:lvl>
  </w:abstractNum>
  <w:abstractNum w:abstractNumId="2" w15:restartNumberingAfterBreak="0">
    <w:nsid w:val="0AFA3861"/>
    <w:multiLevelType w:val="hybridMultilevel"/>
    <w:tmpl w:val="2C562A70"/>
    <w:lvl w:ilvl="0" w:tplc="9F98FD1E">
      <w:start w:val="1"/>
      <w:numFmt w:val="lowerLetter"/>
      <w:lvlText w:val="%1."/>
      <w:lvlJc w:val="left"/>
      <w:pPr>
        <w:ind w:left="1440" w:hanging="360"/>
      </w:pPr>
      <w:rPr>
        <w:rFonts w:hAnsi="Arial Unicode MS" w:hint="default"/>
        <w:b w:val="0"/>
        <w:i w:val="0"/>
        <w:caps w:val="0"/>
        <w:smallCaps w:val="0"/>
        <w:strike w:val="0"/>
        <w:dstrike w:val="0"/>
        <w:outline w:val="0"/>
        <w:emboss w:val="0"/>
        <w:imprint w:val="0"/>
        <w:spacing w:val="0"/>
        <w:w w:val="100"/>
        <w:kern w:val="0"/>
        <w:position w:val="0"/>
        <w:sz w:val="24"/>
        <w:szCs w:val="24"/>
        <w:vertAlign w:val="baseline"/>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B321C6F"/>
    <w:multiLevelType w:val="hybridMultilevel"/>
    <w:tmpl w:val="E8B6144C"/>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ED2237"/>
    <w:multiLevelType w:val="hybridMultilevel"/>
    <w:tmpl w:val="AD2AC0B4"/>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01C2575"/>
    <w:multiLevelType w:val="hybridMultilevel"/>
    <w:tmpl w:val="0E8A239E"/>
    <w:lvl w:ilvl="0" w:tplc="FFFFFFFF">
      <w:start w:val="1"/>
      <w:numFmt w:val="decimal"/>
      <w:lvlText w:val="%1)"/>
      <w:lvlJc w:val="left"/>
      <w:pPr>
        <w:ind w:left="786" w:hanging="360"/>
      </w:pPr>
    </w:lvl>
    <w:lvl w:ilvl="1" w:tplc="04090019">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6" w15:restartNumberingAfterBreak="0">
    <w:nsid w:val="10344220"/>
    <w:multiLevelType w:val="multilevel"/>
    <w:tmpl w:val="840EB5B6"/>
    <w:lvl w:ilvl="0">
      <w:start w:val="1"/>
      <w:numFmt w:val="lowerLetter"/>
      <w:lvlText w:val="%1)"/>
      <w:lvlJc w:val="left"/>
      <w:pPr>
        <w:ind w:left="1004" w:hanging="360"/>
      </w:pPr>
      <w:rPr>
        <w:rFonts w:hint="default"/>
      </w:rPr>
    </w:lvl>
    <w:lvl w:ilvl="1">
      <w:start w:val="1"/>
      <w:numFmt w:val="decimal"/>
      <w:lvlText w:val="%2)"/>
      <w:lvlJc w:val="left"/>
      <w:pPr>
        <w:ind w:left="1724" w:hanging="360"/>
      </w:pPr>
      <w:rPr>
        <w:rFonts w:hint="default"/>
      </w:rPr>
    </w:lvl>
    <w:lvl w:ilvl="2" w:tentative="1">
      <w:start w:val="1"/>
      <w:numFmt w:val="decimal"/>
      <w:lvlText w:val="%3."/>
      <w:lvlJc w:val="left"/>
      <w:pPr>
        <w:tabs>
          <w:tab w:val="num" w:pos="2444"/>
        </w:tabs>
        <w:ind w:left="2444" w:hanging="360"/>
      </w:pPr>
    </w:lvl>
    <w:lvl w:ilvl="3" w:tentative="1">
      <w:start w:val="1"/>
      <w:numFmt w:val="decimal"/>
      <w:lvlText w:val="%4."/>
      <w:lvlJc w:val="left"/>
      <w:pPr>
        <w:tabs>
          <w:tab w:val="num" w:pos="3164"/>
        </w:tabs>
        <w:ind w:left="3164" w:hanging="360"/>
      </w:pPr>
    </w:lvl>
    <w:lvl w:ilvl="4" w:tentative="1">
      <w:start w:val="1"/>
      <w:numFmt w:val="decimal"/>
      <w:lvlText w:val="%5."/>
      <w:lvlJc w:val="left"/>
      <w:pPr>
        <w:tabs>
          <w:tab w:val="num" w:pos="3884"/>
        </w:tabs>
        <w:ind w:left="3884" w:hanging="360"/>
      </w:pPr>
    </w:lvl>
    <w:lvl w:ilvl="5" w:tentative="1">
      <w:start w:val="1"/>
      <w:numFmt w:val="decimal"/>
      <w:lvlText w:val="%6."/>
      <w:lvlJc w:val="left"/>
      <w:pPr>
        <w:tabs>
          <w:tab w:val="num" w:pos="4604"/>
        </w:tabs>
        <w:ind w:left="4604" w:hanging="360"/>
      </w:pPr>
    </w:lvl>
    <w:lvl w:ilvl="6" w:tentative="1">
      <w:start w:val="1"/>
      <w:numFmt w:val="decimal"/>
      <w:lvlText w:val="%7."/>
      <w:lvlJc w:val="left"/>
      <w:pPr>
        <w:tabs>
          <w:tab w:val="num" w:pos="5324"/>
        </w:tabs>
        <w:ind w:left="5324" w:hanging="360"/>
      </w:pPr>
    </w:lvl>
    <w:lvl w:ilvl="7" w:tentative="1">
      <w:start w:val="1"/>
      <w:numFmt w:val="decimal"/>
      <w:lvlText w:val="%8."/>
      <w:lvlJc w:val="left"/>
      <w:pPr>
        <w:tabs>
          <w:tab w:val="num" w:pos="6044"/>
        </w:tabs>
        <w:ind w:left="6044" w:hanging="360"/>
      </w:pPr>
    </w:lvl>
    <w:lvl w:ilvl="8" w:tentative="1">
      <w:start w:val="1"/>
      <w:numFmt w:val="decimal"/>
      <w:lvlText w:val="%9."/>
      <w:lvlJc w:val="left"/>
      <w:pPr>
        <w:tabs>
          <w:tab w:val="num" w:pos="6764"/>
        </w:tabs>
        <w:ind w:left="6764" w:hanging="360"/>
      </w:pPr>
    </w:lvl>
  </w:abstractNum>
  <w:abstractNum w:abstractNumId="7" w15:restartNumberingAfterBreak="0">
    <w:nsid w:val="156026C6"/>
    <w:multiLevelType w:val="multilevel"/>
    <w:tmpl w:val="88CA3F0C"/>
    <w:lvl w:ilvl="0">
      <w:start w:val="1"/>
      <w:numFmt w:val="decimal"/>
      <w:lvlText w:val="%1."/>
      <w:lvlJc w:val="left"/>
      <w:pPr>
        <w:ind w:left="900" w:hanging="360"/>
      </w:pPr>
    </w:lvl>
    <w:lvl w:ilvl="1">
      <w:start w:val="1"/>
      <w:numFmt w:val="decimal"/>
      <w:isLgl/>
      <w:lvlText w:val="%1.%2."/>
      <w:lvlJc w:val="left"/>
      <w:pPr>
        <w:ind w:left="1440" w:hanging="720"/>
      </w:pPr>
    </w:lvl>
    <w:lvl w:ilvl="2">
      <w:start w:val="1"/>
      <w:numFmt w:val="decimalZero"/>
      <w:isLgl/>
      <w:lvlText w:val="%1.%2.%3."/>
      <w:lvlJc w:val="left"/>
      <w:pPr>
        <w:ind w:left="1620" w:hanging="720"/>
      </w:pPr>
    </w:lvl>
    <w:lvl w:ilvl="3">
      <w:start w:val="1"/>
      <w:numFmt w:val="decimal"/>
      <w:isLgl/>
      <w:lvlText w:val="%1.%2.%3.%4."/>
      <w:lvlJc w:val="left"/>
      <w:pPr>
        <w:ind w:left="2160" w:hanging="1080"/>
      </w:pPr>
    </w:lvl>
    <w:lvl w:ilvl="4">
      <w:start w:val="1"/>
      <w:numFmt w:val="decimal"/>
      <w:isLgl/>
      <w:lvlText w:val="%1.%2.%3.%4.%5."/>
      <w:lvlJc w:val="left"/>
      <w:pPr>
        <w:ind w:left="2340" w:hanging="1080"/>
      </w:pPr>
    </w:lvl>
    <w:lvl w:ilvl="5">
      <w:start w:val="1"/>
      <w:numFmt w:val="decimal"/>
      <w:isLgl/>
      <w:lvlText w:val="%1.%2.%3.%4.%5.%6."/>
      <w:lvlJc w:val="left"/>
      <w:pPr>
        <w:ind w:left="2880" w:hanging="1440"/>
      </w:pPr>
    </w:lvl>
    <w:lvl w:ilvl="6">
      <w:start w:val="1"/>
      <w:numFmt w:val="decimal"/>
      <w:isLgl/>
      <w:lvlText w:val="%1.%2.%3.%4.%5.%6.%7."/>
      <w:lvlJc w:val="left"/>
      <w:pPr>
        <w:ind w:left="3060" w:hanging="1440"/>
      </w:pPr>
    </w:lvl>
    <w:lvl w:ilvl="7">
      <w:start w:val="1"/>
      <w:numFmt w:val="decimal"/>
      <w:isLgl/>
      <w:lvlText w:val="%1.%2.%3.%4.%5.%6.%7.%8."/>
      <w:lvlJc w:val="left"/>
      <w:pPr>
        <w:ind w:left="3600" w:hanging="1800"/>
      </w:pPr>
    </w:lvl>
    <w:lvl w:ilvl="8">
      <w:start w:val="1"/>
      <w:numFmt w:val="decimal"/>
      <w:isLgl/>
      <w:lvlText w:val="%1.%2.%3.%4.%5.%6.%7.%8.%9."/>
      <w:lvlJc w:val="left"/>
      <w:pPr>
        <w:ind w:left="3780" w:hanging="1800"/>
      </w:pPr>
    </w:lvl>
  </w:abstractNum>
  <w:abstractNum w:abstractNumId="8" w15:restartNumberingAfterBreak="0">
    <w:nsid w:val="176E03A1"/>
    <w:multiLevelType w:val="hybridMultilevel"/>
    <w:tmpl w:val="770CA4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B16FC3"/>
    <w:multiLevelType w:val="hybridMultilevel"/>
    <w:tmpl w:val="5620A2BC"/>
    <w:lvl w:ilvl="0" w:tplc="51186EE8">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E57870"/>
    <w:multiLevelType w:val="hybridMultilevel"/>
    <w:tmpl w:val="1D300B82"/>
    <w:lvl w:ilvl="0" w:tplc="FFFFFFFF">
      <w:start w:val="1"/>
      <w:numFmt w:val="decimal"/>
      <w:lvlText w:val="%1)"/>
      <w:lvlJc w:val="left"/>
      <w:pPr>
        <w:ind w:left="1080" w:hanging="360"/>
      </w:pPr>
      <w:rPr>
        <w:rFonts w:hint="default"/>
      </w:rPr>
    </w:lvl>
    <w:lvl w:ilvl="1" w:tplc="BA668BE4">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2C05C4E"/>
    <w:multiLevelType w:val="singleLevel"/>
    <w:tmpl w:val="F168BD8E"/>
    <w:lvl w:ilvl="0">
      <w:start w:val="1"/>
      <w:numFmt w:val="decimal"/>
      <w:lvlText w:val="%1."/>
      <w:lvlJc w:val="left"/>
      <w:pPr>
        <w:tabs>
          <w:tab w:val="num" w:pos="717"/>
        </w:tabs>
        <w:ind w:left="717" w:hanging="360"/>
      </w:pPr>
      <w:rPr>
        <w:rFonts w:hint="default"/>
      </w:rPr>
    </w:lvl>
  </w:abstractNum>
  <w:abstractNum w:abstractNumId="12" w15:restartNumberingAfterBreak="0">
    <w:nsid w:val="2731342C"/>
    <w:multiLevelType w:val="multilevel"/>
    <w:tmpl w:val="7FF2F7D2"/>
    <w:lvl w:ilvl="0">
      <w:start w:val="4"/>
      <w:numFmt w:val="decimal"/>
      <w:lvlText w:val="%1."/>
      <w:lvlJc w:val="left"/>
      <w:pPr>
        <w:ind w:left="360" w:hanging="360"/>
      </w:pPr>
      <w:rPr>
        <w:rFonts w:hint="default"/>
        <w:b/>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680" w:hanging="1800"/>
      </w:pPr>
      <w:rPr>
        <w:rFonts w:hint="default"/>
        <w:b/>
      </w:rPr>
    </w:lvl>
  </w:abstractNum>
  <w:abstractNum w:abstractNumId="13" w15:restartNumberingAfterBreak="0">
    <w:nsid w:val="27AF1A8C"/>
    <w:multiLevelType w:val="hybridMultilevel"/>
    <w:tmpl w:val="63EA9734"/>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946121C"/>
    <w:multiLevelType w:val="multilevel"/>
    <w:tmpl w:val="BA387922"/>
    <w:lvl w:ilvl="0">
      <w:start w:val="1"/>
      <w:numFmt w:val="decimal"/>
      <w:lvlText w:val="%1."/>
      <w:lvlJc w:val="left"/>
      <w:pPr>
        <w:tabs>
          <w:tab w:val="num" w:pos="1004"/>
        </w:tabs>
        <w:ind w:left="1004" w:hanging="360"/>
      </w:pPr>
    </w:lvl>
    <w:lvl w:ilvl="1">
      <w:start w:val="1"/>
      <w:numFmt w:val="decimal"/>
      <w:lvlText w:val="%2)"/>
      <w:lvlJc w:val="left"/>
      <w:pPr>
        <w:ind w:left="1724" w:hanging="360"/>
      </w:pPr>
      <w:rPr>
        <w:rFonts w:hint="default"/>
      </w:rPr>
    </w:lvl>
    <w:lvl w:ilvl="2" w:tentative="1">
      <w:start w:val="1"/>
      <w:numFmt w:val="decimal"/>
      <w:lvlText w:val="%3."/>
      <w:lvlJc w:val="left"/>
      <w:pPr>
        <w:tabs>
          <w:tab w:val="num" w:pos="2444"/>
        </w:tabs>
        <w:ind w:left="2444" w:hanging="360"/>
      </w:pPr>
    </w:lvl>
    <w:lvl w:ilvl="3" w:tentative="1">
      <w:start w:val="1"/>
      <w:numFmt w:val="decimal"/>
      <w:lvlText w:val="%4."/>
      <w:lvlJc w:val="left"/>
      <w:pPr>
        <w:tabs>
          <w:tab w:val="num" w:pos="3164"/>
        </w:tabs>
        <w:ind w:left="3164" w:hanging="360"/>
      </w:pPr>
    </w:lvl>
    <w:lvl w:ilvl="4" w:tentative="1">
      <w:start w:val="1"/>
      <w:numFmt w:val="decimal"/>
      <w:lvlText w:val="%5."/>
      <w:lvlJc w:val="left"/>
      <w:pPr>
        <w:tabs>
          <w:tab w:val="num" w:pos="3884"/>
        </w:tabs>
        <w:ind w:left="3884" w:hanging="360"/>
      </w:pPr>
    </w:lvl>
    <w:lvl w:ilvl="5" w:tentative="1">
      <w:start w:val="1"/>
      <w:numFmt w:val="decimal"/>
      <w:lvlText w:val="%6."/>
      <w:lvlJc w:val="left"/>
      <w:pPr>
        <w:tabs>
          <w:tab w:val="num" w:pos="4604"/>
        </w:tabs>
        <w:ind w:left="4604" w:hanging="360"/>
      </w:pPr>
    </w:lvl>
    <w:lvl w:ilvl="6" w:tentative="1">
      <w:start w:val="1"/>
      <w:numFmt w:val="decimal"/>
      <w:lvlText w:val="%7."/>
      <w:lvlJc w:val="left"/>
      <w:pPr>
        <w:tabs>
          <w:tab w:val="num" w:pos="5324"/>
        </w:tabs>
        <w:ind w:left="5324" w:hanging="360"/>
      </w:pPr>
    </w:lvl>
    <w:lvl w:ilvl="7" w:tentative="1">
      <w:start w:val="1"/>
      <w:numFmt w:val="decimal"/>
      <w:lvlText w:val="%8."/>
      <w:lvlJc w:val="left"/>
      <w:pPr>
        <w:tabs>
          <w:tab w:val="num" w:pos="6044"/>
        </w:tabs>
        <w:ind w:left="6044" w:hanging="360"/>
      </w:pPr>
    </w:lvl>
    <w:lvl w:ilvl="8" w:tentative="1">
      <w:start w:val="1"/>
      <w:numFmt w:val="decimal"/>
      <w:lvlText w:val="%9."/>
      <w:lvlJc w:val="left"/>
      <w:pPr>
        <w:tabs>
          <w:tab w:val="num" w:pos="6764"/>
        </w:tabs>
        <w:ind w:left="6764" w:hanging="360"/>
      </w:pPr>
    </w:lvl>
  </w:abstractNum>
  <w:abstractNum w:abstractNumId="15" w15:restartNumberingAfterBreak="0">
    <w:nsid w:val="36E525EA"/>
    <w:multiLevelType w:val="hybridMultilevel"/>
    <w:tmpl w:val="D7823EE4"/>
    <w:lvl w:ilvl="0" w:tplc="FFFFFFFF">
      <w:start w:val="1"/>
      <w:numFmt w:val="decimal"/>
      <w:lvlText w:val="%1)"/>
      <w:lvlJc w:val="left"/>
      <w:pPr>
        <w:tabs>
          <w:tab w:val="num" w:pos="750"/>
        </w:tabs>
        <w:ind w:left="750" w:hanging="375"/>
      </w:pPr>
      <w:rPr>
        <w:rFonts w:hint="default"/>
      </w:rPr>
    </w:lvl>
    <w:lvl w:ilvl="1" w:tplc="FFFFFFFF">
      <w:start w:val="1"/>
      <w:numFmt w:val="lowerLetter"/>
      <w:lvlText w:val="%2."/>
      <w:lvlJc w:val="left"/>
      <w:pPr>
        <w:tabs>
          <w:tab w:val="num" w:pos="1455"/>
        </w:tabs>
        <w:ind w:left="1455" w:hanging="360"/>
      </w:pPr>
    </w:lvl>
    <w:lvl w:ilvl="2" w:tplc="FFFFFFFF">
      <w:start w:val="1"/>
      <w:numFmt w:val="lowerRoman"/>
      <w:lvlText w:val="%3."/>
      <w:lvlJc w:val="right"/>
      <w:pPr>
        <w:tabs>
          <w:tab w:val="num" w:pos="2175"/>
        </w:tabs>
        <w:ind w:left="2175" w:hanging="180"/>
      </w:pPr>
    </w:lvl>
    <w:lvl w:ilvl="3" w:tplc="04090011">
      <w:start w:val="1"/>
      <w:numFmt w:val="decimal"/>
      <w:lvlText w:val="%4)"/>
      <w:lvlJc w:val="left"/>
      <w:pPr>
        <w:ind w:left="2895" w:hanging="360"/>
      </w:pPr>
    </w:lvl>
    <w:lvl w:ilvl="4" w:tplc="FFFFFFFF">
      <w:start w:val="1"/>
      <w:numFmt w:val="lowerLetter"/>
      <w:lvlText w:val="%5."/>
      <w:lvlJc w:val="left"/>
      <w:pPr>
        <w:tabs>
          <w:tab w:val="num" w:pos="3615"/>
        </w:tabs>
        <w:ind w:left="3615" w:hanging="360"/>
      </w:pPr>
    </w:lvl>
    <w:lvl w:ilvl="5" w:tplc="FFFFFFFF">
      <w:start w:val="1"/>
      <w:numFmt w:val="lowerRoman"/>
      <w:lvlText w:val="%6."/>
      <w:lvlJc w:val="right"/>
      <w:pPr>
        <w:tabs>
          <w:tab w:val="num" w:pos="4335"/>
        </w:tabs>
        <w:ind w:left="4335" w:hanging="180"/>
      </w:pPr>
    </w:lvl>
    <w:lvl w:ilvl="6" w:tplc="FFFFFFFF">
      <w:start w:val="1"/>
      <w:numFmt w:val="decimal"/>
      <w:lvlText w:val="%7."/>
      <w:lvlJc w:val="left"/>
      <w:pPr>
        <w:tabs>
          <w:tab w:val="num" w:pos="5055"/>
        </w:tabs>
        <w:ind w:left="5055" w:hanging="360"/>
      </w:pPr>
    </w:lvl>
    <w:lvl w:ilvl="7" w:tplc="FFFFFFFF">
      <w:start w:val="1"/>
      <w:numFmt w:val="lowerLetter"/>
      <w:lvlText w:val="%8."/>
      <w:lvlJc w:val="left"/>
      <w:pPr>
        <w:tabs>
          <w:tab w:val="num" w:pos="5775"/>
        </w:tabs>
        <w:ind w:left="5775" w:hanging="360"/>
      </w:pPr>
    </w:lvl>
    <w:lvl w:ilvl="8" w:tplc="FFFFFFFF">
      <w:start w:val="1"/>
      <w:numFmt w:val="lowerRoman"/>
      <w:lvlText w:val="%9."/>
      <w:lvlJc w:val="right"/>
      <w:pPr>
        <w:tabs>
          <w:tab w:val="num" w:pos="6495"/>
        </w:tabs>
        <w:ind w:left="6495" w:hanging="180"/>
      </w:pPr>
    </w:lvl>
  </w:abstractNum>
  <w:abstractNum w:abstractNumId="16" w15:restartNumberingAfterBreak="0">
    <w:nsid w:val="3A6D2269"/>
    <w:multiLevelType w:val="hybridMultilevel"/>
    <w:tmpl w:val="42D8E2FC"/>
    <w:lvl w:ilvl="0" w:tplc="EC6EEBD0">
      <w:start w:val="1"/>
      <w:numFmt w:val="decimal"/>
      <w:lvlText w:val="%1)"/>
      <w:lvlJc w:val="left"/>
      <w:pPr>
        <w:ind w:left="360" w:hanging="360"/>
      </w:pPr>
      <w:rPr>
        <w:rFonts w:ascii="TimesNewRomanPSMT" w:hAnsi="TimesNewRomanPSMT"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3D077C02"/>
    <w:multiLevelType w:val="hybridMultilevel"/>
    <w:tmpl w:val="4950F796"/>
    <w:lvl w:ilvl="0" w:tplc="04090019">
      <w:start w:val="1"/>
      <w:numFmt w:val="lowerLetter"/>
      <w:lvlText w:val="%1."/>
      <w:lvlJc w:val="left"/>
      <w:pPr>
        <w:ind w:left="1069" w:hanging="360"/>
      </w:pPr>
      <w:rPr>
        <w:rFonts w:hint="default"/>
      </w:rPr>
    </w:lvl>
    <w:lvl w:ilvl="1" w:tplc="04090003">
      <w:start w:val="1"/>
      <w:numFmt w:val="bullet"/>
      <w:lvlText w:val="o"/>
      <w:lvlJc w:val="left"/>
      <w:pPr>
        <w:ind w:left="1789" w:hanging="360"/>
      </w:pPr>
      <w:rPr>
        <w:rFonts w:ascii="Courier New" w:hAnsi="Courier New" w:cs="Courier New" w:hint="default"/>
      </w:rPr>
    </w:lvl>
    <w:lvl w:ilvl="2" w:tplc="04090005">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8" w15:restartNumberingAfterBreak="0">
    <w:nsid w:val="3D66417A"/>
    <w:multiLevelType w:val="multilevel"/>
    <w:tmpl w:val="68AAA65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3D703415"/>
    <w:multiLevelType w:val="multilevel"/>
    <w:tmpl w:val="73CCC710"/>
    <w:lvl w:ilvl="0">
      <w:start w:val="4"/>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E7C6D72"/>
    <w:multiLevelType w:val="hybridMultilevel"/>
    <w:tmpl w:val="FB4E9308"/>
    <w:lvl w:ilvl="0" w:tplc="04090019">
      <w:start w:val="1"/>
      <w:numFmt w:val="lowerLetter"/>
      <w:lvlText w:val="%1."/>
      <w:lvlJc w:val="left"/>
      <w:pPr>
        <w:ind w:left="1069" w:hanging="360"/>
      </w:p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3F11271D"/>
    <w:multiLevelType w:val="hybridMultilevel"/>
    <w:tmpl w:val="46D4962A"/>
    <w:lvl w:ilvl="0" w:tplc="03BEF4F8">
      <w:start w:val="1"/>
      <w:numFmt w:val="lowerLetter"/>
      <w:lvlText w:val="%1."/>
      <w:lvlJc w:val="left"/>
      <w:pPr>
        <w:tabs>
          <w:tab w:val="num" w:pos="720"/>
        </w:tabs>
        <w:ind w:left="720" w:hanging="360"/>
      </w:pPr>
    </w:lvl>
    <w:lvl w:ilvl="1" w:tplc="04090017">
      <w:start w:val="1"/>
      <w:numFmt w:val="lowerLetter"/>
      <w:lvlText w:val="%2)"/>
      <w:lvlJc w:val="left"/>
      <w:pPr>
        <w:tabs>
          <w:tab w:val="num" w:pos="1440"/>
        </w:tabs>
        <w:ind w:left="1440" w:hanging="360"/>
      </w:pPr>
    </w:lvl>
    <w:lvl w:ilvl="2" w:tplc="A3348DD4">
      <w:start w:val="1"/>
      <w:numFmt w:val="decimal"/>
      <w:lvlText w:val="(%3)"/>
      <w:lvlJc w:val="left"/>
      <w:pPr>
        <w:tabs>
          <w:tab w:val="num" w:pos="2340"/>
        </w:tabs>
        <w:ind w:left="2340" w:hanging="360"/>
      </w:pPr>
    </w:lvl>
    <w:lvl w:ilvl="3" w:tplc="03C87C48">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2" w15:restartNumberingAfterBreak="0">
    <w:nsid w:val="45243630"/>
    <w:multiLevelType w:val="hybridMultilevel"/>
    <w:tmpl w:val="198A107A"/>
    <w:lvl w:ilvl="0" w:tplc="BA668BE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66C504A"/>
    <w:multiLevelType w:val="hybridMultilevel"/>
    <w:tmpl w:val="E8F81924"/>
    <w:lvl w:ilvl="0" w:tplc="04090019">
      <w:start w:val="1"/>
      <w:numFmt w:val="lowerLetter"/>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6974E5A"/>
    <w:multiLevelType w:val="hybridMultilevel"/>
    <w:tmpl w:val="FC4C732C"/>
    <w:lvl w:ilvl="0" w:tplc="1BBED2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48EF3F77"/>
    <w:multiLevelType w:val="hybridMultilevel"/>
    <w:tmpl w:val="8EDCFCDE"/>
    <w:lvl w:ilvl="0" w:tplc="4CF47A4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494AEB"/>
    <w:multiLevelType w:val="hybridMultilevel"/>
    <w:tmpl w:val="C310D62E"/>
    <w:lvl w:ilvl="0" w:tplc="0409000F">
      <w:start w:val="1"/>
      <w:numFmt w:val="decimal"/>
      <w:lvlText w:val="%1."/>
      <w:lvlJc w:val="left"/>
      <w:pPr>
        <w:ind w:left="1429" w:hanging="360"/>
      </w:p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27" w15:restartNumberingAfterBreak="0">
    <w:nsid w:val="50BB4E34"/>
    <w:multiLevelType w:val="hybridMultilevel"/>
    <w:tmpl w:val="F20A0CAA"/>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8" w15:restartNumberingAfterBreak="0">
    <w:nsid w:val="531646F7"/>
    <w:multiLevelType w:val="hybridMultilevel"/>
    <w:tmpl w:val="A2BA587A"/>
    <w:lvl w:ilvl="0" w:tplc="9F98FD1E">
      <w:start w:val="1"/>
      <w:numFmt w:val="lowerLetter"/>
      <w:lvlText w:val="%1."/>
      <w:lvlJc w:val="left"/>
      <w:pPr>
        <w:ind w:left="720" w:hanging="360"/>
      </w:pPr>
      <w:rPr>
        <w:rFonts w:hAnsi="Arial Unicode MS" w:hint="default"/>
        <w:b w:val="0"/>
        <w:i w:val="0"/>
        <w:caps w:val="0"/>
        <w:smallCaps w:val="0"/>
        <w:strike w:val="0"/>
        <w:dstrike w:val="0"/>
        <w:outline w:val="0"/>
        <w:emboss w:val="0"/>
        <w:imprint w:val="0"/>
        <w:spacing w:val="0"/>
        <w:w w:val="100"/>
        <w:kern w:val="0"/>
        <w:position w:val="0"/>
        <w:sz w:val="24"/>
        <w:szCs w:val="24"/>
        <w:vertAlign w:val="baseline"/>
      </w:rPr>
    </w:lvl>
    <w:lvl w:ilvl="1" w:tplc="FFFFFFFF">
      <w:start w:val="1"/>
      <w:numFmt w:val="lowerLetter"/>
      <w:lvlText w:val="%2."/>
      <w:lvlJc w:val="left"/>
      <w:pPr>
        <w:tabs>
          <w:tab w:val="num" w:pos="735"/>
        </w:tabs>
        <w:ind w:left="735" w:hanging="360"/>
      </w:pPr>
    </w:lvl>
    <w:lvl w:ilvl="2" w:tplc="FFFFFFFF">
      <w:start w:val="1"/>
      <w:numFmt w:val="lowerRoman"/>
      <w:lvlText w:val="%3."/>
      <w:lvlJc w:val="right"/>
      <w:pPr>
        <w:tabs>
          <w:tab w:val="num" w:pos="1455"/>
        </w:tabs>
        <w:ind w:left="1455" w:hanging="180"/>
      </w:pPr>
    </w:lvl>
    <w:lvl w:ilvl="3" w:tplc="FFFFFFFF">
      <w:start w:val="1"/>
      <w:numFmt w:val="decimal"/>
      <w:lvlText w:val="%4)"/>
      <w:lvlJc w:val="left"/>
      <w:pPr>
        <w:ind w:left="2175" w:hanging="360"/>
      </w:pPr>
    </w:lvl>
    <w:lvl w:ilvl="4" w:tplc="FFFFFFFF">
      <w:start w:val="1"/>
      <w:numFmt w:val="lowerLetter"/>
      <w:lvlText w:val="%5."/>
      <w:lvlJc w:val="left"/>
      <w:pPr>
        <w:tabs>
          <w:tab w:val="num" w:pos="2895"/>
        </w:tabs>
        <w:ind w:left="2895" w:hanging="360"/>
      </w:pPr>
    </w:lvl>
    <w:lvl w:ilvl="5" w:tplc="FFFFFFFF">
      <w:start w:val="1"/>
      <w:numFmt w:val="lowerRoman"/>
      <w:lvlText w:val="%6."/>
      <w:lvlJc w:val="right"/>
      <w:pPr>
        <w:tabs>
          <w:tab w:val="num" w:pos="3615"/>
        </w:tabs>
        <w:ind w:left="3615" w:hanging="180"/>
      </w:pPr>
    </w:lvl>
    <w:lvl w:ilvl="6" w:tplc="FFFFFFFF">
      <w:start w:val="1"/>
      <w:numFmt w:val="decimal"/>
      <w:lvlText w:val="%7."/>
      <w:lvlJc w:val="left"/>
      <w:pPr>
        <w:tabs>
          <w:tab w:val="num" w:pos="4335"/>
        </w:tabs>
        <w:ind w:left="4335" w:hanging="360"/>
      </w:pPr>
    </w:lvl>
    <w:lvl w:ilvl="7" w:tplc="FFFFFFFF">
      <w:start w:val="1"/>
      <w:numFmt w:val="lowerLetter"/>
      <w:lvlText w:val="%8."/>
      <w:lvlJc w:val="left"/>
      <w:pPr>
        <w:tabs>
          <w:tab w:val="num" w:pos="5055"/>
        </w:tabs>
        <w:ind w:left="5055" w:hanging="360"/>
      </w:pPr>
    </w:lvl>
    <w:lvl w:ilvl="8" w:tplc="FFFFFFFF">
      <w:start w:val="1"/>
      <w:numFmt w:val="lowerRoman"/>
      <w:lvlText w:val="%9."/>
      <w:lvlJc w:val="right"/>
      <w:pPr>
        <w:tabs>
          <w:tab w:val="num" w:pos="5775"/>
        </w:tabs>
        <w:ind w:left="5775" w:hanging="180"/>
      </w:pPr>
    </w:lvl>
  </w:abstractNum>
  <w:abstractNum w:abstractNumId="29" w15:restartNumberingAfterBreak="0">
    <w:nsid w:val="58092C22"/>
    <w:multiLevelType w:val="hybridMultilevel"/>
    <w:tmpl w:val="8E0284B6"/>
    <w:lvl w:ilvl="0" w:tplc="04090019">
      <w:start w:val="1"/>
      <w:numFmt w:val="lowerLetter"/>
      <w:lvlText w:val="%1."/>
      <w:lvlJc w:val="left"/>
      <w:pPr>
        <w:ind w:left="1069" w:hanging="360"/>
      </w:p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0" w15:restartNumberingAfterBreak="0">
    <w:nsid w:val="5AF07B1A"/>
    <w:multiLevelType w:val="multilevel"/>
    <w:tmpl w:val="DF30A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C560898"/>
    <w:multiLevelType w:val="multilevel"/>
    <w:tmpl w:val="CE985A6C"/>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5EC15CA8"/>
    <w:multiLevelType w:val="hybridMultilevel"/>
    <w:tmpl w:val="AF1C640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5F5A4727"/>
    <w:multiLevelType w:val="hybridMultilevel"/>
    <w:tmpl w:val="D026DD00"/>
    <w:lvl w:ilvl="0" w:tplc="7116F6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6841871"/>
    <w:multiLevelType w:val="hybridMultilevel"/>
    <w:tmpl w:val="133C4220"/>
    <w:lvl w:ilvl="0" w:tplc="EC6EEBD0">
      <w:start w:val="1"/>
      <w:numFmt w:val="decimal"/>
      <w:lvlText w:val="%1)"/>
      <w:lvlJc w:val="left"/>
      <w:pPr>
        <w:ind w:left="720" w:hanging="360"/>
      </w:pPr>
      <w:rPr>
        <w:rFonts w:ascii="TimesNewRomanPSMT" w:hAnsi="TimesNewRomanPSMT"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837412A"/>
    <w:multiLevelType w:val="multilevel"/>
    <w:tmpl w:val="4384B18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6C751773"/>
    <w:multiLevelType w:val="hybridMultilevel"/>
    <w:tmpl w:val="59DA6A12"/>
    <w:lvl w:ilvl="0" w:tplc="6024C74A">
      <w:start w:val="1"/>
      <w:numFmt w:val="lowerLetter"/>
      <w:lvlText w:val="%1."/>
      <w:lvlJc w:val="left"/>
      <w:pPr>
        <w:ind w:left="456" w:hanging="408"/>
      </w:pPr>
      <w:rPr>
        <w:rFonts w:hint="default"/>
      </w:rPr>
    </w:lvl>
    <w:lvl w:ilvl="1" w:tplc="0454699C">
      <w:start w:val="1"/>
      <w:numFmt w:val="decimal"/>
      <w:lvlText w:val="%2."/>
      <w:lvlJc w:val="left"/>
      <w:pPr>
        <w:ind w:left="1176" w:hanging="408"/>
      </w:pPr>
      <w:rPr>
        <w:rFonts w:hint="default"/>
      </w:r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37" w15:restartNumberingAfterBreak="0">
    <w:nsid w:val="6DC14687"/>
    <w:multiLevelType w:val="singleLevel"/>
    <w:tmpl w:val="AA565674"/>
    <w:lvl w:ilvl="0">
      <w:start w:val="1"/>
      <w:numFmt w:val="upperLetter"/>
      <w:pStyle w:val="atu"/>
      <w:lvlText w:val="%1."/>
      <w:lvlJc w:val="left"/>
      <w:pPr>
        <w:tabs>
          <w:tab w:val="num" w:pos="360"/>
        </w:tabs>
        <w:ind w:left="360" w:hanging="360"/>
      </w:pPr>
      <w:rPr>
        <w:rFonts w:hint="default"/>
      </w:rPr>
    </w:lvl>
  </w:abstractNum>
  <w:abstractNum w:abstractNumId="38" w15:restartNumberingAfterBreak="0">
    <w:nsid w:val="6ED3564E"/>
    <w:multiLevelType w:val="hybridMultilevel"/>
    <w:tmpl w:val="35DCA486"/>
    <w:lvl w:ilvl="0" w:tplc="04090017">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E63137"/>
    <w:multiLevelType w:val="hybridMultilevel"/>
    <w:tmpl w:val="9EF47D60"/>
    <w:lvl w:ilvl="0" w:tplc="FFFFFFF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26975CC"/>
    <w:multiLevelType w:val="hybridMultilevel"/>
    <w:tmpl w:val="A5984BD6"/>
    <w:lvl w:ilvl="0" w:tplc="3B44F73E">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41" w15:restartNumberingAfterBreak="0">
    <w:nsid w:val="736C41A0"/>
    <w:multiLevelType w:val="multilevel"/>
    <w:tmpl w:val="E72E59AE"/>
    <w:lvl w:ilvl="0">
      <w:start w:val="1"/>
      <w:numFmt w:val="lowerLetter"/>
      <w:lvlText w:val="%1)"/>
      <w:lvlJc w:val="left"/>
      <w:pPr>
        <w:ind w:left="1004" w:hanging="360"/>
      </w:pPr>
      <w:rPr>
        <w:rFonts w:hint="default"/>
      </w:rPr>
    </w:lvl>
    <w:lvl w:ilvl="1">
      <w:start w:val="1"/>
      <w:numFmt w:val="decimal"/>
      <w:lvlText w:val="%2)"/>
      <w:lvlJc w:val="left"/>
      <w:pPr>
        <w:ind w:left="1724" w:hanging="360"/>
      </w:pPr>
      <w:rPr>
        <w:rFonts w:hint="default"/>
      </w:rPr>
    </w:lvl>
    <w:lvl w:ilvl="2" w:tentative="1">
      <w:start w:val="1"/>
      <w:numFmt w:val="decimal"/>
      <w:lvlText w:val="%3."/>
      <w:lvlJc w:val="left"/>
      <w:pPr>
        <w:tabs>
          <w:tab w:val="num" w:pos="2444"/>
        </w:tabs>
        <w:ind w:left="2444" w:hanging="360"/>
      </w:pPr>
    </w:lvl>
    <w:lvl w:ilvl="3" w:tentative="1">
      <w:start w:val="1"/>
      <w:numFmt w:val="decimal"/>
      <w:lvlText w:val="%4."/>
      <w:lvlJc w:val="left"/>
      <w:pPr>
        <w:tabs>
          <w:tab w:val="num" w:pos="3164"/>
        </w:tabs>
        <w:ind w:left="3164" w:hanging="360"/>
      </w:pPr>
    </w:lvl>
    <w:lvl w:ilvl="4" w:tentative="1">
      <w:start w:val="1"/>
      <w:numFmt w:val="decimal"/>
      <w:lvlText w:val="%5."/>
      <w:lvlJc w:val="left"/>
      <w:pPr>
        <w:tabs>
          <w:tab w:val="num" w:pos="3884"/>
        </w:tabs>
        <w:ind w:left="3884" w:hanging="360"/>
      </w:pPr>
    </w:lvl>
    <w:lvl w:ilvl="5" w:tentative="1">
      <w:start w:val="1"/>
      <w:numFmt w:val="decimal"/>
      <w:lvlText w:val="%6."/>
      <w:lvlJc w:val="left"/>
      <w:pPr>
        <w:tabs>
          <w:tab w:val="num" w:pos="4604"/>
        </w:tabs>
        <w:ind w:left="4604" w:hanging="360"/>
      </w:pPr>
    </w:lvl>
    <w:lvl w:ilvl="6" w:tentative="1">
      <w:start w:val="1"/>
      <w:numFmt w:val="decimal"/>
      <w:lvlText w:val="%7."/>
      <w:lvlJc w:val="left"/>
      <w:pPr>
        <w:tabs>
          <w:tab w:val="num" w:pos="5324"/>
        </w:tabs>
        <w:ind w:left="5324" w:hanging="360"/>
      </w:pPr>
    </w:lvl>
    <w:lvl w:ilvl="7" w:tentative="1">
      <w:start w:val="1"/>
      <w:numFmt w:val="decimal"/>
      <w:lvlText w:val="%8."/>
      <w:lvlJc w:val="left"/>
      <w:pPr>
        <w:tabs>
          <w:tab w:val="num" w:pos="6044"/>
        </w:tabs>
        <w:ind w:left="6044" w:hanging="360"/>
      </w:pPr>
    </w:lvl>
    <w:lvl w:ilvl="8" w:tentative="1">
      <w:start w:val="1"/>
      <w:numFmt w:val="decimal"/>
      <w:lvlText w:val="%9."/>
      <w:lvlJc w:val="left"/>
      <w:pPr>
        <w:tabs>
          <w:tab w:val="num" w:pos="6764"/>
        </w:tabs>
        <w:ind w:left="6764" w:hanging="360"/>
      </w:pPr>
    </w:lvl>
  </w:abstractNum>
  <w:abstractNum w:abstractNumId="42" w15:restartNumberingAfterBreak="0">
    <w:nsid w:val="746223AC"/>
    <w:multiLevelType w:val="hybridMultilevel"/>
    <w:tmpl w:val="D5EA2CF4"/>
    <w:lvl w:ilvl="0" w:tplc="0409000F">
      <w:start w:val="1"/>
      <w:numFmt w:val="decimal"/>
      <w:lvlText w:val="%1."/>
      <w:lvlJc w:val="left"/>
      <w:pPr>
        <w:ind w:left="1429" w:hanging="360"/>
      </w:pPr>
    </w:lvl>
    <w:lvl w:ilvl="1" w:tplc="FAF8BA46">
      <w:start w:val="1"/>
      <w:numFmt w:val="decimal"/>
      <w:lvlText w:val="%2)"/>
      <w:lvlJc w:val="left"/>
      <w:pPr>
        <w:ind w:left="2149" w:hanging="360"/>
      </w:pPr>
      <w:rPr>
        <w:rFonts w:hint="default"/>
      </w:r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43" w15:restartNumberingAfterBreak="0">
    <w:nsid w:val="74F706F1"/>
    <w:multiLevelType w:val="hybridMultilevel"/>
    <w:tmpl w:val="7564E5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50053B1"/>
    <w:multiLevelType w:val="hybridMultilevel"/>
    <w:tmpl w:val="E9B2FD6E"/>
    <w:lvl w:ilvl="0" w:tplc="14C87C8C">
      <w:start w:val="1"/>
      <w:numFmt w:val="lowerLetter"/>
      <w:lvlText w:val="%1."/>
      <w:lvlJc w:val="left"/>
      <w:pPr>
        <w:ind w:left="720" w:hanging="360"/>
      </w:pPr>
      <w:rPr>
        <w:rFonts w:hAnsi="Arial Unicode MS" w:hint="eastAsia"/>
        <w:caps w:val="0"/>
        <w:strike w:val="0"/>
        <w:dstrike w:val="0"/>
        <w:outline w:val="0"/>
        <w:emboss w:val="0"/>
        <w:imprint w:val="0"/>
        <w:spacing w:val="0"/>
        <w:w w:val="100"/>
        <w:kern w:val="0"/>
        <w:position w:val="0"/>
        <w:vertAlign w:val="baseli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5964CCE"/>
    <w:multiLevelType w:val="hybridMultilevel"/>
    <w:tmpl w:val="8F6A4A92"/>
    <w:lvl w:ilvl="0" w:tplc="04090011">
      <w:start w:val="1"/>
      <w:numFmt w:val="decimal"/>
      <w:lvlText w:val="%1)"/>
      <w:lvlJc w:val="left"/>
      <w:pPr>
        <w:ind w:left="660" w:hanging="360"/>
      </w:pPr>
      <w:rPr>
        <w:rFonts w:hint="default"/>
        <w:b w:val="0"/>
        <w:i w:val="0"/>
        <w:sz w:val="24"/>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46" w15:restartNumberingAfterBreak="0">
    <w:nsid w:val="77DB5B8A"/>
    <w:multiLevelType w:val="multilevel"/>
    <w:tmpl w:val="0338F3FE"/>
    <w:lvl w:ilvl="0">
      <w:start w:val="2"/>
      <w:numFmt w:val="decimal"/>
      <w:lvlText w:val="%1."/>
      <w:lvlJc w:val="left"/>
      <w:pPr>
        <w:ind w:left="408" w:hanging="408"/>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7D027F3E"/>
    <w:multiLevelType w:val="hybridMultilevel"/>
    <w:tmpl w:val="770CA47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7FDC6D93"/>
    <w:multiLevelType w:val="hybridMultilevel"/>
    <w:tmpl w:val="AEAEE06C"/>
    <w:lvl w:ilvl="0" w:tplc="84D08326">
      <w:start w:val="1"/>
      <w:numFmt w:val="lowerLetter"/>
      <w:lvlText w:val="%1)"/>
      <w:lvlJc w:val="left"/>
      <w:pPr>
        <w:ind w:left="1004" w:hanging="360"/>
      </w:pPr>
      <w:rPr>
        <w:rFonts w:hint="default"/>
        <w:b w:val="0"/>
        <w:i w:val="0"/>
        <w:caps w:val="0"/>
        <w:smallCaps w:val="0"/>
        <w:strike w:val="0"/>
        <w:dstrike w:val="0"/>
        <w:color w:val="000000"/>
        <w:spacing w:val="0"/>
        <w:w w:val="100"/>
        <w:kern w:val="0"/>
        <w:position w:val="0"/>
        <w:sz w:val="24"/>
        <w:szCs w:val="24"/>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tentative="1">
      <w:start w:val="1"/>
      <w:numFmt w:val="lowerLetter"/>
      <w:lvlText w:val="%2."/>
      <w:lvlJc w:val="left"/>
      <w:pPr>
        <w:ind w:left="2804" w:hanging="360"/>
      </w:pPr>
    </w:lvl>
    <w:lvl w:ilvl="2" w:tplc="FFFFFFFF" w:tentative="1">
      <w:start w:val="1"/>
      <w:numFmt w:val="lowerRoman"/>
      <w:lvlText w:val="%3."/>
      <w:lvlJc w:val="right"/>
      <w:pPr>
        <w:ind w:left="3524" w:hanging="180"/>
      </w:pPr>
    </w:lvl>
    <w:lvl w:ilvl="3" w:tplc="FFFFFFFF" w:tentative="1">
      <w:start w:val="1"/>
      <w:numFmt w:val="decimal"/>
      <w:lvlText w:val="%4."/>
      <w:lvlJc w:val="left"/>
      <w:pPr>
        <w:ind w:left="4244" w:hanging="360"/>
      </w:pPr>
    </w:lvl>
    <w:lvl w:ilvl="4" w:tplc="FFFFFFFF" w:tentative="1">
      <w:start w:val="1"/>
      <w:numFmt w:val="lowerLetter"/>
      <w:lvlText w:val="%5."/>
      <w:lvlJc w:val="left"/>
      <w:pPr>
        <w:ind w:left="4964" w:hanging="360"/>
      </w:pPr>
    </w:lvl>
    <w:lvl w:ilvl="5" w:tplc="FFFFFFFF" w:tentative="1">
      <w:start w:val="1"/>
      <w:numFmt w:val="lowerRoman"/>
      <w:lvlText w:val="%6."/>
      <w:lvlJc w:val="right"/>
      <w:pPr>
        <w:ind w:left="5684" w:hanging="180"/>
      </w:pPr>
    </w:lvl>
    <w:lvl w:ilvl="6" w:tplc="FFFFFFFF" w:tentative="1">
      <w:start w:val="1"/>
      <w:numFmt w:val="decimal"/>
      <w:lvlText w:val="%7."/>
      <w:lvlJc w:val="left"/>
      <w:pPr>
        <w:ind w:left="6404" w:hanging="360"/>
      </w:pPr>
    </w:lvl>
    <w:lvl w:ilvl="7" w:tplc="FFFFFFFF" w:tentative="1">
      <w:start w:val="1"/>
      <w:numFmt w:val="lowerLetter"/>
      <w:lvlText w:val="%8."/>
      <w:lvlJc w:val="left"/>
      <w:pPr>
        <w:ind w:left="7124" w:hanging="360"/>
      </w:pPr>
    </w:lvl>
    <w:lvl w:ilvl="8" w:tplc="FFFFFFFF" w:tentative="1">
      <w:start w:val="1"/>
      <w:numFmt w:val="lowerRoman"/>
      <w:lvlText w:val="%9."/>
      <w:lvlJc w:val="right"/>
      <w:pPr>
        <w:ind w:left="7844" w:hanging="180"/>
      </w:pPr>
    </w:lvl>
  </w:abstractNum>
  <w:num w:numId="1" w16cid:durableId="1281377351">
    <w:abstractNumId w:val="34"/>
  </w:num>
  <w:num w:numId="2" w16cid:durableId="433594625">
    <w:abstractNumId w:val="14"/>
  </w:num>
  <w:num w:numId="3" w16cid:durableId="1914074744">
    <w:abstractNumId w:val="48"/>
  </w:num>
  <w:num w:numId="4" w16cid:durableId="760563222">
    <w:abstractNumId w:val="41"/>
  </w:num>
  <w:num w:numId="5" w16cid:durableId="1920482312">
    <w:abstractNumId w:val="6"/>
  </w:num>
  <w:num w:numId="6" w16cid:durableId="258563688">
    <w:abstractNumId w:val="46"/>
  </w:num>
  <w:num w:numId="7" w16cid:durableId="1637029634">
    <w:abstractNumId w:val="45"/>
  </w:num>
  <w:num w:numId="8" w16cid:durableId="2128545957">
    <w:abstractNumId w:val="36"/>
  </w:num>
  <w:num w:numId="9" w16cid:durableId="729117365">
    <w:abstractNumId w:val="19"/>
  </w:num>
  <w:num w:numId="10" w16cid:durableId="1678773101">
    <w:abstractNumId w:val="33"/>
  </w:num>
  <w:num w:numId="11" w16cid:durableId="903221986">
    <w:abstractNumId w:val="9"/>
  </w:num>
  <w:num w:numId="12" w16cid:durableId="1187519770">
    <w:abstractNumId w:val="31"/>
  </w:num>
  <w:num w:numId="13" w16cid:durableId="482625152">
    <w:abstractNumId w:val="5"/>
  </w:num>
  <w:num w:numId="14" w16cid:durableId="1544709343">
    <w:abstractNumId w:val="13"/>
  </w:num>
  <w:num w:numId="15" w16cid:durableId="142430588">
    <w:abstractNumId w:val="38"/>
  </w:num>
  <w:num w:numId="16" w16cid:durableId="1537500675">
    <w:abstractNumId w:val="47"/>
  </w:num>
  <w:num w:numId="17" w16cid:durableId="1428379125">
    <w:abstractNumId w:val="35"/>
  </w:num>
  <w:num w:numId="18" w16cid:durableId="193982731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79678667">
    <w:abstractNumId w:val="26"/>
  </w:num>
  <w:num w:numId="20" w16cid:durableId="1413352331">
    <w:abstractNumId w:val="42"/>
  </w:num>
  <w:num w:numId="21" w16cid:durableId="1963878288">
    <w:abstractNumId w:val="37"/>
  </w:num>
  <w:num w:numId="22" w16cid:durableId="1543320102">
    <w:abstractNumId w:val="1"/>
  </w:num>
  <w:num w:numId="23" w16cid:durableId="511603858">
    <w:abstractNumId w:val="11"/>
  </w:num>
  <w:num w:numId="24" w16cid:durableId="1432817076">
    <w:abstractNumId w:val="18"/>
  </w:num>
  <w:num w:numId="25" w16cid:durableId="173285012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24486955">
    <w:abstractNumId w:val="21"/>
  </w:num>
  <w:num w:numId="27" w16cid:durableId="389808705">
    <w:abstractNumId w:val="25"/>
  </w:num>
  <w:num w:numId="28" w16cid:durableId="841815448">
    <w:abstractNumId w:val="0"/>
  </w:num>
  <w:num w:numId="29" w16cid:durableId="418448735">
    <w:abstractNumId w:val="40"/>
  </w:num>
  <w:num w:numId="30" w16cid:durableId="1070732789">
    <w:abstractNumId w:val="43"/>
  </w:num>
  <w:num w:numId="31" w16cid:durableId="499853095">
    <w:abstractNumId w:val="27"/>
  </w:num>
  <w:num w:numId="32" w16cid:durableId="955714612">
    <w:abstractNumId w:val="24"/>
  </w:num>
  <w:num w:numId="33" w16cid:durableId="1594782551">
    <w:abstractNumId w:val="15"/>
  </w:num>
  <w:num w:numId="34" w16cid:durableId="824202041">
    <w:abstractNumId w:val="30"/>
  </w:num>
  <w:num w:numId="35" w16cid:durableId="165485098">
    <w:abstractNumId w:val="2"/>
  </w:num>
  <w:num w:numId="36" w16cid:durableId="1636713552">
    <w:abstractNumId w:val="10"/>
  </w:num>
  <w:num w:numId="37" w16cid:durableId="1860505453">
    <w:abstractNumId w:val="22"/>
  </w:num>
  <w:num w:numId="38" w16cid:durableId="1956672294">
    <w:abstractNumId w:val="12"/>
  </w:num>
  <w:num w:numId="39" w16cid:durableId="1349210451">
    <w:abstractNumId w:val="20"/>
  </w:num>
  <w:num w:numId="40" w16cid:durableId="486283675">
    <w:abstractNumId w:val="4"/>
  </w:num>
  <w:num w:numId="41" w16cid:durableId="17119878">
    <w:abstractNumId w:val="29"/>
  </w:num>
  <w:num w:numId="42" w16cid:durableId="1984038445">
    <w:abstractNumId w:val="17"/>
  </w:num>
  <w:num w:numId="43" w16cid:durableId="428081939">
    <w:abstractNumId w:val="23"/>
  </w:num>
  <w:num w:numId="44" w16cid:durableId="794105418">
    <w:abstractNumId w:val="39"/>
  </w:num>
  <w:num w:numId="45" w16cid:durableId="944269689">
    <w:abstractNumId w:val="28"/>
  </w:num>
  <w:num w:numId="46" w16cid:durableId="329720234">
    <w:abstractNumId w:val="8"/>
  </w:num>
  <w:num w:numId="47" w16cid:durableId="743457456">
    <w:abstractNumId w:val="3"/>
  </w:num>
  <w:num w:numId="48" w16cid:durableId="628752401">
    <w:abstractNumId w:val="16"/>
  </w:num>
  <w:num w:numId="49" w16cid:durableId="813909998">
    <w:abstractNumId w:val="4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fr-FR" w:vendorID="64" w:dllVersion="6" w:nlCheck="1" w:checkStyle="0"/>
  <w:activeWritingStyle w:appName="MSWord" w:lang="en-US" w:vendorID="64" w:dllVersion="6" w:nlCheck="1" w:checkStyle="1"/>
  <w:activeWritingStyle w:appName="MSWord" w:lang="en-AU" w:vendorID="64" w:dllVersion="6" w:nlCheck="1" w:checkStyle="1"/>
  <w:activeWritingStyle w:appName="MSWord" w:lang="en-AU"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fi-FI" w:vendorID="64" w:dllVersion="4096" w:nlCheck="1" w:checkStyle="0"/>
  <w:activeWritingStyle w:appName="MSWord" w:lang="sv-SE" w:vendorID="64" w:dllVersion="4096" w:nlCheck="1" w:checkStyle="0"/>
  <w:activeWritingStyle w:appName="MSWord" w:lang="pt-BR" w:vendorID="64" w:dllVersion="4096" w:nlCheck="1" w:checkStyle="0"/>
  <w:activeWritingStyle w:appName="MSWord" w:lang="en-GB" w:vendorID="64" w:dllVersion="4096" w:nlCheck="1" w:checkStyle="0"/>
  <w:activeWritingStyle w:appName="MSWord" w:lang="de-DE"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9E3"/>
    <w:rsid w:val="00002920"/>
    <w:rsid w:val="00003A66"/>
    <w:rsid w:val="00003E7E"/>
    <w:rsid w:val="000041D4"/>
    <w:rsid w:val="00005328"/>
    <w:rsid w:val="0000753C"/>
    <w:rsid w:val="00011F7B"/>
    <w:rsid w:val="00014F8E"/>
    <w:rsid w:val="00017249"/>
    <w:rsid w:val="00017C3E"/>
    <w:rsid w:val="00020E10"/>
    <w:rsid w:val="00021EBF"/>
    <w:rsid w:val="0002337C"/>
    <w:rsid w:val="0002476E"/>
    <w:rsid w:val="00025A64"/>
    <w:rsid w:val="00034857"/>
    <w:rsid w:val="00044851"/>
    <w:rsid w:val="00044F1E"/>
    <w:rsid w:val="00045A39"/>
    <w:rsid w:val="000520E3"/>
    <w:rsid w:val="0005555D"/>
    <w:rsid w:val="00057A41"/>
    <w:rsid w:val="00060F8B"/>
    <w:rsid w:val="00062525"/>
    <w:rsid w:val="00063D06"/>
    <w:rsid w:val="00066221"/>
    <w:rsid w:val="00066451"/>
    <w:rsid w:val="00067644"/>
    <w:rsid w:val="00067AC5"/>
    <w:rsid w:val="00072138"/>
    <w:rsid w:val="00072F93"/>
    <w:rsid w:val="0007397E"/>
    <w:rsid w:val="00073D85"/>
    <w:rsid w:val="0007508D"/>
    <w:rsid w:val="00076770"/>
    <w:rsid w:val="00080E3B"/>
    <w:rsid w:val="00082834"/>
    <w:rsid w:val="000833C9"/>
    <w:rsid w:val="00085762"/>
    <w:rsid w:val="00085B18"/>
    <w:rsid w:val="00090000"/>
    <w:rsid w:val="00090203"/>
    <w:rsid w:val="00091CBC"/>
    <w:rsid w:val="00096FF8"/>
    <w:rsid w:val="00097788"/>
    <w:rsid w:val="000A047B"/>
    <w:rsid w:val="000A2453"/>
    <w:rsid w:val="000A4653"/>
    <w:rsid w:val="000A48BD"/>
    <w:rsid w:val="000A49DB"/>
    <w:rsid w:val="000A59BB"/>
    <w:rsid w:val="000A6EF1"/>
    <w:rsid w:val="000B0A27"/>
    <w:rsid w:val="000B1C65"/>
    <w:rsid w:val="000B1C9C"/>
    <w:rsid w:val="000B441D"/>
    <w:rsid w:val="000B4711"/>
    <w:rsid w:val="000B4EA8"/>
    <w:rsid w:val="000B4F95"/>
    <w:rsid w:val="000B54BD"/>
    <w:rsid w:val="000B6109"/>
    <w:rsid w:val="000B65E0"/>
    <w:rsid w:val="000B777A"/>
    <w:rsid w:val="000C0963"/>
    <w:rsid w:val="000C21AB"/>
    <w:rsid w:val="000C2386"/>
    <w:rsid w:val="000C24C8"/>
    <w:rsid w:val="000C2BBC"/>
    <w:rsid w:val="000C4519"/>
    <w:rsid w:val="000C4527"/>
    <w:rsid w:val="000C4A5D"/>
    <w:rsid w:val="000D08B6"/>
    <w:rsid w:val="000E00C2"/>
    <w:rsid w:val="000E2559"/>
    <w:rsid w:val="000E3FE2"/>
    <w:rsid w:val="000E4FC0"/>
    <w:rsid w:val="000E5CCD"/>
    <w:rsid w:val="000F3107"/>
    <w:rsid w:val="001001B4"/>
    <w:rsid w:val="00100C31"/>
    <w:rsid w:val="001053F1"/>
    <w:rsid w:val="00110CE9"/>
    <w:rsid w:val="00113114"/>
    <w:rsid w:val="00120CC8"/>
    <w:rsid w:val="0012459D"/>
    <w:rsid w:val="00124779"/>
    <w:rsid w:val="0012550B"/>
    <w:rsid w:val="00126FEA"/>
    <w:rsid w:val="00131CCE"/>
    <w:rsid w:val="0013425A"/>
    <w:rsid w:val="00134CC5"/>
    <w:rsid w:val="0013647B"/>
    <w:rsid w:val="00136874"/>
    <w:rsid w:val="00137A86"/>
    <w:rsid w:val="00141186"/>
    <w:rsid w:val="00141B0B"/>
    <w:rsid w:val="00141B7B"/>
    <w:rsid w:val="001431B6"/>
    <w:rsid w:val="001451AF"/>
    <w:rsid w:val="00145BCB"/>
    <w:rsid w:val="001463F5"/>
    <w:rsid w:val="00147A29"/>
    <w:rsid w:val="001522A7"/>
    <w:rsid w:val="00152B23"/>
    <w:rsid w:val="00153E55"/>
    <w:rsid w:val="00156EF3"/>
    <w:rsid w:val="0016012F"/>
    <w:rsid w:val="00161665"/>
    <w:rsid w:val="00162B5B"/>
    <w:rsid w:val="00171017"/>
    <w:rsid w:val="0017194A"/>
    <w:rsid w:val="00174261"/>
    <w:rsid w:val="00175639"/>
    <w:rsid w:val="0018479E"/>
    <w:rsid w:val="00184C95"/>
    <w:rsid w:val="00185EF3"/>
    <w:rsid w:val="00192D33"/>
    <w:rsid w:val="00195DEA"/>
    <w:rsid w:val="00195E65"/>
    <w:rsid w:val="001960EC"/>
    <w:rsid w:val="0019613F"/>
    <w:rsid w:val="001963F4"/>
    <w:rsid w:val="001975B1"/>
    <w:rsid w:val="001A57A6"/>
    <w:rsid w:val="001A5F42"/>
    <w:rsid w:val="001A61D5"/>
    <w:rsid w:val="001B085E"/>
    <w:rsid w:val="001B28D8"/>
    <w:rsid w:val="001B2F43"/>
    <w:rsid w:val="001B5252"/>
    <w:rsid w:val="001B548B"/>
    <w:rsid w:val="001B6D7D"/>
    <w:rsid w:val="001C16FC"/>
    <w:rsid w:val="001C3A8A"/>
    <w:rsid w:val="001D07B8"/>
    <w:rsid w:val="001D22EB"/>
    <w:rsid w:val="001D3E9F"/>
    <w:rsid w:val="001D5262"/>
    <w:rsid w:val="001D7D30"/>
    <w:rsid w:val="001E0796"/>
    <w:rsid w:val="001E12E6"/>
    <w:rsid w:val="001E5E5E"/>
    <w:rsid w:val="001F22E7"/>
    <w:rsid w:val="001F24B3"/>
    <w:rsid w:val="001F2AE1"/>
    <w:rsid w:val="001F2F0C"/>
    <w:rsid w:val="001F3C76"/>
    <w:rsid w:val="001F4B38"/>
    <w:rsid w:val="001F687F"/>
    <w:rsid w:val="002025CC"/>
    <w:rsid w:val="00205A9F"/>
    <w:rsid w:val="00210DED"/>
    <w:rsid w:val="00216EA6"/>
    <w:rsid w:val="002228FC"/>
    <w:rsid w:val="00223E0D"/>
    <w:rsid w:val="00227714"/>
    <w:rsid w:val="00230F3B"/>
    <w:rsid w:val="00231C8B"/>
    <w:rsid w:val="0023257D"/>
    <w:rsid w:val="00240901"/>
    <w:rsid w:val="002424A8"/>
    <w:rsid w:val="0024329B"/>
    <w:rsid w:val="0024493F"/>
    <w:rsid w:val="00245649"/>
    <w:rsid w:val="002475EF"/>
    <w:rsid w:val="002512C1"/>
    <w:rsid w:val="002551DA"/>
    <w:rsid w:val="002576C0"/>
    <w:rsid w:val="00260B69"/>
    <w:rsid w:val="002615EC"/>
    <w:rsid w:val="002616F4"/>
    <w:rsid w:val="00262CE3"/>
    <w:rsid w:val="002647AD"/>
    <w:rsid w:val="00265506"/>
    <w:rsid w:val="00267E92"/>
    <w:rsid w:val="00270249"/>
    <w:rsid w:val="0027027D"/>
    <w:rsid w:val="002722C9"/>
    <w:rsid w:val="00275377"/>
    <w:rsid w:val="00276E7B"/>
    <w:rsid w:val="00276EF8"/>
    <w:rsid w:val="002828A4"/>
    <w:rsid w:val="00283E71"/>
    <w:rsid w:val="0028627C"/>
    <w:rsid w:val="00293C30"/>
    <w:rsid w:val="002953A8"/>
    <w:rsid w:val="002A0677"/>
    <w:rsid w:val="002A1567"/>
    <w:rsid w:val="002A51AB"/>
    <w:rsid w:val="002A7091"/>
    <w:rsid w:val="002B5990"/>
    <w:rsid w:val="002B6636"/>
    <w:rsid w:val="002C092C"/>
    <w:rsid w:val="002C167B"/>
    <w:rsid w:val="002C3838"/>
    <w:rsid w:val="002C6011"/>
    <w:rsid w:val="002C733E"/>
    <w:rsid w:val="002D1EEA"/>
    <w:rsid w:val="002D3207"/>
    <w:rsid w:val="002D51EB"/>
    <w:rsid w:val="002D5B77"/>
    <w:rsid w:val="002E1B70"/>
    <w:rsid w:val="002E4505"/>
    <w:rsid w:val="002E4AB3"/>
    <w:rsid w:val="002E570C"/>
    <w:rsid w:val="002E5D32"/>
    <w:rsid w:val="002F2D02"/>
    <w:rsid w:val="002F43A6"/>
    <w:rsid w:val="002F4A2A"/>
    <w:rsid w:val="002F4E65"/>
    <w:rsid w:val="002F6BCD"/>
    <w:rsid w:val="002F7F1A"/>
    <w:rsid w:val="003003BB"/>
    <w:rsid w:val="003024E3"/>
    <w:rsid w:val="00302705"/>
    <w:rsid w:val="003057FF"/>
    <w:rsid w:val="00306272"/>
    <w:rsid w:val="00306BB3"/>
    <w:rsid w:val="00306D6C"/>
    <w:rsid w:val="00307AA6"/>
    <w:rsid w:val="00310CA3"/>
    <w:rsid w:val="00314736"/>
    <w:rsid w:val="00317081"/>
    <w:rsid w:val="00321C41"/>
    <w:rsid w:val="003279ED"/>
    <w:rsid w:val="00332899"/>
    <w:rsid w:val="0033388F"/>
    <w:rsid w:val="00333B0E"/>
    <w:rsid w:val="0033404E"/>
    <w:rsid w:val="00335807"/>
    <w:rsid w:val="00337899"/>
    <w:rsid w:val="00342F60"/>
    <w:rsid w:val="003448DD"/>
    <w:rsid w:val="00347A62"/>
    <w:rsid w:val="00347CA8"/>
    <w:rsid w:val="0035034C"/>
    <w:rsid w:val="00350AC5"/>
    <w:rsid w:val="00352C90"/>
    <w:rsid w:val="00355DE8"/>
    <w:rsid w:val="003654B8"/>
    <w:rsid w:val="003718D4"/>
    <w:rsid w:val="00373D18"/>
    <w:rsid w:val="00374CD4"/>
    <w:rsid w:val="00376BC4"/>
    <w:rsid w:val="00377C3D"/>
    <w:rsid w:val="00380988"/>
    <w:rsid w:val="00381059"/>
    <w:rsid w:val="00381915"/>
    <w:rsid w:val="003823FE"/>
    <w:rsid w:val="00383078"/>
    <w:rsid w:val="00387521"/>
    <w:rsid w:val="00387902"/>
    <w:rsid w:val="0039026D"/>
    <w:rsid w:val="00390C1D"/>
    <w:rsid w:val="00395021"/>
    <w:rsid w:val="003963A9"/>
    <w:rsid w:val="003978EF"/>
    <w:rsid w:val="003A06EB"/>
    <w:rsid w:val="003A098A"/>
    <w:rsid w:val="003A1872"/>
    <w:rsid w:val="003A6BA0"/>
    <w:rsid w:val="003B24E8"/>
    <w:rsid w:val="003B6EDA"/>
    <w:rsid w:val="003B7713"/>
    <w:rsid w:val="003C1737"/>
    <w:rsid w:val="003C39BD"/>
    <w:rsid w:val="003C402F"/>
    <w:rsid w:val="003C4F68"/>
    <w:rsid w:val="003C67CB"/>
    <w:rsid w:val="003D1470"/>
    <w:rsid w:val="003D1B4B"/>
    <w:rsid w:val="003D2602"/>
    <w:rsid w:val="003D5FDE"/>
    <w:rsid w:val="003E06EE"/>
    <w:rsid w:val="003E19EE"/>
    <w:rsid w:val="003E5B42"/>
    <w:rsid w:val="003F0643"/>
    <w:rsid w:val="003F09BF"/>
    <w:rsid w:val="003F6458"/>
    <w:rsid w:val="003F68B3"/>
    <w:rsid w:val="003F7A69"/>
    <w:rsid w:val="00400CE8"/>
    <w:rsid w:val="00401F51"/>
    <w:rsid w:val="00402820"/>
    <w:rsid w:val="00402900"/>
    <w:rsid w:val="00405FF2"/>
    <w:rsid w:val="004146FE"/>
    <w:rsid w:val="00415066"/>
    <w:rsid w:val="00415717"/>
    <w:rsid w:val="00424600"/>
    <w:rsid w:val="00424F4E"/>
    <w:rsid w:val="0042522D"/>
    <w:rsid w:val="00430E82"/>
    <w:rsid w:val="00430F5D"/>
    <w:rsid w:val="00432D83"/>
    <w:rsid w:val="00437056"/>
    <w:rsid w:val="0044122E"/>
    <w:rsid w:val="00442883"/>
    <w:rsid w:val="00443DB1"/>
    <w:rsid w:val="00443E0A"/>
    <w:rsid w:val="00453499"/>
    <w:rsid w:val="004558D2"/>
    <w:rsid w:val="004578F1"/>
    <w:rsid w:val="00460C2E"/>
    <w:rsid w:val="00461A70"/>
    <w:rsid w:val="00463065"/>
    <w:rsid w:val="0046365D"/>
    <w:rsid w:val="00463BCB"/>
    <w:rsid w:val="00463E5E"/>
    <w:rsid w:val="00464FE0"/>
    <w:rsid w:val="0046528F"/>
    <w:rsid w:val="004659A2"/>
    <w:rsid w:val="00465DF7"/>
    <w:rsid w:val="004701C6"/>
    <w:rsid w:val="00470A8F"/>
    <w:rsid w:val="00471165"/>
    <w:rsid w:val="0047259B"/>
    <w:rsid w:val="004748E2"/>
    <w:rsid w:val="0047693C"/>
    <w:rsid w:val="0048635F"/>
    <w:rsid w:val="0048752C"/>
    <w:rsid w:val="00487CF2"/>
    <w:rsid w:val="00487F53"/>
    <w:rsid w:val="00491B0A"/>
    <w:rsid w:val="0049314F"/>
    <w:rsid w:val="004A2E14"/>
    <w:rsid w:val="004A30EC"/>
    <w:rsid w:val="004A3BD2"/>
    <w:rsid w:val="004A40D0"/>
    <w:rsid w:val="004A4E03"/>
    <w:rsid w:val="004A4F5E"/>
    <w:rsid w:val="004A57B5"/>
    <w:rsid w:val="004A58B8"/>
    <w:rsid w:val="004A7FA3"/>
    <w:rsid w:val="004B09FD"/>
    <w:rsid w:val="004B3885"/>
    <w:rsid w:val="004B4B24"/>
    <w:rsid w:val="004B5B0E"/>
    <w:rsid w:val="004C285E"/>
    <w:rsid w:val="004C4F2E"/>
    <w:rsid w:val="004C5202"/>
    <w:rsid w:val="004C614C"/>
    <w:rsid w:val="004C69C9"/>
    <w:rsid w:val="004C6E76"/>
    <w:rsid w:val="004D2750"/>
    <w:rsid w:val="004D66D9"/>
    <w:rsid w:val="004D6EBF"/>
    <w:rsid w:val="004D7D38"/>
    <w:rsid w:val="004E2196"/>
    <w:rsid w:val="004F0337"/>
    <w:rsid w:val="004F049F"/>
    <w:rsid w:val="004F4A1C"/>
    <w:rsid w:val="004F7D1F"/>
    <w:rsid w:val="00500022"/>
    <w:rsid w:val="00501247"/>
    <w:rsid w:val="00501D12"/>
    <w:rsid w:val="00505B69"/>
    <w:rsid w:val="00506529"/>
    <w:rsid w:val="00507FA3"/>
    <w:rsid w:val="0051127B"/>
    <w:rsid w:val="00511FAE"/>
    <w:rsid w:val="00512002"/>
    <w:rsid w:val="00514D27"/>
    <w:rsid w:val="005154B2"/>
    <w:rsid w:val="00522B5A"/>
    <w:rsid w:val="00525DF5"/>
    <w:rsid w:val="00533422"/>
    <w:rsid w:val="00533805"/>
    <w:rsid w:val="00535528"/>
    <w:rsid w:val="00535C1A"/>
    <w:rsid w:val="00535E2F"/>
    <w:rsid w:val="0053746F"/>
    <w:rsid w:val="00537B63"/>
    <w:rsid w:val="0054074F"/>
    <w:rsid w:val="00543D11"/>
    <w:rsid w:val="00544716"/>
    <w:rsid w:val="0054483C"/>
    <w:rsid w:val="00544BCE"/>
    <w:rsid w:val="00546D20"/>
    <w:rsid w:val="00547F14"/>
    <w:rsid w:val="005513B9"/>
    <w:rsid w:val="005531F1"/>
    <w:rsid w:val="005543F4"/>
    <w:rsid w:val="005548D0"/>
    <w:rsid w:val="0055529A"/>
    <w:rsid w:val="00555461"/>
    <w:rsid w:val="00557B53"/>
    <w:rsid w:val="00557F30"/>
    <w:rsid w:val="005608DD"/>
    <w:rsid w:val="00561418"/>
    <w:rsid w:val="00561999"/>
    <w:rsid w:val="00562049"/>
    <w:rsid w:val="00562EF5"/>
    <w:rsid w:val="00563865"/>
    <w:rsid w:val="005719A0"/>
    <w:rsid w:val="0057367B"/>
    <w:rsid w:val="0057755A"/>
    <w:rsid w:val="00577F44"/>
    <w:rsid w:val="00577FAC"/>
    <w:rsid w:val="0058008F"/>
    <w:rsid w:val="005813B8"/>
    <w:rsid w:val="0058275B"/>
    <w:rsid w:val="00582FE6"/>
    <w:rsid w:val="00583EDD"/>
    <w:rsid w:val="00587E18"/>
    <w:rsid w:val="00590594"/>
    <w:rsid w:val="0059206A"/>
    <w:rsid w:val="00596A2E"/>
    <w:rsid w:val="005A03B4"/>
    <w:rsid w:val="005A0D3A"/>
    <w:rsid w:val="005A279A"/>
    <w:rsid w:val="005A279F"/>
    <w:rsid w:val="005A2A38"/>
    <w:rsid w:val="005A32ED"/>
    <w:rsid w:val="005A3652"/>
    <w:rsid w:val="005A6EB0"/>
    <w:rsid w:val="005B1B01"/>
    <w:rsid w:val="005B4B3B"/>
    <w:rsid w:val="005B60CE"/>
    <w:rsid w:val="005C1594"/>
    <w:rsid w:val="005C4362"/>
    <w:rsid w:val="005C747B"/>
    <w:rsid w:val="005C7C36"/>
    <w:rsid w:val="005D397D"/>
    <w:rsid w:val="005D3DC9"/>
    <w:rsid w:val="005D6E0F"/>
    <w:rsid w:val="005E0D1E"/>
    <w:rsid w:val="005E3370"/>
    <w:rsid w:val="005E4F4C"/>
    <w:rsid w:val="005E676B"/>
    <w:rsid w:val="005E716D"/>
    <w:rsid w:val="005F0329"/>
    <w:rsid w:val="005F0400"/>
    <w:rsid w:val="005F1D41"/>
    <w:rsid w:val="005F62F1"/>
    <w:rsid w:val="006049F7"/>
    <w:rsid w:val="006051CE"/>
    <w:rsid w:val="0061277A"/>
    <w:rsid w:val="00617CFE"/>
    <w:rsid w:val="006231F4"/>
    <w:rsid w:val="00627877"/>
    <w:rsid w:val="006305F0"/>
    <w:rsid w:val="0063106B"/>
    <w:rsid w:val="00632210"/>
    <w:rsid w:val="00633630"/>
    <w:rsid w:val="00634127"/>
    <w:rsid w:val="006355FD"/>
    <w:rsid w:val="006409C7"/>
    <w:rsid w:val="0064490F"/>
    <w:rsid w:val="00644AD3"/>
    <w:rsid w:val="006463E7"/>
    <w:rsid w:val="00646ABF"/>
    <w:rsid w:val="006474D4"/>
    <w:rsid w:val="00651AF6"/>
    <w:rsid w:val="00651EBB"/>
    <w:rsid w:val="0065358D"/>
    <w:rsid w:val="0065797A"/>
    <w:rsid w:val="00666344"/>
    <w:rsid w:val="00666C41"/>
    <w:rsid w:val="006702B4"/>
    <w:rsid w:val="00672BA8"/>
    <w:rsid w:val="00675604"/>
    <w:rsid w:val="00676106"/>
    <w:rsid w:val="00683FAE"/>
    <w:rsid w:val="00687A40"/>
    <w:rsid w:val="00687AE9"/>
    <w:rsid w:val="0069317D"/>
    <w:rsid w:val="00693BAA"/>
    <w:rsid w:val="00693F52"/>
    <w:rsid w:val="00695174"/>
    <w:rsid w:val="006952C7"/>
    <w:rsid w:val="00695FAC"/>
    <w:rsid w:val="006A04DF"/>
    <w:rsid w:val="006A0F04"/>
    <w:rsid w:val="006A3492"/>
    <w:rsid w:val="006A38BC"/>
    <w:rsid w:val="006A5485"/>
    <w:rsid w:val="006A693E"/>
    <w:rsid w:val="006A6991"/>
    <w:rsid w:val="006A7524"/>
    <w:rsid w:val="006B1A4A"/>
    <w:rsid w:val="006B1C12"/>
    <w:rsid w:val="006B29F1"/>
    <w:rsid w:val="006B4265"/>
    <w:rsid w:val="006B4AD0"/>
    <w:rsid w:val="006B7878"/>
    <w:rsid w:val="006C0234"/>
    <w:rsid w:val="006C0440"/>
    <w:rsid w:val="006C4B81"/>
    <w:rsid w:val="006D097E"/>
    <w:rsid w:val="006D17B1"/>
    <w:rsid w:val="006D3D33"/>
    <w:rsid w:val="006D4D02"/>
    <w:rsid w:val="006E0DAF"/>
    <w:rsid w:val="006E16F2"/>
    <w:rsid w:val="006E65C4"/>
    <w:rsid w:val="006E6E9E"/>
    <w:rsid w:val="006F040F"/>
    <w:rsid w:val="006F14E8"/>
    <w:rsid w:val="006F1943"/>
    <w:rsid w:val="006F3076"/>
    <w:rsid w:val="006F50F9"/>
    <w:rsid w:val="006F543A"/>
    <w:rsid w:val="006F57AE"/>
    <w:rsid w:val="006F6882"/>
    <w:rsid w:val="007002FA"/>
    <w:rsid w:val="00702EAA"/>
    <w:rsid w:val="00703C5A"/>
    <w:rsid w:val="007058E4"/>
    <w:rsid w:val="00711BF8"/>
    <w:rsid w:val="00712928"/>
    <w:rsid w:val="00712B23"/>
    <w:rsid w:val="00713101"/>
    <w:rsid w:val="00713240"/>
    <w:rsid w:val="00713280"/>
    <w:rsid w:val="007138C6"/>
    <w:rsid w:val="0071551E"/>
    <w:rsid w:val="00720F74"/>
    <w:rsid w:val="0072551A"/>
    <w:rsid w:val="00727927"/>
    <w:rsid w:val="00727A36"/>
    <w:rsid w:val="00731B62"/>
    <w:rsid w:val="00734FC9"/>
    <w:rsid w:val="00737EA5"/>
    <w:rsid w:val="00743949"/>
    <w:rsid w:val="007450A1"/>
    <w:rsid w:val="00746229"/>
    <w:rsid w:val="0075288E"/>
    <w:rsid w:val="0075400C"/>
    <w:rsid w:val="0076078B"/>
    <w:rsid w:val="00760E8D"/>
    <w:rsid w:val="00761B9D"/>
    <w:rsid w:val="007636A4"/>
    <w:rsid w:val="00763FF5"/>
    <w:rsid w:val="007642D6"/>
    <w:rsid w:val="00764A1A"/>
    <w:rsid w:val="00764ADD"/>
    <w:rsid w:val="00765D41"/>
    <w:rsid w:val="00767B67"/>
    <w:rsid w:val="0077091E"/>
    <w:rsid w:val="00770EE1"/>
    <w:rsid w:val="00771BCD"/>
    <w:rsid w:val="007763EC"/>
    <w:rsid w:val="007770FA"/>
    <w:rsid w:val="007808B8"/>
    <w:rsid w:val="00783807"/>
    <w:rsid w:val="00785090"/>
    <w:rsid w:val="00785AC9"/>
    <w:rsid w:val="0079217E"/>
    <w:rsid w:val="00794982"/>
    <w:rsid w:val="007A3478"/>
    <w:rsid w:val="007A4A57"/>
    <w:rsid w:val="007A7A4F"/>
    <w:rsid w:val="007A7C71"/>
    <w:rsid w:val="007B1647"/>
    <w:rsid w:val="007B1EE9"/>
    <w:rsid w:val="007B4756"/>
    <w:rsid w:val="007B59DC"/>
    <w:rsid w:val="007B5D9F"/>
    <w:rsid w:val="007B656F"/>
    <w:rsid w:val="007B6860"/>
    <w:rsid w:val="007C1524"/>
    <w:rsid w:val="007C654C"/>
    <w:rsid w:val="007C7250"/>
    <w:rsid w:val="007D1039"/>
    <w:rsid w:val="007D11EF"/>
    <w:rsid w:val="007E0422"/>
    <w:rsid w:val="007E0B60"/>
    <w:rsid w:val="007E61DD"/>
    <w:rsid w:val="007F2C4F"/>
    <w:rsid w:val="007F4178"/>
    <w:rsid w:val="007F4C05"/>
    <w:rsid w:val="007F5A07"/>
    <w:rsid w:val="007F5ADF"/>
    <w:rsid w:val="007F63D2"/>
    <w:rsid w:val="007F6445"/>
    <w:rsid w:val="00801C26"/>
    <w:rsid w:val="00810C1E"/>
    <w:rsid w:val="00812850"/>
    <w:rsid w:val="00817494"/>
    <w:rsid w:val="00822378"/>
    <w:rsid w:val="00830BE3"/>
    <w:rsid w:val="0083107F"/>
    <w:rsid w:val="00831420"/>
    <w:rsid w:val="00831A3E"/>
    <w:rsid w:val="008338E5"/>
    <w:rsid w:val="00834507"/>
    <w:rsid w:val="00834576"/>
    <w:rsid w:val="00834F10"/>
    <w:rsid w:val="00835C20"/>
    <w:rsid w:val="00836825"/>
    <w:rsid w:val="00844027"/>
    <w:rsid w:val="00847082"/>
    <w:rsid w:val="008470CF"/>
    <w:rsid w:val="0084733E"/>
    <w:rsid w:val="008542D1"/>
    <w:rsid w:val="00854F94"/>
    <w:rsid w:val="008568A0"/>
    <w:rsid w:val="008575DD"/>
    <w:rsid w:val="00857F6F"/>
    <w:rsid w:val="00860732"/>
    <w:rsid w:val="00863566"/>
    <w:rsid w:val="00864105"/>
    <w:rsid w:val="00864664"/>
    <w:rsid w:val="00864F54"/>
    <w:rsid w:val="00867985"/>
    <w:rsid w:val="0087285E"/>
    <w:rsid w:val="00872E88"/>
    <w:rsid w:val="0087486F"/>
    <w:rsid w:val="00876032"/>
    <w:rsid w:val="00877013"/>
    <w:rsid w:val="008865DD"/>
    <w:rsid w:val="0088713F"/>
    <w:rsid w:val="00895449"/>
    <w:rsid w:val="008A47A3"/>
    <w:rsid w:val="008A4FDC"/>
    <w:rsid w:val="008A6D73"/>
    <w:rsid w:val="008B3D4B"/>
    <w:rsid w:val="008B43E5"/>
    <w:rsid w:val="008B51D3"/>
    <w:rsid w:val="008B5A1D"/>
    <w:rsid w:val="008B67EA"/>
    <w:rsid w:val="008B6878"/>
    <w:rsid w:val="008B693C"/>
    <w:rsid w:val="008B7210"/>
    <w:rsid w:val="008C08A7"/>
    <w:rsid w:val="008C3051"/>
    <w:rsid w:val="008C3A9E"/>
    <w:rsid w:val="008C41DC"/>
    <w:rsid w:val="008C5AA8"/>
    <w:rsid w:val="008C639A"/>
    <w:rsid w:val="008C75A3"/>
    <w:rsid w:val="008C787B"/>
    <w:rsid w:val="008D0791"/>
    <w:rsid w:val="008D6136"/>
    <w:rsid w:val="008E0AF0"/>
    <w:rsid w:val="008E136C"/>
    <w:rsid w:val="008E20BA"/>
    <w:rsid w:val="008E58EA"/>
    <w:rsid w:val="008F4F76"/>
    <w:rsid w:val="008F7948"/>
    <w:rsid w:val="00900E8B"/>
    <w:rsid w:val="00901786"/>
    <w:rsid w:val="0090396D"/>
    <w:rsid w:val="0090626F"/>
    <w:rsid w:val="009066BE"/>
    <w:rsid w:val="009070C6"/>
    <w:rsid w:val="00907470"/>
    <w:rsid w:val="00911B90"/>
    <w:rsid w:val="00916946"/>
    <w:rsid w:val="0091725B"/>
    <w:rsid w:val="009172D4"/>
    <w:rsid w:val="009174B9"/>
    <w:rsid w:val="00917A29"/>
    <w:rsid w:val="00923FD1"/>
    <w:rsid w:val="00925EEE"/>
    <w:rsid w:val="00932294"/>
    <w:rsid w:val="0093241E"/>
    <w:rsid w:val="00941CBA"/>
    <w:rsid w:val="009472B4"/>
    <w:rsid w:val="00947D64"/>
    <w:rsid w:val="0095757A"/>
    <w:rsid w:val="00957F87"/>
    <w:rsid w:val="00970E5C"/>
    <w:rsid w:val="00980BB1"/>
    <w:rsid w:val="00981AE7"/>
    <w:rsid w:val="00984F51"/>
    <w:rsid w:val="00986932"/>
    <w:rsid w:val="00986D0F"/>
    <w:rsid w:val="00986EB4"/>
    <w:rsid w:val="00987E09"/>
    <w:rsid w:val="009900BC"/>
    <w:rsid w:val="00991C85"/>
    <w:rsid w:val="009924C2"/>
    <w:rsid w:val="009A009D"/>
    <w:rsid w:val="009A1BCA"/>
    <w:rsid w:val="009A4050"/>
    <w:rsid w:val="009A63C5"/>
    <w:rsid w:val="009B15B6"/>
    <w:rsid w:val="009B2AD3"/>
    <w:rsid w:val="009B2D8F"/>
    <w:rsid w:val="009B2E61"/>
    <w:rsid w:val="009C0E61"/>
    <w:rsid w:val="009C38FE"/>
    <w:rsid w:val="009C4E50"/>
    <w:rsid w:val="009C61F6"/>
    <w:rsid w:val="009C7A43"/>
    <w:rsid w:val="009D0826"/>
    <w:rsid w:val="009D10C7"/>
    <w:rsid w:val="009D164E"/>
    <w:rsid w:val="009D5BEA"/>
    <w:rsid w:val="009D622F"/>
    <w:rsid w:val="009E02D7"/>
    <w:rsid w:val="009E3763"/>
    <w:rsid w:val="009E4B10"/>
    <w:rsid w:val="009E596C"/>
    <w:rsid w:val="009E6F42"/>
    <w:rsid w:val="009F1799"/>
    <w:rsid w:val="009F197E"/>
    <w:rsid w:val="009F2148"/>
    <w:rsid w:val="009F2152"/>
    <w:rsid w:val="009F2C46"/>
    <w:rsid w:val="009F697D"/>
    <w:rsid w:val="00A012E2"/>
    <w:rsid w:val="00A01BBC"/>
    <w:rsid w:val="00A03AFE"/>
    <w:rsid w:val="00A0410D"/>
    <w:rsid w:val="00A050C8"/>
    <w:rsid w:val="00A06DA0"/>
    <w:rsid w:val="00A06E92"/>
    <w:rsid w:val="00A073A5"/>
    <w:rsid w:val="00A12E36"/>
    <w:rsid w:val="00A1437E"/>
    <w:rsid w:val="00A228A4"/>
    <w:rsid w:val="00A22A6C"/>
    <w:rsid w:val="00A240C1"/>
    <w:rsid w:val="00A264C2"/>
    <w:rsid w:val="00A27BF7"/>
    <w:rsid w:val="00A313FD"/>
    <w:rsid w:val="00A320A2"/>
    <w:rsid w:val="00A32120"/>
    <w:rsid w:val="00A331EE"/>
    <w:rsid w:val="00A35A6A"/>
    <w:rsid w:val="00A36F15"/>
    <w:rsid w:val="00A400BA"/>
    <w:rsid w:val="00A41542"/>
    <w:rsid w:val="00A45D8C"/>
    <w:rsid w:val="00A479F0"/>
    <w:rsid w:val="00A47F36"/>
    <w:rsid w:val="00A500E9"/>
    <w:rsid w:val="00A512F0"/>
    <w:rsid w:val="00A51D1F"/>
    <w:rsid w:val="00A53138"/>
    <w:rsid w:val="00A534BB"/>
    <w:rsid w:val="00A55048"/>
    <w:rsid w:val="00A550D0"/>
    <w:rsid w:val="00A56A9B"/>
    <w:rsid w:val="00A57AA4"/>
    <w:rsid w:val="00A6165C"/>
    <w:rsid w:val="00A65747"/>
    <w:rsid w:val="00A70804"/>
    <w:rsid w:val="00A70F54"/>
    <w:rsid w:val="00A70FFB"/>
    <w:rsid w:val="00A73F7E"/>
    <w:rsid w:val="00A74533"/>
    <w:rsid w:val="00A7573D"/>
    <w:rsid w:val="00A767C5"/>
    <w:rsid w:val="00A77A2A"/>
    <w:rsid w:val="00A8157A"/>
    <w:rsid w:val="00A87470"/>
    <w:rsid w:val="00A87902"/>
    <w:rsid w:val="00A87AED"/>
    <w:rsid w:val="00A92B9D"/>
    <w:rsid w:val="00A9425D"/>
    <w:rsid w:val="00A96430"/>
    <w:rsid w:val="00AA0F3A"/>
    <w:rsid w:val="00AA2650"/>
    <w:rsid w:val="00AA486B"/>
    <w:rsid w:val="00AA4A5D"/>
    <w:rsid w:val="00AA66D6"/>
    <w:rsid w:val="00AA7C11"/>
    <w:rsid w:val="00AB6140"/>
    <w:rsid w:val="00AB6280"/>
    <w:rsid w:val="00AC0FD2"/>
    <w:rsid w:val="00AC2E36"/>
    <w:rsid w:val="00AC5ABC"/>
    <w:rsid w:val="00AC5B02"/>
    <w:rsid w:val="00AD145D"/>
    <w:rsid w:val="00AD150C"/>
    <w:rsid w:val="00AD4235"/>
    <w:rsid w:val="00AD4D31"/>
    <w:rsid w:val="00AD5381"/>
    <w:rsid w:val="00AD688C"/>
    <w:rsid w:val="00AE0394"/>
    <w:rsid w:val="00AE2A48"/>
    <w:rsid w:val="00AE70FB"/>
    <w:rsid w:val="00AF0C6F"/>
    <w:rsid w:val="00AF6176"/>
    <w:rsid w:val="00B008C5"/>
    <w:rsid w:val="00B01E01"/>
    <w:rsid w:val="00B02EC8"/>
    <w:rsid w:val="00B03258"/>
    <w:rsid w:val="00B17AFA"/>
    <w:rsid w:val="00B21379"/>
    <w:rsid w:val="00B233BC"/>
    <w:rsid w:val="00B23B00"/>
    <w:rsid w:val="00B24C9C"/>
    <w:rsid w:val="00B2501B"/>
    <w:rsid w:val="00B25FC0"/>
    <w:rsid w:val="00B303EF"/>
    <w:rsid w:val="00B30895"/>
    <w:rsid w:val="00B30F81"/>
    <w:rsid w:val="00B30FC1"/>
    <w:rsid w:val="00B33FDA"/>
    <w:rsid w:val="00B34433"/>
    <w:rsid w:val="00B352F5"/>
    <w:rsid w:val="00B36006"/>
    <w:rsid w:val="00B37B0B"/>
    <w:rsid w:val="00B4212B"/>
    <w:rsid w:val="00B421CE"/>
    <w:rsid w:val="00B4232E"/>
    <w:rsid w:val="00B446CD"/>
    <w:rsid w:val="00B45917"/>
    <w:rsid w:val="00B462CC"/>
    <w:rsid w:val="00B54E0C"/>
    <w:rsid w:val="00B563AA"/>
    <w:rsid w:val="00B56DDA"/>
    <w:rsid w:val="00B60064"/>
    <w:rsid w:val="00B600CD"/>
    <w:rsid w:val="00B60C30"/>
    <w:rsid w:val="00B60E96"/>
    <w:rsid w:val="00B61196"/>
    <w:rsid w:val="00B63DDD"/>
    <w:rsid w:val="00B651A1"/>
    <w:rsid w:val="00B65552"/>
    <w:rsid w:val="00B67956"/>
    <w:rsid w:val="00B705DC"/>
    <w:rsid w:val="00B70B1C"/>
    <w:rsid w:val="00B7422A"/>
    <w:rsid w:val="00B80BE9"/>
    <w:rsid w:val="00B82325"/>
    <w:rsid w:val="00B84E5A"/>
    <w:rsid w:val="00B91D44"/>
    <w:rsid w:val="00B92EA5"/>
    <w:rsid w:val="00B93790"/>
    <w:rsid w:val="00B94228"/>
    <w:rsid w:val="00B942D2"/>
    <w:rsid w:val="00B94E7F"/>
    <w:rsid w:val="00B96ABF"/>
    <w:rsid w:val="00B9725C"/>
    <w:rsid w:val="00BA42FE"/>
    <w:rsid w:val="00BB106C"/>
    <w:rsid w:val="00BC30C1"/>
    <w:rsid w:val="00BC33C0"/>
    <w:rsid w:val="00BC44FE"/>
    <w:rsid w:val="00BC47FC"/>
    <w:rsid w:val="00BD0785"/>
    <w:rsid w:val="00BD29D2"/>
    <w:rsid w:val="00BD3E2B"/>
    <w:rsid w:val="00BD4284"/>
    <w:rsid w:val="00BD4EBC"/>
    <w:rsid w:val="00BD7C65"/>
    <w:rsid w:val="00BE0DC5"/>
    <w:rsid w:val="00BF02F8"/>
    <w:rsid w:val="00BF2A8F"/>
    <w:rsid w:val="00BF71A4"/>
    <w:rsid w:val="00C0094B"/>
    <w:rsid w:val="00C0216E"/>
    <w:rsid w:val="00C03292"/>
    <w:rsid w:val="00C03FA0"/>
    <w:rsid w:val="00C0413A"/>
    <w:rsid w:val="00C05ACE"/>
    <w:rsid w:val="00C1017D"/>
    <w:rsid w:val="00C10BA8"/>
    <w:rsid w:val="00C12FFD"/>
    <w:rsid w:val="00C132DA"/>
    <w:rsid w:val="00C15C79"/>
    <w:rsid w:val="00C16BAC"/>
    <w:rsid w:val="00C211C9"/>
    <w:rsid w:val="00C237C7"/>
    <w:rsid w:val="00C26C4E"/>
    <w:rsid w:val="00C27272"/>
    <w:rsid w:val="00C3001F"/>
    <w:rsid w:val="00C307F4"/>
    <w:rsid w:val="00C32B18"/>
    <w:rsid w:val="00C35851"/>
    <w:rsid w:val="00C41BBE"/>
    <w:rsid w:val="00C42694"/>
    <w:rsid w:val="00C44898"/>
    <w:rsid w:val="00C463A1"/>
    <w:rsid w:val="00C4693F"/>
    <w:rsid w:val="00C47CC4"/>
    <w:rsid w:val="00C569BD"/>
    <w:rsid w:val="00C60948"/>
    <w:rsid w:val="00C6393F"/>
    <w:rsid w:val="00C65609"/>
    <w:rsid w:val="00C65AEA"/>
    <w:rsid w:val="00C677EB"/>
    <w:rsid w:val="00C7465A"/>
    <w:rsid w:val="00C74B5C"/>
    <w:rsid w:val="00C75EA3"/>
    <w:rsid w:val="00C77820"/>
    <w:rsid w:val="00C83184"/>
    <w:rsid w:val="00C83810"/>
    <w:rsid w:val="00C86EE5"/>
    <w:rsid w:val="00C95F8E"/>
    <w:rsid w:val="00C97D85"/>
    <w:rsid w:val="00CA1F3A"/>
    <w:rsid w:val="00CA26F6"/>
    <w:rsid w:val="00CA602D"/>
    <w:rsid w:val="00CB3156"/>
    <w:rsid w:val="00CB3CAC"/>
    <w:rsid w:val="00CB42A2"/>
    <w:rsid w:val="00CB49BF"/>
    <w:rsid w:val="00CB5784"/>
    <w:rsid w:val="00CB59E5"/>
    <w:rsid w:val="00CB630F"/>
    <w:rsid w:val="00CB7DB9"/>
    <w:rsid w:val="00CC1141"/>
    <w:rsid w:val="00CC356F"/>
    <w:rsid w:val="00CC4137"/>
    <w:rsid w:val="00CD198D"/>
    <w:rsid w:val="00CD1D9E"/>
    <w:rsid w:val="00CD2BE0"/>
    <w:rsid w:val="00CD35B9"/>
    <w:rsid w:val="00CE1990"/>
    <w:rsid w:val="00CE1F94"/>
    <w:rsid w:val="00CE2A01"/>
    <w:rsid w:val="00CE2C09"/>
    <w:rsid w:val="00CE3A2B"/>
    <w:rsid w:val="00CE5C61"/>
    <w:rsid w:val="00CE681B"/>
    <w:rsid w:val="00CE6C08"/>
    <w:rsid w:val="00CF34D6"/>
    <w:rsid w:val="00CF7F66"/>
    <w:rsid w:val="00D0040F"/>
    <w:rsid w:val="00D061CD"/>
    <w:rsid w:val="00D07105"/>
    <w:rsid w:val="00D108C6"/>
    <w:rsid w:val="00D122C9"/>
    <w:rsid w:val="00D16057"/>
    <w:rsid w:val="00D203A7"/>
    <w:rsid w:val="00D2087A"/>
    <w:rsid w:val="00D20F21"/>
    <w:rsid w:val="00D2495F"/>
    <w:rsid w:val="00D273F7"/>
    <w:rsid w:val="00D27B11"/>
    <w:rsid w:val="00D3078A"/>
    <w:rsid w:val="00D34052"/>
    <w:rsid w:val="00D41E89"/>
    <w:rsid w:val="00D4609B"/>
    <w:rsid w:val="00D556F5"/>
    <w:rsid w:val="00D55754"/>
    <w:rsid w:val="00D624E7"/>
    <w:rsid w:val="00D6494C"/>
    <w:rsid w:val="00D65560"/>
    <w:rsid w:val="00D65C76"/>
    <w:rsid w:val="00D661C8"/>
    <w:rsid w:val="00D71251"/>
    <w:rsid w:val="00D714CC"/>
    <w:rsid w:val="00D719AF"/>
    <w:rsid w:val="00D72DA1"/>
    <w:rsid w:val="00D809EA"/>
    <w:rsid w:val="00D86E1F"/>
    <w:rsid w:val="00D873A9"/>
    <w:rsid w:val="00D919FB"/>
    <w:rsid w:val="00D93AA9"/>
    <w:rsid w:val="00D94455"/>
    <w:rsid w:val="00D952C6"/>
    <w:rsid w:val="00D96F5E"/>
    <w:rsid w:val="00D97DB6"/>
    <w:rsid w:val="00DA10A8"/>
    <w:rsid w:val="00DA2EF3"/>
    <w:rsid w:val="00DB0727"/>
    <w:rsid w:val="00DB07C5"/>
    <w:rsid w:val="00DB52FE"/>
    <w:rsid w:val="00DB641D"/>
    <w:rsid w:val="00DD265C"/>
    <w:rsid w:val="00DD2760"/>
    <w:rsid w:val="00DD36E9"/>
    <w:rsid w:val="00DD46CA"/>
    <w:rsid w:val="00DD603C"/>
    <w:rsid w:val="00DD7BFC"/>
    <w:rsid w:val="00DE0EE8"/>
    <w:rsid w:val="00DE4395"/>
    <w:rsid w:val="00DE7C74"/>
    <w:rsid w:val="00DF33D1"/>
    <w:rsid w:val="00E0047A"/>
    <w:rsid w:val="00E074A2"/>
    <w:rsid w:val="00E118F8"/>
    <w:rsid w:val="00E167FF"/>
    <w:rsid w:val="00E20D9C"/>
    <w:rsid w:val="00E21E16"/>
    <w:rsid w:val="00E2287E"/>
    <w:rsid w:val="00E238F6"/>
    <w:rsid w:val="00E30EB0"/>
    <w:rsid w:val="00E31FD4"/>
    <w:rsid w:val="00E336F4"/>
    <w:rsid w:val="00E3386B"/>
    <w:rsid w:val="00E36EA4"/>
    <w:rsid w:val="00E426CD"/>
    <w:rsid w:val="00E4505C"/>
    <w:rsid w:val="00E454C0"/>
    <w:rsid w:val="00E47101"/>
    <w:rsid w:val="00E478A5"/>
    <w:rsid w:val="00E503AD"/>
    <w:rsid w:val="00E538A8"/>
    <w:rsid w:val="00E54D8C"/>
    <w:rsid w:val="00E613D8"/>
    <w:rsid w:val="00E62ADA"/>
    <w:rsid w:val="00E63EFD"/>
    <w:rsid w:val="00E63F5D"/>
    <w:rsid w:val="00E6409E"/>
    <w:rsid w:val="00E64AFF"/>
    <w:rsid w:val="00E7304F"/>
    <w:rsid w:val="00E74490"/>
    <w:rsid w:val="00E7453A"/>
    <w:rsid w:val="00E75C22"/>
    <w:rsid w:val="00E80488"/>
    <w:rsid w:val="00E87399"/>
    <w:rsid w:val="00E876FF"/>
    <w:rsid w:val="00E87D60"/>
    <w:rsid w:val="00E9065F"/>
    <w:rsid w:val="00E91232"/>
    <w:rsid w:val="00E9559E"/>
    <w:rsid w:val="00E9792B"/>
    <w:rsid w:val="00EA151F"/>
    <w:rsid w:val="00EA156B"/>
    <w:rsid w:val="00EA6002"/>
    <w:rsid w:val="00EA7893"/>
    <w:rsid w:val="00EA7ABD"/>
    <w:rsid w:val="00EB0830"/>
    <w:rsid w:val="00EB1021"/>
    <w:rsid w:val="00EB395F"/>
    <w:rsid w:val="00EB3B86"/>
    <w:rsid w:val="00EB48C7"/>
    <w:rsid w:val="00EB6840"/>
    <w:rsid w:val="00EC00BF"/>
    <w:rsid w:val="00EC170D"/>
    <w:rsid w:val="00EC2016"/>
    <w:rsid w:val="00EC695C"/>
    <w:rsid w:val="00ED028E"/>
    <w:rsid w:val="00ED46E9"/>
    <w:rsid w:val="00ED6239"/>
    <w:rsid w:val="00ED7D0F"/>
    <w:rsid w:val="00EE105C"/>
    <w:rsid w:val="00EE34F4"/>
    <w:rsid w:val="00EE4A6C"/>
    <w:rsid w:val="00EE52F4"/>
    <w:rsid w:val="00EF00C7"/>
    <w:rsid w:val="00EF11F8"/>
    <w:rsid w:val="00EF1861"/>
    <w:rsid w:val="00EF5A8D"/>
    <w:rsid w:val="00EF68CA"/>
    <w:rsid w:val="00EF6921"/>
    <w:rsid w:val="00EF79E2"/>
    <w:rsid w:val="00EF7F0C"/>
    <w:rsid w:val="00F01C4B"/>
    <w:rsid w:val="00F0237F"/>
    <w:rsid w:val="00F03AD8"/>
    <w:rsid w:val="00F069A2"/>
    <w:rsid w:val="00F076ED"/>
    <w:rsid w:val="00F10206"/>
    <w:rsid w:val="00F10BEC"/>
    <w:rsid w:val="00F13196"/>
    <w:rsid w:val="00F1364A"/>
    <w:rsid w:val="00F20651"/>
    <w:rsid w:val="00F20AD3"/>
    <w:rsid w:val="00F22EEB"/>
    <w:rsid w:val="00F27E9E"/>
    <w:rsid w:val="00F3324C"/>
    <w:rsid w:val="00F35F8A"/>
    <w:rsid w:val="00F36BB2"/>
    <w:rsid w:val="00F36BEA"/>
    <w:rsid w:val="00F403C3"/>
    <w:rsid w:val="00F413AD"/>
    <w:rsid w:val="00F41C74"/>
    <w:rsid w:val="00F44117"/>
    <w:rsid w:val="00F44CCC"/>
    <w:rsid w:val="00F459E3"/>
    <w:rsid w:val="00F46823"/>
    <w:rsid w:val="00F51522"/>
    <w:rsid w:val="00F548C1"/>
    <w:rsid w:val="00F5753C"/>
    <w:rsid w:val="00F57B72"/>
    <w:rsid w:val="00F60BEF"/>
    <w:rsid w:val="00F65BB2"/>
    <w:rsid w:val="00F663BD"/>
    <w:rsid w:val="00F74709"/>
    <w:rsid w:val="00F75707"/>
    <w:rsid w:val="00F75EBB"/>
    <w:rsid w:val="00F77F45"/>
    <w:rsid w:val="00F80C47"/>
    <w:rsid w:val="00F83206"/>
    <w:rsid w:val="00F87D29"/>
    <w:rsid w:val="00F9164B"/>
    <w:rsid w:val="00F926E3"/>
    <w:rsid w:val="00F949B6"/>
    <w:rsid w:val="00F95078"/>
    <w:rsid w:val="00FA02C3"/>
    <w:rsid w:val="00FA140F"/>
    <w:rsid w:val="00FA2A3F"/>
    <w:rsid w:val="00FA408A"/>
    <w:rsid w:val="00FA7DD8"/>
    <w:rsid w:val="00FB05DF"/>
    <w:rsid w:val="00FB0FA7"/>
    <w:rsid w:val="00FB17C7"/>
    <w:rsid w:val="00FB5E65"/>
    <w:rsid w:val="00FC0F76"/>
    <w:rsid w:val="00FC1685"/>
    <w:rsid w:val="00FC3CCD"/>
    <w:rsid w:val="00FD15AF"/>
    <w:rsid w:val="00FD30A5"/>
    <w:rsid w:val="00FD3B95"/>
    <w:rsid w:val="00FD50CB"/>
    <w:rsid w:val="00FD7688"/>
    <w:rsid w:val="00FE1688"/>
    <w:rsid w:val="00FE33CB"/>
    <w:rsid w:val="00FE3D63"/>
    <w:rsid w:val="00FE5EC2"/>
    <w:rsid w:val="00FF29F1"/>
    <w:rsid w:val="00FF4CA7"/>
    <w:rsid w:val="00FF4CB6"/>
    <w:rsid w:val="00FF660F"/>
    <w:rsid w:val="00FF73B3"/>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A83FF66"/>
  <w15:chartTrackingRefBased/>
  <w15:docId w15:val="{27F1BE78-93E9-7445-ACC7-09E9B24D2F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footnote text" w:uiPriority="99"/>
    <w:lsdException w:name="header" w:uiPriority="99"/>
    <w:lsdException w:name="footer" w:uiPriority="99"/>
    <w:lsdException w:name="caption" w:semiHidden="1" w:uiPriority="35" w:unhideWhenUsed="1" w:qFormat="1"/>
    <w:lsdException w:name="page number" w:uiPriority="99"/>
    <w:lsdException w:name="endnote reference" w:uiPriority="99"/>
    <w:lsdException w:name="endnote text" w:uiPriority="99"/>
    <w:lsdException w:name="Title" w:qFormat="1"/>
    <w:lsdException w:name="Body Text" w:uiPriority="99"/>
    <w:lsdException w:name="Body Text Indent" w:uiPriority="99"/>
    <w:lsdException w:name="Subtitle" w:qFormat="1"/>
    <w:lsdException w:name="Hyperlink" w:uiPriority="99"/>
    <w:lsdException w:name="FollowedHyperlink" w:uiPriority="99"/>
    <w:lsdException w:name="Strong" w:uiPriority="22"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3B86"/>
    <w:rPr>
      <w:sz w:val="24"/>
      <w:szCs w:val="24"/>
    </w:rPr>
  </w:style>
  <w:style w:type="paragraph" w:styleId="Heading1">
    <w:name w:val="heading 1"/>
    <w:basedOn w:val="Normal"/>
    <w:next w:val="Normal"/>
    <w:link w:val="Heading1Char"/>
    <w:uiPriority w:val="9"/>
    <w:qFormat/>
    <w:rsid w:val="00F459E3"/>
    <w:pPr>
      <w:keepNext/>
      <w:spacing w:line="360" w:lineRule="auto"/>
      <w:jc w:val="both"/>
      <w:outlineLvl w:val="0"/>
    </w:pPr>
    <w:rPr>
      <w:rFonts w:eastAsia="Calibri"/>
      <w:b/>
      <w:bCs/>
      <w:color w:val="000000"/>
      <w:lang w:val="en-US"/>
    </w:rPr>
  </w:style>
  <w:style w:type="paragraph" w:styleId="Heading2">
    <w:name w:val="heading 2"/>
    <w:basedOn w:val="Normal"/>
    <w:next w:val="Normal"/>
    <w:link w:val="Heading2Char"/>
    <w:uiPriority w:val="9"/>
    <w:qFormat/>
    <w:rsid w:val="00F459E3"/>
    <w:pPr>
      <w:keepNext/>
      <w:spacing w:line="360" w:lineRule="auto"/>
      <w:jc w:val="both"/>
      <w:outlineLvl w:val="1"/>
    </w:pPr>
    <w:rPr>
      <w:rFonts w:eastAsia="Calibri"/>
      <w:b/>
      <w:bCs/>
      <w:color w:val="000000"/>
      <w:sz w:val="20"/>
      <w:szCs w:val="20"/>
      <w:lang w:val="en-US"/>
    </w:rPr>
  </w:style>
  <w:style w:type="paragraph" w:styleId="Heading3">
    <w:name w:val="heading 3"/>
    <w:basedOn w:val="Normal"/>
    <w:next w:val="Normal"/>
    <w:link w:val="Heading3Char"/>
    <w:uiPriority w:val="9"/>
    <w:qFormat/>
    <w:rsid w:val="00F459E3"/>
    <w:pPr>
      <w:keepNext/>
      <w:spacing w:line="360" w:lineRule="auto"/>
      <w:ind w:left="360" w:hanging="360"/>
      <w:jc w:val="both"/>
      <w:outlineLvl w:val="2"/>
    </w:pPr>
    <w:rPr>
      <w:rFonts w:eastAsia="Calibri"/>
      <w:b/>
      <w:bCs/>
      <w:color w:val="000000"/>
      <w:lang w:val="en-US"/>
    </w:rPr>
  </w:style>
  <w:style w:type="paragraph" w:styleId="Heading4">
    <w:name w:val="heading 4"/>
    <w:basedOn w:val="Normal"/>
    <w:next w:val="Normal"/>
    <w:link w:val="Heading4Char"/>
    <w:uiPriority w:val="9"/>
    <w:semiHidden/>
    <w:unhideWhenUsed/>
    <w:qFormat/>
    <w:rsid w:val="002D1EEA"/>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qFormat/>
    <w:rsid w:val="00F459E3"/>
    <w:pPr>
      <w:keepNext/>
      <w:jc w:val="center"/>
      <w:outlineLvl w:val="4"/>
    </w:pPr>
    <w:rPr>
      <w:rFonts w:eastAsia="Calibri"/>
      <w:b/>
      <w:bCs/>
      <w:color w:val="000000"/>
      <w:lang w:val="en-US"/>
    </w:rPr>
  </w:style>
  <w:style w:type="paragraph" w:styleId="Heading6">
    <w:name w:val="heading 6"/>
    <w:basedOn w:val="Normal"/>
    <w:next w:val="Normal"/>
    <w:link w:val="Heading6Char"/>
    <w:qFormat/>
    <w:rsid w:val="009D622F"/>
    <w:pPr>
      <w:tabs>
        <w:tab w:val="num" w:pos="4320"/>
      </w:tabs>
      <w:spacing w:before="240" w:after="60"/>
      <w:ind w:left="4320" w:hanging="720"/>
      <w:outlineLvl w:val="5"/>
    </w:pPr>
    <w:rPr>
      <w:b/>
      <w:bCs/>
      <w:sz w:val="22"/>
      <w:szCs w:val="22"/>
      <w:lang w:val="en-US"/>
    </w:rPr>
  </w:style>
  <w:style w:type="paragraph" w:styleId="Heading7">
    <w:name w:val="heading 7"/>
    <w:basedOn w:val="Normal"/>
    <w:next w:val="Normal"/>
    <w:link w:val="Heading7Char"/>
    <w:uiPriority w:val="9"/>
    <w:semiHidden/>
    <w:unhideWhenUsed/>
    <w:qFormat/>
    <w:rsid w:val="009D622F"/>
    <w:pPr>
      <w:tabs>
        <w:tab w:val="num" w:pos="5040"/>
      </w:tabs>
      <w:spacing w:before="240" w:after="60"/>
      <w:ind w:left="5040" w:hanging="720"/>
      <w:outlineLvl w:val="6"/>
    </w:pPr>
    <w:rPr>
      <w:rFonts w:asciiTheme="minorHAnsi" w:eastAsiaTheme="minorEastAsia" w:hAnsiTheme="minorHAnsi" w:cstheme="minorBidi"/>
      <w:lang w:val="en-US"/>
    </w:rPr>
  </w:style>
  <w:style w:type="paragraph" w:styleId="Heading8">
    <w:name w:val="heading 8"/>
    <w:basedOn w:val="Normal"/>
    <w:next w:val="Normal"/>
    <w:link w:val="Heading8Char"/>
    <w:uiPriority w:val="9"/>
    <w:semiHidden/>
    <w:unhideWhenUsed/>
    <w:qFormat/>
    <w:rsid w:val="009D622F"/>
    <w:pPr>
      <w:tabs>
        <w:tab w:val="num" w:pos="5760"/>
      </w:tabs>
      <w:spacing w:before="240" w:after="60"/>
      <w:ind w:left="5760" w:hanging="720"/>
      <w:outlineLvl w:val="7"/>
    </w:pPr>
    <w:rPr>
      <w:rFonts w:asciiTheme="minorHAnsi" w:eastAsiaTheme="minorEastAsia" w:hAnsiTheme="minorHAnsi" w:cstheme="minorBidi"/>
      <w:i/>
      <w:iCs/>
      <w:lang w:val="en-US"/>
    </w:rPr>
  </w:style>
  <w:style w:type="paragraph" w:styleId="Heading9">
    <w:name w:val="heading 9"/>
    <w:basedOn w:val="Normal"/>
    <w:next w:val="Normal"/>
    <w:link w:val="Heading9Char"/>
    <w:uiPriority w:val="9"/>
    <w:semiHidden/>
    <w:unhideWhenUsed/>
    <w:qFormat/>
    <w:rsid w:val="009D622F"/>
    <w:pPr>
      <w:tabs>
        <w:tab w:val="num" w:pos="6480"/>
      </w:tabs>
      <w:spacing w:before="240" w:after="60"/>
      <w:ind w:left="6480" w:hanging="720"/>
      <w:outlineLvl w:val="8"/>
    </w:pPr>
    <w:rPr>
      <w:rFonts w:asciiTheme="majorHAnsi" w:eastAsiaTheme="majorEastAsia" w:hAnsiTheme="majorHAnsi" w:cstheme="majorBidi"/>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F459E3"/>
    <w:rPr>
      <w:rFonts w:eastAsia="Calibri"/>
      <w:b/>
      <w:bCs/>
      <w:color w:val="000000"/>
      <w:sz w:val="24"/>
      <w:szCs w:val="24"/>
      <w:lang w:val="en-US" w:eastAsia="en-US" w:bidi="ar-SA"/>
    </w:rPr>
  </w:style>
  <w:style w:type="character" w:customStyle="1" w:styleId="Heading2Char">
    <w:name w:val="Heading 2 Char"/>
    <w:link w:val="Heading2"/>
    <w:uiPriority w:val="9"/>
    <w:locked/>
    <w:rsid w:val="00F459E3"/>
    <w:rPr>
      <w:rFonts w:eastAsia="Calibri"/>
      <w:b/>
      <w:bCs/>
      <w:color w:val="000000"/>
      <w:lang w:val="en-US" w:eastAsia="en-US" w:bidi="ar-SA"/>
    </w:rPr>
  </w:style>
  <w:style w:type="character" w:customStyle="1" w:styleId="Heading3Char">
    <w:name w:val="Heading 3 Char"/>
    <w:link w:val="Heading3"/>
    <w:uiPriority w:val="9"/>
    <w:locked/>
    <w:rsid w:val="00F459E3"/>
    <w:rPr>
      <w:rFonts w:eastAsia="Calibri"/>
      <w:b/>
      <w:bCs/>
      <w:color w:val="000000"/>
      <w:sz w:val="24"/>
      <w:szCs w:val="24"/>
      <w:lang w:val="en-US" w:eastAsia="en-US" w:bidi="ar-SA"/>
    </w:rPr>
  </w:style>
  <w:style w:type="character" w:customStyle="1" w:styleId="Heading5Char">
    <w:name w:val="Heading 5 Char"/>
    <w:link w:val="Heading5"/>
    <w:uiPriority w:val="9"/>
    <w:locked/>
    <w:rsid w:val="00F459E3"/>
    <w:rPr>
      <w:rFonts w:eastAsia="Calibri"/>
      <w:b/>
      <w:bCs/>
      <w:color w:val="000000"/>
      <w:sz w:val="24"/>
      <w:szCs w:val="24"/>
      <w:lang w:val="en-US" w:eastAsia="en-US" w:bidi="ar-SA"/>
    </w:rPr>
  </w:style>
  <w:style w:type="paragraph" w:styleId="BodyTextIndent">
    <w:name w:val="Body Text Indent"/>
    <w:basedOn w:val="Normal"/>
    <w:link w:val="BodyTextIndentChar"/>
    <w:uiPriority w:val="99"/>
    <w:rsid w:val="00F459E3"/>
    <w:pPr>
      <w:spacing w:line="480" w:lineRule="auto"/>
      <w:ind w:left="567" w:firstLine="709"/>
      <w:jc w:val="both"/>
    </w:pPr>
    <w:rPr>
      <w:rFonts w:eastAsia="Calibri"/>
      <w:szCs w:val="20"/>
      <w:lang w:val="en-US"/>
    </w:rPr>
  </w:style>
  <w:style w:type="character" w:customStyle="1" w:styleId="BodyTextIndentChar">
    <w:name w:val="Body Text Indent Char"/>
    <w:link w:val="BodyTextIndent"/>
    <w:uiPriority w:val="99"/>
    <w:locked/>
    <w:rsid w:val="00F459E3"/>
    <w:rPr>
      <w:rFonts w:eastAsia="Calibri"/>
      <w:sz w:val="24"/>
      <w:lang w:val="en-US" w:eastAsia="en-US" w:bidi="ar-SA"/>
    </w:rPr>
  </w:style>
  <w:style w:type="paragraph" w:styleId="BodyTextIndent2">
    <w:name w:val="Body Text Indent 2"/>
    <w:basedOn w:val="Normal"/>
    <w:link w:val="BodyTextIndent2Char"/>
    <w:rsid w:val="00F459E3"/>
    <w:pPr>
      <w:spacing w:after="120" w:line="480" w:lineRule="auto"/>
      <w:ind w:left="283"/>
    </w:pPr>
    <w:rPr>
      <w:rFonts w:eastAsia="Calibri"/>
      <w:lang w:val="en-US"/>
    </w:rPr>
  </w:style>
  <w:style w:type="character" w:customStyle="1" w:styleId="BodyTextIndent2Char">
    <w:name w:val="Body Text Indent 2 Char"/>
    <w:link w:val="BodyTextIndent2"/>
    <w:locked/>
    <w:rsid w:val="00F459E3"/>
    <w:rPr>
      <w:rFonts w:eastAsia="Calibri"/>
      <w:sz w:val="24"/>
      <w:szCs w:val="24"/>
      <w:lang w:val="en-US" w:eastAsia="en-US" w:bidi="ar-SA"/>
    </w:rPr>
  </w:style>
  <w:style w:type="paragraph" w:styleId="BodyText">
    <w:name w:val="Body Text"/>
    <w:basedOn w:val="Normal"/>
    <w:link w:val="BodyTextChar"/>
    <w:uiPriority w:val="99"/>
    <w:rsid w:val="00F459E3"/>
    <w:pPr>
      <w:spacing w:after="120"/>
    </w:pPr>
    <w:rPr>
      <w:rFonts w:eastAsia="Calibri"/>
      <w:lang w:val="en-US"/>
    </w:rPr>
  </w:style>
  <w:style w:type="character" w:customStyle="1" w:styleId="BodyTextChar">
    <w:name w:val="Body Text Char"/>
    <w:link w:val="BodyText"/>
    <w:uiPriority w:val="99"/>
    <w:locked/>
    <w:rsid w:val="00F459E3"/>
    <w:rPr>
      <w:rFonts w:eastAsia="Calibri"/>
      <w:sz w:val="24"/>
      <w:szCs w:val="24"/>
      <w:lang w:val="en-US" w:eastAsia="en-US" w:bidi="ar-SA"/>
    </w:rPr>
  </w:style>
  <w:style w:type="paragraph" w:styleId="FootnoteText">
    <w:name w:val="footnote text"/>
    <w:basedOn w:val="Normal"/>
    <w:link w:val="FootnoteTextChar"/>
    <w:uiPriority w:val="99"/>
    <w:rsid w:val="00F459E3"/>
    <w:rPr>
      <w:rFonts w:eastAsia="Calibri"/>
      <w:sz w:val="20"/>
      <w:szCs w:val="20"/>
      <w:lang w:val="en-US"/>
    </w:rPr>
  </w:style>
  <w:style w:type="character" w:customStyle="1" w:styleId="FootnoteTextChar">
    <w:name w:val="Footnote Text Char"/>
    <w:link w:val="FootnoteText"/>
    <w:uiPriority w:val="99"/>
    <w:locked/>
    <w:rsid w:val="00F459E3"/>
    <w:rPr>
      <w:rFonts w:eastAsia="Calibri"/>
      <w:lang w:val="en-US" w:eastAsia="en-US" w:bidi="ar-SA"/>
    </w:rPr>
  </w:style>
  <w:style w:type="paragraph" w:styleId="ListParagraph">
    <w:name w:val="List Paragraph"/>
    <w:aliases w:val="sub de titre 4,ANNEX,kepala,Colorful List - Accent 11,TABEL,Char Char2,List Paragraph2,Char Char21,DWA List 1,SUB BAB2,Dalam Tabel,ListKebijakan,First Level Outline,Heading 10,List Paragraph1,Tabel,point-point,Judul super kecil,Body Buku"/>
    <w:basedOn w:val="Normal"/>
    <w:link w:val="ListParagraphChar"/>
    <w:uiPriority w:val="1"/>
    <w:qFormat/>
    <w:rsid w:val="00F459E3"/>
    <w:pPr>
      <w:spacing w:after="200" w:line="276" w:lineRule="auto"/>
      <w:ind w:left="720"/>
    </w:pPr>
    <w:rPr>
      <w:rFonts w:ascii="Calibri" w:hAnsi="Calibri"/>
      <w:sz w:val="22"/>
      <w:szCs w:val="22"/>
      <w:lang w:val="id-ID" w:eastAsia="x-none"/>
    </w:rPr>
  </w:style>
  <w:style w:type="paragraph" w:styleId="Header">
    <w:name w:val="header"/>
    <w:basedOn w:val="Normal"/>
    <w:link w:val="HeaderChar"/>
    <w:uiPriority w:val="99"/>
    <w:rsid w:val="00F459E3"/>
    <w:pPr>
      <w:tabs>
        <w:tab w:val="center" w:pos="4513"/>
        <w:tab w:val="right" w:pos="9026"/>
      </w:tabs>
    </w:pPr>
    <w:rPr>
      <w:rFonts w:ascii="Calibri" w:hAnsi="Calibri"/>
      <w:sz w:val="22"/>
      <w:szCs w:val="22"/>
      <w:lang w:val="id-ID"/>
    </w:rPr>
  </w:style>
  <w:style w:type="character" w:customStyle="1" w:styleId="HeaderChar">
    <w:name w:val="Header Char"/>
    <w:link w:val="Header"/>
    <w:uiPriority w:val="99"/>
    <w:locked/>
    <w:rsid w:val="00F459E3"/>
    <w:rPr>
      <w:rFonts w:ascii="Calibri" w:hAnsi="Calibri"/>
      <w:sz w:val="22"/>
      <w:szCs w:val="22"/>
      <w:lang w:val="id-ID" w:eastAsia="en-US" w:bidi="ar-SA"/>
    </w:rPr>
  </w:style>
  <w:style w:type="paragraph" w:styleId="Footer">
    <w:name w:val="footer"/>
    <w:basedOn w:val="Normal"/>
    <w:link w:val="FooterChar"/>
    <w:uiPriority w:val="99"/>
    <w:rsid w:val="00F459E3"/>
    <w:pPr>
      <w:tabs>
        <w:tab w:val="center" w:pos="4513"/>
        <w:tab w:val="right" w:pos="9026"/>
      </w:tabs>
    </w:pPr>
    <w:rPr>
      <w:rFonts w:ascii="Calibri" w:hAnsi="Calibri"/>
      <w:sz w:val="22"/>
      <w:szCs w:val="22"/>
      <w:lang w:val="id-ID"/>
    </w:rPr>
  </w:style>
  <w:style w:type="character" w:customStyle="1" w:styleId="FooterChar">
    <w:name w:val="Footer Char"/>
    <w:link w:val="Footer"/>
    <w:uiPriority w:val="99"/>
    <w:locked/>
    <w:rsid w:val="00F459E3"/>
    <w:rPr>
      <w:rFonts w:ascii="Calibri" w:hAnsi="Calibri"/>
      <w:sz w:val="22"/>
      <w:szCs w:val="22"/>
      <w:lang w:val="id-ID" w:eastAsia="en-US" w:bidi="ar-SA"/>
    </w:rPr>
  </w:style>
  <w:style w:type="paragraph" w:styleId="BodyText2">
    <w:name w:val="Body Text 2"/>
    <w:basedOn w:val="Normal"/>
    <w:link w:val="BodyText2Char"/>
    <w:rsid w:val="00F459E3"/>
    <w:pPr>
      <w:spacing w:after="120" w:line="480" w:lineRule="auto"/>
    </w:pPr>
  </w:style>
  <w:style w:type="character" w:customStyle="1" w:styleId="BodyText2Char">
    <w:name w:val="Body Text 2 Char"/>
    <w:link w:val="BodyText2"/>
    <w:locked/>
    <w:rsid w:val="00F459E3"/>
    <w:rPr>
      <w:rFonts w:ascii="Calibri" w:hAnsi="Calibri"/>
      <w:sz w:val="22"/>
      <w:szCs w:val="22"/>
      <w:lang w:val="id-ID" w:eastAsia="en-US" w:bidi="ar-SA"/>
    </w:rPr>
  </w:style>
  <w:style w:type="paragraph" w:styleId="NormalWeb">
    <w:name w:val="Normal (Web)"/>
    <w:basedOn w:val="Normal"/>
    <w:link w:val="NormalWebChar"/>
    <w:rsid w:val="00F459E3"/>
    <w:pPr>
      <w:spacing w:before="100" w:after="100"/>
    </w:pPr>
    <w:rPr>
      <w:rFonts w:eastAsia="Calibri"/>
      <w:lang w:val="en-US"/>
    </w:rPr>
  </w:style>
  <w:style w:type="character" w:customStyle="1" w:styleId="NormalWebChar">
    <w:name w:val="Normal (Web) Char"/>
    <w:link w:val="NormalWeb"/>
    <w:locked/>
    <w:rsid w:val="00F459E3"/>
    <w:rPr>
      <w:rFonts w:eastAsia="Calibri"/>
      <w:sz w:val="24"/>
      <w:szCs w:val="24"/>
      <w:lang w:val="en-US" w:eastAsia="en-US" w:bidi="ar-SA"/>
    </w:rPr>
  </w:style>
  <w:style w:type="paragraph" w:styleId="BalloonText">
    <w:name w:val="Balloon Text"/>
    <w:basedOn w:val="Normal"/>
    <w:link w:val="BalloonTextChar"/>
    <w:uiPriority w:val="99"/>
    <w:semiHidden/>
    <w:rsid w:val="00F459E3"/>
    <w:rPr>
      <w:rFonts w:ascii="Tahoma" w:hAnsi="Tahoma" w:cs="Tahoma"/>
      <w:sz w:val="16"/>
      <w:szCs w:val="16"/>
    </w:rPr>
  </w:style>
  <w:style w:type="character" w:customStyle="1" w:styleId="BalloonTextChar">
    <w:name w:val="Balloon Text Char"/>
    <w:link w:val="BalloonText"/>
    <w:uiPriority w:val="99"/>
    <w:semiHidden/>
    <w:locked/>
    <w:rsid w:val="00F459E3"/>
    <w:rPr>
      <w:rFonts w:ascii="Tahoma" w:hAnsi="Tahoma" w:cs="Tahoma"/>
      <w:sz w:val="16"/>
      <w:szCs w:val="16"/>
      <w:lang w:val="id-ID" w:eastAsia="en-US" w:bidi="ar-SA"/>
    </w:rPr>
  </w:style>
  <w:style w:type="paragraph" w:customStyle="1" w:styleId="Default">
    <w:name w:val="Default"/>
    <w:qFormat/>
    <w:rsid w:val="00F459E3"/>
    <w:pPr>
      <w:autoSpaceDE w:val="0"/>
      <w:autoSpaceDN w:val="0"/>
      <w:adjustRightInd w:val="0"/>
    </w:pPr>
    <w:rPr>
      <w:rFonts w:ascii="Calibri" w:hAnsi="Calibri" w:cs="Calibri"/>
      <w:color w:val="000000"/>
      <w:sz w:val="24"/>
      <w:szCs w:val="24"/>
      <w:lang w:val="en-US"/>
    </w:rPr>
  </w:style>
  <w:style w:type="paragraph" w:customStyle="1" w:styleId="Para-0">
    <w:name w:val="Para-0"/>
    <w:basedOn w:val="Normal"/>
    <w:link w:val="Para-0Char"/>
    <w:rsid w:val="00F459E3"/>
    <w:pPr>
      <w:tabs>
        <w:tab w:val="left" w:pos="357"/>
      </w:tabs>
      <w:spacing w:line="260" w:lineRule="atLeast"/>
      <w:jc w:val="both"/>
    </w:pPr>
    <w:rPr>
      <w:rFonts w:ascii="Calibri" w:hAnsi="Calibri"/>
      <w:lang w:val="en-US"/>
    </w:rPr>
  </w:style>
  <w:style w:type="character" w:customStyle="1" w:styleId="Para-0Char">
    <w:name w:val="Para-0 Char"/>
    <w:link w:val="Para-0"/>
    <w:locked/>
    <w:rsid w:val="00F459E3"/>
    <w:rPr>
      <w:rFonts w:ascii="Calibri" w:hAnsi="Calibri"/>
      <w:sz w:val="24"/>
      <w:szCs w:val="24"/>
      <w:lang w:val="en-US" w:eastAsia="en-US" w:bidi="ar-SA"/>
    </w:rPr>
  </w:style>
  <w:style w:type="character" w:styleId="Hyperlink">
    <w:name w:val="Hyperlink"/>
    <w:uiPriority w:val="99"/>
    <w:rsid w:val="00F459E3"/>
    <w:rPr>
      <w:rFonts w:cs="Times New Roman"/>
      <w:color w:val="0000FF"/>
      <w:u w:val="single"/>
    </w:rPr>
  </w:style>
  <w:style w:type="paragraph" w:styleId="CommentText">
    <w:name w:val="annotation text"/>
    <w:basedOn w:val="Normal"/>
    <w:link w:val="CommentTextChar"/>
    <w:semiHidden/>
    <w:rsid w:val="00F459E3"/>
    <w:rPr>
      <w:rFonts w:eastAsia="Calibri"/>
      <w:sz w:val="20"/>
      <w:szCs w:val="20"/>
      <w:lang w:val="en-US"/>
    </w:rPr>
  </w:style>
  <w:style w:type="character" w:customStyle="1" w:styleId="CommentTextChar">
    <w:name w:val="Comment Text Char"/>
    <w:link w:val="CommentText"/>
    <w:semiHidden/>
    <w:locked/>
    <w:rsid w:val="00F459E3"/>
    <w:rPr>
      <w:rFonts w:ascii="Calibri" w:eastAsia="Calibri" w:hAnsi="Calibri"/>
      <w:lang w:val="en-US" w:eastAsia="en-US" w:bidi="ar-SA"/>
    </w:rPr>
  </w:style>
  <w:style w:type="paragraph" w:styleId="BodyText3">
    <w:name w:val="Body Text 3"/>
    <w:basedOn w:val="Normal"/>
    <w:link w:val="BodyText3Char"/>
    <w:semiHidden/>
    <w:rsid w:val="00F459E3"/>
    <w:pPr>
      <w:spacing w:after="120"/>
    </w:pPr>
    <w:rPr>
      <w:sz w:val="16"/>
      <w:szCs w:val="16"/>
    </w:rPr>
  </w:style>
  <w:style w:type="character" w:customStyle="1" w:styleId="BodyText3Char">
    <w:name w:val="Body Text 3 Char"/>
    <w:link w:val="BodyText3"/>
    <w:semiHidden/>
    <w:locked/>
    <w:rsid w:val="00F459E3"/>
    <w:rPr>
      <w:rFonts w:ascii="Calibri" w:hAnsi="Calibri"/>
      <w:sz w:val="16"/>
      <w:szCs w:val="16"/>
      <w:lang w:val="id-ID" w:eastAsia="en-US" w:bidi="ar-SA"/>
    </w:rPr>
  </w:style>
  <w:style w:type="paragraph" w:styleId="DocumentMap">
    <w:name w:val="Document Map"/>
    <w:basedOn w:val="Normal"/>
    <w:link w:val="DocumentMapChar"/>
    <w:semiHidden/>
    <w:rsid w:val="00F459E3"/>
    <w:rPr>
      <w:rFonts w:ascii="Tahoma" w:hAnsi="Tahoma" w:cs="Tahoma"/>
      <w:sz w:val="16"/>
      <w:szCs w:val="16"/>
    </w:rPr>
  </w:style>
  <w:style w:type="character" w:customStyle="1" w:styleId="DocumentMapChar">
    <w:name w:val="Document Map Char"/>
    <w:link w:val="DocumentMap"/>
    <w:semiHidden/>
    <w:locked/>
    <w:rsid w:val="00F459E3"/>
    <w:rPr>
      <w:rFonts w:ascii="Tahoma" w:hAnsi="Tahoma" w:cs="Tahoma"/>
      <w:sz w:val="16"/>
      <w:szCs w:val="16"/>
      <w:lang w:val="id-ID" w:eastAsia="en-US" w:bidi="ar-SA"/>
    </w:rPr>
  </w:style>
  <w:style w:type="paragraph" w:styleId="NoSpacing">
    <w:name w:val="No Spacing"/>
    <w:uiPriority w:val="1"/>
    <w:qFormat/>
    <w:rsid w:val="00F459E3"/>
    <w:rPr>
      <w:rFonts w:ascii="Calibri" w:hAnsi="Calibri"/>
      <w:sz w:val="22"/>
      <w:szCs w:val="22"/>
      <w:lang w:val="id-ID"/>
    </w:rPr>
  </w:style>
  <w:style w:type="character" w:styleId="PageNumber">
    <w:name w:val="page number"/>
    <w:basedOn w:val="DefaultParagraphFont"/>
    <w:uiPriority w:val="99"/>
    <w:rsid w:val="00F459E3"/>
  </w:style>
  <w:style w:type="paragraph" w:customStyle="1" w:styleId="Body-teks">
    <w:name w:val="Body-teks"/>
    <w:basedOn w:val="Normal"/>
    <w:link w:val="Body-teksChar"/>
    <w:rsid w:val="00F459E3"/>
    <w:pPr>
      <w:spacing w:line="260" w:lineRule="atLeast"/>
      <w:ind w:firstLine="360"/>
      <w:jc w:val="both"/>
    </w:pPr>
    <w:rPr>
      <w:sz w:val="20"/>
      <w:lang w:val="id-ID"/>
    </w:rPr>
  </w:style>
  <w:style w:type="character" w:customStyle="1" w:styleId="Body-teksChar">
    <w:name w:val="Body-teks Char"/>
    <w:link w:val="Body-teks"/>
    <w:rsid w:val="00F459E3"/>
    <w:rPr>
      <w:szCs w:val="24"/>
      <w:lang w:val="id-ID" w:eastAsia="en-US" w:bidi="ar-SA"/>
    </w:rPr>
  </w:style>
  <w:style w:type="table" w:styleId="TableGrid">
    <w:name w:val="Table Grid"/>
    <w:basedOn w:val="TableNormal"/>
    <w:uiPriority w:val="39"/>
    <w:qFormat/>
    <w:rsid w:val="00984F51"/>
    <w:rPr>
      <w:rFonts w:ascii="Calibri" w:hAnsi="Calibri" w:cs="Calibri"/>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Emphasis">
    <w:name w:val="Emphasis"/>
    <w:uiPriority w:val="20"/>
    <w:qFormat/>
    <w:rsid w:val="00E31FD4"/>
    <w:rPr>
      <w:i/>
      <w:iCs/>
    </w:rPr>
  </w:style>
  <w:style w:type="character" w:customStyle="1" w:styleId="personname">
    <w:name w:val="person_name"/>
    <w:basedOn w:val="DefaultParagraphFont"/>
    <w:rsid w:val="00E31FD4"/>
  </w:style>
  <w:style w:type="character" w:customStyle="1" w:styleId="longtext">
    <w:name w:val="long_text"/>
    <w:basedOn w:val="DefaultParagraphFont"/>
    <w:rsid w:val="00D203A7"/>
  </w:style>
  <w:style w:type="character" w:styleId="FootnoteReference">
    <w:name w:val="footnote reference"/>
    <w:rsid w:val="00381915"/>
    <w:rPr>
      <w:vertAlign w:val="superscript"/>
    </w:rPr>
  </w:style>
  <w:style w:type="character" w:customStyle="1" w:styleId="hps">
    <w:name w:val="hps"/>
    <w:basedOn w:val="DefaultParagraphFont"/>
    <w:rsid w:val="00A73F7E"/>
  </w:style>
  <w:style w:type="character" w:customStyle="1" w:styleId="hpsatn">
    <w:name w:val="hps atn"/>
    <w:basedOn w:val="DefaultParagraphFont"/>
    <w:rsid w:val="00A73F7E"/>
  </w:style>
  <w:style w:type="paragraph" w:styleId="BodyTextIndent3">
    <w:name w:val="Body Text Indent 3"/>
    <w:basedOn w:val="Normal"/>
    <w:link w:val="BodyTextIndent3Char"/>
    <w:rsid w:val="00FA2A3F"/>
    <w:pPr>
      <w:spacing w:after="120" w:line="276" w:lineRule="auto"/>
      <w:ind w:left="360"/>
    </w:pPr>
    <w:rPr>
      <w:rFonts w:ascii="Calibri" w:hAnsi="Calibri"/>
      <w:sz w:val="16"/>
      <w:szCs w:val="16"/>
      <w:lang w:val="x-none"/>
    </w:rPr>
  </w:style>
  <w:style w:type="character" w:customStyle="1" w:styleId="BodyTextIndent3Char">
    <w:name w:val="Body Text Indent 3 Char"/>
    <w:link w:val="BodyTextIndent3"/>
    <w:rsid w:val="00FA2A3F"/>
    <w:rPr>
      <w:rFonts w:ascii="Calibri" w:hAnsi="Calibri"/>
      <w:sz w:val="16"/>
      <w:szCs w:val="16"/>
      <w:lang w:eastAsia="en-US"/>
    </w:rPr>
  </w:style>
  <w:style w:type="paragraph" w:styleId="Title">
    <w:name w:val="Title"/>
    <w:basedOn w:val="Normal"/>
    <w:link w:val="TitleChar"/>
    <w:qFormat/>
    <w:rsid w:val="00FA2A3F"/>
    <w:pPr>
      <w:jc w:val="center"/>
    </w:pPr>
    <w:rPr>
      <w:b/>
      <w:bCs/>
      <w:lang w:val="en-GB"/>
    </w:rPr>
  </w:style>
  <w:style w:type="character" w:customStyle="1" w:styleId="TitleChar">
    <w:name w:val="Title Char"/>
    <w:link w:val="Title"/>
    <w:rsid w:val="00FA2A3F"/>
    <w:rPr>
      <w:b/>
      <w:bCs/>
      <w:sz w:val="24"/>
      <w:szCs w:val="24"/>
      <w:lang w:val="en-GB" w:eastAsia="en-US"/>
    </w:rPr>
  </w:style>
  <w:style w:type="character" w:customStyle="1" w:styleId="ListParagraphChar">
    <w:name w:val="List Paragraph Char"/>
    <w:aliases w:val="sub de titre 4 Char,ANNEX Char,kepala Char,Colorful List - Accent 11 Char,TABEL Char,Char Char2 Char,List Paragraph2 Char,Char Char21 Char,DWA List 1 Char,SUB BAB2 Char,Dalam Tabel Char,ListKebijakan Char,First Level Outline Char"/>
    <w:link w:val="ListParagraph"/>
    <w:uiPriority w:val="1"/>
    <w:qFormat/>
    <w:locked/>
    <w:rsid w:val="001B6D7D"/>
    <w:rPr>
      <w:rFonts w:ascii="Calibri" w:hAnsi="Calibri"/>
      <w:sz w:val="22"/>
      <w:szCs w:val="22"/>
      <w:lang w:val="id-ID"/>
    </w:rPr>
  </w:style>
  <w:style w:type="character" w:customStyle="1" w:styleId="UnresolvedMention1">
    <w:name w:val="Unresolved Mention1"/>
    <w:basedOn w:val="DefaultParagraphFont"/>
    <w:uiPriority w:val="99"/>
    <w:semiHidden/>
    <w:unhideWhenUsed/>
    <w:rsid w:val="00E36EA4"/>
    <w:rPr>
      <w:color w:val="605E5C"/>
      <w:shd w:val="clear" w:color="auto" w:fill="E1DFDD"/>
    </w:rPr>
  </w:style>
  <w:style w:type="table" w:customStyle="1" w:styleId="TableGrid0">
    <w:name w:val="TableGrid"/>
    <w:rsid w:val="000E3FE2"/>
    <w:rPr>
      <w:rFonts w:asciiTheme="minorHAnsi" w:eastAsiaTheme="minorEastAsia" w:hAnsiTheme="minorHAnsi" w:cstheme="minorBidi"/>
      <w:sz w:val="22"/>
      <w:szCs w:val="22"/>
      <w:lang w:val="en-US"/>
    </w:rPr>
    <w:tblPr>
      <w:tblCellMar>
        <w:top w:w="0" w:type="dxa"/>
        <w:left w:w="0" w:type="dxa"/>
        <w:bottom w:w="0" w:type="dxa"/>
        <w:right w:w="0" w:type="dxa"/>
      </w:tblCellMar>
    </w:tblPr>
  </w:style>
  <w:style w:type="table" w:styleId="GridTable2-Accent1">
    <w:name w:val="Grid Table 2 Accent 1"/>
    <w:basedOn w:val="TableNormal"/>
    <w:uiPriority w:val="47"/>
    <w:rsid w:val="00836825"/>
    <w:rPr>
      <w:lang w:val="en-US"/>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1">
    <w:name w:val="Grid Table 3 Accent 1"/>
    <w:basedOn w:val="TableNormal"/>
    <w:uiPriority w:val="48"/>
    <w:rsid w:val="00836825"/>
    <w:rPr>
      <w:lang w:val="en-US"/>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character" w:styleId="PlaceholderText">
    <w:name w:val="Placeholder Text"/>
    <w:basedOn w:val="DefaultParagraphFont"/>
    <w:uiPriority w:val="99"/>
    <w:semiHidden/>
    <w:rsid w:val="000520E3"/>
    <w:rPr>
      <w:color w:val="808080"/>
    </w:rPr>
  </w:style>
  <w:style w:type="paragraph" w:styleId="Caption">
    <w:name w:val="caption"/>
    <w:basedOn w:val="Normal"/>
    <w:next w:val="Normal"/>
    <w:uiPriority w:val="35"/>
    <w:unhideWhenUsed/>
    <w:qFormat/>
    <w:rsid w:val="00E7304F"/>
    <w:pPr>
      <w:spacing w:after="200"/>
    </w:pPr>
    <w:rPr>
      <w:rFonts w:eastAsia="Calibri"/>
      <w:b/>
      <w:bCs/>
      <w:color w:val="4F81BD"/>
      <w:sz w:val="18"/>
      <w:szCs w:val="18"/>
      <w:lang w:val="en-US"/>
    </w:rPr>
  </w:style>
  <w:style w:type="character" w:customStyle="1" w:styleId="Heading4Char">
    <w:name w:val="Heading 4 Char"/>
    <w:basedOn w:val="DefaultParagraphFont"/>
    <w:link w:val="Heading4"/>
    <w:uiPriority w:val="9"/>
    <w:semiHidden/>
    <w:rsid w:val="002D1EEA"/>
    <w:rPr>
      <w:rFonts w:asciiTheme="majorHAnsi" w:eastAsiaTheme="majorEastAsia" w:hAnsiTheme="majorHAnsi" w:cstheme="majorBidi"/>
      <w:i/>
      <w:iCs/>
      <w:color w:val="2F5496" w:themeColor="accent1" w:themeShade="BF"/>
      <w:sz w:val="22"/>
      <w:szCs w:val="22"/>
      <w:lang w:val="id-ID"/>
    </w:rPr>
  </w:style>
  <w:style w:type="character" w:styleId="Strong">
    <w:name w:val="Strong"/>
    <w:basedOn w:val="DefaultParagraphFont"/>
    <w:uiPriority w:val="22"/>
    <w:qFormat/>
    <w:rsid w:val="00535528"/>
    <w:rPr>
      <w:b/>
      <w:bCs/>
    </w:rPr>
  </w:style>
  <w:style w:type="character" w:customStyle="1" w:styleId="Heading6Char">
    <w:name w:val="Heading 6 Char"/>
    <w:basedOn w:val="DefaultParagraphFont"/>
    <w:link w:val="Heading6"/>
    <w:rsid w:val="009D622F"/>
    <w:rPr>
      <w:b/>
      <w:bCs/>
      <w:sz w:val="22"/>
      <w:szCs w:val="22"/>
      <w:lang w:val="en-US"/>
    </w:rPr>
  </w:style>
  <w:style w:type="character" w:customStyle="1" w:styleId="Heading7Char">
    <w:name w:val="Heading 7 Char"/>
    <w:basedOn w:val="DefaultParagraphFont"/>
    <w:link w:val="Heading7"/>
    <w:uiPriority w:val="9"/>
    <w:semiHidden/>
    <w:rsid w:val="009D622F"/>
    <w:rPr>
      <w:rFonts w:asciiTheme="minorHAnsi" w:eastAsiaTheme="minorEastAsia" w:hAnsiTheme="minorHAnsi" w:cstheme="minorBidi"/>
      <w:sz w:val="24"/>
      <w:szCs w:val="24"/>
      <w:lang w:val="en-US"/>
    </w:rPr>
  </w:style>
  <w:style w:type="character" w:customStyle="1" w:styleId="Heading8Char">
    <w:name w:val="Heading 8 Char"/>
    <w:basedOn w:val="DefaultParagraphFont"/>
    <w:link w:val="Heading8"/>
    <w:uiPriority w:val="9"/>
    <w:semiHidden/>
    <w:rsid w:val="009D622F"/>
    <w:rPr>
      <w:rFonts w:asciiTheme="minorHAnsi" w:eastAsiaTheme="minorEastAsia" w:hAnsiTheme="minorHAnsi" w:cstheme="minorBidi"/>
      <w:i/>
      <w:iCs/>
      <w:sz w:val="24"/>
      <w:szCs w:val="24"/>
      <w:lang w:val="en-US"/>
    </w:rPr>
  </w:style>
  <w:style w:type="character" w:customStyle="1" w:styleId="Heading9Char">
    <w:name w:val="Heading 9 Char"/>
    <w:basedOn w:val="DefaultParagraphFont"/>
    <w:link w:val="Heading9"/>
    <w:uiPriority w:val="9"/>
    <w:semiHidden/>
    <w:rsid w:val="009D622F"/>
    <w:rPr>
      <w:rFonts w:asciiTheme="majorHAnsi" w:eastAsiaTheme="majorEastAsia" w:hAnsiTheme="majorHAnsi" w:cstheme="majorBidi"/>
      <w:sz w:val="22"/>
      <w:szCs w:val="22"/>
      <w:lang w:val="en-US"/>
    </w:rPr>
  </w:style>
  <w:style w:type="paragraph" w:customStyle="1" w:styleId="ql-align-justify">
    <w:name w:val="ql-align-justify"/>
    <w:basedOn w:val="Normal"/>
    <w:rsid w:val="009D622F"/>
    <w:pPr>
      <w:spacing w:before="100" w:beforeAutospacing="1" w:after="100" w:afterAutospacing="1"/>
    </w:pPr>
    <w:rPr>
      <w:lang w:val="en-US"/>
    </w:rPr>
  </w:style>
  <w:style w:type="character" w:customStyle="1" w:styleId="markedcontent">
    <w:name w:val="markedcontent"/>
    <w:basedOn w:val="DefaultParagraphFont"/>
    <w:rsid w:val="009D622F"/>
  </w:style>
  <w:style w:type="paragraph" w:styleId="EndnoteText">
    <w:name w:val="endnote text"/>
    <w:basedOn w:val="Normal"/>
    <w:link w:val="EndnoteTextChar"/>
    <w:uiPriority w:val="99"/>
    <w:unhideWhenUsed/>
    <w:rsid w:val="009D622F"/>
    <w:rPr>
      <w:sz w:val="20"/>
      <w:szCs w:val="20"/>
      <w:lang w:val="en-US"/>
    </w:rPr>
  </w:style>
  <w:style w:type="character" w:customStyle="1" w:styleId="EndnoteTextChar">
    <w:name w:val="Endnote Text Char"/>
    <w:basedOn w:val="DefaultParagraphFont"/>
    <w:link w:val="EndnoteText"/>
    <w:uiPriority w:val="99"/>
    <w:rsid w:val="009D622F"/>
    <w:rPr>
      <w:lang w:val="en-US"/>
    </w:rPr>
  </w:style>
  <w:style w:type="character" w:styleId="EndnoteReference">
    <w:name w:val="endnote reference"/>
    <w:basedOn w:val="DefaultParagraphFont"/>
    <w:uiPriority w:val="99"/>
    <w:unhideWhenUsed/>
    <w:rsid w:val="009D622F"/>
    <w:rPr>
      <w:vertAlign w:val="superscript"/>
    </w:rPr>
  </w:style>
  <w:style w:type="character" w:customStyle="1" w:styleId="name">
    <w:name w:val="name"/>
    <w:basedOn w:val="DefaultParagraphFont"/>
    <w:rsid w:val="00097788"/>
  </w:style>
  <w:style w:type="character" w:customStyle="1" w:styleId="affiliation">
    <w:name w:val="affiliation"/>
    <w:basedOn w:val="DefaultParagraphFont"/>
    <w:rsid w:val="00097788"/>
  </w:style>
  <w:style w:type="paragraph" w:customStyle="1" w:styleId="atu">
    <w:name w:val="atu"/>
    <w:basedOn w:val="Normal"/>
    <w:rsid w:val="00097788"/>
    <w:pPr>
      <w:numPr>
        <w:numId w:val="21"/>
      </w:numPr>
      <w:spacing w:before="240" w:after="240" w:line="360" w:lineRule="auto"/>
      <w:jc w:val="both"/>
    </w:pPr>
    <w:rPr>
      <w:b/>
      <w:szCs w:val="20"/>
      <w:lang w:val="en-US"/>
    </w:rPr>
  </w:style>
  <w:style w:type="character" w:styleId="UnresolvedMention">
    <w:name w:val="Unresolved Mention"/>
    <w:basedOn w:val="DefaultParagraphFont"/>
    <w:uiPriority w:val="99"/>
    <w:semiHidden/>
    <w:unhideWhenUsed/>
    <w:rsid w:val="00097788"/>
    <w:rPr>
      <w:color w:val="605E5C"/>
      <w:shd w:val="clear" w:color="auto" w:fill="E1DFDD"/>
    </w:rPr>
  </w:style>
  <w:style w:type="character" w:styleId="FollowedHyperlink">
    <w:name w:val="FollowedHyperlink"/>
    <w:basedOn w:val="DefaultParagraphFont"/>
    <w:uiPriority w:val="99"/>
    <w:unhideWhenUsed/>
    <w:rsid w:val="0009778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84611">
      <w:bodyDiv w:val="1"/>
      <w:marLeft w:val="0"/>
      <w:marRight w:val="0"/>
      <w:marTop w:val="0"/>
      <w:marBottom w:val="0"/>
      <w:divBdr>
        <w:top w:val="none" w:sz="0" w:space="0" w:color="auto"/>
        <w:left w:val="none" w:sz="0" w:space="0" w:color="auto"/>
        <w:bottom w:val="none" w:sz="0" w:space="0" w:color="auto"/>
        <w:right w:val="none" w:sz="0" w:space="0" w:color="auto"/>
      </w:divBdr>
    </w:div>
    <w:div w:id="46345749">
      <w:bodyDiv w:val="1"/>
      <w:marLeft w:val="0"/>
      <w:marRight w:val="0"/>
      <w:marTop w:val="0"/>
      <w:marBottom w:val="0"/>
      <w:divBdr>
        <w:top w:val="none" w:sz="0" w:space="0" w:color="auto"/>
        <w:left w:val="none" w:sz="0" w:space="0" w:color="auto"/>
        <w:bottom w:val="none" w:sz="0" w:space="0" w:color="auto"/>
        <w:right w:val="none" w:sz="0" w:space="0" w:color="auto"/>
      </w:divBdr>
    </w:div>
    <w:div w:id="46687956">
      <w:bodyDiv w:val="1"/>
      <w:marLeft w:val="0"/>
      <w:marRight w:val="0"/>
      <w:marTop w:val="0"/>
      <w:marBottom w:val="0"/>
      <w:divBdr>
        <w:top w:val="none" w:sz="0" w:space="0" w:color="auto"/>
        <w:left w:val="none" w:sz="0" w:space="0" w:color="auto"/>
        <w:bottom w:val="none" w:sz="0" w:space="0" w:color="auto"/>
        <w:right w:val="none" w:sz="0" w:space="0" w:color="auto"/>
      </w:divBdr>
      <w:divsChild>
        <w:div w:id="662006802">
          <w:marLeft w:val="480"/>
          <w:marRight w:val="0"/>
          <w:marTop w:val="0"/>
          <w:marBottom w:val="0"/>
          <w:divBdr>
            <w:top w:val="none" w:sz="0" w:space="0" w:color="auto"/>
            <w:left w:val="none" w:sz="0" w:space="0" w:color="auto"/>
            <w:bottom w:val="none" w:sz="0" w:space="0" w:color="auto"/>
            <w:right w:val="none" w:sz="0" w:space="0" w:color="auto"/>
          </w:divBdr>
        </w:div>
        <w:div w:id="396437458">
          <w:marLeft w:val="480"/>
          <w:marRight w:val="0"/>
          <w:marTop w:val="0"/>
          <w:marBottom w:val="0"/>
          <w:divBdr>
            <w:top w:val="none" w:sz="0" w:space="0" w:color="auto"/>
            <w:left w:val="none" w:sz="0" w:space="0" w:color="auto"/>
            <w:bottom w:val="none" w:sz="0" w:space="0" w:color="auto"/>
            <w:right w:val="none" w:sz="0" w:space="0" w:color="auto"/>
          </w:divBdr>
        </w:div>
        <w:div w:id="954825863">
          <w:marLeft w:val="480"/>
          <w:marRight w:val="0"/>
          <w:marTop w:val="0"/>
          <w:marBottom w:val="0"/>
          <w:divBdr>
            <w:top w:val="none" w:sz="0" w:space="0" w:color="auto"/>
            <w:left w:val="none" w:sz="0" w:space="0" w:color="auto"/>
            <w:bottom w:val="none" w:sz="0" w:space="0" w:color="auto"/>
            <w:right w:val="none" w:sz="0" w:space="0" w:color="auto"/>
          </w:divBdr>
        </w:div>
        <w:div w:id="2118136917">
          <w:marLeft w:val="480"/>
          <w:marRight w:val="0"/>
          <w:marTop w:val="0"/>
          <w:marBottom w:val="0"/>
          <w:divBdr>
            <w:top w:val="none" w:sz="0" w:space="0" w:color="auto"/>
            <w:left w:val="none" w:sz="0" w:space="0" w:color="auto"/>
            <w:bottom w:val="none" w:sz="0" w:space="0" w:color="auto"/>
            <w:right w:val="none" w:sz="0" w:space="0" w:color="auto"/>
          </w:divBdr>
        </w:div>
        <w:div w:id="1046182429">
          <w:marLeft w:val="480"/>
          <w:marRight w:val="0"/>
          <w:marTop w:val="0"/>
          <w:marBottom w:val="0"/>
          <w:divBdr>
            <w:top w:val="none" w:sz="0" w:space="0" w:color="auto"/>
            <w:left w:val="none" w:sz="0" w:space="0" w:color="auto"/>
            <w:bottom w:val="none" w:sz="0" w:space="0" w:color="auto"/>
            <w:right w:val="none" w:sz="0" w:space="0" w:color="auto"/>
          </w:divBdr>
        </w:div>
        <w:div w:id="1708023988">
          <w:marLeft w:val="480"/>
          <w:marRight w:val="0"/>
          <w:marTop w:val="0"/>
          <w:marBottom w:val="0"/>
          <w:divBdr>
            <w:top w:val="none" w:sz="0" w:space="0" w:color="auto"/>
            <w:left w:val="none" w:sz="0" w:space="0" w:color="auto"/>
            <w:bottom w:val="none" w:sz="0" w:space="0" w:color="auto"/>
            <w:right w:val="none" w:sz="0" w:space="0" w:color="auto"/>
          </w:divBdr>
        </w:div>
        <w:div w:id="84423979">
          <w:marLeft w:val="480"/>
          <w:marRight w:val="0"/>
          <w:marTop w:val="0"/>
          <w:marBottom w:val="0"/>
          <w:divBdr>
            <w:top w:val="none" w:sz="0" w:space="0" w:color="auto"/>
            <w:left w:val="none" w:sz="0" w:space="0" w:color="auto"/>
            <w:bottom w:val="none" w:sz="0" w:space="0" w:color="auto"/>
            <w:right w:val="none" w:sz="0" w:space="0" w:color="auto"/>
          </w:divBdr>
        </w:div>
        <w:div w:id="1101335224">
          <w:marLeft w:val="480"/>
          <w:marRight w:val="0"/>
          <w:marTop w:val="0"/>
          <w:marBottom w:val="0"/>
          <w:divBdr>
            <w:top w:val="none" w:sz="0" w:space="0" w:color="auto"/>
            <w:left w:val="none" w:sz="0" w:space="0" w:color="auto"/>
            <w:bottom w:val="none" w:sz="0" w:space="0" w:color="auto"/>
            <w:right w:val="none" w:sz="0" w:space="0" w:color="auto"/>
          </w:divBdr>
        </w:div>
        <w:div w:id="1317806229">
          <w:marLeft w:val="480"/>
          <w:marRight w:val="0"/>
          <w:marTop w:val="0"/>
          <w:marBottom w:val="0"/>
          <w:divBdr>
            <w:top w:val="none" w:sz="0" w:space="0" w:color="auto"/>
            <w:left w:val="none" w:sz="0" w:space="0" w:color="auto"/>
            <w:bottom w:val="none" w:sz="0" w:space="0" w:color="auto"/>
            <w:right w:val="none" w:sz="0" w:space="0" w:color="auto"/>
          </w:divBdr>
        </w:div>
        <w:div w:id="2136016910">
          <w:marLeft w:val="480"/>
          <w:marRight w:val="0"/>
          <w:marTop w:val="0"/>
          <w:marBottom w:val="0"/>
          <w:divBdr>
            <w:top w:val="none" w:sz="0" w:space="0" w:color="auto"/>
            <w:left w:val="none" w:sz="0" w:space="0" w:color="auto"/>
            <w:bottom w:val="none" w:sz="0" w:space="0" w:color="auto"/>
            <w:right w:val="none" w:sz="0" w:space="0" w:color="auto"/>
          </w:divBdr>
        </w:div>
        <w:div w:id="323513373">
          <w:marLeft w:val="480"/>
          <w:marRight w:val="0"/>
          <w:marTop w:val="0"/>
          <w:marBottom w:val="0"/>
          <w:divBdr>
            <w:top w:val="none" w:sz="0" w:space="0" w:color="auto"/>
            <w:left w:val="none" w:sz="0" w:space="0" w:color="auto"/>
            <w:bottom w:val="none" w:sz="0" w:space="0" w:color="auto"/>
            <w:right w:val="none" w:sz="0" w:space="0" w:color="auto"/>
          </w:divBdr>
        </w:div>
        <w:div w:id="964851179">
          <w:marLeft w:val="480"/>
          <w:marRight w:val="0"/>
          <w:marTop w:val="0"/>
          <w:marBottom w:val="0"/>
          <w:divBdr>
            <w:top w:val="none" w:sz="0" w:space="0" w:color="auto"/>
            <w:left w:val="none" w:sz="0" w:space="0" w:color="auto"/>
            <w:bottom w:val="none" w:sz="0" w:space="0" w:color="auto"/>
            <w:right w:val="none" w:sz="0" w:space="0" w:color="auto"/>
          </w:divBdr>
        </w:div>
        <w:div w:id="1828546363">
          <w:marLeft w:val="480"/>
          <w:marRight w:val="0"/>
          <w:marTop w:val="0"/>
          <w:marBottom w:val="0"/>
          <w:divBdr>
            <w:top w:val="none" w:sz="0" w:space="0" w:color="auto"/>
            <w:left w:val="none" w:sz="0" w:space="0" w:color="auto"/>
            <w:bottom w:val="none" w:sz="0" w:space="0" w:color="auto"/>
            <w:right w:val="none" w:sz="0" w:space="0" w:color="auto"/>
          </w:divBdr>
        </w:div>
        <w:div w:id="1811169244">
          <w:marLeft w:val="480"/>
          <w:marRight w:val="0"/>
          <w:marTop w:val="0"/>
          <w:marBottom w:val="0"/>
          <w:divBdr>
            <w:top w:val="none" w:sz="0" w:space="0" w:color="auto"/>
            <w:left w:val="none" w:sz="0" w:space="0" w:color="auto"/>
            <w:bottom w:val="none" w:sz="0" w:space="0" w:color="auto"/>
            <w:right w:val="none" w:sz="0" w:space="0" w:color="auto"/>
          </w:divBdr>
        </w:div>
        <w:div w:id="1743789505">
          <w:marLeft w:val="480"/>
          <w:marRight w:val="0"/>
          <w:marTop w:val="0"/>
          <w:marBottom w:val="0"/>
          <w:divBdr>
            <w:top w:val="none" w:sz="0" w:space="0" w:color="auto"/>
            <w:left w:val="none" w:sz="0" w:space="0" w:color="auto"/>
            <w:bottom w:val="none" w:sz="0" w:space="0" w:color="auto"/>
            <w:right w:val="none" w:sz="0" w:space="0" w:color="auto"/>
          </w:divBdr>
        </w:div>
      </w:divsChild>
    </w:div>
    <w:div w:id="62531409">
      <w:bodyDiv w:val="1"/>
      <w:marLeft w:val="0"/>
      <w:marRight w:val="0"/>
      <w:marTop w:val="0"/>
      <w:marBottom w:val="0"/>
      <w:divBdr>
        <w:top w:val="none" w:sz="0" w:space="0" w:color="auto"/>
        <w:left w:val="none" w:sz="0" w:space="0" w:color="auto"/>
        <w:bottom w:val="none" w:sz="0" w:space="0" w:color="auto"/>
        <w:right w:val="none" w:sz="0" w:space="0" w:color="auto"/>
      </w:divBdr>
    </w:div>
    <w:div w:id="93401609">
      <w:bodyDiv w:val="1"/>
      <w:marLeft w:val="0"/>
      <w:marRight w:val="0"/>
      <w:marTop w:val="0"/>
      <w:marBottom w:val="0"/>
      <w:divBdr>
        <w:top w:val="none" w:sz="0" w:space="0" w:color="auto"/>
        <w:left w:val="none" w:sz="0" w:space="0" w:color="auto"/>
        <w:bottom w:val="none" w:sz="0" w:space="0" w:color="auto"/>
        <w:right w:val="none" w:sz="0" w:space="0" w:color="auto"/>
      </w:divBdr>
    </w:div>
    <w:div w:id="126582615">
      <w:bodyDiv w:val="1"/>
      <w:marLeft w:val="0"/>
      <w:marRight w:val="0"/>
      <w:marTop w:val="0"/>
      <w:marBottom w:val="0"/>
      <w:divBdr>
        <w:top w:val="none" w:sz="0" w:space="0" w:color="auto"/>
        <w:left w:val="none" w:sz="0" w:space="0" w:color="auto"/>
        <w:bottom w:val="none" w:sz="0" w:space="0" w:color="auto"/>
        <w:right w:val="none" w:sz="0" w:space="0" w:color="auto"/>
      </w:divBdr>
    </w:div>
    <w:div w:id="136268726">
      <w:bodyDiv w:val="1"/>
      <w:marLeft w:val="0"/>
      <w:marRight w:val="0"/>
      <w:marTop w:val="0"/>
      <w:marBottom w:val="0"/>
      <w:divBdr>
        <w:top w:val="none" w:sz="0" w:space="0" w:color="auto"/>
        <w:left w:val="none" w:sz="0" w:space="0" w:color="auto"/>
        <w:bottom w:val="none" w:sz="0" w:space="0" w:color="auto"/>
        <w:right w:val="none" w:sz="0" w:space="0" w:color="auto"/>
      </w:divBdr>
    </w:div>
    <w:div w:id="157813076">
      <w:bodyDiv w:val="1"/>
      <w:marLeft w:val="0"/>
      <w:marRight w:val="0"/>
      <w:marTop w:val="0"/>
      <w:marBottom w:val="0"/>
      <w:divBdr>
        <w:top w:val="none" w:sz="0" w:space="0" w:color="auto"/>
        <w:left w:val="none" w:sz="0" w:space="0" w:color="auto"/>
        <w:bottom w:val="none" w:sz="0" w:space="0" w:color="auto"/>
        <w:right w:val="none" w:sz="0" w:space="0" w:color="auto"/>
      </w:divBdr>
    </w:div>
    <w:div w:id="164368616">
      <w:bodyDiv w:val="1"/>
      <w:marLeft w:val="0"/>
      <w:marRight w:val="0"/>
      <w:marTop w:val="0"/>
      <w:marBottom w:val="0"/>
      <w:divBdr>
        <w:top w:val="none" w:sz="0" w:space="0" w:color="auto"/>
        <w:left w:val="none" w:sz="0" w:space="0" w:color="auto"/>
        <w:bottom w:val="none" w:sz="0" w:space="0" w:color="auto"/>
        <w:right w:val="none" w:sz="0" w:space="0" w:color="auto"/>
      </w:divBdr>
    </w:div>
    <w:div w:id="169419173">
      <w:bodyDiv w:val="1"/>
      <w:marLeft w:val="0"/>
      <w:marRight w:val="0"/>
      <w:marTop w:val="0"/>
      <w:marBottom w:val="0"/>
      <w:divBdr>
        <w:top w:val="none" w:sz="0" w:space="0" w:color="auto"/>
        <w:left w:val="none" w:sz="0" w:space="0" w:color="auto"/>
        <w:bottom w:val="none" w:sz="0" w:space="0" w:color="auto"/>
        <w:right w:val="none" w:sz="0" w:space="0" w:color="auto"/>
      </w:divBdr>
    </w:div>
    <w:div w:id="174081363">
      <w:bodyDiv w:val="1"/>
      <w:marLeft w:val="0"/>
      <w:marRight w:val="0"/>
      <w:marTop w:val="0"/>
      <w:marBottom w:val="0"/>
      <w:divBdr>
        <w:top w:val="none" w:sz="0" w:space="0" w:color="auto"/>
        <w:left w:val="none" w:sz="0" w:space="0" w:color="auto"/>
        <w:bottom w:val="none" w:sz="0" w:space="0" w:color="auto"/>
        <w:right w:val="none" w:sz="0" w:space="0" w:color="auto"/>
      </w:divBdr>
      <w:divsChild>
        <w:div w:id="2083134543">
          <w:marLeft w:val="480"/>
          <w:marRight w:val="0"/>
          <w:marTop w:val="0"/>
          <w:marBottom w:val="0"/>
          <w:divBdr>
            <w:top w:val="none" w:sz="0" w:space="0" w:color="auto"/>
            <w:left w:val="none" w:sz="0" w:space="0" w:color="auto"/>
            <w:bottom w:val="none" w:sz="0" w:space="0" w:color="auto"/>
            <w:right w:val="none" w:sz="0" w:space="0" w:color="auto"/>
          </w:divBdr>
        </w:div>
        <w:div w:id="164128387">
          <w:marLeft w:val="480"/>
          <w:marRight w:val="0"/>
          <w:marTop w:val="0"/>
          <w:marBottom w:val="0"/>
          <w:divBdr>
            <w:top w:val="none" w:sz="0" w:space="0" w:color="auto"/>
            <w:left w:val="none" w:sz="0" w:space="0" w:color="auto"/>
            <w:bottom w:val="none" w:sz="0" w:space="0" w:color="auto"/>
            <w:right w:val="none" w:sz="0" w:space="0" w:color="auto"/>
          </w:divBdr>
        </w:div>
        <w:div w:id="1593196845">
          <w:marLeft w:val="480"/>
          <w:marRight w:val="0"/>
          <w:marTop w:val="0"/>
          <w:marBottom w:val="0"/>
          <w:divBdr>
            <w:top w:val="none" w:sz="0" w:space="0" w:color="auto"/>
            <w:left w:val="none" w:sz="0" w:space="0" w:color="auto"/>
            <w:bottom w:val="none" w:sz="0" w:space="0" w:color="auto"/>
            <w:right w:val="none" w:sz="0" w:space="0" w:color="auto"/>
          </w:divBdr>
        </w:div>
        <w:div w:id="110130315">
          <w:marLeft w:val="480"/>
          <w:marRight w:val="0"/>
          <w:marTop w:val="0"/>
          <w:marBottom w:val="0"/>
          <w:divBdr>
            <w:top w:val="none" w:sz="0" w:space="0" w:color="auto"/>
            <w:left w:val="none" w:sz="0" w:space="0" w:color="auto"/>
            <w:bottom w:val="none" w:sz="0" w:space="0" w:color="auto"/>
            <w:right w:val="none" w:sz="0" w:space="0" w:color="auto"/>
          </w:divBdr>
        </w:div>
        <w:div w:id="425346679">
          <w:marLeft w:val="480"/>
          <w:marRight w:val="0"/>
          <w:marTop w:val="0"/>
          <w:marBottom w:val="0"/>
          <w:divBdr>
            <w:top w:val="none" w:sz="0" w:space="0" w:color="auto"/>
            <w:left w:val="none" w:sz="0" w:space="0" w:color="auto"/>
            <w:bottom w:val="none" w:sz="0" w:space="0" w:color="auto"/>
            <w:right w:val="none" w:sz="0" w:space="0" w:color="auto"/>
          </w:divBdr>
        </w:div>
        <w:div w:id="1663466270">
          <w:marLeft w:val="480"/>
          <w:marRight w:val="0"/>
          <w:marTop w:val="0"/>
          <w:marBottom w:val="0"/>
          <w:divBdr>
            <w:top w:val="none" w:sz="0" w:space="0" w:color="auto"/>
            <w:left w:val="none" w:sz="0" w:space="0" w:color="auto"/>
            <w:bottom w:val="none" w:sz="0" w:space="0" w:color="auto"/>
            <w:right w:val="none" w:sz="0" w:space="0" w:color="auto"/>
          </w:divBdr>
        </w:div>
        <w:div w:id="1327711122">
          <w:marLeft w:val="480"/>
          <w:marRight w:val="0"/>
          <w:marTop w:val="0"/>
          <w:marBottom w:val="0"/>
          <w:divBdr>
            <w:top w:val="none" w:sz="0" w:space="0" w:color="auto"/>
            <w:left w:val="none" w:sz="0" w:space="0" w:color="auto"/>
            <w:bottom w:val="none" w:sz="0" w:space="0" w:color="auto"/>
            <w:right w:val="none" w:sz="0" w:space="0" w:color="auto"/>
          </w:divBdr>
        </w:div>
        <w:div w:id="1101533813">
          <w:marLeft w:val="480"/>
          <w:marRight w:val="0"/>
          <w:marTop w:val="0"/>
          <w:marBottom w:val="0"/>
          <w:divBdr>
            <w:top w:val="none" w:sz="0" w:space="0" w:color="auto"/>
            <w:left w:val="none" w:sz="0" w:space="0" w:color="auto"/>
            <w:bottom w:val="none" w:sz="0" w:space="0" w:color="auto"/>
            <w:right w:val="none" w:sz="0" w:space="0" w:color="auto"/>
          </w:divBdr>
        </w:div>
        <w:div w:id="644241755">
          <w:marLeft w:val="480"/>
          <w:marRight w:val="0"/>
          <w:marTop w:val="0"/>
          <w:marBottom w:val="0"/>
          <w:divBdr>
            <w:top w:val="none" w:sz="0" w:space="0" w:color="auto"/>
            <w:left w:val="none" w:sz="0" w:space="0" w:color="auto"/>
            <w:bottom w:val="none" w:sz="0" w:space="0" w:color="auto"/>
            <w:right w:val="none" w:sz="0" w:space="0" w:color="auto"/>
          </w:divBdr>
        </w:div>
        <w:div w:id="156768681">
          <w:marLeft w:val="480"/>
          <w:marRight w:val="0"/>
          <w:marTop w:val="0"/>
          <w:marBottom w:val="0"/>
          <w:divBdr>
            <w:top w:val="none" w:sz="0" w:space="0" w:color="auto"/>
            <w:left w:val="none" w:sz="0" w:space="0" w:color="auto"/>
            <w:bottom w:val="none" w:sz="0" w:space="0" w:color="auto"/>
            <w:right w:val="none" w:sz="0" w:space="0" w:color="auto"/>
          </w:divBdr>
        </w:div>
        <w:div w:id="2071616957">
          <w:marLeft w:val="480"/>
          <w:marRight w:val="0"/>
          <w:marTop w:val="0"/>
          <w:marBottom w:val="0"/>
          <w:divBdr>
            <w:top w:val="none" w:sz="0" w:space="0" w:color="auto"/>
            <w:left w:val="none" w:sz="0" w:space="0" w:color="auto"/>
            <w:bottom w:val="none" w:sz="0" w:space="0" w:color="auto"/>
            <w:right w:val="none" w:sz="0" w:space="0" w:color="auto"/>
          </w:divBdr>
        </w:div>
        <w:div w:id="1321688397">
          <w:marLeft w:val="480"/>
          <w:marRight w:val="0"/>
          <w:marTop w:val="0"/>
          <w:marBottom w:val="0"/>
          <w:divBdr>
            <w:top w:val="none" w:sz="0" w:space="0" w:color="auto"/>
            <w:left w:val="none" w:sz="0" w:space="0" w:color="auto"/>
            <w:bottom w:val="none" w:sz="0" w:space="0" w:color="auto"/>
            <w:right w:val="none" w:sz="0" w:space="0" w:color="auto"/>
          </w:divBdr>
        </w:div>
        <w:div w:id="76682716">
          <w:marLeft w:val="480"/>
          <w:marRight w:val="0"/>
          <w:marTop w:val="0"/>
          <w:marBottom w:val="0"/>
          <w:divBdr>
            <w:top w:val="none" w:sz="0" w:space="0" w:color="auto"/>
            <w:left w:val="none" w:sz="0" w:space="0" w:color="auto"/>
            <w:bottom w:val="none" w:sz="0" w:space="0" w:color="auto"/>
            <w:right w:val="none" w:sz="0" w:space="0" w:color="auto"/>
          </w:divBdr>
        </w:div>
        <w:div w:id="369111918">
          <w:marLeft w:val="480"/>
          <w:marRight w:val="0"/>
          <w:marTop w:val="0"/>
          <w:marBottom w:val="0"/>
          <w:divBdr>
            <w:top w:val="none" w:sz="0" w:space="0" w:color="auto"/>
            <w:left w:val="none" w:sz="0" w:space="0" w:color="auto"/>
            <w:bottom w:val="none" w:sz="0" w:space="0" w:color="auto"/>
            <w:right w:val="none" w:sz="0" w:space="0" w:color="auto"/>
          </w:divBdr>
        </w:div>
      </w:divsChild>
    </w:div>
    <w:div w:id="190187925">
      <w:bodyDiv w:val="1"/>
      <w:marLeft w:val="0"/>
      <w:marRight w:val="0"/>
      <w:marTop w:val="0"/>
      <w:marBottom w:val="0"/>
      <w:divBdr>
        <w:top w:val="none" w:sz="0" w:space="0" w:color="auto"/>
        <w:left w:val="none" w:sz="0" w:space="0" w:color="auto"/>
        <w:bottom w:val="none" w:sz="0" w:space="0" w:color="auto"/>
        <w:right w:val="none" w:sz="0" w:space="0" w:color="auto"/>
      </w:divBdr>
    </w:div>
    <w:div w:id="217472491">
      <w:bodyDiv w:val="1"/>
      <w:marLeft w:val="0"/>
      <w:marRight w:val="0"/>
      <w:marTop w:val="0"/>
      <w:marBottom w:val="0"/>
      <w:divBdr>
        <w:top w:val="none" w:sz="0" w:space="0" w:color="auto"/>
        <w:left w:val="none" w:sz="0" w:space="0" w:color="auto"/>
        <w:bottom w:val="none" w:sz="0" w:space="0" w:color="auto"/>
        <w:right w:val="none" w:sz="0" w:space="0" w:color="auto"/>
      </w:divBdr>
    </w:div>
    <w:div w:id="240140598">
      <w:bodyDiv w:val="1"/>
      <w:marLeft w:val="0"/>
      <w:marRight w:val="0"/>
      <w:marTop w:val="0"/>
      <w:marBottom w:val="0"/>
      <w:divBdr>
        <w:top w:val="none" w:sz="0" w:space="0" w:color="auto"/>
        <w:left w:val="none" w:sz="0" w:space="0" w:color="auto"/>
        <w:bottom w:val="none" w:sz="0" w:space="0" w:color="auto"/>
        <w:right w:val="none" w:sz="0" w:space="0" w:color="auto"/>
      </w:divBdr>
    </w:div>
    <w:div w:id="260114575">
      <w:bodyDiv w:val="1"/>
      <w:marLeft w:val="0"/>
      <w:marRight w:val="0"/>
      <w:marTop w:val="0"/>
      <w:marBottom w:val="0"/>
      <w:divBdr>
        <w:top w:val="none" w:sz="0" w:space="0" w:color="auto"/>
        <w:left w:val="none" w:sz="0" w:space="0" w:color="auto"/>
        <w:bottom w:val="none" w:sz="0" w:space="0" w:color="auto"/>
        <w:right w:val="none" w:sz="0" w:space="0" w:color="auto"/>
      </w:divBdr>
    </w:div>
    <w:div w:id="263537111">
      <w:bodyDiv w:val="1"/>
      <w:marLeft w:val="0"/>
      <w:marRight w:val="0"/>
      <w:marTop w:val="0"/>
      <w:marBottom w:val="0"/>
      <w:divBdr>
        <w:top w:val="none" w:sz="0" w:space="0" w:color="auto"/>
        <w:left w:val="none" w:sz="0" w:space="0" w:color="auto"/>
        <w:bottom w:val="none" w:sz="0" w:space="0" w:color="auto"/>
        <w:right w:val="none" w:sz="0" w:space="0" w:color="auto"/>
      </w:divBdr>
    </w:div>
    <w:div w:id="312220794">
      <w:bodyDiv w:val="1"/>
      <w:marLeft w:val="0"/>
      <w:marRight w:val="0"/>
      <w:marTop w:val="0"/>
      <w:marBottom w:val="0"/>
      <w:divBdr>
        <w:top w:val="none" w:sz="0" w:space="0" w:color="auto"/>
        <w:left w:val="none" w:sz="0" w:space="0" w:color="auto"/>
        <w:bottom w:val="none" w:sz="0" w:space="0" w:color="auto"/>
        <w:right w:val="none" w:sz="0" w:space="0" w:color="auto"/>
      </w:divBdr>
      <w:divsChild>
        <w:div w:id="2052685411">
          <w:marLeft w:val="480"/>
          <w:marRight w:val="0"/>
          <w:marTop w:val="0"/>
          <w:marBottom w:val="0"/>
          <w:divBdr>
            <w:top w:val="none" w:sz="0" w:space="0" w:color="auto"/>
            <w:left w:val="none" w:sz="0" w:space="0" w:color="auto"/>
            <w:bottom w:val="none" w:sz="0" w:space="0" w:color="auto"/>
            <w:right w:val="none" w:sz="0" w:space="0" w:color="auto"/>
          </w:divBdr>
        </w:div>
        <w:div w:id="1166019713">
          <w:marLeft w:val="480"/>
          <w:marRight w:val="0"/>
          <w:marTop w:val="0"/>
          <w:marBottom w:val="0"/>
          <w:divBdr>
            <w:top w:val="none" w:sz="0" w:space="0" w:color="auto"/>
            <w:left w:val="none" w:sz="0" w:space="0" w:color="auto"/>
            <w:bottom w:val="none" w:sz="0" w:space="0" w:color="auto"/>
            <w:right w:val="none" w:sz="0" w:space="0" w:color="auto"/>
          </w:divBdr>
        </w:div>
        <w:div w:id="871459897">
          <w:marLeft w:val="480"/>
          <w:marRight w:val="0"/>
          <w:marTop w:val="0"/>
          <w:marBottom w:val="0"/>
          <w:divBdr>
            <w:top w:val="none" w:sz="0" w:space="0" w:color="auto"/>
            <w:left w:val="none" w:sz="0" w:space="0" w:color="auto"/>
            <w:bottom w:val="none" w:sz="0" w:space="0" w:color="auto"/>
            <w:right w:val="none" w:sz="0" w:space="0" w:color="auto"/>
          </w:divBdr>
        </w:div>
        <w:div w:id="1745300102">
          <w:marLeft w:val="480"/>
          <w:marRight w:val="0"/>
          <w:marTop w:val="0"/>
          <w:marBottom w:val="0"/>
          <w:divBdr>
            <w:top w:val="none" w:sz="0" w:space="0" w:color="auto"/>
            <w:left w:val="none" w:sz="0" w:space="0" w:color="auto"/>
            <w:bottom w:val="none" w:sz="0" w:space="0" w:color="auto"/>
            <w:right w:val="none" w:sz="0" w:space="0" w:color="auto"/>
          </w:divBdr>
        </w:div>
        <w:div w:id="1659722801">
          <w:marLeft w:val="480"/>
          <w:marRight w:val="0"/>
          <w:marTop w:val="0"/>
          <w:marBottom w:val="0"/>
          <w:divBdr>
            <w:top w:val="none" w:sz="0" w:space="0" w:color="auto"/>
            <w:left w:val="none" w:sz="0" w:space="0" w:color="auto"/>
            <w:bottom w:val="none" w:sz="0" w:space="0" w:color="auto"/>
            <w:right w:val="none" w:sz="0" w:space="0" w:color="auto"/>
          </w:divBdr>
        </w:div>
        <w:div w:id="1709407317">
          <w:marLeft w:val="480"/>
          <w:marRight w:val="0"/>
          <w:marTop w:val="0"/>
          <w:marBottom w:val="0"/>
          <w:divBdr>
            <w:top w:val="none" w:sz="0" w:space="0" w:color="auto"/>
            <w:left w:val="none" w:sz="0" w:space="0" w:color="auto"/>
            <w:bottom w:val="none" w:sz="0" w:space="0" w:color="auto"/>
            <w:right w:val="none" w:sz="0" w:space="0" w:color="auto"/>
          </w:divBdr>
        </w:div>
        <w:div w:id="1997569912">
          <w:marLeft w:val="480"/>
          <w:marRight w:val="0"/>
          <w:marTop w:val="0"/>
          <w:marBottom w:val="0"/>
          <w:divBdr>
            <w:top w:val="none" w:sz="0" w:space="0" w:color="auto"/>
            <w:left w:val="none" w:sz="0" w:space="0" w:color="auto"/>
            <w:bottom w:val="none" w:sz="0" w:space="0" w:color="auto"/>
            <w:right w:val="none" w:sz="0" w:space="0" w:color="auto"/>
          </w:divBdr>
        </w:div>
        <w:div w:id="1463695710">
          <w:marLeft w:val="480"/>
          <w:marRight w:val="0"/>
          <w:marTop w:val="0"/>
          <w:marBottom w:val="0"/>
          <w:divBdr>
            <w:top w:val="none" w:sz="0" w:space="0" w:color="auto"/>
            <w:left w:val="none" w:sz="0" w:space="0" w:color="auto"/>
            <w:bottom w:val="none" w:sz="0" w:space="0" w:color="auto"/>
            <w:right w:val="none" w:sz="0" w:space="0" w:color="auto"/>
          </w:divBdr>
        </w:div>
        <w:div w:id="1516068694">
          <w:marLeft w:val="480"/>
          <w:marRight w:val="0"/>
          <w:marTop w:val="0"/>
          <w:marBottom w:val="0"/>
          <w:divBdr>
            <w:top w:val="none" w:sz="0" w:space="0" w:color="auto"/>
            <w:left w:val="none" w:sz="0" w:space="0" w:color="auto"/>
            <w:bottom w:val="none" w:sz="0" w:space="0" w:color="auto"/>
            <w:right w:val="none" w:sz="0" w:space="0" w:color="auto"/>
          </w:divBdr>
        </w:div>
      </w:divsChild>
    </w:div>
    <w:div w:id="315885565">
      <w:bodyDiv w:val="1"/>
      <w:marLeft w:val="0"/>
      <w:marRight w:val="0"/>
      <w:marTop w:val="0"/>
      <w:marBottom w:val="0"/>
      <w:divBdr>
        <w:top w:val="none" w:sz="0" w:space="0" w:color="auto"/>
        <w:left w:val="none" w:sz="0" w:space="0" w:color="auto"/>
        <w:bottom w:val="none" w:sz="0" w:space="0" w:color="auto"/>
        <w:right w:val="none" w:sz="0" w:space="0" w:color="auto"/>
      </w:divBdr>
    </w:div>
    <w:div w:id="324013575">
      <w:bodyDiv w:val="1"/>
      <w:marLeft w:val="0"/>
      <w:marRight w:val="0"/>
      <w:marTop w:val="0"/>
      <w:marBottom w:val="0"/>
      <w:divBdr>
        <w:top w:val="none" w:sz="0" w:space="0" w:color="auto"/>
        <w:left w:val="none" w:sz="0" w:space="0" w:color="auto"/>
        <w:bottom w:val="none" w:sz="0" w:space="0" w:color="auto"/>
        <w:right w:val="none" w:sz="0" w:space="0" w:color="auto"/>
      </w:divBdr>
    </w:div>
    <w:div w:id="401408784">
      <w:bodyDiv w:val="1"/>
      <w:marLeft w:val="0"/>
      <w:marRight w:val="0"/>
      <w:marTop w:val="0"/>
      <w:marBottom w:val="0"/>
      <w:divBdr>
        <w:top w:val="none" w:sz="0" w:space="0" w:color="auto"/>
        <w:left w:val="none" w:sz="0" w:space="0" w:color="auto"/>
        <w:bottom w:val="none" w:sz="0" w:space="0" w:color="auto"/>
        <w:right w:val="none" w:sz="0" w:space="0" w:color="auto"/>
      </w:divBdr>
      <w:divsChild>
        <w:div w:id="1876305404">
          <w:marLeft w:val="480"/>
          <w:marRight w:val="0"/>
          <w:marTop w:val="0"/>
          <w:marBottom w:val="0"/>
          <w:divBdr>
            <w:top w:val="none" w:sz="0" w:space="0" w:color="auto"/>
            <w:left w:val="none" w:sz="0" w:space="0" w:color="auto"/>
            <w:bottom w:val="none" w:sz="0" w:space="0" w:color="auto"/>
            <w:right w:val="none" w:sz="0" w:space="0" w:color="auto"/>
          </w:divBdr>
        </w:div>
        <w:div w:id="990447870">
          <w:marLeft w:val="480"/>
          <w:marRight w:val="0"/>
          <w:marTop w:val="0"/>
          <w:marBottom w:val="0"/>
          <w:divBdr>
            <w:top w:val="none" w:sz="0" w:space="0" w:color="auto"/>
            <w:left w:val="none" w:sz="0" w:space="0" w:color="auto"/>
            <w:bottom w:val="none" w:sz="0" w:space="0" w:color="auto"/>
            <w:right w:val="none" w:sz="0" w:space="0" w:color="auto"/>
          </w:divBdr>
        </w:div>
        <w:div w:id="39327825">
          <w:marLeft w:val="480"/>
          <w:marRight w:val="0"/>
          <w:marTop w:val="0"/>
          <w:marBottom w:val="0"/>
          <w:divBdr>
            <w:top w:val="none" w:sz="0" w:space="0" w:color="auto"/>
            <w:left w:val="none" w:sz="0" w:space="0" w:color="auto"/>
            <w:bottom w:val="none" w:sz="0" w:space="0" w:color="auto"/>
            <w:right w:val="none" w:sz="0" w:space="0" w:color="auto"/>
          </w:divBdr>
        </w:div>
        <w:div w:id="1599176536">
          <w:marLeft w:val="480"/>
          <w:marRight w:val="0"/>
          <w:marTop w:val="0"/>
          <w:marBottom w:val="0"/>
          <w:divBdr>
            <w:top w:val="none" w:sz="0" w:space="0" w:color="auto"/>
            <w:left w:val="none" w:sz="0" w:space="0" w:color="auto"/>
            <w:bottom w:val="none" w:sz="0" w:space="0" w:color="auto"/>
            <w:right w:val="none" w:sz="0" w:space="0" w:color="auto"/>
          </w:divBdr>
        </w:div>
        <w:div w:id="242418550">
          <w:marLeft w:val="480"/>
          <w:marRight w:val="0"/>
          <w:marTop w:val="0"/>
          <w:marBottom w:val="0"/>
          <w:divBdr>
            <w:top w:val="none" w:sz="0" w:space="0" w:color="auto"/>
            <w:left w:val="none" w:sz="0" w:space="0" w:color="auto"/>
            <w:bottom w:val="none" w:sz="0" w:space="0" w:color="auto"/>
            <w:right w:val="none" w:sz="0" w:space="0" w:color="auto"/>
          </w:divBdr>
        </w:div>
        <w:div w:id="1469278278">
          <w:marLeft w:val="480"/>
          <w:marRight w:val="0"/>
          <w:marTop w:val="0"/>
          <w:marBottom w:val="0"/>
          <w:divBdr>
            <w:top w:val="none" w:sz="0" w:space="0" w:color="auto"/>
            <w:left w:val="none" w:sz="0" w:space="0" w:color="auto"/>
            <w:bottom w:val="none" w:sz="0" w:space="0" w:color="auto"/>
            <w:right w:val="none" w:sz="0" w:space="0" w:color="auto"/>
          </w:divBdr>
        </w:div>
        <w:div w:id="1870953481">
          <w:marLeft w:val="480"/>
          <w:marRight w:val="0"/>
          <w:marTop w:val="0"/>
          <w:marBottom w:val="0"/>
          <w:divBdr>
            <w:top w:val="none" w:sz="0" w:space="0" w:color="auto"/>
            <w:left w:val="none" w:sz="0" w:space="0" w:color="auto"/>
            <w:bottom w:val="none" w:sz="0" w:space="0" w:color="auto"/>
            <w:right w:val="none" w:sz="0" w:space="0" w:color="auto"/>
          </w:divBdr>
        </w:div>
        <w:div w:id="2140679091">
          <w:marLeft w:val="480"/>
          <w:marRight w:val="0"/>
          <w:marTop w:val="0"/>
          <w:marBottom w:val="0"/>
          <w:divBdr>
            <w:top w:val="none" w:sz="0" w:space="0" w:color="auto"/>
            <w:left w:val="none" w:sz="0" w:space="0" w:color="auto"/>
            <w:bottom w:val="none" w:sz="0" w:space="0" w:color="auto"/>
            <w:right w:val="none" w:sz="0" w:space="0" w:color="auto"/>
          </w:divBdr>
        </w:div>
        <w:div w:id="1993171551">
          <w:marLeft w:val="480"/>
          <w:marRight w:val="0"/>
          <w:marTop w:val="0"/>
          <w:marBottom w:val="0"/>
          <w:divBdr>
            <w:top w:val="none" w:sz="0" w:space="0" w:color="auto"/>
            <w:left w:val="none" w:sz="0" w:space="0" w:color="auto"/>
            <w:bottom w:val="none" w:sz="0" w:space="0" w:color="auto"/>
            <w:right w:val="none" w:sz="0" w:space="0" w:color="auto"/>
          </w:divBdr>
        </w:div>
        <w:div w:id="2076663254">
          <w:marLeft w:val="480"/>
          <w:marRight w:val="0"/>
          <w:marTop w:val="0"/>
          <w:marBottom w:val="0"/>
          <w:divBdr>
            <w:top w:val="none" w:sz="0" w:space="0" w:color="auto"/>
            <w:left w:val="none" w:sz="0" w:space="0" w:color="auto"/>
            <w:bottom w:val="none" w:sz="0" w:space="0" w:color="auto"/>
            <w:right w:val="none" w:sz="0" w:space="0" w:color="auto"/>
          </w:divBdr>
        </w:div>
        <w:div w:id="2097482706">
          <w:marLeft w:val="480"/>
          <w:marRight w:val="0"/>
          <w:marTop w:val="0"/>
          <w:marBottom w:val="0"/>
          <w:divBdr>
            <w:top w:val="none" w:sz="0" w:space="0" w:color="auto"/>
            <w:left w:val="none" w:sz="0" w:space="0" w:color="auto"/>
            <w:bottom w:val="none" w:sz="0" w:space="0" w:color="auto"/>
            <w:right w:val="none" w:sz="0" w:space="0" w:color="auto"/>
          </w:divBdr>
        </w:div>
        <w:div w:id="168907738">
          <w:marLeft w:val="480"/>
          <w:marRight w:val="0"/>
          <w:marTop w:val="0"/>
          <w:marBottom w:val="0"/>
          <w:divBdr>
            <w:top w:val="none" w:sz="0" w:space="0" w:color="auto"/>
            <w:left w:val="none" w:sz="0" w:space="0" w:color="auto"/>
            <w:bottom w:val="none" w:sz="0" w:space="0" w:color="auto"/>
            <w:right w:val="none" w:sz="0" w:space="0" w:color="auto"/>
          </w:divBdr>
        </w:div>
        <w:div w:id="1699575830">
          <w:marLeft w:val="480"/>
          <w:marRight w:val="0"/>
          <w:marTop w:val="0"/>
          <w:marBottom w:val="0"/>
          <w:divBdr>
            <w:top w:val="none" w:sz="0" w:space="0" w:color="auto"/>
            <w:left w:val="none" w:sz="0" w:space="0" w:color="auto"/>
            <w:bottom w:val="none" w:sz="0" w:space="0" w:color="auto"/>
            <w:right w:val="none" w:sz="0" w:space="0" w:color="auto"/>
          </w:divBdr>
        </w:div>
        <w:div w:id="308824990">
          <w:marLeft w:val="480"/>
          <w:marRight w:val="0"/>
          <w:marTop w:val="0"/>
          <w:marBottom w:val="0"/>
          <w:divBdr>
            <w:top w:val="none" w:sz="0" w:space="0" w:color="auto"/>
            <w:left w:val="none" w:sz="0" w:space="0" w:color="auto"/>
            <w:bottom w:val="none" w:sz="0" w:space="0" w:color="auto"/>
            <w:right w:val="none" w:sz="0" w:space="0" w:color="auto"/>
          </w:divBdr>
        </w:div>
        <w:div w:id="2014455529">
          <w:marLeft w:val="480"/>
          <w:marRight w:val="0"/>
          <w:marTop w:val="0"/>
          <w:marBottom w:val="0"/>
          <w:divBdr>
            <w:top w:val="none" w:sz="0" w:space="0" w:color="auto"/>
            <w:left w:val="none" w:sz="0" w:space="0" w:color="auto"/>
            <w:bottom w:val="none" w:sz="0" w:space="0" w:color="auto"/>
            <w:right w:val="none" w:sz="0" w:space="0" w:color="auto"/>
          </w:divBdr>
        </w:div>
        <w:div w:id="1109815161">
          <w:marLeft w:val="480"/>
          <w:marRight w:val="0"/>
          <w:marTop w:val="0"/>
          <w:marBottom w:val="0"/>
          <w:divBdr>
            <w:top w:val="none" w:sz="0" w:space="0" w:color="auto"/>
            <w:left w:val="none" w:sz="0" w:space="0" w:color="auto"/>
            <w:bottom w:val="none" w:sz="0" w:space="0" w:color="auto"/>
            <w:right w:val="none" w:sz="0" w:space="0" w:color="auto"/>
          </w:divBdr>
        </w:div>
      </w:divsChild>
    </w:div>
    <w:div w:id="404109323">
      <w:bodyDiv w:val="1"/>
      <w:marLeft w:val="0"/>
      <w:marRight w:val="0"/>
      <w:marTop w:val="0"/>
      <w:marBottom w:val="0"/>
      <w:divBdr>
        <w:top w:val="none" w:sz="0" w:space="0" w:color="auto"/>
        <w:left w:val="none" w:sz="0" w:space="0" w:color="auto"/>
        <w:bottom w:val="none" w:sz="0" w:space="0" w:color="auto"/>
        <w:right w:val="none" w:sz="0" w:space="0" w:color="auto"/>
      </w:divBdr>
    </w:div>
    <w:div w:id="431359297">
      <w:bodyDiv w:val="1"/>
      <w:marLeft w:val="0"/>
      <w:marRight w:val="0"/>
      <w:marTop w:val="0"/>
      <w:marBottom w:val="0"/>
      <w:divBdr>
        <w:top w:val="none" w:sz="0" w:space="0" w:color="auto"/>
        <w:left w:val="none" w:sz="0" w:space="0" w:color="auto"/>
        <w:bottom w:val="none" w:sz="0" w:space="0" w:color="auto"/>
        <w:right w:val="none" w:sz="0" w:space="0" w:color="auto"/>
      </w:divBdr>
    </w:div>
    <w:div w:id="446316668">
      <w:bodyDiv w:val="1"/>
      <w:marLeft w:val="0"/>
      <w:marRight w:val="0"/>
      <w:marTop w:val="0"/>
      <w:marBottom w:val="0"/>
      <w:divBdr>
        <w:top w:val="none" w:sz="0" w:space="0" w:color="auto"/>
        <w:left w:val="none" w:sz="0" w:space="0" w:color="auto"/>
        <w:bottom w:val="none" w:sz="0" w:space="0" w:color="auto"/>
        <w:right w:val="none" w:sz="0" w:space="0" w:color="auto"/>
      </w:divBdr>
    </w:div>
    <w:div w:id="448206953">
      <w:bodyDiv w:val="1"/>
      <w:marLeft w:val="0"/>
      <w:marRight w:val="0"/>
      <w:marTop w:val="0"/>
      <w:marBottom w:val="0"/>
      <w:divBdr>
        <w:top w:val="none" w:sz="0" w:space="0" w:color="auto"/>
        <w:left w:val="none" w:sz="0" w:space="0" w:color="auto"/>
        <w:bottom w:val="none" w:sz="0" w:space="0" w:color="auto"/>
        <w:right w:val="none" w:sz="0" w:space="0" w:color="auto"/>
      </w:divBdr>
    </w:div>
    <w:div w:id="481040720">
      <w:bodyDiv w:val="1"/>
      <w:marLeft w:val="0"/>
      <w:marRight w:val="0"/>
      <w:marTop w:val="0"/>
      <w:marBottom w:val="0"/>
      <w:divBdr>
        <w:top w:val="none" w:sz="0" w:space="0" w:color="auto"/>
        <w:left w:val="none" w:sz="0" w:space="0" w:color="auto"/>
        <w:bottom w:val="none" w:sz="0" w:space="0" w:color="auto"/>
        <w:right w:val="none" w:sz="0" w:space="0" w:color="auto"/>
      </w:divBdr>
    </w:div>
    <w:div w:id="487983648">
      <w:bodyDiv w:val="1"/>
      <w:marLeft w:val="0"/>
      <w:marRight w:val="0"/>
      <w:marTop w:val="0"/>
      <w:marBottom w:val="0"/>
      <w:divBdr>
        <w:top w:val="none" w:sz="0" w:space="0" w:color="auto"/>
        <w:left w:val="none" w:sz="0" w:space="0" w:color="auto"/>
        <w:bottom w:val="none" w:sz="0" w:space="0" w:color="auto"/>
        <w:right w:val="none" w:sz="0" w:space="0" w:color="auto"/>
      </w:divBdr>
    </w:div>
    <w:div w:id="489636567">
      <w:bodyDiv w:val="1"/>
      <w:marLeft w:val="0"/>
      <w:marRight w:val="0"/>
      <w:marTop w:val="0"/>
      <w:marBottom w:val="0"/>
      <w:divBdr>
        <w:top w:val="none" w:sz="0" w:space="0" w:color="auto"/>
        <w:left w:val="none" w:sz="0" w:space="0" w:color="auto"/>
        <w:bottom w:val="none" w:sz="0" w:space="0" w:color="auto"/>
        <w:right w:val="none" w:sz="0" w:space="0" w:color="auto"/>
      </w:divBdr>
    </w:div>
    <w:div w:id="561143109">
      <w:bodyDiv w:val="1"/>
      <w:marLeft w:val="0"/>
      <w:marRight w:val="0"/>
      <w:marTop w:val="0"/>
      <w:marBottom w:val="0"/>
      <w:divBdr>
        <w:top w:val="none" w:sz="0" w:space="0" w:color="auto"/>
        <w:left w:val="none" w:sz="0" w:space="0" w:color="auto"/>
        <w:bottom w:val="none" w:sz="0" w:space="0" w:color="auto"/>
        <w:right w:val="none" w:sz="0" w:space="0" w:color="auto"/>
      </w:divBdr>
      <w:divsChild>
        <w:div w:id="2073233131">
          <w:marLeft w:val="480"/>
          <w:marRight w:val="0"/>
          <w:marTop w:val="0"/>
          <w:marBottom w:val="0"/>
          <w:divBdr>
            <w:top w:val="none" w:sz="0" w:space="0" w:color="auto"/>
            <w:left w:val="none" w:sz="0" w:space="0" w:color="auto"/>
            <w:bottom w:val="none" w:sz="0" w:space="0" w:color="auto"/>
            <w:right w:val="none" w:sz="0" w:space="0" w:color="auto"/>
          </w:divBdr>
        </w:div>
        <w:div w:id="1555964522">
          <w:marLeft w:val="480"/>
          <w:marRight w:val="0"/>
          <w:marTop w:val="0"/>
          <w:marBottom w:val="0"/>
          <w:divBdr>
            <w:top w:val="none" w:sz="0" w:space="0" w:color="auto"/>
            <w:left w:val="none" w:sz="0" w:space="0" w:color="auto"/>
            <w:bottom w:val="none" w:sz="0" w:space="0" w:color="auto"/>
            <w:right w:val="none" w:sz="0" w:space="0" w:color="auto"/>
          </w:divBdr>
        </w:div>
        <w:div w:id="1346128171">
          <w:marLeft w:val="480"/>
          <w:marRight w:val="0"/>
          <w:marTop w:val="0"/>
          <w:marBottom w:val="0"/>
          <w:divBdr>
            <w:top w:val="none" w:sz="0" w:space="0" w:color="auto"/>
            <w:left w:val="none" w:sz="0" w:space="0" w:color="auto"/>
            <w:bottom w:val="none" w:sz="0" w:space="0" w:color="auto"/>
            <w:right w:val="none" w:sz="0" w:space="0" w:color="auto"/>
          </w:divBdr>
        </w:div>
        <w:div w:id="71239646">
          <w:marLeft w:val="480"/>
          <w:marRight w:val="0"/>
          <w:marTop w:val="0"/>
          <w:marBottom w:val="0"/>
          <w:divBdr>
            <w:top w:val="none" w:sz="0" w:space="0" w:color="auto"/>
            <w:left w:val="none" w:sz="0" w:space="0" w:color="auto"/>
            <w:bottom w:val="none" w:sz="0" w:space="0" w:color="auto"/>
            <w:right w:val="none" w:sz="0" w:space="0" w:color="auto"/>
          </w:divBdr>
        </w:div>
        <w:div w:id="1469591595">
          <w:marLeft w:val="480"/>
          <w:marRight w:val="0"/>
          <w:marTop w:val="0"/>
          <w:marBottom w:val="0"/>
          <w:divBdr>
            <w:top w:val="none" w:sz="0" w:space="0" w:color="auto"/>
            <w:left w:val="none" w:sz="0" w:space="0" w:color="auto"/>
            <w:bottom w:val="none" w:sz="0" w:space="0" w:color="auto"/>
            <w:right w:val="none" w:sz="0" w:space="0" w:color="auto"/>
          </w:divBdr>
        </w:div>
        <w:div w:id="2037537716">
          <w:marLeft w:val="480"/>
          <w:marRight w:val="0"/>
          <w:marTop w:val="0"/>
          <w:marBottom w:val="0"/>
          <w:divBdr>
            <w:top w:val="none" w:sz="0" w:space="0" w:color="auto"/>
            <w:left w:val="none" w:sz="0" w:space="0" w:color="auto"/>
            <w:bottom w:val="none" w:sz="0" w:space="0" w:color="auto"/>
            <w:right w:val="none" w:sz="0" w:space="0" w:color="auto"/>
          </w:divBdr>
        </w:div>
        <w:div w:id="816455579">
          <w:marLeft w:val="480"/>
          <w:marRight w:val="0"/>
          <w:marTop w:val="0"/>
          <w:marBottom w:val="0"/>
          <w:divBdr>
            <w:top w:val="none" w:sz="0" w:space="0" w:color="auto"/>
            <w:left w:val="none" w:sz="0" w:space="0" w:color="auto"/>
            <w:bottom w:val="none" w:sz="0" w:space="0" w:color="auto"/>
            <w:right w:val="none" w:sz="0" w:space="0" w:color="auto"/>
          </w:divBdr>
        </w:div>
        <w:div w:id="352733924">
          <w:marLeft w:val="480"/>
          <w:marRight w:val="0"/>
          <w:marTop w:val="0"/>
          <w:marBottom w:val="0"/>
          <w:divBdr>
            <w:top w:val="none" w:sz="0" w:space="0" w:color="auto"/>
            <w:left w:val="none" w:sz="0" w:space="0" w:color="auto"/>
            <w:bottom w:val="none" w:sz="0" w:space="0" w:color="auto"/>
            <w:right w:val="none" w:sz="0" w:space="0" w:color="auto"/>
          </w:divBdr>
        </w:div>
        <w:div w:id="1012342272">
          <w:marLeft w:val="480"/>
          <w:marRight w:val="0"/>
          <w:marTop w:val="0"/>
          <w:marBottom w:val="0"/>
          <w:divBdr>
            <w:top w:val="none" w:sz="0" w:space="0" w:color="auto"/>
            <w:left w:val="none" w:sz="0" w:space="0" w:color="auto"/>
            <w:bottom w:val="none" w:sz="0" w:space="0" w:color="auto"/>
            <w:right w:val="none" w:sz="0" w:space="0" w:color="auto"/>
          </w:divBdr>
        </w:div>
        <w:div w:id="1720593690">
          <w:marLeft w:val="480"/>
          <w:marRight w:val="0"/>
          <w:marTop w:val="0"/>
          <w:marBottom w:val="0"/>
          <w:divBdr>
            <w:top w:val="none" w:sz="0" w:space="0" w:color="auto"/>
            <w:left w:val="none" w:sz="0" w:space="0" w:color="auto"/>
            <w:bottom w:val="none" w:sz="0" w:space="0" w:color="auto"/>
            <w:right w:val="none" w:sz="0" w:space="0" w:color="auto"/>
          </w:divBdr>
        </w:div>
        <w:div w:id="1223911632">
          <w:marLeft w:val="480"/>
          <w:marRight w:val="0"/>
          <w:marTop w:val="0"/>
          <w:marBottom w:val="0"/>
          <w:divBdr>
            <w:top w:val="none" w:sz="0" w:space="0" w:color="auto"/>
            <w:left w:val="none" w:sz="0" w:space="0" w:color="auto"/>
            <w:bottom w:val="none" w:sz="0" w:space="0" w:color="auto"/>
            <w:right w:val="none" w:sz="0" w:space="0" w:color="auto"/>
          </w:divBdr>
        </w:div>
        <w:div w:id="407844604">
          <w:marLeft w:val="480"/>
          <w:marRight w:val="0"/>
          <w:marTop w:val="0"/>
          <w:marBottom w:val="0"/>
          <w:divBdr>
            <w:top w:val="none" w:sz="0" w:space="0" w:color="auto"/>
            <w:left w:val="none" w:sz="0" w:space="0" w:color="auto"/>
            <w:bottom w:val="none" w:sz="0" w:space="0" w:color="auto"/>
            <w:right w:val="none" w:sz="0" w:space="0" w:color="auto"/>
          </w:divBdr>
        </w:div>
        <w:div w:id="1991906617">
          <w:marLeft w:val="480"/>
          <w:marRight w:val="0"/>
          <w:marTop w:val="0"/>
          <w:marBottom w:val="0"/>
          <w:divBdr>
            <w:top w:val="none" w:sz="0" w:space="0" w:color="auto"/>
            <w:left w:val="none" w:sz="0" w:space="0" w:color="auto"/>
            <w:bottom w:val="none" w:sz="0" w:space="0" w:color="auto"/>
            <w:right w:val="none" w:sz="0" w:space="0" w:color="auto"/>
          </w:divBdr>
        </w:div>
        <w:div w:id="902184477">
          <w:marLeft w:val="480"/>
          <w:marRight w:val="0"/>
          <w:marTop w:val="0"/>
          <w:marBottom w:val="0"/>
          <w:divBdr>
            <w:top w:val="none" w:sz="0" w:space="0" w:color="auto"/>
            <w:left w:val="none" w:sz="0" w:space="0" w:color="auto"/>
            <w:bottom w:val="none" w:sz="0" w:space="0" w:color="auto"/>
            <w:right w:val="none" w:sz="0" w:space="0" w:color="auto"/>
          </w:divBdr>
        </w:div>
        <w:div w:id="1914318058">
          <w:marLeft w:val="480"/>
          <w:marRight w:val="0"/>
          <w:marTop w:val="0"/>
          <w:marBottom w:val="0"/>
          <w:divBdr>
            <w:top w:val="none" w:sz="0" w:space="0" w:color="auto"/>
            <w:left w:val="none" w:sz="0" w:space="0" w:color="auto"/>
            <w:bottom w:val="none" w:sz="0" w:space="0" w:color="auto"/>
            <w:right w:val="none" w:sz="0" w:space="0" w:color="auto"/>
          </w:divBdr>
        </w:div>
        <w:div w:id="274143578">
          <w:marLeft w:val="480"/>
          <w:marRight w:val="0"/>
          <w:marTop w:val="0"/>
          <w:marBottom w:val="0"/>
          <w:divBdr>
            <w:top w:val="none" w:sz="0" w:space="0" w:color="auto"/>
            <w:left w:val="none" w:sz="0" w:space="0" w:color="auto"/>
            <w:bottom w:val="none" w:sz="0" w:space="0" w:color="auto"/>
            <w:right w:val="none" w:sz="0" w:space="0" w:color="auto"/>
          </w:divBdr>
        </w:div>
      </w:divsChild>
    </w:div>
    <w:div w:id="564533952">
      <w:bodyDiv w:val="1"/>
      <w:marLeft w:val="0"/>
      <w:marRight w:val="0"/>
      <w:marTop w:val="0"/>
      <w:marBottom w:val="0"/>
      <w:divBdr>
        <w:top w:val="none" w:sz="0" w:space="0" w:color="auto"/>
        <w:left w:val="none" w:sz="0" w:space="0" w:color="auto"/>
        <w:bottom w:val="none" w:sz="0" w:space="0" w:color="auto"/>
        <w:right w:val="none" w:sz="0" w:space="0" w:color="auto"/>
      </w:divBdr>
    </w:div>
    <w:div w:id="656615896">
      <w:bodyDiv w:val="1"/>
      <w:marLeft w:val="0"/>
      <w:marRight w:val="0"/>
      <w:marTop w:val="0"/>
      <w:marBottom w:val="0"/>
      <w:divBdr>
        <w:top w:val="none" w:sz="0" w:space="0" w:color="auto"/>
        <w:left w:val="none" w:sz="0" w:space="0" w:color="auto"/>
        <w:bottom w:val="none" w:sz="0" w:space="0" w:color="auto"/>
        <w:right w:val="none" w:sz="0" w:space="0" w:color="auto"/>
      </w:divBdr>
    </w:div>
    <w:div w:id="662245513">
      <w:bodyDiv w:val="1"/>
      <w:marLeft w:val="0"/>
      <w:marRight w:val="0"/>
      <w:marTop w:val="0"/>
      <w:marBottom w:val="0"/>
      <w:divBdr>
        <w:top w:val="none" w:sz="0" w:space="0" w:color="auto"/>
        <w:left w:val="none" w:sz="0" w:space="0" w:color="auto"/>
        <w:bottom w:val="none" w:sz="0" w:space="0" w:color="auto"/>
        <w:right w:val="none" w:sz="0" w:space="0" w:color="auto"/>
      </w:divBdr>
    </w:div>
    <w:div w:id="673067190">
      <w:bodyDiv w:val="1"/>
      <w:marLeft w:val="0"/>
      <w:marRight w:val="0"/>
      <w:marTop w:val="0"/>
      <w:marBottom w:val="0"/>
      <w:divBdr>
        <w:top w:val="none" w:sz="0" w:space="0" w:color="auto"/>
        <w:left w:val="none" w:sz="0" w:space="0" w:color="auto"/>
        <w:bottom w:val="none" w:sz="0" w:space="0" w:color="auto"/>
        <w:right w:val="none" w:sz="0" w:space="0" w:color="auto"/>
      </w:divBdr>
    </w:div>
    <w:div w:id="675962785">
      <w:bodyDiv w:val="1"/>
      <w:marLeft w:val="0"/>
      <w:marRight w:val="0"/>
      <w:marTop w:val="0"/>
      <w:marBottom w:val="0"/>
      <w:divBdr>
        <w:top w:val="none" w:sz="0" w:space="0" w:color="auto"/>
        <w:left w:val="none" w:sz="0" w:space="0" w:color="auto"/>
        <w:bottom w:val="none" w:sz="0" w:space="0" w:color="auto"/>
        <w:right w:val="none" w:sz="0" w:space="0" w:color="auto"/>
      </w:divBdr>
    </w:div>
    <w:div w:id="677268107">
      <w:bodyDiv w:val="1"/>
      <w:marLeft w:val="0"/>
      <w:marRight w:val="0"/>
      <w:marTop w:val="0"/>
      <w:marBottom w:val="0"/>
      <w:divBdr>
        <w:top w:val="none" w:sz="0" w:space="0" w:color="auto"/>
        <w:left w:val="none" w:sz="0" w:space="0" w:color="auto"/>
        <w:bottom w:val="none" w:sz="0" w:space="0" w:color="auto"/>
        <w:right w:val="none" w:sz="0" w:space="0" w:color="auto"/>
      </w:divBdr>
    </w:div>
    <w:div w:id="679040308">
      <w:bodyDiv w:val="1"/>
      <w:marLeft w:val="0"/>
      <w:marRight w:val="0"/>
      <w:marTop w:val="0"/>
      <w:marBottom w:val="0"/>
      <w:divBdr>
        <w:top w:val="none" w:sz="0" w:space="0" w:color="auto"/>
        <w:left w:val="none" w:sz="0" w:space="0" w:color="auto"/>
        <w:bottom w:val="none" w:sz="0" w:space="0" w:color="auto"/>
        <w:right w:val="none" w:sz="0" w:space="0" w:color="auto"/>
      </w:divBdr>
    </w:div>
    <w:div w:id="686442703">
      <w:bodyDiv w:val="1"/>
      <w:marLeft w:val="0"/>
      <w:marRight w:val="0"/>
      <w:marTop w:val="0"/>
      <w:marBottom w:val="0"/>
      <w:divBdr>
        <w:top w:val="none" w:sz="0" w:space="0" w:color="auto"/>
        <w:left w:val="none" w:sz="0" w:space="0" w:color="auto"/>
        <w:bottom w:val="none" w:sz="0" w:space="0" w:color="auto"/>
        <w:right w:val="none" w:sz="0" w:space="0" w:color="auto"/>
      </w:divBdr>
    </w:div>
    <w:div w:id="686637280">
      <w:bodyDiv w:val="1"/>
      <w:marLeft w:val="0"/>
      <w:marRight w:val="0"/>
      <w:marTop w:val="0"/>
      <w:marBottom w:val="0"/>
      <w:divBdr>
        <w:top w:val="none" w:sz="0" w:space="0" w:color="auto"/>
        <w:left w:val="none" w:sz="0" w:space="0" w:color="auto"/>
        <w:bottom w:val="none" w:sz="0" w:space="0" w:color="auto"/>
        <w:right w:val="none" w:sz="0" w:space="0" w:color="auto"/>
      </w:divBdr>
      <w:divsChild>
        <w:div w:id="254703559">
          <w:marLeft w:val="480"/>
          <w:marRight w:val="0"/>
          <w:marTop w:val="0"/>
          <w:marBottom w:val="0"/>
          <w:divBdr>
            <w:top w:val="none" w:sz="0" w:space="0" w:color="auto"/>
            <w:left w:val="none" w:sz="0" w:space="0" w:color="auto"/>
            <w:bottom w:val="none" w:sz="0" w:space="0" w:color="auto"/>
            <w:right w:val="none" w:sz="0" w:space="0" w:color="auto"/>
          </w:divBdr>
        </w:div>
        <w:div w:id="663431121">
          <w:marLeft w:val="480"/>
          <w:marRight w:val="0"/>
          <w:marTop w:val="0"/>
          <w:marBottom w:val="0"/>
          <w:divBdr>
            <w:top w:val="none" w:sz="0" w:space="0" w:color="auto"/>
            <w:left w:val="none" w:sz="0" w:space="0" w:color="auto"/>
            <w:bottom w:val="none" w:sz="0" w:space="0" w:color="auto"/>
            <w:right w:val="none" w:sz="0" w:space="0" w:color="auto"/>
          </w:divBdr>
        </w:div>
        <w:div w:id="302656347">
          <w:marLeft w:val="480"/>
          <w:marRight w:val="0"/>
          <w:marTop w:val="0"/>
          <w:marBottom w:val="0"/>
          <w:divBdr>
            <w:top w:val="none" w:sz="0" w:space="0" w:color="auto"/>
            <w:left w:val="none" w:sz="0" w:space="0" w:color="auto"/>
            <w:bottom w:val="none" w:sz="0" w:space="0" w:color="auto"/>
            <w:right w:val="none" w:sz="0" w:space="0" w:color="auto"/>
          </w:divBdr>
        </w:div>
        <w:div w:id="1530291722">
          <w:marLeft w:val="480"/>
          <w:marRight w:val="0"/>
          <w:marTop w:val="0"/>
          <w:marBottom w:val="0"/>
          <w:divBdr>
            <w:top w:val="none" w:sz="0" w:space="0" w:color="auto"/>
            <w:left w:val="none" w:sz="0" w:space="0" w:color="auto"/>
            <w:bottom w:val="none" w:sz="0" w:space="0" w:color="auto"/>
            <w:right w:val="none" w:sz="0" w:space="0" w:color="auto"/>
          </w:divBdr>
        </w:div>
        <w:div w:id="1123496749">
          <w:marLeft w:val="480"/>
          <w:marRight w:val="0"/>
          <w:marTop w:val="0"/>
          <w:marBottom w:val="0"/>
          <w:divBdr>
            <w:top w:val="none" w:sz="0" w:space="0" w:color="auto"/>
            <w:left w:val="none" w:sz="0" w:space="0" w:color="auto"/>
            <w:bottom w:val="none" w:sz="0" w:space="0" w:color="auto"/>
            <w:right w:val="none" w:sz="0" w:space="0" w:color="auto"/>
          </w:divBdr>
        </w:div>
        <w:div w:id="1330140393">
          <w:marLeft w:val="480"/>
          <w:marRight w:val="0"/>
          <w:marTop w:val="0"/>
          <w:marBottom w:val="0"/>
          <w:divBdr>
            <w:top w:val="none" w:sz="0" w:space="0" w:color="auto"/>
            <w:left w:val="none" w:sz="0" w:space="0" w:color="auto"/>
            <w:bottom w:val="none" w:sz="0" w:space="0" w:color="auto"/>
            <w:right w:val="none" w:sz="0" w:space="0" w:color="auto"/>
          </w:divBdr>
        </w:div>
        <w:div w:id="528303655">
          <w:marLeft w:val="480"/>
          <w:marRight w:val="0"/>
          <w:marTop w:val="0"/>
          <w:marBottom w:val="0"/>
          <w:divBdr>
            <w:top w:val="none" w:sz="0" w:space="0" w:color="auto"/>
            <w:left w:val="none" w:sz="0" w:space="0" w:color="auto"/>
            <w:bottom w:val="none" w:sz="0" w:space="0" w:color="auto"/>
            <w:right w:val="none" w:sz="0" w:space="0" w:color="auto"/>
          </w:divBdr>
        </w:div>
        <w:div w:id="1887982893">
          <w:marLeft w:val="480"/>
          <w:marRight w:val="0"/>
          <w:marTop w:val="0"/>
          <w:marBottom w:val="0"/>
          <w:divBdr>
            <w:top w:val="none" w:sz="0" w:space="0" w:color="auto"/>
            <w:left w:val="none" w:sz="0" w:space="0" w:color="auto"/>
            <w:bottom w:val="none" w:sz="0" w:space="0" w:color="auto"/>
            <w:right w:val="none" w:sz="0" w:space="0" w:color="auto"/>
          </w:divBdr>
        </w:div>
        <w:div w:id="821585295">
          <w:marLeft w:val="480"/>
          <w:marRight w:val="0"/>
          <w:marTop w:val="0"/>
          <w:marBottom w:val="0"/>
          <w:divBdr>
            <w:top w:val="none" w:sz="0" w:space="0" w:color="auto"/>
            <w:left w:val="none" w:sz="0" w:space="0" w:color="auto"/>
            <w:bottom w:val="none" w:sz="0" w:space="0" w:color="auto"/>
            <w:right w:val="none" w:sz="0" w:space="0" w:color="auto"/>
          </w:divBdr>
        </w:div>
        <w:div w:id="1286692939">
          <w:marLeft w:val="480"/>
          <w:marRight w:val="0"/>
          <w:marTop w:val="0"/>
          <w:marBottom w:val="0"/>
          <w:divBdr>
            <w:top w:val="none" w:sz="0" w:space="0" w:color="auto"/>
            <w:left w:val="none" w:sz="0" w:space="0" w:color="auto"/>
            <w:bottom w:val="none" w:sz="0" w:space="0" w:color="auto"/>
            <w:right w:val="none" w:sz="0" w:space="0" w:color="auto"/>
          </w:divBdr>
        </w:div>
        <w:div w:id="1203977266">
          <w:marLeft w:val="480"/>
          <w:marRight w:val="0"/>
          <w:marTop w:val="0"/>
          <w:marBottom w:val="0"/>
          <w:divBdr>
            <w:top w:val="none" w:sz="0" w:space="0" w:color="auto"/>
            <w:left w:val="none" w:sz="0" w:space="0" w:color="auto"/>
            <w:bottom w:val="none" w:sz="0" w:space="0" w:color="auto"/>
            <w:right w:val="none" w:sz="0" w:space="0" w:color="auto"/>
          </w:divBdr>
        </w:div>
        <w:div w:id="1748846551">
          <w:marLeft w:val="480"/>
          <w:marRight w:val="0"/>
          <w:marTop w:val="0"/>
          <w:marBottom w:val="0"/>
          <w:divBdr>
            <w:top w:val="none" w:sz="0" w:space="0" w:color="auto"/>
            <w:left w:val="none" w:sz="0" w:space="0" w:color="auto"/>
            <w:bottom w:val="none" w:sz="0" w:space="0" w:color="auto"/>
            <w:right w:val="none" w:sz="0" w:space="0" w:color="auto"/>
          </w:divBdr>
        </w:div>
        <w:div w:id="850097996">
          <w:marLeft w:val="480"/>
          <w:marRight w:val="0"/>
          <w:marTop w:val="0"/>
          <w:marBottom w:val="0"/>
          <w:divBdr>
            <w:top w:val="none" w:sz="0" w:space="0" w:color="auto"/>
            <w:left w:val="none" w:sz="0" w:space="0" w:color="auto"/>
            <w:bottom w:val="none" w:sz="0" w:space="0" w:color="auto"/>
            <w:right w:val="none" w:sz="0" w:space="0" w:color="auto"/>
          </w:divBdr>
        </w:div>
        <w:div w:id="1029141056">
          <w:marLeft w:val="480"/>
          <w:marRight w:val="0"/>
          <w:marTop w:val="0"/>
          <w:marBottom w:val="0"/>
          <w:divBdr>
            <w:top w:val="none" w:sz="0" w:space="0" w:color="auto"/>
            <w:left w:val="none" w:sz="0" w:space="0" w:color="auto"/>
            <w:bottom w:val="none" w:sz="0" w:space="0" w:color="auto"/>
            <w:right w:val="none" w:sz="0" w:space="0" w:color="auto"/>
          </w:divBdr>
        </w:div>
      </w:divsChild>
    </w:div>
    <w:div w:id="689450956">
      <w:bodyDiv w:val="1"/>
      <w:marLeft w:val="0"/>
      <w:marRight w:val="0"/>
      <w:marTop w:val="0"/>
      <w:marBottom w:val="0"/>
      <w:divBdr>
        <w:top w:val="none" w:sz="0" w:space="0" w:color="auto"/>
        <w:left w:val="none" w:sz="0" w:space="0" w:color="auto"/>
        <w:bottom w:val="none" w:sz="0" w:space="0" w:color="auto"/>
        <w:right w:val="none" w:sz="0" w:space="0" w:color="auto"/>
      </w:divBdr>
    </w:div>
    <w:div w:id="694693635">
      <w:bodyDiv w:val="1"/>
      <w:marLeft w:val="0"/>
      <w:marRight w:val="0"/>
      <w:marTop w:val="0"/>
      <w:marBottom w:val="0"/>
      <w:divBdr>
        <w:top w:val="none" w:sz="0" w:space="0" w:color="auto"/>
        <w:left w:val="none" w:sz="0" w:space="0" w:color="auto"/>
        <w:bottom w:val="none" w:sz="0" w:space="0" w:color="auto"/>
        <w:right w:val="none" w:sz="0" w:space="0" w:color="auto"/>
      </w:divBdr>
    </w:div>
    <w:div w:id="697394410">
      <w:bodyDiv w:val="1"/>
      <w:marLeft w:val="0"/>
      <w:marRight w:val="0"/>
      <w:marTop w:val="0"/>
      <w:marBottom w:val="0"/>
      <w:divBdr>
        <w:top w:val="none" w:sz="0" w:space="0" w:color="auto"/>
        <w:left w:val="none" w:sz="0" w:space="0" w:color="auto"/>
        <w:bottom w:val="none" w:sz="0" w:space="0" w:color="auto"/>
        <w:right w:val="none" w:sz="0" w:space="0" w:color="auto"/>
      </w:divBdr>
    </w:div>
    <w:div w:id="721364393">
      <w:bodyDiv w:val="1"/>
      <w:marLeft w:val="0"/>
      <w:marRight w:val="0"/>
      <w:marTop w:val="0"/>
      <w:marBottom w:val="0"/>
      <w:divBdr>
        <w:top w:val="none" w:sz="0" w:space="0" w:color="auto"/>
        <w:left w:val="none" w:sz="0" w:space="0" w:color="auto"/>
        <w:bottom w:val="none" w:sz="0" w:space="0" w:color="auto"/>
        <w:right w:val="none" w:sz="0" w:space="0" w:color="auto"/>
      </w:divBdr>
    </w:div>
    <w:div w:id="750784554">
      <w:bodyDiv w:val="1"/>
      <w:marLeft w:val="0"/>
      <w:marRight w:val="0"/>
      <w:marTop w:val="0"/>
      <w:marBottom w:val="0"/>
      <w:divBdr>
        <w:top w:val="none" w:sz="0" w:space="0" w:color="auto"/>
        <w:left w:val="none" w:sz="0" w:space="0" w:color="auto"/>
        <w:bottom w:val="none" w:sz="0" w:space="0" w:color="auto"/>
        <w:right w:val="none" w:sz="0" w:space="0" w:color="auto"/>
      </w:divBdr>
      <w:divsChild>
        <w:div w:id="1263076326">
          <w:marLeft w:val="480"/>
          <w:marRight w:val="0"/>
          <w:marTop w:val="0"/>
          <w:marBottom w:val="0"/>
          <w:divBdr>
            <w:top w:val="none" w:sz="0" w:space="0" w:color="auto"/>
            <w:left w:val="none" w:sz="0" w:space="0" w:color="auto"/>
            <w:bottom w:val="none" w:sz="0" w:space="0" w:color="auto"/>
            <w:right w:val="none" w:sz="0" w:space="0" w:color="auto"/>
          </w:divBdr>
        </w:div>
        <w:div w:id="572735956">
          <w:marLeft w:val="480"/>
          <w:marRight w:val="0"/>
          <w:marTop w:val="0"/>
          <w:marBottom w:val="0"/>
          <w:divBdr>
            <w:top w:val="none" w:sz="0" w:space="0" w:color="auto"/>
            <w:left w:val="none" w:sz="0" w:space="0" w:color="auto"/>
            <w:bottom w:val="none" w:sz="0" w:space="0" w:color="auto"/>
            <w:right w:val="none" w:sz="0" w:space="0" w:color="auto"/>
          </w:divBdr>
        </w:div>
        <w:div w:id="165245319">
          <w:marLeft w:val="480"/>
          <w:marRight w:val="0"/>
          <w:marTop w:val="0"/>
          <w:marBottom w:val="0"/>
          <w:divBdr>
            <w:top w:val="none" w:sz="0" w:space="0" w:color="auto"/>
            <w:left w:val="none" w:sz="0" w:space="0" w:color="auto"/>
            <w:bottom w:val="none" w:sz="0" w:space="0" w:color="auto"/>
            <w:right w:val="none" w:sz="0" w:space="0" w:color="auto"/>
          </w:divBdr>
        </w:div>
        <w:div w:id="2040425119">
          <w:marLeft w:val="480"/>
          <w:marRight w:val="0"/>
          <w:marTop w:val="0"/>
          <w:marBottom w:val="0"/>
          <w:divBdr>
            <w:top w:val="none" w:sz="0" w:space="0" w:color="auto"/>
            <w:left w:val="none" w:sz="0" w:space="0" w:color="auto"/>
            <w:bottom w:val="none" w:sz="0" w:space="0" w:color="auto"/>
            <w:right w:val="none" w:sz="0" w:space="0" w:color="auto"/>
          </w:divBdr>
        </w:div>
        <w:div w:id="2048286921">
          <w:marLeft w:val="480"/>
          <w:marRight w:val="0"/>
          <w:marTop w:val="0"/>
          <w:marBottom w:val="0"/>
          <w:divBdr>
            <w:top w:val="none" w:sz="0" w:space="0" w:color="auto"/>
            <w:left w:val="none" w:sz="0" w:space="0" w:color="auto"/>
            <w:bottom w:val="none" w:sz="0" w:space="0" w:color="auto"/>
            <w:right w:val="none" w:sz="0" w:space="0" w:color="auto"/>
          </w:divBdr>
        </w:div>
        <w:div w:id="477262760">
          <w:marLeft w:val="480"/>
          <w:marRight w:val="0"/>
          <w:marTop w:val="0"/>
          <w:marBottom w:val="0"/>
          <w:divBdr>
            <w:top w:val="none" w:sz="0" w:space="0" w:color="auto"/>
            <w:left w:val="none" w:sz="0" w:space="0" w:color="auto"/>
            <w:bottom w:val="none" w:sz="0" w:space="0" w:color="auto"/>
            <w:right w:val="none" w:sz="0" w:space="0" w:color="auto"/>
          </w:divBdr>
        </w:div>
        <w:div w:id="680543506">
          <w:marLeft w:val="480"/>
          <w:marRight w:val="0"/>
          <w:marTop w:val="0"/>
          <w:marBottom w:val="0"/>
          <w:divBdr>
            <w:top w:val="none" w:sz="0" w:space="0" w:color="auto"/>
            <w:left w:val="none" w:sz="0" w:space="0" w:color="auto"/>
            <w:bottom w:val="none" w:sz="0" w:space="0" w:color="auto"/>
            <w:right w:val="none" w:sz="0" w:space="0" w:color="auto"/>
          </w:divBdr>
        </w:div>
        <w:div w:id="1315993097">
          <w:marLeft w:val="480"/>
          <w:marRight w:val="0"/>
          <w:marTop w:val="0"/>
          <w:marBottom w:val="0"/>
          <w:divBdr>
            <w:top w:val="none" w:sz="0" w:space="0" w:color="auto"/>
            <w:left w:val="none" w:sz="0" w:space="0" w:color="auto"/>
            <w:bottom w:val="none" w:sz="0" w:space="0" w:color="auto"/>
            <w:right w:val="none" w:sz="0" w:space="0" w:color="auto"/>
          </w:divBdr>
        </w:div>
        <w:div w:id="1552035828">
          <w:marLeft w:val="480"/>
          <w:marRight w:val="0"/>
          <w:marTop w:val="0"/>
          <w:marBottom w:val="0"/>
          <w:divBdr>
            <w:top w:val="none" w:sz="0" w:space="0" w:color="auto"/>
            <w:left w:val="none" w:sz="0" w:space="0" w:color="auto"/>
            <w:bottom w:val="none" w:sz="0" w:space="0" w:color="auto"/>
            <w:right w:val="none" w:sz="0" w:space="0" w:color="auto"/>
          </w:divBdr>
        </w:div>
        <w:div w:id="1236861354">
          <w:marLeft w:val="480"/>
          <w:marRight w:val="0"/>
          <w:marTop w:val="0"/>
          <w:marBottom w:val="0"/>
          <w:divBdr>
            <w:top w:val="none" w:sz="0" w:space="0" w:color="auto"/>
            <w:left w:val="none" w:sz="0" w:space="0" w:color="auto"/>
            <w:bottom w:val="none" w:sz="0" w:space="0" w:color="auto"/>
            <w:right w:val="none" w:sz="0" w:space="0" w:color="auto"/>
          </w:divBdr>
        </w:div>
        <w:div w:id="1400441754">
          <w:marLeft w:val="480"/>
          <w:marRight w:val="0"/>
          <w:marTop w:val="0"/>
          <w:marBottom w:val="0"/>
          <w:divBdr>
            <w:top w:val="none" w:sz="0" w:space="0" w:color="auto"/>
            <w:left w:val="none" w:sz="0" w:space="0" w:color="auto"/>
            <w:bottom w:val="none" w:sz="0" w:space="0" w:color="auto"/>
            <w:right w:val="none" w:sz="0" w:space="0" w:color="auto"/>
          </w:divBdr>
        </w:div>
        <w:div w:id="312297211">
          <w:marLeft w:val="480"/>
          <w:marRight w:val="0"/>
          <w:marTop w:val="0"/>
          <w:marBottom w:val="0"/>
          <w:divBdr>
            <w:top w:val="none" w:sz="0" w:space="0" w:color="auto"/>
            <w:left w:val="none" w:sz="0" w:space="0" w:color="auto"/>
            <w:bottom w:val="none" w:sz="0" w:space="0" w:color="auto"/>
            <w:right w:val="none" w:sz="0" w:space="0" w:color="auto"/>
          </w:divBdr>
        </w:div>
        <w:div w:id="403376215">
          <w:marLeft w:val="480"/>
          <w:marRight w:val="0"/>
          <w:marTop w:val="0"/>
          <w:marBottom w:val="0"/>
          <w:divBdr>
            <w:top w:val="none" w:sz="0" w:space="0" w:color="auto"/>
            <w:left w:val="none" w:sz="0" w:space="0" w:color="auto"/>
            <w:bottom w:val="none" w:sz="0" w:space="0" w:color="auto"/>
            <w:right w:val="none" w:sz="0" w:space="0" w:color="auto"/>
          </w:divBdr>
        </w:div>
        <w:div w:id="1855144315">
          <w:marLeft w:val="480"/>
          <w:marRight w:val="0"/>
          <w:marTop w:val="0"/>
          <w:marBottom w:val="0"/>
          <w:divBdr>
            <w:top w:val="none" w:sz="0" w:space="0" w:color="auto"/>
            <w:left w:val="none" w:sz="0" w:space="0" w:color="auto"/>
            <w:bottom w:val="none" w:sz="0" w:space="0" w:color="auto"/>
            <w:right w:val="none" w:sz="0" w:space="0" w:color="auto"/>
          </w:divBdr>
        </w:div>
      </w:divsChild>
    </w:div>
    <w:div w:id="762337222">
      <w:bodyDiv w:val="1"/>
      <w:marLeft w:val="0"/>
      <w:marRight w:val="0"/>
      <w:marTop w:val="0"/>
      <w:marBottom w:val="0"/>
      <w:divBdr>
        <w:top w:val="none" w:sz="0" w:space="0" w:color="auto"/>
        <w:left w:val="none" w:sz="0" w:space="0" w:color="auto"/>
        <w:bottom w:val="none" w:sz="0" w:space="0" w:color="auto"/>
        <w:right w:val="none" w:sz="0" w:space="0" w:color="auto"/>
      </w:divBdr>
    </w:div>
    <w:div w:id="787747201">
      <w:bodyDiv w:val="1"/>
      <w:marLeft w:val="0"/>
      <w:marRight w:val="0"/>
      <w:marTop w:val="0"/>
      <w:marBottom w:val="0"/>
      <w:divBdr>
        <w:top w:val="none" w:sz="0" w:space="0" w:color="auto"/>
        <w:left w:val="none" w:sz="0" w:space="0" w:color="auto"/>
        <w:bottom w:val="none" w:sz="0" w:space="0" w:color="auto"/>
        <w:right w:val="none" w:sz="0" w:space="0" w:color="auto"/>
      </w:divBdr>
    </w:div>
    <w:div w:id="816458918">
      <w:bodyDiv w:val="1"/>
      <w:marLeft w:val="0"/>
      <w:marRight w:val="0"/>
      <w:marTop w:val="0"/>
      <w:marBottom w:val="0"/>
      <w:divBdr>
        <w:top w:val="none" w:sz="0" w:space="0" w:color="auto"/>
        <w:left w:val="none" w:sz="0" w:space="0" w:color="auto"/>
        <w:bottom w:val="none" w:sz="0" w:space="0" w:color="auto"/>
        <w:right w:val="none" w:sz="0" w:space="0" w:color="auto"/>
      </w:divBdr>
    </w:div>
    <w:div w:id="835651156">
      <w:bodyDiv w:val="1"/>
      <w:marLeft w:val="0"/>
      <w:marRight w:val="0"/>
      <w:marTop w:val="0"/>
      <w:marBottom w:val="0"/>
      <w:divBdr>
        <w:top w:val="none" w:sz="0" w:space="0" w:color="auto"/>
        <w:left w:val="none" w:sz="0" w:space="0" w:color="auto"/>
        <w:bottom w:val="none" w:sz="0" w:space="0" w:color="auto"/>
        <w:right w:val="none" w:sz="0" w:space="0" w:color="auto"/>
      </w:divBdr>
    </w:div>
    <w:div w:id="846287429">
      <w:bodyDiv w:val="1"/>
      <w:marLeft w:val="0"/>
      <w:marRight w:val="0"/>
      <w:marTop w:val="0"/>
      <w:marBottom w:val="0"/>
      <w:divBdr>
        <w:top w:val="none" w:sz="0" w:space="0" w:color="auto"/>
        <w:left w:val="none" w:sz="0" w:space="0" w:color="auto"/>
        <w:bottom w:val="none" w:sz="0" w:space="0" w:color="auto"/>
        <w:right w:val="none" w:sz="0" w:space="0" w:color="auto"/>
      </w:divBdr>
    </w:div>
    <w:div w:id="846334679">
      <w:bodyDiv w:val="1"/>
      <w:marLeft w:val="0"/>
      <w:marRight w:val="0"/>
      <w:marTop w:val="0"/>
      <w:marBottom w:val="0"/>
      <w:divBdr>
        <w:top w:val="none" w:sz="0" w:space="0" w:color="auto"/>
        <w:left w:val="none" w:sz="0" w:space="0" w:color="auto"/>
        <w:bottom w:val="none" w:sz="0" w:space="0" w:color="auto"/>
        <w:right w:val="none" w:sz="0" w:space="0" w:color="auto"/>
      </w:divBdr>
      <w:divsChild>
        <w:div w:id="1998534345">
          <w:marLeft w:val="480"/>
          <w:marRight w:val="0"/>
          <w:marTop w:val="0"/>
          <w:marBottom w:val="0"/>
          <w:divBdr>
            <w:top w:val="none" w:sz="0" w:space="0" w:color="auto"/>
            <w:left w:val="none" w:sz="0" w:space="0" w:color="auto"/>
            <w:bottom w:val="none" w:sz="0" w:space="0" w:color="auto"/>
            <w:right w:val="none" w:sz="0" w:space="0" w:color="auto"/>
          </w:divBdr>
        </w:div>
        <w:div w:id="1629781358">
          <w:marLeft w:val="480"/>
          <w:marRight w:val="0"/>
          <w:marTop w:val="0"/>
          <w:marBottom w:val="0"/>
          <w:divBdr>
            <w:top w:val="none" w:sz="0" w:space="0" w:color="auto"/>
            <w:left w:val="none" w:sz="0" w:space="0" w:color="auto"/>
            <w:bottom w:val="none" w:sz="0" w:space="0" w:color="auto"/>
            <w:right w:val="none" w:sz="0" w:space="0" w:color="auto"/>
          </w:divBdr>
        </w:div>
        <w:div w:id="134567619">
          <w:marLeft w:val="480"/>
          <w:marRight w:val="0"/>
          <w:marTop w:val="0"/>
          <w:marBottom w:val="0"/>
          <w:divBdr>
            <w:top w:val="none" w:sz="0" w:space="0" w:color="auto"/>
            <w:left w:val="none" w:sz="0" w:space="0" w:color="auto"/>
            <w:bottom w:val="none" w:sz="0" w:space="0" w:color="auto"/>
            <w:right w:val="none" w:sz="0" w:space="0" w:color="auto"/>
          </w:divBdr>
        </w:div>
        <w:div w:id="575362069">
          <w:marLeft w:val="480"/>
          <w:marRight w:val="0"/>
          <w:marTop w:val="0"/>
          <w:marBottom w:val="0"/>
          <w:divBdr>
            <w:top w:val="none" w:sz="0" w:space="0" w:color="auto"/>
            <w:left w:val="none" w:sz="0" w:space="0" w:color="auto"/>
            <w:bottom w:val="none" w:sz="0" w:space="0" w:color="auto"/>
            <w:right w:val="none" w:sz="0" w:space="0" w:color="auto"/>
          </w:divBdr>
        </w:div>
        <w:div w:id="1000042495">
          <w:marLeft w:val="480"/>
          <w:marRight w:val="0"/>
          <w:marTop w:val="0"/>
          <w:marBottom w:val="0"/>
          <w:divBdr>
            <w:top w:val="none" w:sz="0" w:space="0" w:color="auto"/>
            <w:left w:val="none" w:sz="0" w:space="0" w:color="auto"/>
            <w:bottom w:val="none" w:sz="0" w:space="0" w:color="auto"/>
            <w:right w:val="none" w:sz="0" w:space="0" w:color="auto"/>
          </w:divBdr>
        </w:div>
        <w:div w:id="623074792">
          <w:marLeft w:val="480"/>
          <w:marRight w:val="0"/>
          <w:marTop w:val="0"/>
          <w:marBottom w:val="0"/>
          <w:divBdr>
            <w:top w:val="none" w:sz="0" w:space="0" w:color="auto"/>
            <w:left w:val="none" w:sz="0" w:space="0" w:color="auto"/>
            <w:bottom w:val="none" w:sz="0" w:space="0" w:color="auto"/>
            <w:right w:val="none" w:sz="0" w:space="0" w:color="auto"/>
          </w:divBdr>
        </w:div>
        <w:div w:id="604462911">
          <w:marLeft w:val="480"/>
          <w:marRight w:val="0"/>
          <w:marTop w:val="0"/>
          <w:marBottom w:val="0"/>
          <w:divBdr>
            <w:top w:val="none" w:sz="0" w:space="0" w:color="auto"/>
            <w:left w:val="none" w:sz="0" w:space="0" w:color="auto"/>
            <w:bottom w:val="none" w:sz="0" w:space="0" w:color="auto"/>
            <w:right w:val="none" w:sz="0" w:space="0" w:color="auto"/>
          </w:divBdr>
        </w:div>
        <w:div w:id="366874555">
          <w:marLeft w:val="480"/>
          <w:marRight w:val="0"/>
          <w:marTop w:val="0"/>
          <w:marBottom w:val="0"/>
          <w:divBdr>
            <w:top w:val="none" w:sz="0" w:space="0" w:color="auto"/>
            <w:left w:val="none" w:sz="0" w:space="0" w:color="auto"/>
            <w:bottom w:val="none" w:sz="0" w:space="0" w:color="auto"/>
            <w:right w:val="none" w:sz="0" w:space="0" w:color="auto"/>
          </w:divBdr>
        </w:div>
        <w:div w:id="268313743">
          <w:marLeft w:val="480"/>
          <w:marRight w:val="0"/>
          <w:marTop w:val="0"/>
          <w:marBottom w:val="0"/>
          <w:divBdr>
            <w:top w:val="none" w:sz="0" w:space="0" w:color="auto"/>
            <w:left w:val="none" w:sz="0" w:space="0" w:color="auto"/>
            <w:bottom w:val="none" w:sz="0" w:space="0" w:color="auto"/>
            <w:right w:val="none" w:sz="0" w:space="0" w:color="auto"/>
          </w:divBdr>
        </w:div>
        <w:div w:id="437991353">
          <w:marLeft w:val="480"/>
          <w:marRight w:val="0"/>
          <w:marTop w:val="0"/>
          <w:marBottom w:val="0"/>
          <w:divBdr>
            <w:top w:val="none" w:sz="0" w:space="0" w:color="auto"/>
            <w:left w:val="none" w:sz="0" w:space="0" w:color="auto"/>
            <w:bottom w:val="none" w:sz="0" w:space="0" w:color="auto"/>
            <w:right w:val="none" w:sz="0" w:space="0" w:color="auto"/>
          </w:divBdr>
        </w:div>
        <w:div w:id="1047755456">
          <w:marLeft w:val="480"/>
          <w:marRight w:val="0"/>
          <w:marTop w:val="0"/>
          <w:marBottom w:val="0"/>
          <w:divBdr>
            <w:top w:val="none" w:sz="0" w:space="0" w:color="auto"/>
            <w:left w:val="none" w:sz="0" w:space="0" w:color="auto"/>
            <w:bottom w:val="none" w:sz="0" w:space="0" w:color="auto"/>
            <w:right w:val="none" w:sz="0" w:space="0" w:color="auto"/>
          </w:divBdr>
        </w:div>
        <w:div w:id="1077170562">
          <w:marLeft w:val="480"/>
          <w:marRight w:val="0"/>
          <w:marTop w:val="0"/>
          <w:marBottom w:val="0"/>
          <w:divBdr>
            <w:top w:val="none" w:sz="0" w:space="0" w:color="auto"/>
            <w:left w:val="none" w:sz="0" w:space="0" w:color="auto"/>
            <w:bottom w:val="none" w:sz="0" w:space="0" w:color="auto"/>
            <w:right w:val="none" w:sz="0" w:space="0" w:color="auto"/>
          </w:divBdr>
        </w:div>
        <w:div w:id="1969388070">
          <w:marLeft w:val="480"/>
          <w:marRight w:val="0"/>
          <w:marTop w:val="0"/>
          <w:marBottom w:val="0"/>
          <w:divBdr>
            <w:top w:val="none" w:sz="0" w:space="0" w:color="auto"/>
            <w:left w:val="none" w:sz="0" w:space="0" w:color="auto"/>
            <w:bottom w:val="none" w:sz="0" w:space="0" w:color="auto"/>
            <w:right w:val="none" w:sz="0" w:space="0" w:color="auto"/>
          </w:divBdr>
        </w:div>
        <w:div w:id="846675726">
          <w:marLeft w:val="480"/>
          <w:marRight w:val="0"/>
          <w:marTop w:val="0"/>
          <w:marBottom w:val="0"/>
          <w:divBdr>
            <w:top w:val="none" w:sz="0" w:space="0" w:color="auto"/>
            <w:left w:val="none" w:sz="0" w:space="0" w:color="auto"/>
            <w:bottom w:val="none" w:sz="0" w:space="0" w:color="auto"/>
            <w:right w:val="none" w:sz="0" w:space="0" w:color="auto"/>
          </w:divBdr>
        </w:div>
        <w:div w:id="202982185">
          <w:marLeft w:val="480"/>
          <w:marRight w:val="0"/>
          <w:marTop w:val="0"/>
          <w:marBottom w:val="0"/>
          <w:divBdr>
            <w:top w:val="none" w:sz="0" w:space="0" w:color="auto"/>
            <w:left w:val="none" w:sz="0" w:space="0" w:color="auto"/>
            <w:bottom w:val="none" w:sz="0" w:space="0" w:color="auto"/>
            <w:right w:val="none" w:sz="0" w:space="0" w:color="auto"/>
          </w:divBdr>
        </w:div>
        <w:div w:id="426465251">
          <w:marLeft w:val="480"/>
          <w:marRight w:val="0"/>
          <w:marTop w:val="0"/>
          <w:marBottom w:val="0"/>
          <w:divBdr>
            <w:top w:val="none" w:sz="0" w:space="0" w:color="auto"/>
            <w:left w:val="none" w:sz="0" w:space="0" w:color="auto"/>
            <w:bottom w:val="none" w:sz="0" w:space="0" w:color="auto"/>
            <w:right w:val="none" w:sz="0" w:space="0" w:color="auto"/>
          </w:divBdr>
        </w:div>
      </w:divsChild>
    </w:div>
    <w:div w:id="862668231">
      <w:bodyDiv w:val="1"/>
      <w:marLeft w:val="0"/>
      <w:marRight w:val="0"/>
      <w:marTop w:val="0"/>
      <w:marBottom w:val="0"/>
      <w:divBdr>
        <w:top w:val="none" w:sz="0" w:space="0" w:color="auto"/>
        <w:left w:val="none" w:sz="0" w:space="0" w:color="auto"/>
        <w:bottom w:val="none" w:sz="0" w:space="0" w:color="auto"/>
        <w:right w:val="none" w:sz="0" w:space="0" w:color="auto"/>
      </w:divBdr>
    </w:div>
    <w:div w:id="878664992">
      <w:bodyDiv w:val="1"/>
      <w:marLeft w:val="0"/>
      <w:marRight w:val="0"/>
      <w:marTop w:val="0"/>
      <w:marBottom w:val="0"/>
      <w:divBdr>
        <w:top w:val="none" w:sz="0" w:space="0" w:color="auto"/>
        <w:left w:val="none" w:sz="0" w:space="0" w:color="auto"/>
        <w:bottom w:val="none" w:sz="0" w:space="0" w:color="auto"/>
        <w:right w:val="none" w:sz="0" w:space="0" w:color="auto"/>
      </w:divBdr>
    </w:div>
    <w:div w:id="879824556">
      <w:bodyDiv w:val="1"/>
      <w:marLeft w:val="0"/>
      <w:marRight w:val="0"/>
      <w:marTop w:val="0"/>
      <w:marBottom w:val="0"/>
      <w:divBdr>
        <w:top w:val="none" w:sz="0" w:space="0" w:color="auto"/>
        <w:left w:val="none" w:sz="0" w:space="0" w:color="auto"/>
        <w:bottom w:val="none" w:sz="0" w:space="0" w:color="auto"/>
        <w:right w:val="none" w:sz="0" w:space="0" w:color="auto"/>
      </w:divBdr>
    </w:div>
    <w:div w:id="888497875">
      <w:bodyDiv w:val="1"/>
      <w:marLeft w:val="0"/>
      <w:marRight w:val="0"/>
      <w:marTop w:val="0"/>
      <w:marBottom w:val="0"/>
      <w:divBdr>
        <w:top w:val="none" w:sz="0" w:space="0" w:color="auto"/>
        <w:left w:val="none" w:sz="0" w:space="0" w:color="auto"/>
        <w:bottom w:val="none" w:sz="0" w:space="0" w:color="auto"/>
        <w:right w:val="none" w:sz="0" w:space="0" w:color="auto"/>
      </w:divBdr>
    </w:div>
    <w:div w:id="890188883">
      <w:bodyDiv w:val="1"/>
      <w:marLeft w:val="0"/>
      <w:marRight w:val="0"/>
      <w:marTop w:val="0"/>
      <w:marBottom w:val="0"/>
      <w:divBdr>
        <w:top w:val="none" w:sz="0" w:space="0" w:color="auto"/>
        <w:left w:val="none" w:sz="0" w:space="0" w:color="auto"/>
        <w:bottom w:val="none" w:sz="0" w:space="0" w:color="auto"/>
        <w:right w:val="none" w:sz="0" w:space="0" w:color="auto"/>
      </w:divBdr>
    </w:div>
    <w:div w:id="946497953">
      <w:bodyDiv w:val="1"/>
      <w:marLeft w:val="0"/>
      <w:marRight w:val="0"/>
      <w:marTop w:val="0"/>
      <w:marBottom w:val="0"/>
      <w:divBdr>
        <w:top w:val="none" w:sz="0" w:space="0" w:color="auto"/>
        <w:left w:val="none" w:sz="0" w:space="0" w:color="auto"/>
        <w:bottom w:val="none" w:sz="0" w:space="0" w:color="auto"/>
        <w:right w:val="none" w:sz="0" w:space="0" w:color="auto"/>
      </w:divBdr>
    </w:div>
    <w:div w:id="955141567">
      <w:bodyDiv w:val="1"/>
      <w:marLeft w:val="0"/>
      <w:marRight w:val="0"/>
      <w:marTop w:val="0"/>
      <w:marBottom w:val="0"/>
      <w:divBdr>
        <w:top w:val="none" w:sz="0" w:space="0" w:color="auto"/>
        <w:left w:val="none" w:sz="0" w:space="0" w:color="auto"/>
        <w:bottom w:val="none" w:sz="0" w:space="0" w:color="auto"/>
        <w:right w:val="none" w:sz="0" w:space="0" w:color="auto"/>
      </w:divBdr>
    </w:div>
    <w:div w:id="961349087">
      <w:bodyDiv w:val="1"/>
      <w:marLeft w:val="0"/>
      <w:marRight w:val="0"/>
      <w:marTop w:val="0"/>
      <w:marBottom w:val="0"/>
      <w:divBdr>
        <w:top w:val="none" w:sz="0" w:space="0" w:color="auto"/>
        <w:left w:val="none" w:sz="0" w:space="0" w:color="auto"/>
        <w:bottom w:val="none" w:sz="0" w:space="0" w:color="auto"/>
        <w:right w:val="none" w:sz="0" w:space="0" w:color="auto"/>
      </w:divBdr>
      <w:divsChild>
        <w:div w:id="1506285390">
          <w:marLeft w:val="480"/>
          <w:marRight w:val="0"/>
          <w:marTop w:val="0"/>
          <w:marBottom w:val="0"/>
          <w:divBdr>
            <w:top w:val="none" w:sz="0" w:space="0" w:color="auto"/>
            <w:left w:val="none" w:sz="0" w:space="0" w:color="auto"/>
            <w:bottom w:val="none" w:sz="0" w:space="0" w:color="auto"/>
            <w:right w:val="none" w:sz="0" w:space="0" w:color="auto"/>
          </w:divBdr>
        </w:div>
        <w:div w:id="263273002">
          <w:marLeft w:val="480"/>
          <w:marRight w:val="0"/>
          <w:marTop w:val="0"/>
          <w:marBottom w:val="0"/>
          <w:divBdr>
            <w:top w:val="none" w:sz="0" w:space="0" w:color="auto"/>
            <w:left w:val="none" w:sz="0" w:space="0" w:color="auto"/>
            <w:bottom w:val="none" w:sz="0" w:space="0" w:color="auto"/>
            <w:right w:val="none" w:sz="0" w:space="0" w:color="auto"/>
          </w:divBdr>
        </w:div>
        <w:div w:id="76488848">
          <w:marLeft w:val="480"/>
          <w:marRight w:val="0"/>
          <w:marTop w:val="0"/>
          <w:marBottom w:val="0"/>
          <w:divBdr>
            <w:top w:val="none" w:sz="0" w:space="0" w:color="auto"/>
            <w:left w:val="none" w:sz="0" w:space="0" w:color="auto"/>
            <w:bottom w:val="none" w:sz="0" w:space="0" w:color="auto"/>
            <w:right w:val="none" w:sz="0" w:space="0" w:color="auto"/>
          </w:divBdr>
        </w:div>
        <w:div w:id="955991619">
          <w:marLeft w:val="480"/>
          <w:marRight w:val="0"/>
          <w:marTop w:val="0"/>
          <w:marBottom w:val="0"/>
          <w:divBdr>
            <w:top w:val="none" w:sz="0" w:space="0" w:color="auto"/>
            <w:left w:val="none" w:sz="0" w:space="0" w:color="auto"/>
            <w:bottom w:val="none" w:sz="0" w:space="0" w:color="auto"/>
            <w:right w:val="none" w:sz="0" w:space="0" w:color="auto"/>
          </w:divBdr>
        </w:div>
        <w:div w:id="331951781">
          <w:marLeft w:val="480"/>
          <w:marRight w:val="0"/>
          <w:marTop w:val="0"/>
          <w:marBottom w:val="0"/>
          <w:divBdr>
            <w:top w:val="none" w:sz="0" w:space="0" w:color="auto"/>
            <w:left w:val="none" w:sz="0" w:space="0" w:color="auto"/>
            <w:bottom w:val="none" w:sz="0" w:space="0" w:color="auto"/>
            <w:right w:val="none" w:sz="0" w:space="0" w:color="auto"/>
          </w:divBdr>
        </w:div>
        <w:div w:id="378482098">
          <w:marLeft w:val="480"/>
          <w:marRight w:val="0"/>
          <w:marTop w:val="0"/>
          <w:marBottom w:val="0"/>
          <w:divBdr>
            <w:top w:val="none" w:sz="0" w:space="0" w:color="auto"/>
            <w:left w:val="none" w:sz="0" w:space="0" w:color="auto"/>
            <w:bottom w:val="none" w:sz="0" w:space="0" w:color="auto"/>
            <w:right w:val="none" w:sz="0" w:space="0" w:color="auto"/>
          </w:divBdr>
        </w:div>
        <w:div w:id="275252759">
          <w:marLeft w:val="480"/>
          <w:marRight w:val="0"/>
          <w:marTop w:val="0"/>
          <w:marBottom w:val="0"/>
          <w:divBdr>
            <w:top w:val="none" w:sz="0" w:space="0" w:color="auto"/>
            <w:left w:val="none" w:sz="0" w:space="0" w:color="auto"/>
            <w:bottom w:val="none" w:sz="0" w:space="0" w:color="auto"/>
            <w:right w:val="none" w:sz="0" w:space="0" w:color="auto"/>
          </w:divBdr>
        </w:div>
        <w:div w:id="695347181">
          <w:marLeft w:val="480"/>
          <w:marRight w:val="0"/>
          <w:marTop w:val="0"/>
          <w:marBottom w:val="0"/>
          <w:divBdr>
            <w:top w:val="none" w:sz="0" w:space="0" w:color="auto"/>
            <w:left w:val="none" w:sz="0" w:space="0" w:color="auto"/>
            <w:bottom w:val="none" w:sz="0" w:space="0" w:color="auto"/>
            <w:right w:val="none" w:sz="0" w:space="0" w:color="auto"/>
          </w:divBdr>
        </w:div>
        <w:div w:id="1104807682">
          <w:marLeft w:val="480"/>
          <w:marRight w:val="0"/>
          <w:marTop w:val="0"/>
          <w:marBottom w:val="0"/>
          <w:divBdr>
            <w:top w:val="none" w:sz="0" w:space="0" w:color="auto"/>
            <w:left w:val="none" w:sz="0" w:space="0" w:color="auto"/>
            <w:bottom w:val="none" w:sz="0" w:space="0" w:color="auto"/>
            <w:right w:val="none" w:sz="0" w:space="0" w:color="auto"/>
          </w:divBdr>
        </w:div>
        <w:div w:id="1695810701">
          <w:marLeft w:val="480"/>
          <w:marRight w:val="0"/>
          <w:marTop w:val="0"/>
          <w:marBottom w:val="0"/>
          <w:divBdr>
            <w:top w:val="none" w:sz="0" w:space="0" w:color="auto"/>
            <w:left w:val="none" w:sz="0" w:space="0" w:color="auto"/>
            <w:bottom w:val="none" w:sz="0" w:space="0" w:color="auto"/>
            <w:right w:val="none" w:sz="0" w:space="0" w:color="auto"/>
          </w:divBdr>
        </w:div>
        <w:div w:id="474223550">
          <w:marLeft w:val="480"/>
          <w:marRight w:val="0"/>
          <w:marTop w:val="0"/>
          <w:marBottom w:val="0"/>
          <w:divBdr>
            <w:top w:val="none" w:sz="0" w:space="0" w:color="auto"/>
            <w:left w:val="none" w:sz="0" w:space="0" w:color="auto"/>
            <w:bottom w:val="none" w:sz="0" w:space="0" w:color="auto"/>
            <w:right w:val="none" w:sz="0" w:space="0" w:color="auto"/>
          </w:divBdr>
        </w:div>
        <w:div w:id="2081974387">
          <w:marLeft w:val="480"/>
          <w:marRight w:val="0"/>
          <w:marTop w:val="0"/>
          <w:marBottom w:val="0"/>
          <w:divBdr>
            <w:top w:val="none" w:sz="0" w:space="0" w:color="auto"/>
            <w:left w:val="none" w:sz="0" w:space="0" w:color="auto"/>
            <w:bottom w:val="none" w:sz="0" w:space="0" w:color="auto"/>
            <w:right w:val="none" w:sz="0" w:space="0" w:color="auto"/>
          </w:divBdr>
        </w:div>
        <w:div w:id="628437819">
          <w:marLeft w:val="480"/>
          <w:marRight w:val="0"/>
          <w:marTop w:val="0"/>
          <w:marBottom w:val="0"/>
          <w:divBdr>
            <w:top w:val="none" w:sz="0" w:space="0" w:color="auto"/>
            <w:left w:val="none" w:sz="0" w:space="0" w:color="auto"/>
            <w:bottom w:val="none" w:sz="0" w:space="0" w:color="auto"/>
            <w:right w:val="none" w:sz="0" w:space="0" w:color="auto"/>
          </w:divBdr>
        </w:div>
        <w:div w:id="1857109255">
          <w:marLeft w:val="480"/>
          <w:marRight w:val="0"/>
          <w:marTop w:val="0"/>
          <w:marBottom w:val="0"/>
          <w:divBdr>
            <w:top w:val="none" w:sz="0" w:space="0" w:color="auto"/>
            <w:left w:val="none" w:sz="0" w:space="0" w:color="auto"/>
            <w:bottom w:val="none" w:sz="0" w:space="0" w:color="auto"/>
            <w:right w:val="none" w:sz="0" w:space="0" w:color="auto"/>
          </w:divBdr>
        </w:div>
        <w:div w:id="1411850631">
          <w:marLeft w:val="480"/>
          <w:marRight w:val="0"/>
          <w:marTop w:val="0"/>
          <w:marBottom w:val="0"/>
          <w:divBdr>
            <w:top w:val="none" w:sz="0" w:space="0" w:color="auto"/>
            <w:left w:val="none" w:sz="0" w:space="0" w:color="auto"/>
            <w:bottom w:val="none" w:sz="0" w:space="0" w:color="auto"/>
            <w:right w:val="none" w:sz="0" w:space="0" w:color="auto"/>
          </w:divBdr>
        </w:div>
      </w:divsChild>
    </w:div>
    <w:div w:id="1008560889">
      <w:bodyDiv w:val="1"/>
      <w:marLeft w:val="0"/>
      <w:marRight w:val="0"/>
      <w:marTop w:val="0"/>
      <w:marBottom w:val="0"/>
      <w:divBdr>
        <w:top w:val="none" w:sz="0" w:space="0" w:color="auto"/>
        <w:left w:val="none" w:sz="0" w:space="0" w:color="auto"/>
        <w:bottom w:val="none" w:sz="0" w:space="0" w:color="auto"/>
        <w:right w:val="none" w:sz="0" w:space="0" w:color="auto"/>
      </w:divBdr>
    </w:div>
    <w:div w:id="1022124491">
      <w:bodyDiv w:val="1"/>
      <w:marLeft w:val="0"/>
      <w:marRight w:val="0"/>
      <w:marTop w:val="0"/>
      <w:marBottom w:val="0"/>
      <w:divBdr>
        <w:top w:val="none" w:sz="0" w:space="0" w:color="auto"/>
        <w:left w:val="none" w:sz="0" w:space="0" w:color="auto"/>
        <w:bottom w:val="none" w:sz="0" w:space="0" w:color="auto"/>
        <w:right w:val="none" w:sz="0" w:space="0" w:color="auto"/>
      </w:divBdr>
    </w:div>
    <w:div w:id="1041593367">
      <w:bodyDiv w:val="1"/>
      <w:marLeft w:val="0"/>
      <w:marRight w:val="0"/>
      <w:marTop w:val="0"/>
      <w:marBottom w:val="0"/>
      <w:divBdr>
        <w:top w:val="none" w:sz="0" w:space="0" w:color="auto"/>
        <w:left w:val="none" w:sz="0" w:space="0" w:color="auto"/>
        <w:bottom w:val="none" w:sz="0" w:space="0" w:color="auto"/>
        <w:right w:val="none" w:sz="0" w:space="0" w:color="auto"/>
      </w:divBdr>
    </w:div>
    <w:div w:id="1045831001">
      <w:bodyDiv w:val="1"/>
      <w:marLeft w:val="0"/>
      <w:marRight w:val="0"/>
      <w:marTop w:val="0"/>
      <w:marBottom w:val="0"/>
      <w:divBdr>
        <w:top w:val="none" w:sz="0" w:space="0" w:color="auto"/>
        <w:left w:val="none" w:sz="0" w:space="0" w:color="auto"/>
        <w:bottom w:val="none" w:sz="0" w:space="0" w:color="auto"/>
        <w:right w:val="none" w:sz="0" w:space="0" w:color="auto"/>
      </w:divBdr>
    </w:div>
    <w:div w:id="1109355723">
      <w:bodyDiv w:val="1"/>
      <w:marLeft w:val="0"/>
      <w:marRight w:val="0"/>
      <w:marTop w:val="0"/>
      <w:marBottom w:val="0"/>
      <w:divBdr>
        <w:top w:val="none" w:sz="0" w:space="0" w:color="auto"/>
        <w:left w:val="none" w:sz="0" w:space="0" w:color="auto"/>
        <w:bottom w:val="none" w:sz="0" w:space="0" w:color="auto"/>
        <w:right w:val="none" w:sz="0" w:space="0" w:color="auto"/>
      </w:divBdr>
    </w:div>
    <w:div w:id="1121846459">
      <w:bodyDiv w:val="1"/>
      <w:marLeft w:val="0"/>
      <w:marRight w:val="0"/>
      <w:marTop w:val="0"/>
      <w:marBottom w:val="0"/>
      <w:divBdr>
        <w:top w:val="none" w:sz="0" w:space="0" w:color="auto"/>
        <w:left w:val="none" w:sz="0" w:space="0" w:color="auto"/>
        <w:bottom w:val="none" w:sz="0" w:space="0" w:color="auto"/>
        <w:right w:val="none" w:sz="0" w:space="0" w:color="auto"/>
      </w:divBdr>
    </w:div>
    <w:div w:id="1150251893">
      <w:bodyDiv w:val="1"/>
      <w:marLeft w:val="0"/>
      <w:marRight w:val="0"/>
      <w:marTop w:val="0"/>
      <w:marBottom w:val="0"/>
      <w:divBdr>
        <w:top w:val="none" w:sz="0" w:space="0" w:color="auto"/>
        <w:left w:val="none" w:sz="0" w:space="0" w:color="auto"/>
        <w:bottom w:val="none" w:sz="0" w:space="0" w:color="auto"/>
        <w:right w:val="none" w:sz="0" w:space="0" w:color="auto"/>
      </w:divBdr>
    </w:div>
    <w:div w:id="1172253832">
      <w:bodyDiv w:val="1"/>
      <w:marLeft w:val="0"/>
      <w:marRight w:val="0"/>
      <w:marTop w:val="0"/>
      <w:marBottom w:val="0"/>
      <w:divBdr>
        <w:top w:val="none" w:sz="0" w:space="0" w:color="auto"/>
        <w:left w:val="none" w:sz="0" w:space="0" w:color="auto"/>
        <w:bottom w:val="none" w:sz="0" w:space="0" w:color="auto"/>
        <w:right w:val="none" w:sz="0" w:space="0" w:color="auto"/>
      </w:divBdr>
    </w:div>
    <w:div w:id="1203442572">
      <w:bodyDiv w:val="1"/>
      <w:marLeft w:val="0"/>
      <w:marRight w:val="0"/>
      <w:marTop w:val="0"/>
      <w:marBottom w:val="0"/>
      <w:divBdr>
        <w:top w:val="none" w:sz="0" w:space="0" w:color="auto"/>
        <w:left w:val="none" w:sz="0" w:space="0" w:color="auto"/>
        <w:bottom w:val="none" w:sz="0" w:space="0" w:color="auto"/>
        <w:right w:val="none" w:sz="0" w:space="0" w:color="auto"/>
      </w:divBdr>
    </w:div>
    <w:div w:id="1206333151">
      <w:bodyDiv w:val="1"/>
      <w:marLeft w:val="0"/>
      <w:marRight w:val="0"/>
      <w:marTop w:val="0"/>
      <w:marBottom w:val="0"/>
      <w:divBdr>
        <w:top w:val="none" w:sz="0" w:space="0" w:color="auto"/>
        <w:left w:val="none" w:sz="0" w:space="0" w:color="auto"/>
        <w:bottom w:val="none" w:sz="0" w:space="0" w:color="auto"/>
        <w:right w:val="none" w:sz="0" w:space="0" w:color="auto"/>
      </w:divBdr>
    </w:div>
    <w:div w:id="1217667844">
      <w:bodyDiv w:val="1"/>
      <w:marLeft w:val="0"/>
      <w:marRight w:val="0"/>
      <w:marTop w:val="0"/>
      <w:marBottom w:val="0"/>
      <w:divBdr>
        <w:top w:val="none" w:sz="0" w:space="0" w:color="auto"/>
        <w:left w:val="none" w:sz="0" w:space="0" w:color="auto"/>
        <w:bottom w:val="none" w:sz="0" w:space="0" w:color="auto"/>
        <w:right w:val="none" w:sz="0" w:space="0" w:color="auto"/>
      </w:divBdr>
    </w:div>
    <w:div w:id="1256867334">
      <w:bodyDiv w:val="1"/>
      <w:marLeft w:val="0"/>
      <w:marRight w:val="0"/>
      <w:marTop w:val="0"/>
      <w:marBottom w:val="0"/>
      <w:divBdr>
        <w:top w:val="none" w:sz="0" w:space="0" w:color="auto"/>
        <w:left w:val="none" w:sz="0" w:space="0" w:color="auto"/>
        <w:bottom w:val="none" w:sz="0" w:space="0" w:color="auto"/>
        <w:right w:val="none" w:sz="0" w:space="0" w:color="auto"/>
      </w:divBdr>
    </w:div>
    <w:div w:id="1261186128">
      <w:bodyDiv w:val="1"/>
      <w:marLeft w:val="0"/>
      <w:marRight w:val="0"/>
      <w:marTop w:val="0"/>
      <w:marBottom w:val="0"/>
      <w:divBdr>
        <w:top w:val="none" w:sz="0" w:space="0" w:color="auto"/>
        <w:left w:val="none" w:sz="0" w:space="0" w:color="auto"/>
        <w:bottom w:val="none" w:sz="0" w:space="0" w:color="auto"/>
        <w:right w:val="none" w:sz="0" w:space="0" w:color="auto"/>
      </w:divBdr>
    </w:div>
    <w:div w:id="1263802742">
      <w:bodyDiv w:val="1"/>
      <w:marLeft w:val="0"/>
      <w:marRight w:val="0"/>
      <w:marTop w:val="0"/>
      <w:marBottom w:val="0"/>
      <w:divBdr>
        <w:top w:val="none" w:sz="0" w:space="0" w:color="auto"/>
        <w:left w:val="none" w:sz="0" w:space="0" w:color="auto"/>
        <w:bottom w:val="none" w:sz="0" w:space="0" w:color="auto"/>
        <w:right w:val="none" w:sz="0" w:space="0" w:color="auto"/>
      </w:divBdr>
    </w:div>
    <w:div w:id="1265192771">
      <w:bodyDiv w:val="1"/>
      <w:marLeft w:val="0"/>
      <w:marRight w:val="0"/>
      <w:marTop w:val="0"/>
      <w:marBottom w:val="0"/>
      <w:divBdr>
        <w:top w:val="none" w:sz="0" w:space="0" w:color="auto"/>
        <w:left w:val="none" w:sz="0" w:space="0" w:color="auto"/>
        <w:bottom w:val="none" w:sz="0" w:space="0" w:color="auto"/>
        <w:right w:val="none" w:sz="0" w:space="0" w:color="auto"/>
      </w:divBdr>
    </w:div>
    <w:div w:id="1281183464">
      <w:bodyDiv w:val="1"/>
      <w:marLeft w:val="0"/>
      <w:marRight w:val="0"/>
      <w:marTop w:val="0"/>
      <w:marBottom w:val="0"/>
      <w:divBdr>
        <w:top w:val="none" w:sz="0" w:space="0" w:color="auto"/>
        <w:left w:val="none" w:sz="0" w:space="0" w:color="auto"/>
        <w:bottom w:val="none" w:sz="0" w:space="0" w:color="auto"/>
        <w:right w:val="none" w:sz="0" w:space="0" w:color="auto"/>
      </w:divBdr>
    </w:div>
    <w:div w:id="1287853526">
      <w:bodyDiv w:val="1"/>
      <w:marLeft w:val="0"/>
      <w:marRight w:val="0"/>
      <w:marTop w:val="0"/>
      <w:marBottom w:val="0"/>
      <w:divBdr>
        <w:top w:val="none" w:sz="0" w:space="0" w:color="auto"/>
        <w:left w:val="none" w:sz="0" w:space="0" w:color="auto"/>
        <w:bottom w:val="none" w:sz="0" w:space="0" w:color="auto"/>
        <w:right w:val="none" w:sz="0" w:space="0" w:color="auto"/>
      </w:divBdr>
    </w:div>
    <w:div w:id="1290743288">
      <w:bodyDiv w:val="1"/>
      <w:marLeft w:val="0"/>
      <w:marRight w:val="0"/>
      <w:marTop w:val="0"/>
      <w:marBottom w:val="0"/>
      <w:divBdr>
        <w:top w:val="none" w:sz="0" w:space="0" w:color="auto"/>
        <w:left w:val="none" w:sz="0" w:space="0" w:color="auto"/>
        <w:bottom w:val="none" w:sz="0" w:space="0" w:color="auto"/>
        <w:right w:val="none" w:sz="0" w:space="0" w:color="auto"/>
      </w:divBdr>
    </w:div>
    <w:div w:id="1295676611">
      <w:bodyDiv w:val="1"/>
      <w:marLeft w:val="0"/>
      <w:marRight w:val="0"/>
      <w:marTop w:val="0"/>
      <w:marBottom w:val="0"/>
      <w:divBdr>
        <w:top w:val="none" w:sz="0" w:space="0" w:color="auto"/>
        <w:left w:val="none" w:sz="0" w:space="0" w:color="auto"/>
        <w:bottom w:val="none" w:sz="0" w:space="0" w:color="auto"/>
        <w:right w:val="none" w:sz="0" w:space="0" w:color="auto"/>
      </w:divBdr>
    </w:div>
    <w:div w:id="1304887978">
      <w:bodyDiv w:val="1"/>
      <w:marLeft w:val="0"/>
      <w:marRight w:val="0"/>
      <w:marTop w:val="0"/>
      <w:marBottom w:val="0"/>
      <w:divBdr>
        <w:top w:val="none" w:sz="0" w:space="0" w:color="auto"/>
        <w:left w:val="none" w:sz="0" w:space="0" w:color="auto"/>
        <w:bottom w:val="none" w:sz="0" w:space="0" w:color="auto"/>
        <w:right w:val="none" w:sz="0" w:space="0" w:color="auto"/>
      </w:divBdr>
    </w:div>
    <w:div w:id="1311060078">
      <w:bodyDiv w:val="1"/>
      <w:marLeft w:val="0"/>
      <w:marRight w:val="0"/>
      <w:marTop w:val="0"/>
      <w:marBottom w:val="0"/>
      <w:divBdr>
        <w:top w:val="none" w:sz="0" w:space="0" w:color="auto"/>
        <w:left w:val="none" w:sz="0" w:space="0" w:color="auto"/>
        <w:bottom w:val="none" w:sz="0" w:space="0" w:color="auto"/>
        <w:right w:val="none" w:sz="0" w:space="0" w:color="auto"/>
      </w:divBdr>
    </w:div>
    <w:div w:id="1320695664">
      <w:bodyDiv w:val="1"/>
      <w:marLeft w:val="0"/>
      <w:marRight w:val="0"/>
      <w:marTop w:val="0"/>
      <w:marBottom w:val="0"/>
      <w:divBdr>
        <w:top w:val="none" w:sz="0" w:space="0" w:color="auto"/>
        <w:left w:val="none" w:sz="0" w:space="0" w:color="auto"/>
        <w:bottom w:val="none" w:sz="0" w:space="0" w:color="auto"/>
        <w:right w:val="none" w:sz="0" w:space="0" w:color="auto"/>
      </w:divBdr>
    </w:div>
    <w:div w:id="1344938861">
      <w:bodyDiv w:val="1"/>
      <w:marLeft w:val="0"/>
      <w:marRight w:val="0"/>
      <w:marTop w:val="0"/>
      <w:marBottom w:val="0"/>
      <w:divBdr>
        <w:top w:val="none" w:sz="0" w:space="0" w:color="auto"/>
        <w:left w:val="none" w:sz="0" w:space="0" w:color="auto"/>
        <w:bottom w:val="none" w:sz="0" w:space="0" w:color="auto"/>
        <w:right w:val="none" w:sz="0" w:space="0" w:color="auto"/>
      </w:divBdr>
    </w:div>
    <w:div w:id="1351293740">
      <w:bodyDiv w:val="1"/>
      <w:marLeft w:val="0"/>
      <w:marRight w:val="0"/>
      <w:marTop w:val="0"/>
      <w:marBottom w:val="0"/>
      <w:divBdr>
        <w:top w:val="none" w:sz="0" w:space="0" w:color="auto"/>
        <w:left w:val="none" w:sz="0" w:space="0" w:color="auto"/>
        <w:bottom w:val="none" w:sz="0" w:space="0" w:color="auto"/>
        <w:right w:val="none" w:sz="0" w:space="0" w:color="auto"/>
      </w:divBdr>
    </w:div>
    <w:div w:id="1371539891">
      <w:bodyDiv w:val="1"/>
      <w:marLeft w:val="0"/>
      <w:marRight w:val="0"/>
      <w:marTop w:val="0"/>
      <w:marBottom w:val="0"/>
      <w:divBdr>
        <w:top w:val="none" w:sz="0" w:space="0" w:color="auto"/>
        <w:left w:val="none" w:sz="0" w:space="0" w:color="auto"/>
        <w:bottom w:val="none" w:sz="0" w:space="0" w:color="auto"/>
        <w:right w:val="none" w:sz="0" w:space="0" w:color="auto"/>
      </w:divBdr>
    </w:div>
    <w:div w:id="1379281742">
      <w:bodyDiv w:val="1"/>
      <w:marLeft w:val="0"/>
      <w:marRight w:val="0"/>
      <w:marTop w:val="0"/>
      <w:marBottom w:val="0"/>
      <w:divBdr>
        <w:top w:val="none" w:sz="0" w:space="0" w:color="auto"/>
        <w:left w:val="none" w:sz="0" w:space="0" w:color="auto"/>
        <w:bottom w:val="none" w:sz="0" w:space="0" w:color="auto"/>
        <w:right w:val="none" w:sz="0" w:space="0" w:color="auto"/>
      </w:divBdr>
    </w:div>
    <w:div w:id="1440951333">
      <w:bodyDiv w:val="1"/>
      <w:marLeft w:val="0"/>
      <w:marRight w:val="0"/>
      <w:marTop w:val="0"/>
      <w:marBottom w:val="0"/>
      <w:divBdr>
        <w:top w:val="none" w:sz="0" w:space="0" w:color="auto"/>
        <w:left w:val="none" w:sz="0" w:space="0" w:color="auto"/>
        <w:bottom w:val="none" w:sz="0" w:space="0" w:color="auto"/>
        <w:right w:val="none" w:sz="0" w:space="0" w:color="auto"/>
      </w:divBdr>
    </w:div>
    <w:div w:id="1445730624">
      <w:bodyDiv w:val="1"/>
      <w:marLeft w:val="0"/>
      <w:marRight w:val="0"/>
      <w:marTop w:val="0"/>
      <w:marBottom w:val="0"/>
      <w:divBdr>
        <w:top w:val="none" w:sz="0" w:space="0" w:color="auto"/>
        <w:left w:val="none" w:sz="0" w:space="0" w:color="auto"/>
        <w:bottom w:val="none" w:sz="0" w:space="0" w:color="auto"/>
        <w:right w:val="none" w:sz="0" w:space="0" w:color="auto"/>
      </w:divBdr>
    </w:div>
    <w:div w:id="1513689492">
      <w:bodyDiv w:val="1"/>
      <w:marLeft w:val="0"/>
      <w:marRight w:val="0"/>
      <w:marTop w:val="0"/>
      <w:marBottom w:val="0"/>
      <w:divBdr>
        <w:top w:val="none" w:sz="0" w:space="0" w:color="auto"/>
        <w:left w:val="none" w:sz="0" w:space="0" w:color="auto"/>
        <w:bottom w:val="none" w:sz="0" w:space="0" w:color="auto"/>
        <w:right w:val="none" w:sz="0" w:space="0" w:color="auto"/>
      </w:divBdr>
    </w:div>
    <w:div w:id="1518543382">
      <w:bodyDiv w:val="1"/>
      <w:marLeft w:val="0"/>
      <w:marRight w:val="0"/>
      <w:marTop w:val="0"/>
      <w:marBottom w:val="0"/>
      <w:divBdr>
        <w:top w:val="none" w:sz="0" w:space="0" w:color="auto"/>
        <w:left w:val="none" w:sz="0" w:space="0" w:color="auto"/>
        <w:bottom w:val="none" w:sz="0" w:space="0" w:color="auto"/>
        <w:right w:val="none" w:sz="0" w:space="0" w:color="auto"/>
      </w:divBdr>
    </w:div>
    <w:div w:id="1521315867">
      <w:bodyDiv w:val="1"/>
      <w:marLeft w:val="0"/>
      <w:marRight w:val="0"/>
      <w:marTop w:val="0"/>
      <w:marBottom w:val="0"/>
      <w:divBdr>
        <w:top w:val="none" w:sz="0" w:space="0" w:color="auto"/>
        <w:left w:val="none" w:sz="0" w:space="0" w:color="auto"/>
        <w:bottom w:val="none" w:sz="0" w:space="0" w:color="auto"/>
        <w:right w:val="none" w:sz="0" w:space="0" w:color="auto"/>
      </w:divBdr>
    </w:div>
    <w:div w:id="1542328549">
      <w:bodyDiv w:val="1"/>
      <w:marLeft w:val="0"/>
      <w:marRight w:val="0"/>
      <w:marTop w:val="0"/>
      <w:marBottom w:val="0"/>
      <w:divBdr>
        <w:top w:val="none" w:sz="0" w:space="0" w:color="auto"/>
        <w:left w:val="none" w:sz="0" w:space="0" w:color="auto"/>
        <w:bottom w:val="none" w:sz="0" w:space="0" w:color="auto"/>
        <w:right w:val="none" w:sz="0" w:space="0" w:color="auto"/>
      </w:divBdr>
      <w:divsChild>
        <w:div w:id="855196180">
          <w:marLeft w:val="480"/>
          <w:marRight w:val="0"/>
          <w:marTop w:val="0"/>
          <w:marBottom w:val="0"/>
          <w:divBdr>
            <w:top w:val="none" w:sz="0" w:space="0" w:color="auto"/>
            <w:left w:val="none" w:sz="0" w:space="0" w:color="auto"/>
            <w:bottom w:val="none" w:sz="0" w:space="0" w:color="auto"/>
            <w:right w:val="none" w:sz="0" w:space="0" w:color="auto"/>
          </w:divBdr>
        </w:div>
        <w:div w:id="354186927">
          <w:marLeft w:val="480"/>
          <w:marRight w:val="0"/>
          <w:marTop w:val="0"/>
          <w:marBottom w:val="0"/>
          <w:divBdr>
            <w:top w:val="none" w:sz="0" w:space="0" w:color="auto"/>
            <w:left w:val="none" w:sz="0" w:space="0" w:color="auto"/>
            <w:bottom w:val="none" w:sz="0" w:space="0" w:color="auto"/>
            <w:right w:val="none" w:sz="0" w:space="0" w:color="auto"/>
          </w:divBdr>
        </w:div>
        <w:div w:id="1319186952">
          <w:marLeft w:val="480"/>
          <w:marRight w:val="0"/>
          <w:marTop w:val="0"/>
          <w:marBottom w:val="0"/>
          <w:divBdr>
            <w:top w:val="none" w:sz="0" w:space="0" w:color="auto"/>
            <w:left w:val="none" w:sz="0" w:space="0" w:color="auto"/>
            <w:bottom w:val="none" w:sz="0" w:space="0" w:color="auto"/>
            <w:right w:val="none" w:sz="0" w:space="0" w:color="auto"/>
          </w:divBdr>
        </w:div>
        <w:div w:id="2087259330">
          <w:marLeft w:val="480"/>
          <w:marRight w:val="0"/>
          <w:marTop w:val="0"/>
          <w:marBottom w:val="0"/>
          <w:divBdr>
            <w:top w:val="none" w:sz="0" w:space="0" w:color="auto"/>
            <w:left w:val="none" w:sz="0" w:space="0" w:color="auto"/>
            <w:bottom w:val="none" w:sz="0" w:space="0" w:color="auto"/>
            <w:right w:val="none" w:sz="0" w:space="0" w:color="auto"/>
          </w:divBdr>
        </w:div>
        <w:div w:id="1813867729">
          <w:marLeft w:val="480"/>
          <w:marRight w:val="0"/>
          <w:marTop w:val="0"/>
          <w:marBottom w:val="0"/>
          <w:divBdr>
            <w:top w:val="none" w:sz="0" w:space="0" w:color="auto"/>
            <w:left w:val="none" w:sz="0" w:space="0" w:color="auto"/>
            <w:bottom w:val="none" w:sz="0" w:space="0" w:color="auto"/>
            <w:right w:val="none" w:sz="0" w:space="0" w:color="auto"/>
          </w:divBdr>
        </w:div>
        <w:div w:id="914441144">
          <w:marLeft w:val="480"/>
          <w:marRight w:val="0"/>
          <w:marTop w:val="0"/>
          <w:marBottom w:val="0"/>
          <w:divBdr>
            <w:top w:val="none" w:sz="0" w:space="0" w:color="auto"/>
            <w:left w:val="none" w:sz="0" w:space="0" w:color="auto"/>
            <w:bottom w:val="none" w:sz="0" w:space="0" w:color="auto"/>
            <w:right w:val="none" w:sz="0" w:space="0" w:color="auto"/>
          </w:divBdr>
        </w:div>
        <w:div w:id="1953245084">
          <w:marLeft w:val="480"/>
          <w:marRight w:val="0"/>
          <w:marTop w:val="0"/>
          <w:marBottom w:val="0"/>
          <w:divBdr>
            <w:top w:val="none" w:sz="0" w:space="0" w:color="auto"/>
            <w:left w:val="none" w:sz="0" w:space="0" w:color="auto"/>
            <w:bottom w:val="none" w:sz="0" w:space="0" w:color="auto"/>
            <w:right w:val="none" w:sz="0" w:space="0" w:color="auto"/>
          </w:divBdr>
        </w:div>
        <w:div w:id="766121686">
          <w:marLeft w:val="480"/>
          <w:marRight w:val="0"/>
          <w:marTop w:val="0"/>
          <w:marBottom w:val="0"/>
          <w:divBdr>
            <w:top w:val="none" w:sz="0" w:space="0" w:color="auto"/>
            <w:left w:val="none" w:sz="0" w:space="0" w:color="auto"/>
            <w:bottom w:val="none" w:sz="0" w:space="0" w:color="auto"/>
            <w:right w:val="none" w:sz="0" w:space="0" w:color="auto"/>
          </w:divBdr>
        </w:div>
        <w:div w:id="668599321">
          <w:marLeft w:val="480"/>
          <w:marRight w:val="0"/>
          <w:marTop w:val="0"/>
          <w:marBottom w:val="0"/>
          <w:divBdr>
            <w:top w:val="none" w:sz="0" w:space="0" w:color="auto"/>
            <w:left w:val="none" w:sz="0" w:space="0" w:color="auto"/>
            <w:bottom w:val="none" w:sz="0" w:space="0" w:color="auto"/>
            <w:right w:val="none" w:sz="0" w:space="0" w:color="auto"/>
          </w:divBdr>
        </w:div>
        <w:div w:id="949967871">
          <w:marLeft w:val="480"/>
          <w:marRight w:val="0"/>
          <w:marTop w:val="0"/>
          <w:marBottom w:val="0"/>
          <w:divBdr>
            <w:top w:val="none" w:sz="0" w:space="0" w:color="auto"/>
            <w:left w:val="none" w:sz="0" w:space="0" w:color="auto"/>
            <w:bottom w:val="none" w:sz="0" w:space="0" w:color="auto"/>
            <w:right w:val="none" w:sz="0" w:space="0" w:color="auto"/>
          </w:divBdr>
        </w:div>
        <w:div w:id="1921981856">
          <w:marLeft w:val="480"/>
          <w:marRight w:val="0"/>
          <w:marTop w:val="0"/>
          <w:marBottom w:val="0"/>
          <w:divBdr>
            <w:top w:val="none" w:sz="0" w:space="0" w:color="auto"/>
            <w:left w:val="none" w:sz="0" w:space="0" w:color="auto"/>
            <w:bottom w:val="none" w:sz="0" w:space="0" w:color="auto"/>
            <w:right w:val="none" w:sz="0" w:space="0" w:color="auto"/>
          </w:divBdr>
        </w:div>
        <w:div w:id="356010455">
          <w:marLeft w:val="480"/>
          <w:marRight w:val="0"/>
          <w:marTop w:val="0"/>
          <w:marBottom w:val="0"/>
          <w:divBdr>
            <w:top w:val="none" w:sz="0" w:space="0" w:color="auto"/>
            <w:left w:val="none" w:sz="0" w:space="0" w:color="auto"/>
            <w:bottom w:val="none" w:sz="0" w:space="0" w:color="auto"/>
            <w:right w:val="none" w:sz="0" w:space="0" w:color="auto"/>
          </w:divBdr>
        </w:div>
        <w:div w:id="1772049097">
          <w:marLeft w:val="480"/>
          <w:marRight w:val="0"/>
          <w:marTop w:val="0"/>
          <w:marBottom w:val="0"/>
          <w:divBdr>
            <w:top w:val="none" w:sz="0" w:space="0" w:color="auto"/>
            <w:left w:val="none" w:sz="0" w:space="0" w:color="auto"/>
            <w:bottom w:val="none" w:sz="0" w:space="0" w:color="auto"/>
            <w:right w:val="none" w:sz="0" w:space="0" w:color="auto"/>
          </w:divBdr>
        </w:div>
        <w:div w:id="457341712">
          <w:marLeft w:val="480"/>
          <w:marRight w:val="0"/>
          <w:marTop w:val="0"/>
          <w:marBottom w:val="0"/>
          <w:divBdr>
            <w:top w:val="none" w:sz="0" w:space="0" w:color="auto"/>
            <w:left w:val="none" w:sz="0" w:space="0" w:color="auto"/>
            <w:bottom w:val="none" w:sz="0" w:space="0" w:color="auto"/>
            <w:right w:val="none" w:sz="0" w:space="0" w:color="auto"/>
          </w:divBdr>
        </w:div>
        <w:div w:id="1175263269">
          <w:marLeft w:val="480"/>
          <w:marRight w:val="0"/>
          <w:marTop w:val="0"/>
          <w:marBottom w:val="0"/>
          <w:divBdr>
            <w:top w:val="none" w:sz="0" w:space="0" w:color="auto"/>
            <w:left w:val="none" w:sz="0" w:space="0" w:color="auto"/>
            <w:bottom w:val="none" w:sz="0" w:space="0" w:color="auto"/>
            <w:right w:val="none" w:sz="0" w:space="0" w:color="auto"/>
          </w:divBdr>
        </w:div>
      </w:divsChild>
    </w:div>
    <w:div w:id="1545025256">
      <w:bodyDiv w:val="1"/>
      <w:marLeft w:val="0"/>
      <w:marRight w:val="0"/>
      <w:marTop w:val="0"/>
      <w:marBottom w:val="0"/>
      <w:divBdr>
        <w:top w:val="none" w:sz="0" w:space="0" w:color="auto"/>
        <w:left w:val="none" w:sz="0" w:space="0" w:color="auto"/>
        <w:bottom w:val="none" w:sz="0" w:space="0" w:color="auto"/>
        <w:right w:val="none" w:sz="0" w:space="0" w:color="auto"/>
      </w:divBdr>
    </w:div>
    <w:div w:id="1560750562">
      <w:bodyDiv w:val="1"/>
      <w:marLeft w:val="0"/>
      <w:marRight w:val="0"/>
      <w:marTop w:val="0"/>
      <w:marBottom w:val="0"/>
      <w:divBdr>
        <w:top w:val="none" w:sz="0" w:space="0" w:color="auto"/>
        <w:left w:val="none" w:sz="0" w:space="0" w:color="auto"/>
        <w:bottom w:val="none" w:sz="0" w:space="0" w:color="auto"/>
        <w:right w:val="none" w:sz="0" w:space="0" w:color="auto"/>
      </w:divBdr>
    </w:div>
    <w:div w:id="1578519099">
      <w:bodyDiv w:val="1"/>
      <w:marLeft w:val="0"/>
      <w:marRight w:val="0"/>
      <w:marTop w:val="0"/>
      <w:marBottom w:val="0"/>
      <w:divBdr>
        <w:top w:val="none" w:sz="0" w:space="0" w:color="auto"/>
        <w:left w:val="none" w:sz="0" w:space="0" w:color="auto"/>
        <w:bottom w:val="none" w:sz="0" w:space="0" w:color="auto"/>
        <w:right w:val="none" w:sz="0" w:space="0" w:color="auto"/>
      </w:divBdr>
      <w:divsChild>
        <w:div w:id="1328749879">
          <w:marLeft w:val="480"/>
          <w:marRight w:val="0"/>
          <w:marTop w:val="0"/>
          <w:marBottom w:val="0"/>
          <w:divBdr>
            <w:top w:val="none" w:sz="0" w:space="0" w:color="auto"/>
            <w:left w:val="none" w:sz="0" w:space="0" w:color="auto"/>
            <w:bottom w:val="none" w:sz="0" w:space="0" w:color="auto"/>
            <w:right w:val="none" w:sz="0" w:space="0" w:color="auto"/>
          </w:divBdr>
        </w:div>
        <w:div w:id="1151025381">
          <w:marLeft w:val="480"/>
          <w:marRight w:val="0"/>
          <w:marTop w:val="0"/>
          <w:marBottom w:val="0"/>
          <w:divBdr>
            <w:top w:val="none" w:sz="0" w:space="0" w:color="auto"/>
            <w:left w:val="none" w:sz="0" w:space="0" w:color="auto"/>
            <w:bottom w:val="none" w:sz="0" w:space="0" w:color="auto"/>
            <w:right w:val="none" w:sz="0" w:space="0" w:color="auto"/>
          </w:divBdr>
        </w:div>
        <w:div w:id="1007366295">
          <w:marLeft w:val="480"/>
          <w:marRight w:val="0"/>
          <w:marTop w:val="0"/>
          <w:marBottom w:val="0"/>
          <w:divBdr>
            <w:top w:val="none" w:sz="0" w:space="0" w:color="auto"/>
            <w:left w:val="none" w:sz="0" w:space="0" w:color="auto"/>
            <w:bottom w:val="none" w:sz="0" w:space="0" w:color="auto"/>
            <w:right w:val="none" w:sz="0" w:space="0" w:color="auto"/>
          </w:divBdr>
        </w:div>
        <w:div w:id="406926281">
          <w:marLeft w:val="480"/>
          <w:marRight w:val="0"/>
          <w:marTop w:val="0"/>
          <w:marBottom w:val="0"/>
          <w:divBdr>
            <w:top w:val="none" w:sz="0" w:space="0" w:color="auto"/>
            <w:left w:val="none" w:sz="0" w:space="0" w:color="auto"/>
            <w:bottom w:val="none" w:sz="0" w:space="0" w:color="auto"/>
            <w:right w:val="none" w:sz="0" w:space="0" w:color="auto"/>
          </w:divBdr>
        </w:div>
        <w:div w:id="1342707738">
          <w:marLeft w:val="480"/>
          <w:marRight w:val="0"/>
          <w:marTop w:val="0"/>
          <w:marBottom w:val="0"/>
          <w:divBdr>
            <w:top w:val="none" w:sz="0" w:space="0" w:color="auto"/>
            <w:left w:val="none" w:sz="0" w:space="0" w:color="auto"/>
            <w:bottom w:val="none" w:sz="0" w:space="0" w:color="auto"/>
            <w:right w:val="none" w:sz="0" w:space="0" w:color="auto"/>
          </w:divBdr>
        </w:div>
        <w:div w:id="986321374">
          <w:marLeft w:val="480"/>
          <w:marRight w:val="0"/>
          <w:marTop w:val="0"/>
          <w:marBottom w:val="0"/>
          <w:divBdr>
            <w:top w:val="none" w:sz="0" w:space="0" w:color="auto"/>
            <w:left w:val="none" w:sz="0" w:space="0" w:color="auto"/>
            <w:bottom w:val="none" w:sz="0" w:space="0" w:color="auto"/>
            <w:right w:val="none" w:sz="0" w:space="0" w:color="auto"/>
          </w:divBdr>
        </w:div>
        <w:div w:id="1983651510">
          <w:marLeft w:val="480"/>
          <w:marRight w:val="0"/>
          <w:marTop w:val="0"/>
          <w:marBottom w:val="0"/>
          <w:divBdr>
            <w:top w:val="none" w:sz="0" w:space="0" w:color="auto"/>
            <w:left w:val="none" w:sz="0" w:space="0" w:color="auto"/>
            <w:bottom w:val="none" w:sz="0" w:space="0" w:color="auto"/>
            <w:right w:val="none" w:sz="0" w:space="0" w:color="auto"/>
          </w:divBdr>
        </w:div>
        <w:div w:id="1286305572">
          <w:marLeft w:val="480"/>
          <w:marRight w:val="0"/>
          <w:marTop w:val="0"/>
          <w:marBottom w:val="0"/>
          <w:divBdr>
            <w:top w:val="none" w:sz="0" w:space="0" w:color="auto"/>
            <w:left w:val="none" w:sz="0" w:space="0" w:color="auto"/>
            <w:bottom w:val="none" w:sz="0" w:space="0" w:color="auto"/>
            <w:right w:val="none" w:sz="0" w:space="0" w:color="auto"/>
          </w:divBdr>
        </w:div>
        <w:div w:id="1457333543">
          <w:marLeft w:val="480"/>
          <w:marRight w:val="0"/>
          <w:marTop w:val="0"/>
          <w:marBottom w:val="0"/>
          <w:divBdr>
            <w:top w:val="none" w:sz="0" w:space="0" w:color="auto"/>
            <w:left w:val="none" w:sz="0" w:space="0" w:color="auto"/>
            <w:bottom w:val="none" w:sz="0" w:space="0" w:color="auto"/>
            <w:right w:val="none" w:sz="0" w:space="0" w:color="auto"/>
          </w:divBdr>
        </w:div>
        <w:div w:id="1349988926">
          <w:marLeft w:val="480"/>
          <w:marRight w:val="0"/>
          <w:marTop w:val="0"/>
          <w:marBottom w:val="0"/>
          <w:divBdr>
            <w:top w:val="none" w:sz="0" w:space="0" w:color="auto"/>
            <w:left w:val="none" w:sz="0" w:space="0" w:color="auto"/>
            <w:bottom w:val="none" w:sz="0" w:space="0" w:color="auto"/>
            <w:right w:val="none" w:sz="0" w:space="0" w:color="auto"/>
          </w:divBdr>
        </w:div>
        <w:div w:id="485509386">
          <w:marLeft w:val="480"/>
          <w:marRight w:val="0"/>
          <w:marTop w:val="0"/>
          <w:marBottom w:val="0"/>
          <w:divBdr>
            <w:top w:val="none" w:sz="0" w:space="0" w:color="auto"/>
            <w:left w:val="none" w:sz="0" w:space="0" w:color="auto"/>
            <w:bottom w:val="none" w:sz="0" w:space="0" w:color="auto"/>
            <w:right w:val="none" w:sz="0" w:space="0" w:color="auto"/>
          </w:divBdr>
        </w:div>
        <w:div w:id="449132370">
          <w:marLeft w:val="480"/>
          <w:marRight w:val="0"/>
          <w:marTop w:val="0"/>
          <w:marBottom w:val="0"/>
          <w:divBdr>
            <w:top w:val="none" w:sz="0" w:space="0" w:color="auto"/>
            <w:left w:val="none" w:sz="0" w:space="0" w:color="auto"/>
            <w:bottom w:val="none" w:sz="0" w:space="0" w:color="auto"/>
            <w:right w:val="none" w:sz="0" w:space="0" w:color="auto"/>
          </w:divBdr>
        </w:div>
        <w:div w:id="1857965269">
          <w:marLeft w:val="480"/>
          <w:marRight w:val="0"/>
          <w:marTop w:val="0"/>
          <w:marBottom w:val="0"/>
          <w:divBdr>
            <w:top w:val="none" w:sz="0" w:space="0" w:color="auto"/>
            <w:left w:val="none" w:sz="0" w:space="0" w:color="auto"/>
            <w:bottom w:val="none" w:sz="0" w:space="0" w:color="auto"/>
            <w:right w:val="none" w:sz="0" w:space="0" w:color="auto"/>
          </w:divBdr>
        </w:div>
        <w:div w:id="456799514">
          <w:marLeft w:val="480"/>
          <w:marRight w:val="0"/>
          <w:marTop w:val="0"/>
          <w:marBottom w:val="0"/>
          <w:divBdr>
            <w:top w:val="none" w:sz="0" w:space="0" w:color="auto"/>
            <w:left w:val="none" w:sz="0" w:space="0" w:color="auto"/>
            <w:bottom w:val="none" w:sz="0" w:space="0" w:color="auto"/>
            <w:right w:val="none" w:sz="0" w:space="0" w:color="auto"/>
          </w:divBdr>
        </w:div>
        <w:div w:id="892499181">
          <w:marLeft w:val="480"/>
          <w:marRight w:val="0"/>
          <w:marTop w:val="0"/>
          <w:marBottom w:val="0"/>
          <w:divBdr>
            <w:top w:val="none" w:sz="0" w:space="0" w:color="auto"/>
            <w:left w:val="none" w:sz="0" w:space="0" w:color="auto"/>
            <w:bottom w:val="none" w:sz="0" w:space="0" w:color="auto"/>
            <w:right w:val="none" w:sz="0" w:space="0" w:color="auto"/>
          </w:divBdr>
        </w:div>
        <w:div w:id="1654413199">
          <w:marLeft w:val="480"/>
          <w:marRight w:val="0"/>
          <w:marTop w:val="0"/>
          <w:marBottom w:val="0"/>
          <w:divBdr>
            <w:top w:val="none" w:sz="0" w:space="0" w:color="auto"/>
            <w:left w:val="none" w:sz="0" w:space="0" w:color="auto"/>
            <w:bottom w:val="none" w:sz="0" w:space="0" w:color="auto"/>
            <w:right w:val="none" w:sz="0" w:space="0" w:color="auto"/>
          </w:divBdr>
        </w:div>
        <w:div w:id="915944474">
          <w:marLeft w:val="480"/>
          <w:marRight w:val="0"/>
          <w:marTop w:val="0"/>
          <w:marBottom w:val="0"/>
          <w:divBdr>
            <w:top w:val="none" w:sz="0" w:space="0" w:color="auto"/>
            <w:left w:val="none" w:sz="0" w:space="0" w:color="auto"/>
            <w:bottom w:val="none" w:sz="0" w:space="0" w:color="auto"/>
            <w:right w:val="none" w:sz="0" w:space="0" w:color="auto"/>
          </w:divBdr>
        </w:div>
        <w:div w:id="1472480109">
          <w:marLeft w:val="480"/>
          <w:marRight w:val="0"/>
          <w:marTop w:val="0"/>
          <w:marBottom w:val="0"/>
          <w:divBdr>
            <w:top w:val="none" w:sz="0" w:space="0" w:color="auto"/>
            <w:left w:val="none" w:sz="0" w:space="0" w:color="auto"/>
            <w:bottom w:val="none" w:sz="0" w:space="0" w:color="auto"/>
            <w:right w:val="none" w:sz="0" w:space="0" w:color="auto"/>
          </w:divBdr>
        </w:div>
        <w:div w:id="1478230756">
          <w:marLeft w:val="480"/>
          <w:marRight w:val="0"/>
          <w:marTop w:val="0"/>
          <w:marBottom w:val="0"/>
          <w:divBdr>
            <w:top w:val="none" w:sz="0" w:space="0" w:color="auto"/>
            <w:left w:val="none" w:sz="0" w:space="0" w:color="auto"/>
            <w:bottom w:val="none" w:sz="0" w:space="0" w:color="auto"/>
            <w:right w:val="none" w:sz="0" w:space="0" w:color="auto"/>
          </w:divBdr>
        </w:div>
      </w:divsChild>
    </w:div>
    <w:div w:id="1584529741">
      <w:bodyDiv w:val="1"/>
      <w:marLeft w:val="0"/>
      <w:marRight w:val="0"/>
      <w:marTop w:val="0"/>
      <w:marBottom w:val="0"/>
      <w:divBdr>
        <w:top w:val="none" w:sz="0" w:space="0" w:color="auto"/>
        <w:left w:val="none" w:sz="0" w:space="0" w:color="auto"/>
        <w:bottom w:val="none" w:sz="0" w:space="0" w:color="auto"/>
        <w:right w:val="none" w:sz="0" w:space="0" w:color="auto"/>
      </w:divBdr>
    </w:div>
    <w:div w:id="1593196306">
      <w:bodyDiv w:val="1"/>
      <w:marLeft w:val="0"/>
      <w:marRight w:val="0"/>
      <w:marTop w:val="0"/>
      <w:marBottom w:val="0"/>
      <w:divBdr>
        <w:top w:val="none" w:sz="0" w:space="0" w:color="auto"/>
        <w:left w:val="none" w:sz="0" w:space="0" w:color="auto"/>
        <w:bottom w:val="none" w:sz="0" w:space="0" w:color="auto"/>
        <w:right w:val="none" w:sz="0" w:space="0" w:color="auto"/>
      </w:divBdr>
    </w:div>
    <w:div w:id="1593733443">
      <w:bodyDiv w:val="1"/>
      <w:marLeft w:val="0"/>
      <w:marRight w:val="0"/>
      <w:marTop w:val="0"/>
      <w:marBottom w:val="0"/>
      <w:divBdr>
        <w:top w:val="none" w:sz="0" w:space="0" w:color="auto"/>
        <w:left w:val="none" w:sz="0" w:space="0" w:color="auto"/>
        <w:bottom w:val="none" w:sz="0" w:space="0" w:color="auto"/>
        <w:right w:val="none" w:sz="0" w:space="0" w:color="auto"/>
      </w:divBdr>
    </w:div>
    <w:div w:id="1593854095">
      <w:bodyDiv w:val="1"/>
      <w:marLeft w:val="0"/>
      <w:marRight w:val="0"/>
      <w:marTop w:val="0"/>
      <w:marBottom w:val="0"/>
      <w:divBdr>
        <w:top w:val="none" w:sz="0" w:space="0" w:color="auto"/>
        <w:left w:val="none" w:sz="0" w:space="0" w:color="auto"/>
        <w:bottom w:val="none" w:sz="0" w:space="0" w:color="auto"/>
        <w:right w:val="none" w:sz="0" w:space="0" w:color="auto"/>
      </w:divBdr>
    </w:div>
    <w:div w:id="1606377668">
      <w:bodyDiv w:val="1"/>
      <w:marLeft w:val="0"/>
      <w:marRight w:val="0"/>
      <w:marTop w:val="0"/>
      <w:marBottom w:val="0"/>
      <w:divBdr>
        <w:top w:val="none" w:sz="0" w:space="0" w:color="auto"/>
        <w:left w:val="none" w:sz="0" w:space="0" w:color="auto"/>
        <w:bottom w:val="none" w:sz="0" w:space="0" w:color="auto"/>
        <w:right w:val="none" w:sz="0" w:space="0" w:color="auto"/>
      </w:divBdr>
    </w:div>
    <w:div w:id="1636065873">
      <w:bodyDiv w:val="1"/>
      <w:marLeft w:val="0"/>
      <w:marRight w:val="0"/>
      <w:marTop w:val="0"/>
      <w:marBottom w:val="0"/>
      <w:divBdr>
        <w:top w:val="none" w:sz="0" w:space="0" w:color="auto"/>
        <w:left w:val="none" w:sz="0" w:space="0" w:color="auto"/>
        <w:bottom w:val="none" w:sz="0" w:space="0" w:color="auto"/>
        <w:right w:val="none" w:sz="0" w:space="0" w:color="auto"/>
      </w:divBdr>
    </w:div>
    <w:div w:id="1650935894">
      <w:bodyDiv w:val="1"/>
      <w:marLeft w:val="0"/>
      <w:marRight w:val="0"/>
      <w:marTop w:val="0"/>
      <w:marBottom w:val="0"/>
      <w:divBdr>
        <w:top w:val="none" w:sz="0" w:space="0" w:color="auto"/>
        <w:left w:val="none" w:sz="0" w:space="0" w:color="auto"/>
        <w:bottom w:val="none" w:sz="0" w:space="0" w:color="auto"/>
        <w:right w:val="none" w:sz="0" w:space="0" w:color="auto"/>
      </w:divBdr>
    </w:div>
    <w:div w:id="1657689538">
      <w:bodyDiv w:val="1"/>
      <w:marLeft w:val="0"/>
      <w:marRight w:val="0"/>
      <w:marTop w:val="0"/>
      <w:marBottom w:val="0"/>
      <w:divBdr>
        <w:top w:val="none" w:sz="0" w:space="0" w:color="auto"/>
        <w:left w:val="none" w:sz="0" w:space="0" w:color="auto"/>
        <w:bottom w:val="none" w:sz="0" w:space="0" w:color="auto"/>
        <w:right w:val="none" w:sz="0" w:space="0" w:color="auto"/>
      </w:divBdr>
    </w:div>
    <w:div w:id="1674843542">
      <w:bodyDiv w:val="1"/>
      <w:marLeft w:val="0"/>
      <w:marRight w:val="0"/>
      <w:marTop w:val="0"/>
      <w:marBottom w:val="0"/>
      <w:divBdr>
        <w:top w:val="none" w:sz="0" w:space="0" w:color="auto"/>
        <w:left w:val="none" w:sz="0" w:space="0" w:color="auto"/>
        <w:bottom w:val="none" w:sz="0" w:space="0" w:color="auto"/>
        <w:right w:val="none" w:sz="0" w:space="0" w:color="auto"/>
      </w:divBdr>
    </w:div>
    <w:div w:id="1695813227">
      <w:bodyDiv w:val="1"/>
      <w:marLeft w:val="0"/>
      <w:marRight w:val="0"/>
      <w:marTop w:val="0"/>
      <w:marBottom w:val="0"/>
      <w:divBdr>
        <w:top w:val="none" w:sz="0" w:space="0" w:color="auto"/>
        <w:left w:val="none" w:sz="0" w:space="0" w:color="auto"/>
        <w:bottom w:val="none" w:sz="0" w:space="0" w:color="auto"/>
        <w:right w:val="none" w:sz="0" w:space="0" w:color="auto"/>
      </w:divBdr>
    </w:div>
    <w:div w:id="1706783361">
      <w:bodyDiv w:val="1"/>
      <w:marLeft w:val="0"/>
      <w:marRight w:val="0"/>
      <w:marTop w:val="0"/>
      <w:marBottom w:val="0"/>
      <w:divBdr>
        <w:top w:val="none" w:sz="0" w:space="0" w:color="auto"/>
        <w:left w:val="none" w:sz="0" w:space="0" w:color="auto"/>
        <w:bottom w:val="none" w:sz="0" w:space="0" w:color="auto"/>
        <w:right w:val="none" w:sz="0" w:space="0" w:color="auto"/>
      </w:divBdr>
    </w:div>
    <w:div w:id="1712731409">
      <w:bodyDiv w:val="1"/>
      <w:marLeft w:val="0"/>
      <w:marRight w:val="0"/>
      <w:marTop w:val="0"/>
      <w:marBottom w:val="0"/>
      <w:divBdr>
        <w:top w:val="none" w:sz="0" w:space="0" w:color="auto"/>
        <w:left w:val="none" w:sz="0" w:space="0" w:color="auto"/>
        <w:bottom w:val="none" w:sz="0" w:space="0" w:color="auto"/>
        <w:right w:val="none" w:sz="0" w:space="0" w:color="auto"/>
      </w:divBdr>
    </w:div>
    <w:div w:id="1720742070">
      <w:bodyDiv w:val="1"/>
      <w:marLeft w:val="0"/>
      <w:marRight w:val="0"/>
      <w:marTop w:val="0"/>
      <w:marBottom w:val="0"/>
      <w:divBdr>
        <w:top w:val="none" w:sz="0" w:space="0" w:color="auto"/>
        <w:left w:val="none" w:sz="0" w:space="0" w:color="auto"/>
        <w:bottom w:val="none" w:sz="0" w:space="0" w:color="auto"/>
        <w:right w:val="none" w:sz="0" w:space="0" w:color="auto"/>
      </w:divBdr>
    </w:div>
    <w:div w:id="1722365646">
      <w:bodyDiv w:val="1"/>
      <w:marLeft w:val="0"/>
      <w:marRight w:val="0"/>
      <w:marTop w:val="0"/>
      <w:marBottom w:val="0"/>
      <w:divBdr>
        <w:top w:val="none" w:sz="0" w:space="0" w:color="auto"/>
        <w:left w:val="none" w:sz="0" w:space="0" w:color="auto"/>
        <w:bottom w:val="none" w:sz="0" w:space="0" w:color="auto"/>
        <w:right w:val="none" w:sz="0" w:space="0" w:color="auto"/>
      </w:divBdr>
    </w:div>
    <w:div w:id="1749645777">
      <w:bodyDiv w:val="1"/>
      <w:marLeft w:val="0"/>
      <w:marRight w:val="0"/>
      <w:marTop w:val="0"/>
      <w:marBottom w:val="0"/>
      <w:divBdr>
        <w:top w:val="none" w:sz="0" w:space="0" w:color="auto"/>
        <w:left w:val="none" w:sz="0" w:space="0" w:color="auto"/>
        <w:bottom w:val="none" w:sz="0" w:space="0" w:color="auto"/>
        <w:right w:val="none" w:sz="0" w:space="0" w:color="auto"/>
      </w:divBdr>
    </w:div>
    <w:div w:id="1752970978">
      <w:bodyDiv w:val="1"/>
      <w:marLeft w:val="0"/>
      <w:marRight w:val="0"/>
      <w:marTop w:val="0"/>
      <w:marBottom w:val="0"/>
      <w:divBdr>
        <w:top w:val="none" w:sz="0" w:space="0" w:color="auto"/>
        <w:left w:val="none" w:sz="0" w:space="0" w:color="auto"/>
        <w:bottom w:val="none" w:sz="0" w:space="0" w:color="auto"/>
        <w:right w:val="none" w:sz="0" w:space="0" w:color="auto"/>
      </w:divBdr>
    </w:div>
    <w:div w:id="1753354043">
      <w:bodyDiv w:val="1"/>
      <w:marLeft w:val="0"/>
      <w:marRight w:val="0"/>
      <w:marTop w:val="0"/>
      <w:marBottom w:val="0"/>
      <w:divBdr>
        <w:top w:val="none" w:sz="0" w:space="0" w:color="auto"/>
        <w:left w:val="none" w:sz="0" w:space="0" w:color="auto"/>
        <w:bottom w:val="none" w:sz="0" w:space="0" w:color="auto"/>
        <w:right w:val="none" w:sz="0" w:space="0" w:color="auto"/>
      </w:divBdr>
    </w:div>
    <w:div w:id="1765146894">
      <w:bodyDiv w:val="1"/>
      <w:marLeft w:val="0"/>
      <w:marRight w:val="0"/>
      <w:marTop w:val="0"/>
      <w:marBottom w:val="0"/>
      <w:divBdr>
        <w:top w:val="none" w:sz="0" w:space="0" w:color="auto"/>
        <w:left w:val="none" w:sz="0" w:space="0" w:color="auto"/>
        <w:bottom w:val="none" w:sz="0" w:space="0" w:color="auto"/>
        <w:right w:val="none" w:sz="0" w:space="0" w:color="auto"/>
      </w:divBdr>
    </w:div>
    <w:div w:id="1778475909">
      <w:bodyDiv w:val="1"/>
      <w:marLeft w:val="0"/>
      <w:marRight w:val="0"/>
      <w:marTop w:val="0"/>
      <w:marBottom w:val="0"/>
      <w:divBdr>
        <w:top w:val="none" w:sz="0" w:space="0" w:color="auto"/>
        <w:left w:val="none" w:sz="0" w:space="0" w:color="auto"/>
        <w:bottom w:val="none" w:sz="0" w:space="0" w:color="auto"/>
        <w:right w:val="none" w:sz="0" w:space="0" w:color="auto"/>
      </w:divBdr>
    </w:div>
    <w:div w:id="1783259795">
      <w:bodyDiv w:val="1"/>
      <w:marLeft w:val="0"/>
      <w:marRight w:val="0"/>
      <w:marTop w:val="0"/>
      <w:marBottom w:val="0"/>
      <w:divBdr>
        <w:top w:val="none" w:sz="0" w:space="0" w:color="auto"/>
        <w:left w:val="none" w:sz="0" w:space="0" w:color="auto"/>
        <w:bottom w:val="none" w:sz="0" w:space="0" w:color="auto"/>
        <w:right w:val="none" w:sz="0" w:space="0" w:color="auto"/>
      </w:divBdr>
    </w:div>
    <w:div w:id="1784836830">
      <w:bodyDiv w:val="1"/>
      <w:marLeft w:val="0"/>
      <w:marRight w:val="0"/>
      <w:marTop w:val="0"/>
      <w:marBottom w:val="0"/>
      <w:divBdr>
        <w:top w:val="none" w:sz="0" w:space="0" w:color="auto"/>
        <w:left w:val="none" w:sz="0" w:space="0" w:color="auto"/>
        <w:bottom w:val="none" w:sz="0" w:space="0" w:color="auto"/>
        <w:right w:val="none" w:sz="0" w:space="0" w:color="auto"/>
      </w:divBdr>
      <w:divsChild>
        <w:div w:id="376512134">
          <w:marLeft w:val="480"/>
          <w:marRight w:val="0"/>
          <w:marTop w:val="0"/>
          <w:marBottom w:val="0"/>
          <w:divBdr>
            <w:top w:val="none" w:sz="0" w:space="0" w:color="auto"/>
            <w:left w:val="none" w:sz="0" w:space="0" w:color="auto"/>
            <w:bottom w:val="none" w:sz="0" w:space="0" w:color="auto"/>
            <w:right w:val="none" w:sz="0" w:space="0" w:color="auto"/>
          </w:divBdr>
        </w:div>
        <w:div w:id="468284962">
          <w:marLeft w:val="480"/>
          <w:marRight w:val="0"/>
          <w:marTop w:val="0"/>
          <w:marBottom w:val="0"/>
          <w:divBdr>
            <w:top w:val="none" w:sz="0" w:space="0" w:color="auto"/>
            <w:left w:val="none" w:sz="0" w:space="0" w:color="auto"/>
            <w:bottom w:val="none" w:sz="0" w:space="0" w:color="auto"/>
            <w:right w:val="none" w:sz="0" w:space="0" w:color="auto"/>
          </w:divBdr>
        </w:div>
        <w:div w:id="265504300">
          <w:marLeft w:val="480"/>
          <w:marRight w:val="0"/>
          <w:marTop w:val="0"/>
          <w:marBottom w:val="0"/>
          <w:divBdr>
            <w:top w:val="none" w:sz="0" w:space="0" w:color="auto"/>
            <w:left w:val="none" w:sz="0" w:space="0" w:color="auto"/>
            <w:bottom w:val="none" w:sz="0" w:space="0" w:color="auto"/>
            <w:right w:val="none" w:sz="0" w:space="0" w:color="auto"/>
          </w:divBdr>
        </w:div>
        <w:div w:id="486476133">
          <w:marLeft w:val="480"/>
          <w:marRight w:val="0"/>
          <w:marTop w:val="0"/>
          <w:marBottom w:val="0"/>
          <w:divBdr>
            <w:top w:val="none" w:sz="0" w:space="0" w:color="auto"/>
            <w:left w:val="none" w:sz="0" w:space="0" w:color="auto"/>
            <w:bottom w:val="none" w:sz="0" w:space="0" w:color="auto"/>
            <w:right w:val="none" w:sz="0" w:space="0" w:color="auto"/>
          </w:divBdr>
        </w:div>
        <w:div w:id="1801073766">
          <w:marLeft w:val="480"/>
          <w:marRight w:val="0"/>
          <w:marTop w:val="0"/>
          <w:marBottom w:val="0"/>
          <w:divBdr>
            <w:top w:val="none" w:sz="0" w:space="0" w:color="auto"/>
            <w:left w:val="none" w:sz="0" w:space="0" w:color="auto"/>
            <w:bottom w:val="none" w:sz="0" w:space="0" w:color="auto"/>
            <w:right w:val="none" w:sz="0" w:space="0" w:color="auto"/>
          </w:divBdr>
        </w:div>
        <w:div w:id="871261424">
          <w:marLeft w:val="480"/>
          <w:marRight w:val="0"/>
          <w:marTop w:val="0"/>
          <w:marBottom w:val="0"/>
          <w:divBdr>
            <w:top w:val="none" w:sz="0" w:space="0" w:color="auto"/>
            <w:left w:val="none" w:sz="0" w:space="0" w:color="auto"/>
            <w:bottom w:val="none" w:sz="0" w:space="0" w:color="auto"/>
            <w:right w:val="none" w:sz="0" w:space="0" w:color="auto"/>
          </w:divBdr>
        </w:div>
        <w:div w:id="1895266617">
          <w:marLeft w:val="480"/>
          <w:marRight w:val="0"/>
          <w:marTop w:val="0"/>
          <w:marBottom w:val="0"/>
          <w:divBdr>
            <w:top w:val="none" w:sz="0" w:space="0" w:color="auto"/>
            <w:left w:val="none" w:sz="0" w:space="0" w:color="auto"/>
            <w:bottom w:val="none" w:sz="0" w:space="0" w:color="auto"/>
            <w:right w:val="none" w:sz="0" w:space="0" w:color="auto"/>
          </w:divBdr>
        </w:div>
        <w:div w:id="1008941760">
          <w:marLeft w:val="480"/>
          <w:marRight w:val="0"/>
          <w:marTop w:val="0"/>
          <w:marBottom w:val="0"/>
          <w:divBdr>
            <w:top w:val="none" w:sz="0" w:space="0" w:color="auto"/>
            <w:left w:val="none" w:sz="0" w:space="0" w:color="auto"/>
            <w:bottom w:val="none" w:sz="0" w:space="0" w:color="auto"/>
            <w:right w:val="none" w:sz="0" w:space="0" w:color="auto"/>
          </w:divBdr>
        </w:div>
        <w:div w:id="1629358894">
          <w:marLeft w:val="480"/>
          <w:marRight w:val="0"/>
          <w:marTop w:val="0"/>
          <w:marBottom w:val="0"/>
          <w:divBdr>
            <w:top w:val="none" w:sz="0" w:space="0" w:color="auto"/>
            <w:left w:val="none" w:sz="0" w:space="0" w:color="auto"/>
            <w:bottom w:val="none" w:sz="0" w:space="0" w:color="auto"/>
            <w:right w:val="none" w:sz="0" w:space="0" w:color="auto"/>
          </w:divBdr>
        </w:div>
      </w:divsChild>
    </w:div>
    <w:div w:id="1791435411">
      <w:bodyDiv w:val="1"/>
      <w:marLeft w:val="0"/>
      <w:marRight w:val="0"/>
      <w:marTop w:val="0"/>
      <w:marBottom w:val="0"/>
      <w:divBdr>
        <w:top w:val="none" w:sz="0" w:space="0" w:color="auto"/>
        <w:left w:val="none" w:sz="0" w:space="0" w:color="auto"/>
        <w:bottom w:val="none" w:sz="0" w:space="0" w:color="auto"/>
        <w:right w:val="none" w:sz="0" w:space="0" w:color="auto"/>
      </w:divBdr>
    </w:div>
    <w:div w:id="1802184477">
      <w:bodyDiv w:val="1"/>
      <w:marLeft w:val="0"/>
      <w:marRight w:val="0"/>
      <w:marTop w:val="0"/>
      <w:marBottom w:val="0"/>
      <w:divBdr>
        <w:top w:val="none" w:sz="0" w:space="0" w:color="auto"/>
        <w:left w:val="none" w:sz="0" w:space="0" w:color="auto"/>
        <w:bottom w:val="none" w:sz="0" w:space="0" w:color="auto"/>
        <w:right w:val="none" w:sz="0" w:space="0" w:color="auto"/>
      </w:divBdr>
      <w:divsChild>
        <w:div w:id="1431513197">
          <w:marLeft w:val="480"/>
          <w:marRight w:val="0"/>
          <w:marTop w:val="0"/>
          <w:marBottom w:val="0"/>
          <w:divBdr>
            <w:top w:val="none" w:sz="0" w:space="0" w:color="auto"/>
            <w:left w:val="none" w:sz="0" w:space="0" w:color="auto"/>
            <w:bottom w:val="none" w:sz="0" w:space="0" w:color="auto"/>
            <w:right w:val="none" w:sz="0" w:space="0" w:color="auto"/>
          </w:divBdr>
        </w:div>
        <w:div w:id="1933663112">
          <w:marLeft w:val="480"/>
          <w:marRight w:val="0"/>
          <w:marTop w:val="0"/>
          <w:marBottom w:val="0"/>
          <w:divBdr>
            <w:top w:val="none" w:sz="0" w:space="0" w:color="auto"/>
            <w:left w:val="none" w:sz="0" w:space="0" w:color="auto"/>
            <w:bottom w:val="none" w:sz="0" w:space="0" w:color="auto"/>
            <w:right w:val="none" w:sz="0" w:space="0" w:color="auto"/>
          </w:divBdr>
        </w:div>
        <w:div w:id="204408326">
          <w:marLeft w:val="480"/>
          <w:marRight w:val="0"/>
          <w:marTop w:val="0"/>
          <w:marBottom w:val="0"/>
          <w:divBdr>
            <w:top w:val="none" w:sz="0" w:space="0" w:color="auto"/>
            <w:left w:val="none" w:sz="0" w:space="0" w:color="auto"/>
            <w:bottom w:val="none" w:sz="0" w:space="0" w:color="auto"/>
            <w:right w:val="none" w:sz="0" w:space="0" w:color="auto"/>
          </w:divBdr>
        </w:div>
        <w:div w:id="407772988">
          <w:marLeft w:val="480"/>
          <w:marRight w:val="0"/>
          <w:marTop w:val="0"/>
          <w:marBottom w:val="0"/>
          <w:divBdr>
            <w:top w:val="none" w:sz="0" w:space="0" w:color="auto"/>
            <w:left w:val="none" w:sz="0" w:space="0" w:color="auto"/>
            <w:bottom w:val="none" w:sz="0" w:space="0" w:color="auto"/>
            <w:right w:val="none" w:sz="0" w:space="0" w:color="auto"/>
          </w:divBdr>
        </w:div>
        <w:div w:id="1525751964">
          <w:marLeft w:val="480"/>
          <w:marRight w:val="0"/>
          <w:marTop w:val="0"/>
          <w:marBottom w:val="0"/>
          <w:divBdr>
            <w:top w:val="none" w:sz="0" w:space="0" w:color="auto"/>
            <w:left w:val="none" w:sz="0" w:space="0" w:color="auto"/>
            <w:bottom w:val="none" w:sz="0" w:space="0" w:color="auto"/>
            <w:right w:val="none" w:sz="0" w:space="0" w:color="auto"/>
          </w:divBdr>
        </w:div>
        <w:div w:id="538398997">
          <w:marLeft w:val="480"/>
          <w:marRight w:val="0"/>
          <w:marTop w:val="0"/>
          <w:marBottom w:val="0"/>
          <w:divBdr>
            <w:top w:val="none" w:sz="0" w:space="0" w:color="auto"/>
            <w:left w:val="none" w:sz="0" w:space="0" w:color="auto"/>
            <w:bottom w:val="none" w:sz="0" w:space="0" w:color="auto"/>
            <w:right w:val="none" w:sz="0" w:space="0" w:color="auto"/>
          </w:divBdr>
        </w:div>
        <w:div w:id="1149247958">
          <w:marLeft w:val="480"/>
          <w:marRight w:val="0"/>
          <w:marTop w:val="0"/>
          <w:marBottom w:val="0"/>
          <w:divBdr>
            <w:top w:val="none" w:sz="0" w:space="0" w:color="auto"/>
            <w:left w:val="none" w:sz="0" w:space="0" w:color="auto"/>
            <w:bottom w:val="none" w:sz="0" w:space="0" w:color="auto"/>
            <w:right w:val="none" w:sz="0" w:space="0" w:color="auto"/>
          </w:divBdr>
        </w:div>
        <w:div w:id="518203972">
          <w:marLeft w:val="480"/>
          <w:marRight w:val="0"/>
          <w:marTop w:val="0"/>
          <w:marBottom w:val="0"/>
          <w:divBdr>
            <w:top w:val="none" w:sz="0" w:space="0" w:color="auto"/>
            <w:left w:val="none" w:sz="0" w:space="0" w:color="auto"/>
            <w:bottom w:val="none" w:sz="0" w:space="0" w:color="auto"/>
            <w:right w:val="none" w:sz="0" w:space="0" w:color="auto"/>
          </w:divBdr>
        </w:div>
        <w:div w:id="30228070">
          <w:marLeft w:val="480"/>
          <w:marRight w:val="0"/>
          <w:marTop w:val="0"/>
          <w:marBottom w:val="0"/>
          <w:divBdr>
            <w:top w:val="none" w:sz="0" w:space="0" w:color="auto"/>
            <w:left w:val="none" w:sz="0" w:space="0" w:color="auto"/>
            <w:bottom w:val="none" w:sz="0" w:space="0" w:color="auto"/>
            <w:right w:val="none" w:sz="0" w:space="0" w:color="auto"/>
          </w:divBdr>
        </w:div>
      </w:divsChild>
    </w:div>
    <w:div w:id="1822117540">
      <w:bodyDiv w:val="1"/>
      <w:marLeft w:val="0"/>
      <w:marRight w:val="0"/>
      <w:marTop w:val="0"/>
      <w:marBottom w:val="0"/>
      <w:divBdr>
        <w:top w:val="none" w:sz="0" w:space="0" w:color="auto"/>
        <w:left w:val="none" w:sz="0" w:space="0" w:color="auto"/>
        <w:bottom w:val="none" w:sz="0" w:space="0" w:color="auto"/>
        <w:right w:val="none" w:sz="0" w:space="0" w:color="auto"/>
      </w:divBdr>
    </w:div>
    <w:div w:id="1848015090">
      <w:bodyDiv w:val="1"/>
      <w:marLeft w:val="0"/>
      <w:marRight w:val="0"/>
      <w:marTop w:val="0"/>
      <w:marBottom w:val="0"/>
      <w:divBdr>
        <w:top w:val="none" w:sz="0" w:space="0" w:color="auto"/>
        <w:left w:val="none" w:sz="0" w:space="0" w:color="auto"/>
        <w:bottom w:val="none" w:sz="0" w:space="0" w:color="auto"/>
        <w:right w:val="none" w:sz="0" w:space="0" w:color="auto"/>
      </w:divBdr>
    </w:div>
    <w:div w:id="1862354954">
      <w:bodyDiv w:val="1"/>
      <w:marLeft w:val="0"/>
      <w:marRight w:val="0"/>
      <w:marTop w:val="0"/>
      <w:marBottom w:val="0"/>
      <w:divBdr>
        <w:top w:val="none" w:sz="0" w:space="0" w:color="auto"/>
        <w:left w:val="none" w:sz="0" w:space="0" w:color="auto"/>
        <w:bottom w:val="none" w:sz="0" w:space="0" w:color="auto"/>
        <w:right w:val="none" w:sz="0" w:space="0" w:color="auto"/>
      </w:divBdr>
    </w:div>
    <w:div w:id="1878812534">
      <w:bodyDiv w:val="1"/>
      <w:marLeft w:val="0"/>
      <w:marRight w:val="0"/>
      <w:marTop w:val="0"/>
      <w:marBottom w:val="0"/>
      <w:divBdr>
        <w:top w:val="none" w:sz="0" w:space="0" w:color="auto"/>
        <w:left w:val="none" w:sz="0" w:space="0" w:color="auto"/>
        <w:bottom w:val="none" w:sz="0" w:space="0" w:color="auto"/>
        <w:right w:val="none" w:sz="0" w:space="0" w:color="auto"/>
      </w:divBdr>
    </w:div>
    <w:div w:id="1909074770">
      <w:bodyDiv w:val="1"/>
      <w:marLeft w:val="0"/>
      <w:marRight w:val="0"/>
      <w:marTop w:val="0"/>
      <w:marBottom w:val="0"/>
      <w:divBdr>
        <w:top w:val="none" w:sz="0" w:space="0" w:color="auto"/>
        <w:left w:val="none" w:sz="0" w:space="0" w:color="auto"/>
        <w:bottom w:val="none" w:sz="0" w:space="0" w:color="auto"/>
        <w:right w:val="none" w:sz="0" w:space="0" w:color="auto"/>
      </w:divBdr>
    </w:div>
    <w:div w:id="1937325876">
      <w:bodyDiv w:val="1"/>
      <w:marLeft w:val="0"/>
      <w:marRight w:val="0"/>
      <w:marTop w:val="0"/>
      <w:marBottom w:val="0"/>
      <w:divBdr>
        <w:top w:val="none" w:sz="0" w:space="0" w:color="auto"/>
        <w:left w:val="none" w:sz="0" w:space="0" w:color="auto"/>
        <w:bottom w:val="none" w:sz="0" w:space="0" w:color="auto"/>
        <w:right w:val="none" w:sz="0" w:space="0" w:color="auto"/>
      </w:divBdr>
    </w:div>
    <w:div w:id="1967736845">
      <w:bodyDiv w:val="1"/>
      <w:marLeft w:val="0"/>
      <w:marRight w:val="0"/>
      <w:marTop w:val="0"/>
      <w:marBottom w:val="0"/>
      <w:divBdr>
        <w:top w:val="none" w:sz="0" w:space="0" w:color="auto"/>
        <w:left w:val="none" w:sz="0" w:space="0" w:color="auto"/>
        <w:bottom w:val="none" w:sz="0" w:space="0" w:color="auto"/>
        <w:right w:val="none" w:sz="0" w:space="0" w:color="auto"/>
      </w:divBdr>
    </w:div>
    <w:div w:id="1984115620">
      <w:bodyDiv w:val="1"/>
      <w:marLeft w:val="0"/>
      <w:marRight w:val="0"/>
      <w:marTop w:val="0"/>
      <w:marBottom w:val="0"/>
      <w:divBdr>
        <w:top w:val="none" w:sz="0" w:space="0" w:color="auto"/>
        <w:left w:val="none" w:sz="0" w:space="0" w:color="auto"/>
        <w:bottom w:val="none" w:sz="0" w:space="0" w:color="auto"/>
        <w:right w:val="none" w:sz="0" w:space="0" w:color="auto"/>
      </w:divBdr>
    </w:div>
    <w:div w:id="1986546936">
      <w:bodyDiv w:val="1"/>
      <w:marLeft w:val="0"/>
      <w:marRight w:val="0"/>
      <w:marTop w:val="0"/>
      <w:marBottom w:val="0"/>
      <w:divBdr>
        <w:top w:val="none" w:sz="0" w:space="0" w:color="auto"/>
        <w:left w:val="none" w:sz="0" w:space="0" w:color="auto"/>
        <w:bottom w:val="none" w:sz="0" w:space="0" w:color="auto"/>
        <w:right w:val="none" w:sz="0" w:space="0" w:color="auto"/>
      </w:divBdr>
    </w:div>
    <w:div w:id="2014799435">
      <w:bodyDiv w:val="1"/>
      <w:marLeft w:val="0"/>
      <w:marRight w:val="0"/>
      <w:marTop w:val="0"/>
      <w:marBottom w:val="0"/>
      <w:divBdr>
        <w:top w:val="none" w:sz="0" w:space="0" w:color="auto"/>
        <w:left w:val="none" w:sz="0" w:space="0" w:color="auto"/>
        <w:bottom w:val="none" w:sz="0" w:space="0" w:color="auto"/>
        <w:right w:val="none" w:sz="0" w:space="0" w:color="auto"/>
      </w:divBdr>
    </w:div>
    <w:div w:id="2039811951">
      <w:bodyDiv w:val="1"/>
      <w:marLeft w:val="0"/>
      <w:marRight w:val="0"/>
      <w:marTop w:val="0"/>
      <w:marBottom w:val="0"/>
      <w:divBdr>
        <w:top w:val="none" w:sz="0" w:space="0" w:color="auto"/>
        <w:left w:val="none" w:sz="0" w:space="0" w:color="auto"/>
        <w:bottom w:val="none" w:sz="0" w:space="0" w:color="auto"/>
        <w:right w:val="none" w:sz="0" w:space="0" w:color="auto"/>
      </w:divBdr>
      <w:divsChild>
        <w:div w:id="583414613">
          <w:marLeft w:val="480"/>
          <w:marRight w:val="0"/>
          <w:marTop w:val="0"/>
          <w:marBottom w:val="0"/>
          <w:divBdr>
            <w:top w:val="none" w:sz="0" w:space="0" w:color="auto"/>
            <w:left w:val="none" w:sz="0" w:space="0" w:color="auto"/>
            <w:bottom w:val="none" w:sz="0" w:space="0" w:color="auto"/>
            <w:right w:val="none" w:sz="0" w:space="0" w:color="auto"/>
          </w:divBdr>
        </w:div>
        <w:div w:id="1349478105">
          <w:marLeft w:val="480"/>
          <w:marRight w:val="0"/>
          <w:marTop w:val="0"/>
          <w:marBottom w:val="0"/>
          <w:divBdr>
            <w:top w:val="none" w:sz="0" w:space="0" w:color="auto"/>
            <w:left w:val="none" w:sz="0" w:space="0" w:color="auto"/>
            <w:bottom w:val="none" w:sz="0" w:space="0" w:color="auto"/>
            <w:right w:val="none" w:sz="0" w:space="0" w:color="auto"/>
          </w:divBdr>
        </w:div>
        <w:div w:id="696077694">
          <w:marLeft w:val="480"/>
          <w:marRight w:val="0"/>
          <w:marTop w:val="0"/>
          <w:marBottom w:val="0"/>
          <w:divBdr>
            <w:top w:val="none" w:sz="0" w:space="0" w:color="auto"/>
            <w:left w:val="none" w:sz="0" w:space="0" w:color="auto"/>
            <w:bottom w:val="none" w:sz="0" w:space="0" w:color="auto"/>
            <w:right w:val="none" w:sz="0" w:space="0" w:color="auto"/>
          </w:divBdr>
        </w:div>
        <w:div w:id="180894097">
          <w:marLeft w:val="480"/>
          <w:marRight w:val="0"/>
          <w:marTop w:val="0"/>
          <w:marBottom w:val="0"/>
          <w:divBdr>
            <w:top w:val="none" w:sz="0" w:space="0" w:color="auto"/>
            <w:left w:val="none" w:sz="0" w:space="0" w:color="auto"/>
            <w:bottom w:val="none" w:sz="0" w:space="0" w:color="auto"/>
            <w:right w:val="none" w:sz="0" w:space="0" w:color="auto"/>
          </w:divBdr>
        </w:div>
        <w:div w:id="324356890">
          <w:marLeft w:val="480"/>
          <w:marRight w:val="0"/>
          <w:marTop w:val="0"/>
          <w:marBottom w:val="0"/>
          <w:divBdr>
            <w:top w:val="none" w:sz="0" w:space="0" w:color="auto"/>
            <w:left w:val="none" w:sz="0" w:space="0" w:color="auto"/>
            <w:bottom w:val="none" w:sz="0" w:space="0" w:color="auto"/>
            <w:right w:val="none" w:sz="0" w:space="0" w:color="auto"/>
          </w:divBdr>
        </w:div>
        <w:div w:id="1192380020">
          <w:marLeft w:val="480"/>
          <w:marRight w:val="0"/>
          <w:marTop w:val="0"/>
          <w:marBottom w:val="0"/>
          <w:divBdr>
            <w:top w:val="none" w:sz="0" w:space="0" w:color="auto"/>
            <w:left w:val="none" w:sz="0" w:space="0" w:color="auto"/>
            <w:bottom w:val="none" w:sz="0" w:space="0" w:color="auto"/>
            <w:right w:val="none" w:sz="0" w:space="0" w:color="auto"/>
          </w:divBdr>
        </w:div>
        <w:div w:id="1859154649">
          <w:marLeft w:val="480"/>
          <w:marRight w:val="0"/>
          <w:marTop w:val="0"/>
          <w:marBottom w:val="0"/>
          <w:divBdr>
            <w:top w:val="none" w:sz="0" w:space="0" w:color="auto"/>
            <w:left w:val="none" w:sz="0" w:space="0" w:color="auto"/>
            <w:bottom w:val="none" w:sz="0" w:space="0" w:color="auto"/>
            <w:right w:val="none" w:sz="0" w:space="0" w:color="auto"/>
          </w:divBdr>
        </w:div>
        <w:div w:id="278529876">
          <w:marLeft w:val="480"/>
          <w:marRight w:val="0"/>
          <w:marTop w:val="0"/>
          <w:marBottom w:val="0"/>
          <w:divBdr>
            <w:top w:val="none" w:sz="0" w:space="0" w:color="auto"/>
            <w:left w:val="none" w:sz="0" w:space="0" w:color="auto"/>
            <w:bottom w:val="none" w:sz="0" w:space="0" w:color="auto"/>
            <w:right w:val="none" w:sz="0" w:space="0" w:color="auto"/>
          </w:divBdr>
        </w:div>
        <w:div w:id="1033073295">
          <w:marLeft w:val="480"/>
          <w:marRight w:val="0"/>
          <w:marTop w:val="0"/>
          <w:marBottom w:val="0"/>
          <w:divBdr>
            <w:top w:val="none" w:sz="0" w:space="0" w:color="auto"/>
            <w:left w:val="none" w:sz="0" w:space="0" w:color="auto"/>
            <w:bottom w:val="none" w:sz="0" w:space="0" w:color="auto"/>
            <w:right w:val="none" w:sz="0" w:space="0" w:color="auto"/>
          </w:divBdr>
        </w:div>
      </w:divsChild>
    </w:div>
    <w:div w:id="2050840065">
      <w:bodyDiv w:val="1"/>
      <w:marLeft w:val="0"/>
      <w:marRight w:val="0"/>
      <w:marTop w:val="0"/>
      <w:marBottom w:val="0"/>
      <w:divBdr>
        <w:top w:val="none" w:sz="0" w:space="0" w:color="auto"/>
        <w:left w:val="none" w:sz="0" w:space="0" w:color="auto"/>
        <w:bottom w:val="none" w:sz="0" w:space="0" w:color="auto"/>
        <w:right w:val="none" w:sz="0" w:space="0" w:color="auto"/>
      </w:divBdr>
    </w:div>
    <w:div w:id="2054770685">
      <w:bodyDiv w:val="1"/>
      <w:marLeft w:val="0"/>
      <w:marRight w:val="0"/>
      <w:marTop w:val="0"/>
      <w:marBottom w:val="0"/>
      <w:divBdr>
        <w:top w:val="none" w:sz="0" w:space="0" w:color="auto"/>
        <w:left w:val="none" w:sz="0" w:space="0" w:color="auto"/>
        <w:bottom w:val="none" w:sz="0" w:space="0" w:color="auto"/>
        <w:right w:val="none" w:sz="0" w:space="0" w:color="auto"/>
      </w:divBdr>
    </w:div>
    <w:div w:id="2100524104">
      <w:bodyDiv w:val="1"/>
      <w:marLeft w:val="0"/>
      <w:marRight w:val="0"/>
      <w:marTop w:val="0"/>
      <w:marBottom w:val="0"/>
      <w:divBdr>
        <w:top w:val="none" w:sz="0" w:space="0" w:color="auto"/>
        <w:left w:val="none" w:sz="0" w:space="0" w:color="auto"/>
        <w:bottom w:val="none" w:sz="0" w:space="0" w:color="auto"/>
        <w:right w:val="none" w:sz="0" w:space="0" w:color="auto"/>
      </w:divBdr>
    </w:div>
    <w:div w:id="2138840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lpse.bontangkota.go.id"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9EC39F342F8E44B9991B986A7443A4B"/>
        <w:category>
          <w:name w:val="General"/>
          <w:gallery w:val="placeholder"/>
        </w:category>
        <w:types>
          <w:type w:val="bbPlcHdr"/>
        </w:types>
        <w:behaviors>
          <w:behavior w:val="content"/>
        </w:behaviors>
        <w:guid w:val="{80FCC8FE-9A09-EF48-83EB-3D0749281E8A}"/>
      </w:docPartPr>
      <w:docPartBody>
        <w:p w:rsidR="00015C36" w:rsidRDefault="007228DA" w:rsidP="007228DA">
          <w:pPr>
            <w:pStyle w:val="99EC39F342F8E44B9991B986A7443A4B"/>
          </w:pPr>
          <w:r w:rsidRPr="003958E0">
            <w:rPr>
              <w:rStyle w:val="PlaceholderText"/>
            </w:rPr>
            <w:t>Click or tap here to enter text.</w:t>
          </w:r>
        </w:p>
      </w:docPartBody>
    </w:docPart>
    <w:docPart>
      <w:docPartPr>
        <w:name w:val="DefaultPlaceholder_-1854013440"/>
        <w:category>
          <w:name w:val="General"/>
          <w:gallery w:val="placeholder"/>
        </w:category>
        <w:types>
          <w:type w:val="bbPlcHdr"/>
        </w:types>
        <w:behaviors>
          <w:behavior w:val="content"/>
        </w:behaviors>
        <w:guid w:val="{ED451620-0F36-6D40-A7EC-73CA3D616C26}"/>
      </w:docPartPr>
      <w:docPartBody>
        <w:p w:rsidR="00AE49B6" w:rsidRDefault="003D07D1">
          <w:r w:rsidRPr="00247C6C">
            <w:rPr>
              <w:rStyle w:val="PlaceholderText"/>
            </w:rPr>
            <w:t>Click or tap here to enter text.</w:t>
          </w:r>
        </w:p>
      </w:docPartBody>
    </w:docPart>
    <w:docPart>
      <w:docPartPr>
        <w:name w:val="49B2AC6EEEDCFB4C913227248F32F80D"/>
        <w:category>
          <w:name w:val="General"/>
          <w:gallery w:val="placeholder"/>
        </w:category>
        <w:types>
          <w:type w:val="bbPlcHdr"/>
        </w:types>
        <w:behaviors>
          <w:behavior w:val="content"/>
        </w:behaviors>
        <w:guid w:val="{E9FF0829-4EF1-354D-A22E-22580846012A}"/>
      </w:docPartPr>
      <w:docPartBody>
        <w:p w:rsidR="00F964A1" w:rsidRDefault="00AE49B6" w:rsidP="00AE49B6">
          <w:pPr>
            <w:pStyle w:val="49B2AC6EEEDCFB4C913227248F32F80D"/>
          </w:pPr>
          <w:r w:rsidRPr="003958E0">
            <w:rPr>
              <w:rStyle w:val="PlaceholderText"/>
            </w:rPr>
            <w:t>Click or tap here to enter text.</w:t>
          </w:r>
        </w:p>
      </w:docPartBody>
    </w:docPart>
    <w:docPart>
      <w:docPartPr>
        <w:name w:val="9B9C9ACCE33A7940913E3D3B3F20BB7B"/>
        <w:category>
          <w:name w:val="General"/>
          <w:gallery w:val="placeholder"/>
        </w:category>
        <w:types>
          <w:type w:val="bbPlcHdr"/>
        </w:types>
        <w:behaviors>
          <w:behavior w:val="content"/>
        </w:behaviors>
        <w:guid w:val="{1BF89C6D-2808-8A41-8262-D3E067D5CD92}"/>
      </w:docPartPr>
      <w:docPartBody>
        <w:p w:rsidR="00F964A1" w:rsidRDefault="00AE49B6" w:rsidP="00AE49B6">
          <w:pPr>
            <w:pStyle w:val="9B9C9ACCE33A7940913E3D3B3F20BB7B"/>
          </w:pPr>
          <w:r w:rsidRPr="003958E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ndara">
    <w:panose1 w:val="020E0502030303020204"/>
    <w:charset w:val="00"/>
    <w:family w:val="swiss"/>
    <w:pitch w:val="variable"/>
    <w:sig w:usb0="A00002EF" w:usb1="4000A44B"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F7D"/>
    <w:rsid w:val="00007C89"/>
    <w:rsid w:val="00015C36"/>
    <w:rsid w:val="0014799F"/>
    <w:rsid w:val="002F261B"/>
    <w:rsid w:val="003D07D1"/>
    <w:rsid w:val="0042456C"/>
    <w:rsid w:val="00550F7D"/>
    <w:rsid w:val="00564DA4"/>
    <w:rsid w:val="006E6DCA"/>
    <w:rsid w:val="007228DA"/>
    <w:rsid w:val="0085583D"/>
    <w:rsid w:val="008D51C9"/>
    <w:rsid w:val="00945B56"/>
    <w:rsid w:val="009948A9"/>
    <w:rsid w:val="00A6165C"/>
    <w:rsid w:val="00AE49B6"/>
    <w:rsid w:val="00B46621"/>
    <w:rsid w:val="00F964A1"/>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49B6"/>
    <w:rPr>
      <w:color w:val="808080"/>
    </w:rPr>
  </w:style>
  <w:style w:type="paragraph" w:customStyle="1" w:styleId="99EC39F342F8E44B9991B986A7443A4B">
    <w:name w:val="99EC39F342F8E44B9991B986A7443A4B"/>
    <w:rsid w:val="007228DA"/>
  </w:style>
  <w:style w:type="paragraph" w:customStyle="1" w:styleId="49B2AC6EEEDCFB4C913227248F32F80D">
    <w:name w:val="49B2AC6EEEDCFB4C913227248F32F80D"/>
    <w:rsid w:val="00AE49B6"/>
  </w:style>
  <w:style w:type="paragraph" w:customStyle="1" w:styleId="9B9C9ACCE33A7940913E3D3B3F20BB7B">
    <w:name w:val="9B9C9ACCE33A7940913E3D3B3F20BB7B"/>
    <w:rsid w:val="00AE49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913D96DA-1596-F943-9E2E-826752B449B0}">
  <we:reference id="wa104382081" version="1.46.0.0" store="en-US" storeType="OMEX"/>
  <we:alternateReferences>
    <we:reference id="wa104382081" version="1.46.0.0" store="" storeType="OMEX"/>
  </we:alternateReferences>
  <we:properties>
    <we:property name="MENDELEY_CITATIONS" value="[{&quot;citationID&quot;:&quot;MENDELEY_CITATION_33ed64c6-55cb-4224-b8b0-18faa239a5dc&quot;,&quot;properties&quot;:{&quot;noteIndex&quot;:0},&quot;isEdited&quot;:false,&quot;manualOverride&quot;:{&quot;citeprocText&quot;:&quot;(Pers, 2020)&quot;,&quot;isManuallyOverridden&quot;:false,&quot;manualOverrideText&quot;:&quot;&quot;},&quot;citationTag&quot;:&quot;MENDELEY_CITATION_v3_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&quot;,&quot;citationItems&quot;:[{&quot;id&quot;:&quot;5ef204d8-9484-31b1-9621-fc14f4e9110d&quot;,&quot;itemData&quot;:{&quot;URL&quot;:&quot;http://www.lkpp.go.id/v3/#/read/5968&quot;,&quot;author&quot;:[{&quot;dropping-particle&quot;:&quot;&quot;,&quot;family&quot;:&quot;Pers&quot;,&quot;given&quot;:&quot;Siaran&quot;,&quot;non-dropping-particle&quot;:&quot;&quot;,&quot;parse-names&quot;:false,&quot;suffix&quot;:&quot;&quot;}],&quot;container-title&quot;:&quot;http://www.lkpp.go.id/&quot;,&quot;id&quot;:&quot;5ef204d8-9484-31b1-9621-fc14f4e9110d&quot;,&quot;issued&quot;:{&quot;date-parts&quot;:[[&quot;2020&quot;]]},&quot;title&quot;:&quot;SIARAN PERS Transformasi Digital dan Profesionalisme SDM Pengadaan&quot;,&quot;type&quot;:&quot;webpage&quot;,&quot;container-title-short&quot;:&quot;&quot;},&quot;uris&quot;:[&quot;http://www.mendeley.com/documents/?uuid=8848d122-af3e-4d64-9181-c383ea485581&quot;],&quot;isTemporary&quot;:false,&quot;legacyDesktopId&quot;:&quot;8848d122-af3e-4d64-9181-c383ea485581&quot;}]},{&quot;citationID&quot;:&quot;MENDELEY_CITATION_8fec0cfa-6a78-4043-af75-35beef5f2209&quot;,&quot;properties&quot;:{&quot;noteIndex&quot;:0},&quot;isEdited&quot;:false,&quot;manualOverride&quot;:{&quot;citeprocText&quot;:&quot;(Alfiandri &amp;#38; Yuliani, 2021)&quot;,&quot;isManuallyOverridden&quot;:false,&quot;manualOverrideText&quot;:&quot;&quot;},&quot;citationTag&quot;:&quot;MENDELEY_CITATION_v3_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&quot;,&quot;citationItems&quot;:[{&quot;id&quot;:&quot;afbbfa7f-4572-3653-990b-df96b75378ee&quot;,&quot;itemData&quot;:{&quot;ISSN&quot;:&quot;2746-8283&quot;,&quot;author&quot;:[{&quot;dropping-particle&quot;:&quot;&quot;,&quot;family&quot;:&quot;Alfiandri&quot;,&quot;given&quot;:&quot;Meyzi Heriyanto&quot;,&quot;non-dropping-particle&quot;:&quot;&quot;,&quot;parse-names&quot;:false,&quot;suffix&quot;:&quot;&quot;},{&quot;dropping-particle&quot;:&quot;&quot;,&quot;family&quot;:&quot;Yuliani&quot;,&quot;given&quot;:&quot;Febri&quot;,&quot;non-dropping-particle&quot;:&quot;&quot;,&quot;parse-names&quot;:false,&quot;suffix&quot;:&quot;&quot;}],&quot;container-title&quot;:&quot;JOURNAL OF COMMUNITY SERVICES PUBLIC AFFAIRS&quot;,&quot;id&quot;:&quot;afbbfa7f-4572-3653-990b-df96b75378ee&quot;,&quot;issue&quot;:&quot;3&quot;,&quot;issued&quot;:{&quot;date-parts&quot;:[[&quot;2021&quot;]]},&quot;page&quot;:&quot;73-80&quot;,&quot;title&quot;:&quot;PENERAPAN E-PROCUREMENT DALAM PROSES PENGADAAN BARANG/JASA&quot;,&quot;type&quot;:&quot;article-journal&quot;,&quot;volume&quot;:&quot;1&quot;,&quot;container-title-short&quot;:&quot;&quot;},&quot;uris&quot;:[&quot;http://www.mendeley.com/documents/?uuid=aa9e4301-e14a-440b-a605-e691517bde35&quot;],&quot;isTemporary&quot;:false,&quot;legacyDesktopId&quot;:&quot;aa9e4301-e14a-440b-a605-e691517bde35&quot;}]},{&quot;citationID&quot;:&quot;MENDELEY_CITATION_a55687a9-be07-4fb9-b58e-b11bc592898a&quot;,&quot;properties&quot;:{&quot;noteIndex&quot;:0},&quot;isEdited&quot;:false,&quot;manualOverride&quot;:{&quot;citeprocText&quot;:&quot;(Anwar, 2021)&quot;,&quot;isManuallyOverridden&quot;:false,&quot;manualOverrideText&quot;:&quot;&quot;},&quot;citationTag&quot;:&quot;MENDELEY_CITATION_v3_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&quot;,&quot;citationItems&quot;:[{&quot;id&quot;:&quot;2a479d9c-214f-3f34-b2b6-2b53d9c3018a&quot;,&quot;itemData&quot;:{&quot;author&quot;:[{&quot;dropping-particle&quot;:&quot;&quot;,&quot;family&quot;:&quot;Anwar&quot;,&quot;given&quot;:&quot;Khoirul&quot;,&quot;non-dropping-particle&quot;:&quot;&quot;,&quot;parse-names&quot;:false,&quot;suffix&quot;:&quot;&quot;}],&quot;id&quot;:&quot;2a479d9c-214f-3f34-b2b6-2b53d9c3018a&quot;,&quot;issued&quot;:{&quot;date-parts&quot;:[[&quot;2021&quot;]]},&quot;publisher&quot;:&quot;Universitas Gadjah Mada&quot;,&quot;title&quot;:&quot;PELAKSANAAN PRINSIP TRANSPARANSI DALAM PENGADAAN BARANG DAN JASA PEMERINTAH SECARA ELEKTRONIK (E-PROCUREMENT) DI PEMERINTAH DAERAH KABUPATEN MANGGARAI BARAT&quot;,&quot;type&quot;:&quot;article&quot;,&quot;container-title-short&quot;:&quot;&quot;},&quot;uris&quot;:[&quot;http://www.mendeley.com/documents/?uuid=77c4906f-9135-4e27-a960-56f7b6bfc053&quot;],&quot;isTemporary&quot;:false,&quot;legacyDesktopId&quot;:&quot;77c4906f-9135-4e27-a960-56f7b6bfc053&quot;}]},{&quot;citationID&quot;:&quot;MENDELEY_CITATION_0f30eebb-6938-43af-85a8-204ae289fb1e&quot;,&quot;properties&quot;:{&quot;noteIndex&quot;:0},&quot;isEdited&quot;:false,&quot;manualOverride&quot;:{&quot;citeprocText&quot;:&quot;(Andri &amp;#38; As’ ari, 2022)&quot;,&quot;isManuallyOverridden&quot;:false,&quot;manualOverrideText&quot;:&quot;&quot;},&quot;citationTag&quot;:&quot;MENDELEY_CITATION_v3_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&quot;,&quot;citationItems&quot;:[{&quot;id&quot;:&quot;0d45f1dc-3644-343f-a647-f0518d1929a3&quot;,&quot;itemData&quot;:{&quot;ISSN&quot;:&quot;2655-5204&quot;,&quot;author&quot;:[{&quot;dropping-particle&quot;:&quot;&quot;,&quot;family&quot;:&quot;Andri&quot;,&quot;given&quot;:&quot;Seno&quot;,&quot;non-dropping-particle&quot;:&quot;&quot;,&quot;parse-names&quot;:false,&quot;suffix&quot;:&quot;&quot;},{&quot;dropping-particle&quot;:&quot;&quot;,&quot;family&quot;:&quot;As' ari&quot;,&quot;given&quot;:&quot;Hasim&quot;,&quot;non-dropping-particle&quot;:&quot;&quot;,&quot;parse-names&quot;:false,&quot;suffix&quot;:&quot;&quot;}],&quot;container-title&quot;:&quot;Jurnal Kebijakan Publik&quot;,&quot;id&quot;:&quot;0d45f1dc-3644-343f-a647-f0518d1929a3&quot;,&quot;issue&quot;:&quot;1&quot;,&quot;issued&quot;:{&quot;date-parts&quot;:[[&quot;2022&quot;]]},&quot;page&quot;:&quot;54-59&quot;,&quot;title&quot;:&quot;PROSES PENGADAAN BARANG/JASA BERDASARKAN PRINSIP GOOD GOVERNANCE&quot;,&quot;type&quot;:&quot;article-journal&quot;,&quot;volume&quot;:&quot;13&quot;,&quot;container-title-short&quot;:&quot;&quot;},&quot;uris&quot;:[&quot;http://www.mendeley.com/documents/?uuid=e6ba359f-8e5f-49d2-97dd-4eacec236bba&quot;],&quot;isTemporary&quot;:false,&quot;legacyDesktopId&quot;:&quot;e6ba359f-8e5f-49d2-97dd-4eacec236bba&quot;}]},{&quot;citationID&quot;:&quot;MENDELEY_CITATION_4cc6c8ec-e45e-4b02-a386-327801ce4056&quot;,&quot;properties&quot;:{&quot;noteIndex&quot;:0},&quot;isEdited&quot;:false,&quot;manualOverride&quot;:{&quot;citeprocText&quot;:&quot;(Nugraha et al., 2021)&quot;,&quot;isManuallyOverridden&quot;:false,&quot;manualOverrideText&quot;:&quot;&quot;},&quot;citationTag&quot;:&quot;MENDELEY_CITATION_v3_eyJjaXRhdGlvbklEIjoiTUVOREVMRVlfQ0lUQVRJT05fNGNjNmM4ZWMtZTQ1ZS00YjAyLWEzODYtMzI3ODAxY2U0MDU2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quot;,&quot;citationItems&quot;:[{&quot;id&quot;:&quot;5f49a9e9-8bde-3b28-a903-77ddccc3d096&quot;,&quot;itemData&quot;:{&quot;ISSN&quot;:&quot;2776-4028&quot;,&quot;author&quot;:[{&quot;dropping-particle&quot;:&quot;&quot;,&quot;family&quot;:&quot;Nugraha&quot;,&quot;given&quot;:&quot;Abenaya Satria Putra&quot;,&quot;non-dropping-particle&quot;:&quot;&quot;,&quot;parse-names&quot;:false,&quot;suffix&quot;:&quot;&quot;},{&quot;dropping-particle&quot;:&quot;&quot;,&quot;family&quot;:&quot;Zakaria&quot;,&quot;given&quot;:&quot;Saifullah&quot;,&quot;non-dropping-particle&quot;:&quot;&quot;,&quot;parse-names&quot;:false,&quot;suffix&quot;:&quot;&quot;},{&quot;dropping-particle&quot;:&quot;&quot;,&quot;family&quot;:&quot;Lesmana&quot;,&quot;given&quot;:&quot;Aditya Candra&quot;,&quot;non-dropping-particle&quot;:&quot;&quot;,&quot;parse-names&quot;:false,&quot;suffix&quot;:&quot;&quot;}],&quot;container-title&quot;:&quot;Jurnal Administrasi Pemerintahan (Janitra)&quot;,&quot;id&quot;:&quot;5f49a9e9-8bde-3b28-a903-77ddccc3d096&quot;,&quot;issue&quot;:&quot;2&quot;,&quot;issued&quot;:{&quot;date-parts&quot;:[[&quot;2021&quot;]]},&quot;page&quot;:&quot;72-87&quot;,&quot;title&quot;:&quot;IMPLEMENTASI E-PROCUREMENT DALAM PROSES PENGADAAN BARANG/JASA PADA LEMBAGA LAYANAN PENGADAAN SECARA ELEKTRONIK (LPSE) KOTA BOGOR TAHUN 2020&quot;,&quot;type&quot;:&quot;article-journal&quot;,&quot;volume&quot;:&quot;1&quot;,&quot;container-title-short&quot;:&quot;&quot;},&quot;uris&quot;:[&quot;http://www.mendeley.com/documents/?uuid=db463d1a-54cc-43be-a853-079d42c7d054&quot;],&quot;isTemporary&quot;:false,&quot;legacyDesktopId&quot;:&quot;db463d1a-54cc-43be-a853-079d42c7d054&quot;}]},{&quot;citationID&quot;:&quot;MENDELEY_CITATION_1bce1757-f6fe-4a41-a54c-56ae278cf393&quot;,&quot;properties&quot;:{&quot;noteIndex&quot;:0},&quot;isEdited&quot;:false,&quot;manualOverride&quot;:{&quot;citeprocText&quot;:&quot;(Anwar, 2021)&quot;,&quot;isManuallyOverridden&quot;:false,&quot;manualOverrideText&quot;:&quot;&quot;},&quot;citationTag&quot;:&quot;MENDELEY_CITATION_v3_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&quot;,&quot;citationItems&quot;:[{&quot;id&quot;:&quot;2a479d9c-214f-3f34-b2b6-2b53d9c3018a&quot;,&quot;itemData&quot;:{&quot;author&quot;:[{&quot;dropping-particle&quot;:&quot;&quot;,&quot;family&quot;:&quot;Anwar&quot;,&quot;given&quot;:&quot;Khoirul&quot;,&quot;non-dropping-particle&quot;:&quot;&quot;,&quot;parse-names&quot;:false,&quot;suffix&quot;:&quot;&quot;}],&quot;id&quot;:&quot;2a479d9c-214f-3f34-b2b6-2b53d9c3018a&quot;,&quot;issued&quot;:{&quot;date-parts&quot;:[[&quot;2021&quot;]]},&quot;publisher&quot;:&quot;Universitas Gadjah Mada&quot;,&quot;title&quot;:&quot;PELAKSANAAN PRINSIP TRANSPARANSI DALAM PENGADAAN BARANG DAN JASA PEMERINTAH SECARA ELEKTRONIK (E-PROCUREMENT) DI PEMERINTAH DAERAH KABUPATEN MANGGARAI BARAT&quot;,&quot;type&quot;:&quot;article&quot;,&quot;container-title-short&quot;:&quot;&quot;},&quot;uris&quot;:[&quot;http://www.mendeley.com/documents/?uuid=77c4906f-9135-4e27-a960-56f7b6bfc053&quot;],&quot;isTemporary&quot;:false,&quot;legacyDesktopId&quot;:&quot;77c4906f-9135-4e27-a960-56f7b6bfc053&quot;}]},{&quot;citationID&quot;:&quot;MENDELEY_CITATION_5b63e731-5455-4280-9074-666a694a3e77&quot;,&quot;properties&quot;:{&quot;noteIndex&quot;:0},&quot;isEdited&quot;:false,&quot;manualOverride&quot;:{&quot;citeprocText&quot;:&quot;(Nugraha et al., 2021)&quot;,&quot;isManuallyOverridden&quot;:false,&quot;manualOverrideText&quot;:&quot;&quot;},&quot;citationTag&quot;:&quot;MENDELEY_CITATION_v3_eyJjaXRhdGlvbklEIjoiTUVOREVMRVlfQ0lUQVRJT05fNWI2M2U3MzEtNTQ1NS00MjgwLTkwNzQtNjY2YTY5NGEzZTc3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quot;,&quot;citationItems&quot;:[{&quot;id&quot;:&quot;5f49a9e9-8bde-3b28-a903-77ddccc3d096&quot;,&quot;itemData&quot;:{&quot;ISSN&quot;:&quot;2776-4028&quot;,&quot;author&quot;:[{&quot;dropping-particle&quot;:&quot;&quot;,&quot;family&quot;:&quot;Nugraha&quot;,&quot;given&quot;:&quot;Abenaya Satria Putra&quot;,&quot;non-dropping-particle&quot;:&quot;&quot;,&quot;parse-names&quot;:false,&quot;suffix&quot;:&quot;&quot;},{&quot;dropping-particle&quot;:&quot;&quot;,&quot;family&quot;:&quot;Zakaria&quot;,&quot;given&quot;:&quot;Saifullah&quot;,&quot;non-dropping-particle&quot;:&quot;&quot;,&quot;parse-names&quot;:false,&quot;suffix&quot;:&quot;&quot;},{&quot;dropping-particle&quot;:&quot;&quot;,&quot;family&quot;:&quot;Lesmana&quot;,&quot;given&quot;:&quot;Aditya Candra&quot;,&quot;non-dropping-particle&quot;:&quot;&quot;,&quot;parse-names&quot;:false,&quot;suffix&quot;:&quot;&quot;}],&quot;container-title&quot;:&quot;Jurnal Administrasi Pemerintahan (Janitra)&quot;,&quot;id&quot;:&quot;5f49a9e9-8bde-3b28-a903-77ddccc3d096&quot;,&quot;issue&quot;:&quot;2&quot;,&quot;issued&quot;:{&quot;date-parts&quot;:[[&quot;2021&quot;]]},&quot;page&quot;:&quot;72-87&quot;,&quot;title&quot;:&quot;IMPLEMENTASI E-PROCUREMENT DALAM PROSES PENGADAAN BARANG/JASA PADA LEMBAGA LAYANAN PENGADAAN SECARA ELEKTRONIK (LPSE) KOTA BOGOR TAHUN 2020&quot;,&quot;type&quot;:&quot;article-journal&quot;,&quot;volume&quot;:&quot;1&quot;,&quot;container-title-short&quot;:&quot;&quot;},&quot;uris&quot;:[&quot;http://www.mendeley.com/documents/?uuid=db463d1a-54cc-43be-a853-079d42c7d054&quot;],&quot;isTemporary&quot;:false,&quot;legacyDesktopId&quot;:&quot;db463d1a-54cc-43be-a853-079d42c7d054&quot;}]},{&quot;citationID&quot;:&quot;MENDELEY_CITATION_77168fca-ad6a-42c8-b138-11cf621d7619&quot;,&quot;properties&quot;:{&quot;noteIndex&quot;:0},&quot;isEdited&quot;:false,&quot;manualOverride&quot;:{&quot;citeprocText&quot;:&quot;(Rahmat, 2021)&quot;,&quot;isManuallyOverridden&quot;:false,&quot;manualOverrideText&quot;:&quot;&quot;},&quot;citationTag&quot;:&quot;MENDELEY_CITATION_v3_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&quot;,&quot;citationItems&quot;:[{&quot;id&quot;:&quot;3b9692d9-1ba6-365b-a7fe-210782f13b7d&quot;,&quot;itemData&quot;:{&quot;author&quot;:[{&quot;dropping-particle&quot;:&quot;&quot;,&quot;family&quot;:&quot;Rahmat&quot;,&quot;given&quot;:&quot;Fatur Farabby&quot;,&quot;non-dropping-particle&quot;:&quot;&quot;,&quot;parse-names&quot;:false,&quot;suffix&quot;:&quot;&quot;}],&quot;id&quot;:&quot;3b9692d9-1ba6-365b-a7fe-210782f13b7d&quot;,&quot;issued&quot;:{&quot;date-parts&quot;:[[&quot;2021&quot;]]},&quot;publisher&quot;:&quot;Universitas Mataram&quot;,&quot;title&quot;:&quot;TANGGUNG JAWAB UNIT KERJA PENGADAAN BARANG/JASA (UKPBJ) DALAM PENGADAAN BARANG/JASA PEMERINTAH&quot;,&quot;type&quot;:&quot;article&quot;,&quot;container-title-short&quot;:&quot;&quot;},&quot;uris&quot;:[&quot;http://www.mendeley.com/documents/?uuid=cf34fd9f-7351-45c4-9a95-8db9bb797b1d&quot;],&quot;isTemporary&quot;:false,&quot;legacyDesktopId&quot;:&quot;cf34fd9f-7351-45c4-9a95-8db9bb797b1d&quot;}]},{&quot;citationID&quot;:&quot;MENDELEY_CITATION_1c8bdd04-6981-4be3-8537-3945b7726273&quot;,&quot;properties&quot;:{&quot;noteIndex&quot;:0},&quot;isEdited&quot;:false,&quot;manualOverride&quot;:{&quot;citeprocText&quot;:&quot;(Umar et al., 2021)&quot;,&quot;isManuallyOverridden&quot;:false,&quot;manualOverrideText&quot;:&quot;&quot;},&quot;citationTag&quot;:&quot;MENDELEY_CITATION_v3_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&quot;,&quot;citationItems&quot;:[{&quot;id&quot;:&quot;8712ac36-ecd7-3429-91a6-57ae43b6b08c&quot;,&quot;itemData&quot;:{&quot;ISSN&quot;:&quot;2809-1310&quot;,&quot;author&quot;:[{&quot;dropping-particle&quot;:&quot;&quot;,&quot;family&quot;:&quot;Umar&quot;,&quot;given&quot;:&quot;Ziaulhak&quot;,&quot;non-dropping-particle&quot;:&quot;&quot;,&quot;parse-names&quot;:false,&quot;suffix&quot;:&quot;&quot;},{&quot;dropping-particle&quot;:&quot;&quot;,&quot;family&quot;:&quot;Suadi&quot;,&quot;given&quot;:&quot;Suadi&quot;,&quot;non-dropping-particle&quot;:&quot;&quot;,&quot;parse-names&quot;:false,&quot;suffix&quot;:&quot;&quot;},{&quot;dropping-particle&quot;:&quot;&quot;,&quot;family&quot;:&quot;Rasyidin&quot;,&quot;given&quot;:&quot;Rasyidin&quot;,&quot;non-dropping-particle&quot;:&quot;&quot;,&quot;parse-names&quot;:false,&quot;suffix&quot;:&quot;&quot;}],&quot;container-title&quot;:&quot;Jurnal Transparansi Publik (JTP)&quot;,&quot;id&quot;:&quot;8712ac36-ecd7-3429-91a6-57ae43b6b08c&quot;,&quot;issue&quot;:&quot;1&quot;,&quot;issued&quot;:{&quot;date-parts&quot;:[[&quot;2021&quot;]]},&quot;page&quot;:&quot;55-63&quot;,&quot;title&quot;:&quot;PELAKSANAAN PENGADAAN BARANG/JASA MELALUI E-PROCUREMENT DI KABUPATEN BENER MERIAH PADA TAHUN 2020&quot;,&quot;type&quot;:&quot;article-journal&quot;,&quot;volume&quot;:&quot;1&quot;,&quot;container-title-short&quot;:&quot;&quot;},&quot;uris&quot;:[&quot;http://www.mendeley.com/documents/?uuid=557caa0a-e518-4eae-ab8f-e18201c82ebe&quot;],&quot;isTemporary&quot;:false,&quot;legacyDesktopId&quot;:&quot;557caa0a-e518-4eae-ab8f-e18201c82ebe&quot;}]},{&quot;citationID&quot;:&quot;MENDELEY_CITATION_8862f3d2-1b93-4238-b0be-6fc8fbc3e360&quot;,&quot;properties&quot;:{&quot;noteIndex&quot;:0},&quot;isEdited&quot;:false,&quot;manualOverride&quot;:{&quot;isManuallyOverridden&quot;:false,&quot;citeprocText&quot;:&quot;(Ikhsan et al., 2018)&quot;,&quot;manualOverrideText&quot;:&quot;&quot;},&quot;citationTag&quot;:&quot;MENDELEY_CITATION_v3_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&quot;,&quot;citationItems&quot;:[{&quot;id&quot;:&quot;1db95393-6140-3824-ba37-c09c72db824e&quot;,&quot;itemData&quot;:{&quot;type&quot;:&quot;article-journal&quot;,&quot;id&quot;:&quot;1db95393-6140-3824-ba37-c09c72db824e&quot;,&quot;title&quot;:&quot;Tata laksana e-procurement di kabupaten pangkajene dan kepulauan&quot;,&quot;author&quot;:[{&quot;family&quot;:&quot;Ikhsan&quot;,&quot;given&quot;:&quot;Nur&quot;,&quot;parse-names&quot;:false,&quot;dropping-particle&quot;:&quot;&quot;,&quot;non-dropping-particle&quot;:&quot;&quot;},{&quot;family&quot;:&quot;Aksa&quot;,&quot;given&quot;:&quot;Andi Nuraeni&quot;,&quot;parse-names&quot;:false,&quot;dropping-particle&quot;:&quot;&quot;,&quot;non-dropping-particle&quot;:&quot;&quot;},{&quot;family&quot;:&quot;Ma'ruf&quot;,&quot;given&quot;:&quot;Adnan&quot;,&quot;parse-names&quot;:false,&quot;dropping-particle&quot;:&quot;&quot;,&quot;non-dropping-particle&quot;:&quot;&quot;}],&quot;container-title&quot;:&quot;Kolaborasi: Jurnal Administrasi Publik&quot;,&quot;ISSN&quot;:&quot;2620-3499&quot;,&quot;issued&quot;:{&quot;date-parts&quot;:[[2018]]},&quot;page&quot;:&quot;309-322&quot;,&quot;issue&quot;:&quot;3&quot;,&quot;volume&quot;:&quot;4&quot;,&quot;container-title-short&quot;:&quot;&quot;},&quot;isTemporary&quot;:false}]},{&quot;citationID&quot;:&quot;MENDELEY_CITATION_47037bd3-cd7d-4e45-a683-aaf5664e0187&quot;,&quot;properties&quot;:{&quot;noteIndex&quot;:0},&quot;isEdited&quot;:false,&quot;manualOverride&quot;:{&quot;isManuallyOverridden&quot;:false,&quot;citeprocText&quot;:&quot;(Udoyono, 2012)&quot;,&quot;manualOverrideText&quot;:&quot;&quot;},&quot;citationTag&quot;:&quot;MENDELEY_CITATION_v3_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&quot;,&quot;citationItems&quot;:[{&quot;id&quot;:&quot;bccd5fb3-2482-3773-a1dd-ed33779ac9b7&quot;,&quot;itemData&quot;:{&quot;type&quot;:&quot;article-journal&quot;,&quot;id&quot;:&quot;bccd5fb3-2482-3773-a1dd-ed33779ac9b7&quot;,&quot;title&quot;:&quot;E-procurement dalam Pengadaan Barang dan Jasa untuk Mewujudkan Akuntabilitas di Kota Yogyakarta&quot;,&quot;author&quot;:[{&quot;family&quot;:&quot;Udoyono&quot;,&quot;given&quot;:&quot;Kodar&quot;,&quot;parse-names&quot;:false,&quot;dropping-particle&quot;:&quot;&quot;,&quot;non-dropping-particle&quot;:&quot;&quot;}],&quot;container-title&quot;:&quot;Jurnal Studi Pemerintahan&quot;,&quot;ISSN&quot;:&quot;2337-8220&quot;,&quot;issued&quot;:{&quot;date-parts&quot;:[[2012]]},&quot;issue&quot;:&quot;1&quot;,&quot;volume&quot;:&quot;3&quot;,&quot;container-title-short&quot;:&quot;&quot;},&quot;isTemporary&quot;:false}]},{&quot;citationID&quot;:&quot;MENDELEY_CITATION_84e8238b-95dc-40c0-a15c-6dadd04fb976&quot;,&quot;properties&quot;:{&quot;noteIndex&quot;:0},&quot;isEdited&quot;:false,&quot;manualOverride&quot;:{&quot;isManuallyOverridden&quot;:false,&quot;citeprocText&quot;:&quot;(Ikhsan et al., 2018)&quot;,&quot;manualOverrideText&quot;:&quot;&quot;},&quot;citationTag&quot;:&quot;MENDELEY_CITATION_v3_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&quot;,&quot;citationItems&quot;:[{&quot;id&quot;:&quot;1db95393-6140-3824-ba37-c09c72db824e&quot;,&quot;itemData&quot;:{&quot;type&quot;:&quot;article-journal&quot;,&quot;id&quot;:&quot;1db95393-6140-3824-ba37-c09c72db824e&quot;,&quot;title&quot;:&quot;Tata laksana e-procurement di kabupaten pangkajene dan kepulauan&quot;,&quot;author&quot;:[{&quot;family&quot;:&quot;Ikhsan&quot;,&quot;given&quot;:&quot;Nur&quot;,&quot;parse-names&quot;:false,&quot;dropping-particle&quot;:&quot;&quot;,&quot;non-dropping-particle&quot;:&quot;&quot;},{&quot;family&quot;:&quot;Aksa&quot;,&quot;given&quot;:&quot;Andi Nuraeni&quot;,&quot;parse-names&quot;:false,&quot;dropping-particle&quot;:&quot;&quot;,&quot;non-dropping-particle&quot;:&quot;&quot;},{&quot;family&quot;:&quot;Ma'ruf&quot;,&quot;given&quot;:&quot;Adnan&quot;,&quot;parse-names&quot;:false,&quot;dropping-particle&quot;:&quot;&quot;,&quot;non-dropping-particle&quot;:&quot;&quot;}],&quot;container-title&quot;:&quot;Kolaborasi: Jurnal Administrasi Publik&quot;,&quot;ISSN&quot;:&quot;2620-3499&quot;,&quot;issued&quot;:{&quot;date-parts&quot;:[[2018]]},&quot;page&quot;:&quot;309-322&quot;,&quot;issue&quot;:&quot;3&quot;,&quot;volume&quot;:&quot;4&quot;,&quot;container-title-short&quot;:&quot;&quot;},&quot;isTemporary&quot;:false}]},{&quot;citationID&quot;:&quot;MENDELEY_CITATION_5780dc44-eded-49c1-847d-343079ebf390&quot;,&quot;properties&quot;:{&quot;noteIndex&quot;:0},&quot;isEdited&quot;:false,&quot;manualOverride&quot;:{&quot;citeprocText&quot;:&quot;(Nugraha et al., 2021)&quot;,&quot;isManuallyOverridden&quot;:false,&quot;manualOverrideText&quot;:&quot;&quot;},&quot;citationTag&quot;:&quot;MENDELEY_CITATION_v3_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&quot;,&quot;citationItems&quot;:[{&quot;id&quot;:&quot;5f49a9e9-8bde-3b28-a903-77ddccc3d096&quot;,&quot;itemData&quot;:{&quot;ISSN&quot;:&quot;2776-4028&quot;,&quot;author&quot;:[{&quot;dropping-particle&quot;:&quot;&quot;,&quot;family&quot;:&quot;Nugraha&quot;,&quot;given&quot;:&quot;Abenaya Satria Putra&quot;,&quot;non-dropping-particle&quot;:&quot;&quot;,&quot;parse-names&quot;:false,&quot;suffix&quot;:&quot;&quot;},{&quot;dropping-particle&quot;:&quot;&quot;,&quot;family&quot;:&quot;Zakaria&quot;,&quot;given&quot;:&quot;Saifullah&quot;,&quot;non-dropping-particle&quot;:&quot;&quot;,&quot;parse-names&quot;:false,&quot;suffix&quot;:&quot;&quot;},{&quot;dropping-particle&quot;:&quot;&quot;,&quot;family&quot;:&quot;Lesmana&quot;,&quot;given&quot;:&quot;Aditya Candra&quot;,&quot;non-dropping-particle&quot;:&quot;&quot;,&quot;parse-names&quot;:false,&quot;suffix&quot;:&quot;&quot;}],&quot;container-title&quot;:&quot;Jurnal Administrasi Pemerintahan (Janitra)&quot;,&quot;id&quot;:&quot;5f49a9e9-8bde-3b28-a903-77ddccc3d096&quot;,&quot;issue&quot;:&quot;2&quot;,&quot;issued&quot;:{&quot;date-parts&quot;:[[&quot;2021&quot;]]},&quot;page&quot;:&quot;72-87&quot;,&quot;title&quot;:&quot;IMPLEMENTASI E-PROCUREMENT DALAM PROSES PENGADAAN BARANG/JASA PADA LEMBAGA LAYANAN PENGADAAN SECARA ELEKTRONIK (LPSE) KOTA BOGOR TAHUN 2020&quot;,&quot;type&quot;:&quot;article-journal&quot;,&quot;volume&quot;:&quot;1&quot;,&quot;container-title-short&quot;:&quot;&quot;},&quot;uris&quot;:[&quot;http://www.mendeley.com/documents/?uuid=db463d1a-54cc-43be-a853-079d42c7d054&quot;],&quot;isTemporary&quot;:false,&quot;legacyDesktopId&quot;:&quot;db463d1a-54cc-43be-a853-079d42c7d054&quot;}]},{&quot;citationID&quot;:&quot;MENDELEY_CITATION_f580c188-c5b5-443d-b88f-a47bd2b1a4e6&quot;,&quot;properties&quot;:{&quot;noteIndex&quot;:0},&quot;isEdited&quot;:false,&quot;manualOverride&quot;:{&quot;citeprocText&quot;:&quot;(Andri &amp;#38; As’ ari, 2022)&quot;,&quot;isManuallyOverridden&quot;:false,&quot;manualOverrideText&quot;:&quot;&quot;},&quot;citationTag&quot;:&quot;MENDELEY_CITATION_v3_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&quot;,&quot;citationItems&quot;:[{&quot;id&quot;:&quot;0d45f1dc-3644-343f-a647-f0518d1929a3&quot;,&quot;itemData&quot;:{&quot;ISSN&quot;:&quot;2655-5204&quot;,&quot;author&quot;:[{&quot;dropping-particle&quot;:&quot;&quot;,&quot;family&quot;:&quot;Andri&quot;,&quot;given&quot;:&quot;Seno&quot;,&quot;non-dropping-particle&quot;:&quot;&quot;,&quot;parse-names&quot;:false,&quot;suffix&quot;:&quot;&quot;},{&quot;dropping-particle&quot;:&quot;&quot;,&quot;family&quot;:&quot;As' ari&quot;,&quot;given&quot;:&quot;Hasim&quot;,&quot;non-dropping-particle&quot;:&quot;&quot;,&quot;parse-names&quot;:false,&quot;suffix&quot;:&quot;&quot;}],&quot;container-title&quot;:&quot;Jurnal Kebijakan Publik&quot;,&quot;id&quot;:&quot;0d45f1dc-3644-343f-a647-f0518d1929a3&quot;,&quot;issue&quot;:&quot;1&quot;,&quot;issued&quot;:{&quot;date-parts&quot;:[[&quot;2022&quot;]]},&quot;page&quot;:&quot;54-59&quot;,&quot;title&quot;:&quot;PROSES PENGADAAN BARANG/JASA BERDASARKAN PRINSIP GOOD GOVERNANCE&quot;,&quot;type&quot;:&quot;article-journal&quot;,&quot;volume&quot;:&quot;13&quot;,&quot;container-title-short&quot;:&quot;&quot;},&quot;uris&quot;:[&quot;http://www.mendeley.com/documents/?uuid=e6ba359f-8e5f-49d2-97dd-4eacec236bba&quot;],&quot;isTemporary&quot;:false,&quot;legacyDesktopId&quot;:&quot;e6ba359f-8e5f-49d2-97dd-4eacec236bba&quot;}]},{&quot;citationID&quot;:&quot;MENDELEY_CITATION_97ff592d-962c-41c1-90e8-55abfe403b10&quot;,&quot;properties&quot;:{&quot;noteIndex&quot;:0},&quot;isEdited&quot;:false,&quot;manualOverride&quot;:{&quot;isManuallyOverridden&quot;:true,&quot;citeprocText&quot;:&quot;(Andri &amp;#38; As’ ari, 2022)&quot;,&quot;manualOverrideText&quot;:&quot;Andri &amp; As’ ari, 2022).&quot;},&quot;citationTag&quot;:&quot;MENDELEY_CITATION_v3_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&quot;,&quot;citationItems&quot;:[{&quot;id&quot;:&quot;0d45f1dc-3644-343f-a647-f0518d1929a3&quot;,&quot;itemData&quot;:{&quot;type&quot;:&quot;article-journal&quot;,&quot;id&quot;:&quot;0d45f1dc-3644-343f-a647-f0518d1929a3&quot;,&quot;title&quot;:&quot;PROSES PENGADAAN BARANG/JASA BERDASARKAN PRINSIP GOOD GOVERNANCE&quot;,&quot;author&quot;:[{&quot;family&quot;:&quot;Andri&quot;,&quot;given&quot;:&quot;Seno&quot;,&quot;parse-names&quot;:false,&quot;dropping-particle&quot;:&quot;&quot;,&quot;non-dropping-particle&quot;:&quot;&quot;},{&quot;family&quot;:&quot;As' ari&quot;,&quot;given&quot;:&quot;Hasim&quot;,&quot;parse-names&quot;:false,&quot;dropping-particle&quot;:&quot;&quot;,&quot;non-dropping-particle&quot;:&quot;&quot;}],&quot;container-title&quot;:&quot;Jurnal Kebijakan Publik&quot;,&quot;ISSN&quot;:&quot;2655-5204&quot;,&quot;issued&quot;:{&quot;date-parts&quot;:[[2022]]},&quot;page&quot;:&quot;54-59&quot;,&quot;issue&quot;:&quot;1&quot;,&quot;volume&quot;:&quot;13&quot;,&quot;container-title-short&quot;:&quot;&quot;},&quot;isTemporary&quot;:false}]}]"/>
    <we:property name="MENDELEY_CITATIONS_STYLE" value="{&quot;id&quot;:&quot;https://www.zotero.org/styles/apa&quot;,&quot;title&quot;:&quot;American Psychological Association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4F37269-6E95-4B34-AE47-A59EBA3337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12</Pages>
  <Words>3858</Words>
  <Characters>21992</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TUGAS AKHIR PROGRAM MAGISTER</vt:lpstr>
    </vt:vector>
  </TitlesOfParts>
  <Company>DISBUDPARPORA KAB MALRA</Company>
  <LinksUpToDate>false</LinksUpToDate>
  <CharactersWithSpaces>25799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TUGAS AKHIR PROGRAM MAGISTER</dc:title>
  <dc:subject/>
  <dc:creator>ASRIL UMAGAP</dc:creator>
  <cp:keywords/>
  <cp:lastModifiedBy>Farlian Ansyari</cp:lastModifiedBy>
  <cp:revision>21</cp:revision>
  <cp:lastPrinted>2022-07-18T12:24:00Z</cp:lastPrinted>
  <dcterms:created xsi:type="dcterms:W3CDTF">2023-05-27T04:30:00Z</dcterms:created>
  <dcterms:modified xsi:type="dcterms:W3CDTF">2026-06-23T15:50:00Z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11th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52df6fdb-a29a-39f1-acaa-fd5950ea4fd0</vt:lpwstr>
  </property>
  <property fmtid="{D5CDD505-2E9C-101B-9397-08002B2CF9AE}" pid="24" name="Mendeley Citation Style_1">
    <vt:lpwstr>http://www.zotero.org/styles/apa</vt:lpwstr>
  </property>
</Properties>
</file>