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C87" w:rsidRPr="00DF4C87" w:rsidRDefault="00DF4C87" w:rsidP="00DE4C3C">
      <w:pPr>
        <w:autoSpaceDE w:val="0"/>
        <w:autoSpaceDN w:val="0"/>
        <w:adjustRightInd w:val="0"/>
        <w:spacing w:after="0" w:line="240" w:lineRule="auto"/>
        <w:jc w:val="center"/>
        <w:rPr>
          <w:rFonts w:ascii="Times New Roman" w:hAnsi="Times New Roman"/>
          <w:b/>
          <w:sz w:val="24"/>
          <w:szCs w:val="24"/>
        </w:rPr>
      </w:pPr>
      <w:r w:rsidRPr="00DF4C87">
        <w:rPr>
          <w:rFonts w:ascii="Times New Roman" w:hAnsi="Times New Roman"/>
          <w:b/>
          <w:sz w:val="24"/>
          <w:szCs w:val="24"/>
        </w:rPr>
        <w:t>SIKAP PETANI TERHADAP POLA DAN SIFAT KOMUNIKASI PENYULUH DALAM KEGIATAN PENYULUHAN PERTANIAN DI KELURAHAN MUGIREJO KECAMATAN SUNGAI PINANG KOTA SAMARINDA</w:t>
      </w:r>
    </w:p>
    <w:p w:rsidR="00DF4C87" w:rsidRPr="00DF4C87" w:rsidRDefault="00DF4C87" w:rsidP="00DE4C3C">
      <w:pPr>
        <w:autoSpaceDE w:val="0"/>
        <w:autoSpaceDN w:val="0"/>
        <w:adjustRightInd w:val="0"/>
        <w:spacing w:after="0" w:line="240" w:lineRule="auto"/>
        <w:jc w:val="center"/>
        <w:rPr>
          <w:rFonts w:ascii="Times New Roman" w:hAnsi="Times New Roman"/>
          <w:b/>
          <w:sz w:val="24"/>
          <w:szCs w:val="24"/>
        </w:rPr>
      </w:pPr>
    </w:p>
    <w:p w:rsidR="00DE4C3C" w:rsidRPr="00F617A1" w:rsidRDefault="00DE4C3C" w:rsidP="00DE4C3C">
      <w:pPr>
        <w:autoSpaceDE w:val="0"/>
        <w:autoSpaceDN w:val="0"/>
        <w:adjustRightInd w:val="0"/>
        <w:spacing w:after="0" w:line="240" w:lineRule="auto"/>
        <w:jc w:val="center"/>
        <w:rPr>
          <w:rFonts w:ascii="Times New Roman" w:hAnsi="Times New Roman"/>
          <w:sz w:val="24"/>
          <w:szCs w:val="24"/>
        </w:rPr>
      </w:pPr>
      <w:r w:rsidRPr="00F617A1">
        <w:rPr>
          <w:rFonts w:ascii="Times New Roman" w:hAnsi="Times New Roman"/>
          <w:sz w:val="24"/>
          <w:szCs w:val="24"/>
        </w:rPr>
        <w:t>Fakultas Pertanian Universitas Mulawarman</w:t>
      </w:r>
    </w:p>
    <w:p w:rsidR="00DE4C3C" w:rsidRPr="00F617A1" w:rsidRDefault="00DE4C3C" w:rsidP="00DE4C3C">
      <w:pPr>
        <w:autoSpaceDE w:val="0"/>
        <w:autoSpaceDN w:val="0"/>
        <w:adjustRightInd w:val="0"/>
        <w:spacing w:after="0" w:line="240" w:lineRule="auto"/>
        <w:jc w:val="center"/>
        <w:rPr>
          <w:rFonts w:ascii="Times New Roman" w:hAnsi="Times New Roman"/>
          <w:sz w:val="24"/>
          <w:szCs w:val="24"/>
        </w:rPr>
      </w:pPr>
      <w:r w:rsidRPr="00F617A1">
        <w:rPr>
          <w:rFonts w:ascii="Times New Roman" w:hAnsi="Times New Roman"/>
          <w:sz w:val="24"/>
          <w:szCs w:val="24"/>
        </w:rPr>
        <w:t>Kampus Gn.Kelua Jl. Pasir Balengkong PO BOX 1040 Samarinda</w:t>
      </w:r>
    </w:p>
    <w:p w:rsidR="00DE4C3C" w:rsidRPr="00F5430C" w:rsidRDefault="00DE4C3C" w:rsidP="00DE4C3C">
      <w:pPr>
        <w:spacing w:after="0" w:line="240" w:lineRule="auto"/>
        <w:jc w:val="center"/>
        <w:rPr>
          <w:rFonts w:ascii="Times New Roman" w:hAnsi="Times New Roman"/>
          <w:sz w:val="24"/>
          <w:szCs w:val="24"/>
        </w:rPr>
      </w:pPr>
      <w:r w:rsidRPr="00F617A1">
        <w:rPr>
          <w:rFonts w:ascii="Times New Roman" w:hAnsi="Times New Roman"/>
          <w:sz w:val="24"/>
          <w:szCs w:val="24"/>
        </w:rPr>
        <w:t>E-mai</w:t>
      </w:r>
      <w:r>
        <w:rPr>
          <w:rFonts w:ascii="Times New Roman" w:hAnsi="Times New Roman"/>
          <w:sz w:val="24"/>
          <w:szCs w:val="24"/>
        </w:rPr>
        <w:t xml:space="preserve">l: </w:t>
      </w:r>
    </w:p>
    <w:p w:rsidR="00DE4C3C" w:rsidRDefault="00DE4C3C" w:rsidP="00DE4C3C">
      <w:pPr>
        <w:rPr>
          <w:rFonts w:ascii="Times New Roman" w:hAnsi="Times New Roman"/>
          <w:b/>
          <w:sz w:val="24"/>
          <w:szCs w:val="24"/>
        </w:rPr>
      </w:pPr>
    </w:p>
    <w:p w:rsidR="00DE4C3C" w:rsidRDefault="00DE4C3C" w:rsidP="00A46211">
      <w:pPr>
        <w:jc w:val="center"/>
        <w:rPr>
          <w:rFonts w:ascii="Times New Roman" w:hAnsi="Times New Roman"/>
          <w:b/>
          <w:sz w:val="24"/>
          <w:szCs w:val="24"/>
        </w:rPr>
      </w:pPr>
      <w:r>
        <w:rPr>
          <w:rFonts w:ascii="Times New Roman" w:hAnsi="Times New Roman"/>
          <w:b/>
          <w:sz w:val="24"/>
          <w:szCs w:val="24"/>
        </w:rPr>
        <w:t>Rizky Mufadhillah</w:t>
      </w:r>
      <w:r w:rsidR="00DF4C87">
        <w:rPr>
          <w:rFonts w:ascii="Times New Roman" w:hAnsi="Times New Roman"/>
          <w:b/>
          <w:sz w:val="24"/>
          <w:szCs w:val="24"/>
        </w:rPr>
        <w:t>, Rita Mariati, Nike Widuri</w:t>
      </w:r>
    </w:p>
    <w:p w:rsidR="00DE4C3C" w:rsidRPr="007D1B29" w:rsidRDefault="007D1B29" w:rsidP="007D1B29">
      <w:pPr>
        <w:ind w:left="159"/>
        <w:jc w:val="center"/>
        <w:rPr>
          <w:rFonts w:ascii="Times New Roman" w:hAnsi="Times New Roman"/>
          <w:bCs/>
          <w:sz w:val="24"/>
          <w:szCs w:val="24"/>
        </w:rPr>
      </w:pPr>
      <w:r w:rsidRPr="007D1B29">
        <w:rPr>
          <w:rFonts w:ascii="Times New Roman" w:hAnsi="Times New Roman"/>
          <w:sz w:val="24"/>
          <w:szCs w:val="24"/>
        </w:rPr>
        <w:t xml:space="preserve">Email: </w:t>
      </w:r>
      <w:r w:rsidRPr="007D1B29">
        <w:rPr>
          <w:rFonts w:ascii="Times New Roman" w:hAnsi="Times New Roman"/>
          <w:bCs/>
          <w:sz w:val="24"/>
          <w:szCs w:val="24"/>
        </w:rPr>
        <w:fldChar w:fldCharType="begin"/>
      </w:r>
      <w:r w:rsidRPr="007D1B29">
        <w:rPr>
          <w:rFonts w:ascii="Times New Roman" w:hAnsi="Times New Roman"/>
          <w:bCs/>
          <w:sz w:val="24"/>
          <w:szCs w:val="24"/>
        </w:rPr>
        <w:instrText xml:space="preserve"> HYPERLINK "mailto:rita.mariati@yahoo.com" </w:instrText>
      </w:r>
      <w:r w:rsidRPr="007D1B29">
        <w:rPr>
          <w:rFonts w:ascii="Times New Roman" w:hAnsi="Times New Roman"/>
          <w:bCs/>
          <w:sz w:val="24"/>
          <w:szCs w:val="24"/>
        </w:rPr>
        <w:fldChar w:fldCharType="separate"/>
      </w:r>
      <w:r w:rsidRPr="007D1B29">
        <w:rPr>
          <w:rStyle w:val="Hyperlink"/>
          <w:rFonts w:ascii="Times New Roman" w:hAnsi="Times New Roman"/>
          <w:bCs/>
          <w:color w:val="auto"/>
          <w:sz w:val="24"/>
          <w:szCs w:val="24"/>
          <w:u w:val="none"/>
        </w:rPr>
        <w:t>rita.mariati@yahoo.com</w:t>
      </w:r>
      <w:r w:rsidRPr="007D1B29">
        <w:rPr>
          <w:rFonts w:ascii="Times New Roman" w:hAnsi="Times New Roman"/>
          <w:bCs/>
          <w:sz w:val="24"/>
          <w:szCs w:val="24"/>
        </w:rPr>
        <w:fldChar w:fldCharType="end"/>
      </w:r>
      <w:r w:rsidRPr="007D1B29">
        <w:rPr>
          <w:rFonts w:ascii="Times New Roman" w:hAnsi="Times New Roman"/>
          <w:bCs/>
          <w:sz w:val="24"/>
          <w:szCs w:val="24"/>
        </w:rPr>
        <w:t xml:space="preserve">; </w:t>
      </w:r>
      <w:r w:rsidRPr="007D1B29">
        <w:rPr>
          <w:rFonts w:ascii="Times New Roman" w:hAnsi="Times New Roman"/>
          <w:sz w:val="24"/>
          <w:szCs w:val="24"/>
        </w:rPr>
        <w:t>nicewid705@gmail.com</w:t>
      </w:r>
    </w:p>
    <w:p w:rsidR="00A46211" w:rsidRPr="0033729D" w:rsidRDefault="00DF4C87" w:rsidP="00DF4C87">
      <w:pPr>
        <w:jc w:val="center"/>
        <w:rPr>
          <w:rFonts w:ascii="Times New Roman" w:hAnsi="Times New Roman"/>
          <w:b/>
          <w:sz w:val="24"/>
          <w:szCs w:val="24"/>
        </w:rPr>
      </w:pPr>
      <w:r>
        <w:rPr>
          <w:rFonts w:ascii="Times New Roman" w:hAnsi="Times New Roman"/>
          <w:b/>
          <w:sz w:val="24"/>
          <w:szCs w:val="24"/>
        </w:rPr>
        <w:t>ABSTRACT</w:t>
      </w:r>
    </w:p>
    <w:p w:rsidR="008C57F2" w:rsidRPr="0033729D" w:rsidRDefault="008C57F2" w:rsidP="008C57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b/>
          <w:sz w:val="24"/>
          <w:szCs w:val="24"/>
          <w:lang w:val="en-US" w:eastAsia="id-ID"/>
        </w:rPr>
      </w:pPr>
      <w:r w:rsidRPr="0033729D">
        <w:rPr>
          <w:rFonts w:ascii="Times New Roman" w:eastAsia="Times New Roman" w:hAnsi="Times New Roman"/>
          <w:b/>
          <w:sz w:val="24"/>
          <w:szCs w:val="24"/>
          <w:lang w:eastAsia="id-ID"/>
        </w:rPr>
        <w:t>RI</w:t>
      </w:r>
      <w:r w:rsidRPr="0033729D">
        <w:rPr>
          <w:rFonts w:ascii="Times New Roman" w:eastAsia="Times New Roman" w:hAnsi="Times New Roman"/>
          <w:b/>
          <w:sz w:val="24"/>
          <w:szCs w:val="24"/>
          <w:lang w:val="en-US" w:eastAsia="id-ID"/>
        </w:rPr>
        <w:t>Z</w:t>
      </w:r>
      <w:r w:rsidRPr="0033729D">
        <w:rPr>
          <w:rFonts w:ascii="Times New Roman" w:eastAsia="Times New Roman" w:hAnsi="Times New Roman"/>
          <w:b/>
          <w:sz w:val="24"/>
          <w:szCs w:val="24"/>
          <w:lang w:eastAsia="id-ID"/>
        </w:rPr>
        <w:t>QY MUFADHILAH, Farmer's Attitude Towards the Pattern and Nature of Communication of Agricultural Instructors in Mugirejo Sub-District Sungai Pinang District of Samarinda City. Mulawarman University Faculty of Agriculture, 2020. (Supervised by Rita Mariati and Nike Widuri).</w:t>
      </w:r>
    </w:p>
    <w:p w:rsidR="008C57F2" w:rsidRPr="008C57F2" w:rsidRDefault="008C57F2" w:rsidP="008C57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lang w:val="en-US" w:eastAsia="id-ID"/>
        </w:rPr>
      </w:pPr>
      <w:r w:rsidRPr="008C57F2">
        <w:rPr>
          <w:rFonts w:ascii="Times New Roman" w:eastAsia="Times New Roman" w:hAnsi="Times New Roman"/>
          <w:lang w:eastAsia="id-ID"/>
        </w:rPr>
        <w:t>Pattren</w:t>
      </w:r>
      <w:r w:rsidRPr="008C57F2">
        <w:rPr>
          <w:rFonts w:ascii="Times New Roman" w:eastAsia="Times New Roman" w:hAnsi="Times New Roman"/>
          <w:lang w:val="en-US" w:eastAsia="id-ID"/>
        </w:rPr>
        <w:t xml:space="preserve"> and sharing event of communication characteristic are one of elements determining elucidation success and becoming a farmer establisher to make demeanor. </w:t>
      </w:r>
      <w:r w:rsidRPr="008C57F2">
        <w:rPr>
          <w:rFonts w:ascii="Times New Roman" w:eastAsia="Times New Roman" w:hAnsi="Times New Roman"/>
          <w:lang w:eastAsia="id-ID"/>
        </w:rPr>
        <w:t>The purpose of this study was to determine how the communication patterns, knowing how the nature of communication, knowing how the attitudes of farmers to the patterns and nature of communication conveyed by Field Agricultural Inst</w:t>
      </w:r>
      <w:bookmarkStart w:id="0" w:name="_GoBack"/>
      <w:bookmarkEnd w:id="0"/>
      <w:r w:rsidRPr="008C57F2">
        <w:rPr>
          <w:rFonts w:ascii="Times New Roman" w:eastAsia="Times New Roman" w:hAnsi="Times New Roman"/>
          <w:lang w:eastAsia="id-ID"/>
        </w:rPr>
        <w:t xml:space="preserve">ructors in Mugirejo Village. </w:t>
      </w:r>
      <w:r w:rsidRPr="008C57F2">
        <w:rPr>
          <w:rFonts w:ascii="Times New Roman" w:eastAsia="Times New Roman" w:hAnsi="Times New Roman"/>
          <w:lang w:val="en-US" w:eastAsia="id-ID"/>
        </w:rPr>
        <w:t xml:space="preserve">This </w:t>
      </w:r>
      <w:proofErr w:type="spellStart"/>
      <w:r w:rsidRPr="008C57F2">
        <w:rPr>
          <w:rFonts w:ascii="Times New Roman" w:eastAsia="Times New Roman" w:hAnsi="Times New Roman"/>
          <w:lang w:val="en-US" w:eastAsia="id-ID"/>
        </w:rPr>
        <w:t>reaserch</w:t>
      </w:r>
      <w:proofErr w:type="spellEnd"/>
      <w:r w:rsidRPr="008C57F2">
        <w:rPr>
          <w:rFonts w:ascii="Times New Roman" w:eastAsia="Times New Roman" w:hAnsi="Times New Roman"/>
          <w:lang w:val="en-US" w:eastAsia="id-ID"/>
        </w:rPr>
        <w:t xml:space="preserve"> was done on July until September, 2019.</w:t>
      </w:r>
    </w:p>
    <w:p w:rsidR="008C57F2" w:rsidRPr="008C57F2" w:rsidRDefault="008C57F2" w:rsidP="008C57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20"/>
        <w:jc w:val="both"/>
        <w:rPr>
          <w:rFonts w:ascii="Times New Roman" w:eastAsia="Times New Roman" w:hAnsi="Times New Roman"/>
          <w:lang w:val="en-US" w:eastAsia="id-ID"/>
        </w:rPr>
      </w:pPr>
      <w:r w:rsidRPr="008C57F2">
        <w:rPr>
          <w:rFonts w:ascii="Times New Roman" w:eastAsia="Times New Roman" w:hAnsi="Times New Roman"/>
          <w:lang w:eastAsia="id-ID"/>
        </w:rPr>
        <w:t>The method of determining the location by means of purposive sampling and in determining respondents by means of purposive sampling method with the number of respondents obtained as many as 34 respondents. Data analysis method used is qualitative and quantitative analysis which includes data processing and interpretation of data descriptively.</w:t>
      </w:r>
    </w:p>
    <w:p w:rsidR="008C57F2" w:rsidRPr="008C57F2" w:rsidRDefault="008C57F2" w:rsidP="008C57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lang w:val="en-US" w:eastAsia="id-ID"/>
        </w:rPr>
      </w:pPr>
      <w:r w:rsidRPr="008C57F2">
        <w:rPr>
          <w:rFonts w:ascii="Times New Roman" w:eastAsia="Times New Roman" w:hAnsi="Times New Roman"/>
          <w:lang w:eastAsia="id-ID"/>
        </w:rPr>
        <w:t>The results of this study</w:t>
      </w:r>
      <w:r w:rsidRPr="008C57F2">
        <w:rPr>
          <w:rFonts w:ascii="Times New Roman" w:eastAsia="Times New Roman" w:hAnsi="Times New Roman"/>
          <w:lang w:val="en-US" w:eastAsia="id-ID"/>
        </w:rPr>
        <w:t xml:space="preserve"> was </w:t>
      </w:r>
      <w:r w:rsidRPr="008C57F2">
        <w:rPr>
          <w:rFonts w:ascii="Times New Roman" w:eastAsia="Times New Roman" w:hAnsi="Times New Roman"/>
          <w:lang w:eastAsia="id-ID"/>
        </w:rPr>
        <w:t xml:space="preserve"> indicate that the pattern of communication of field agricultural instructors in Mugirejo Village Sungai Pinang District is a group communication pattern. The nature of communication of field agriculture instructors in Mugirejo Sub-District Sungai Pinang </w:t>
      </w:r>
      <w:r w:rsidRPr="008C57F2">
        <w:rPr>
          <w:rFonts w:ascii="Times New Roman" w:eastAsia="Times New Roman" w:hAnsi="Times New Roman"/>
          <w:lang w:val="en-US" w:eastAsia="id-ID"/>
        </w:rPr>
        <w:t>was</w:t>
      </w:r>
      <w:r w:rsidRPr="008C57F2">
        <w:rPr>
          <w:rFonts w:ascii="Times New Roman" w:eastAsia="Times New Roman" w:hAnsi="Times New Roman"/>
          <w:lang w:eastAsia="id-ID"/>
        </w:rPr>
        <w:t xml:space="preserve"> media. Farmers' attitudes toward the pattern and nature of communication of field agriculture instructors in Mugirejo Sub-district Sungai Pinang Subdistrict </w:t>
      </w:r>
      <w:r w:rsidRPr="008C57F2">
        <w:rPr>
          <w:rFonts w:ascii="Times New Roman" w:eastAsia="Times New Roman" w:hAnsi="Times New Roman"/>
          <w:lang w:val="en-US" w:eastAsia="id-ID"/>
        </w:rPr>
        <w:t>were</w:t>
      </w:r>
      <w:r w:rsidRPr="008C57F2">
        <w:rPr>
          <w:rFonts w:ascii="Times New Roman" w:eastAsia="Times New Roman" w:hAnsi="Times New Roman"/>
          <w:lang w:eastAsia="id-ID"/>
        </w:rPr>
        <w:t xml:space="preserve"> composed of three indicators namely </w:t>
      </w:r>
      <w:r w:rsidRPr="008C57F2">
        <w:rPr>
          <w:rFonts w:ascii="Times New Roman" w:eastAsia="Times New Roman" w:hAnsi="Times New Roman"/>
          <w:lang w:val="en-US" w:eastAsia="id-ID"/>
        </w:rPr>
        <w:t>f</w:t>
      </w:r>
      <w:r w:rsidRPr="008C57F2">
        <w:rPr>
          <w:rFonts w:ascii="Times New Roman" w:eastAsia="Times New Roman" w:hAnsi="Times New Roman"/>
          <w:lang w:eastAsia="id-ID"/>
        </w:rPr>
        <w:t xml:space="preserve">ace to </w:t>
      </w:r>
      <w:r w:rsidRPr="008C57F2">
        <w:rPr>
          <w:rFonts w:ascii="Times New Roman" w:eastAsia="Times New Roman" w:hAnsi="Times New Roman"/>
          <w:lang w:val="en-US" w:eastAsia="id-ID"/>
        </w:rPr>
        <w:t>f</w:t>
      </w:r>
      <w:r w:rsidRPr="008C57F2">
        <w:rPr>
          <w:rFonts w:ascii="Times New Roman" w:eastAsia="Times New Roman" w:hAnsi="Times New Roman"/>
          <w:lang w:eastAsia="id-ID"/>
        </w:rPr>
        <w:t xml:space="preserve">ace, </w:t>
      </w:r>
      <w:r w:rsidRPr="008C57F2">
        <w:rPr>
          <w:rFonts w:ascii="Times New Roman" w:eastAsia="Times New Roman" w:hAnsi="Times New Roman"/>
          <w:lang w:val="en-US" w:eastAsia="id-ID"/>
        </w:rPr>
        <w:t>m</w:t>
      </w:r>
      <w:r w:rsidRPr="008C57F2">
        <w:rPr>
          <w:rFonts w:ascii="Times New Roman" w:eastAsia="Times New Roman" w:hAnsi="Times New Roman"/>
          <w:lang w:eastAsia="id-ID"/>
        </w:rPr>
        <w:t xml:space="preserve">edia, </w:t>
      </w:r>
      <w:r w:rsidRPr="008C57F2">
        <w:rPr>
          <w:rFonts w:ascii="Times New Roman" w:eastAsia="Times New Roman" w:hAnsi="Times New Roman"/>
          <w:i/>
          <w:lang w:val="en-US" w:eastAsia="id-ID"/>
        </w:rPr>
        <w:t>v</w:t>
      </w:r>
      <w:r w:rsidRPr="008C57F2">
        <w:rPr>
          <w:rFonts w:ascii="Times New Roman" w:eastAsia="Times New Roman" w:hAnsi="Times New Roman"/>
          <w:i/>
          <w:lang w:eastAsia="id-ID"/>
        </w:rPr>
        <w:t>erbal</w:t>
      </w:r>
      <w:r w:rsidRPr="008C57F2">
        <w:rPr>
          <w:rFonts w:ascii="Times New Roman" w:eastAsia="Times New Roman" w:hAnsi="Times New Roman"/>
          <w:lang w:eastAsia="id-ID"/>
        </w:rPr>
        <w:t xml:space="preserve"> and </w:t>
      </w:r>
      <w:r w:rsidRPr="008C57F2">
        <w:rPr>
          <w:rFonts w:ascii="Times New Roman" w:eastAsia="Times New Roman" w:hAnsi="Times New Roman"/>
          <w:i/>
          <w:lang w:val="en-US" w:eastAsia="id-ID"/>
        </w:rPr>
        <w:t>n</w:t>
      </w:r>
      <w:r w:rsidRPr="008C57F2">
        <w:rPr>
          <w:rFonts w:ascii="Times New Roman" w:eastAsia="Times New Roman" w:hAnsi="Times New Roman"/>
          <w:i/>
          <w:lang w:eastAsia="id-ID"/>
        </w:rPr>
        <w:t xml:space="preserve">on </w:t>
      </w:r>
      <w:r w:rsidRPr="008C57F2">
        <w:rPr>
          <w:rFonts w:ascii="Times New Roman" w:eastAsia="Times New Roman" w:hAnsi="Times New Roman"/>
          <w:i/>
          <w:lang w:val="en-US" w:eastAsia="id-ID"/>
        </w:rPr>
        <w:t>v</w:t>
      </w:r>
      <w:r w:rsidRPr="008C57F2">
        <w:rPr>
          <w:rFonts w:ascii="Times New Roman" w:eastAsia="Times New Roman" w:hAnsi="Times New Roman"/>
          <w:i/>
          <w:lang w:eastAsia="id-ID"/>
        </w:rPr>
        <w:t>erbal</w:t>
      </w:r>
      <w:r w:rsidRPr="008C57F2">
        <w:rPr>
          <w:rFonts w:ascii="Times New Roman" w:eastAsia="Times New Roman" w:hAnsi="Times New Roman"/>
          <w:lang w:eastAsia="id-ID"/>
        </w:rPr>
        <w:t>, obtained a total score of 1,395 with an average score of 41.02 with a happy category .</w:t>
      </w:r>
    </w:p>
    <w:p w:rsidR="008C57F2" w:rsidRPr="008C57F2" w:rsidRDefault="008C57F2" w:rsidP="008C57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lang w:val="en-US" w:eastAsia="id-ID"/>
        </w:rPr>
      </w:pPr>
      <w:r w:rsidRPr="008C57F2">
        <w:rPr>
          <w:rFonts w:ascii="Times New Roman" w:eastAsia="Times New Roman" w:hAnsi="Times New Roman"/>
          <w:lang w:eastAsia="id-ID"/>
        </w:rPr>
        <w:t xml:space="preserve">It </w:t>
      </w:r>
      <w:r w:rsidRPr="008C57F2">
        <w:rPr>
          <w:rFonts w:ascii="Times New Roman" w:eastAsia="Times New Roman" w:hAnsi="Times New Roman"/>
          <w:lang w:val="en-US" w:eastAsia="id-ID"/>
        </w:rPr>
        <w:t xml:space="preserve">is expected that the Field Agriculture Instructor can further improve the  oversight process and improve the information delivery process. In addition to receiving material and guidance farmers are expected to be able to apply it in their agricultural activities. It is expected that farmers can be more active in participating in every meeting held by the head of the farmer group, Agricultural Extension Service or from the Agriculture Service. </w:t>
      </w:r>
    </w:p>
    <w:p w:rsidR="008C57F2" w:rsidRPr="008C57F2" w:rsidRDefault="008C57F2" w:rsidP="008C57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lang w:val="en-US" w:eastAsia="id-ID"/>
        </w:rPr>
      </w:pPr>
    </w:p>
    <w:p w:rsidR="008C57F2" w:rsidRPr="008C57F2" w:rsidRDefault="008C57F2" w:rsidP="008C57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lang w:val="en-US" w:eastAsia="id-ID"/>
        </w:rPr>
      </w:pPr>
    </w:p>
    <w:p w:rsidR="008C57F2" w:rsidRPr="008C57F2" w:rsidRDefault="008C57F2" w:rsidP="008C57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lang w:val="en-US" w:eastAsia="id-ID"/>
        </w:rPr>
      </w:pPr>
      <w:r w:rsidRPr="008C57F2">
        <w:rPr>
          <w:rFonts w:ascii="Times New Roman" w:eastAsia="Times New Roman" w:hAnsi="Times New Roman"/>
          <w:lang w:eastAsia="id-ID"/>
        </w:rPr>
        <w:t>Key</w:t>
      </w:r>
      <w:r w:rsidRPr="008C57F2">
        <w:rPr>
          <w:rFonts w:ascii="Times New Roman" w:eastAsia="Times New Roman" w:hAnsi="Times New Roman"/>
          <w:lang w:val="en-US" w:eastAsia="id-ID"/>
        </w:rPr>
        <w:t xml:space="preserve"> </w:t>
      </w:r>
      <w:r w:rsidRPr="008C57F2">
        <w:rPr>
          <w:rFonts w:ascii="Times New Roman" w:eastAsia="Times New Roman" w:hAnsi="Times New Roman"/>
          <w:lang w:eastAsia="id-ID"/>
        </w:rPr>
        <w:t>words</w:t>
      </w:r>
      <w:r w:rsidRPr="008C57F2">
        <w:rPr>
          <w:rFonts w:ascii="Times New Roman" w:eastAsia="Times New Roman" w:hAnsi="Times New Roman"/>
          <w:lang w:val="en-US" w:eastAsia="id-ID"/>
        </w:rPr>
        <w:t xml:space="preserve"> </w:t>
      </w:r>
      <w:r w:rsidRPr="008C57F2">
        <w:rPr>
          <w:rFonts w:ascii="Times New Roman" w:eastAsia="Times New Roman" w:hAnsi="Times New Roman"/>
          <w:lang w:eastAsia="id-ID"/>
        </w:rPr>
        <w:t>:</w:t>
      </w:r>
      <w:r w:rsidRPr="008C57F2">
        <w:rPr>
          <w:rFonts w:ascii="Times New Roman" w:eastAsia="Times New Roman" w:hAnsi="Times New Roman"/>
          <w:lang w:val="en-US" w:eastAsia="id-ID"/>
        </w:rPr>
        <w:t xml:space="preserve"> Farmer Attitude, </w:t>
      </w:r>
      <w:r w:rsidRPr="008C57F2">
        <w:rPr>
          <w:rFonts w:ascii="Times New Roman" w:eastAsia="Times New Roman" w:hAnsi="Times New Roman"/>
          <w:lang w:eastAsia="id-ID"/>
        </w:rPr>
        <w:t>Pattern</w:t>
      </w:r>
      <w:r w:rsidRPr="008C57F2">
        <w:rPr>
          <w:rFonts w:ascii="Times New Roman" w:eastAsia="Times New Roman" w:hAnsi="Times New Roman"/>
          <w:lang w:val="en-US" w:eastAsia="id-ID"/>
        </w:rPr>
        <w:t xml:space="preserve">, </w:t>
      </w:r>
      <w:r w:rsidRPr="008C57F2">
        <w:rPr>
          <w:rFonts w:ascii="Times New Roman" w:eastAsia="Times New Roman" w:hAnsi="Times New Roman"/>
          <w:lang w:eastAsia="id-ID"/>
        </w:rPr>
        <w:t>Nature</w:t>
      </w:r>
      <w:r w:rsidRPr="008C57F2">
        <w:rPr>
          <w:rFonts w:ascii="Times New Roman" w:eastAsia="Times New Roman" w:hAnsi="Times New Roman"/>
          <w:lang w:val="en-US" w:eastAsia="id-ID"/>
        </w:rPr>
        <w:t>, Communication.</w:t>
      </w:r>
    </w:p>
    <w:p w:rsidR="00A46211" w:rsidRDefault="00A46211" w:rsidP="003F5638">
      <w:pPr>
        <w:spacing w:after="0" w:line="480" w:lineRule="auto"/>
        <w:jc w:val="both"/>
        <w:rPr>
          <w:rFonts w:ascii="Times New Roman" w:hAnsi="Times New Roman"/>
          <w:b/>
          <w:sz w:val="24"/>
          <w:szCs w:val="24"/>
          <w:lang w:val="en-US"/>
        </w:rPr>
        <w:sectPr w:rsidR="00A46211">
          <w:pgSz w:w="12240" w:h="15840"/>
          <w:pgMar w:top="1440" w:right="1440" w:bottom="1440" w:left="1440" w:header="720" w:footer="720" w:gutter="0"/>
          <w:cols w:space="720"/>
          <w:docGrid w:linePitch="360"/>
        </w:sectPr>
      </w:pPr>
    </w:p>
    <w:p w:rsidR="003F5638" w:rsidRDefault="003F5638" w:rsidP="003F5638">
      <w:pPr>
        <w:spacing w:after="0" w:line="480" w:lineRule="auto"/>
        <w:jc w:val="both"/>
        <w:rPr>
          <w:rFonts w:ascii="Times New Roman" w:hAnsi="Times New Roman"/>
          <w:b/>
          <w:sz w:val="24"/>
          <w:szCs w:val="24"/>
          <w:lang w:val="en-US"/>
        </w:rPr>
      </w:pPr>
      <w:r>
        <w:rPr>
          <w:rFonts w:ascii="Times New Roman" w:hAnsi="Times New Roman"/>
          <w:b/>
          <w:sz w:val="24"/>
          <w:szCs w:val="24"/>
          <w:lang w:val="en-US"/>
        </w:rPr>
        <w:lastRenderedPageBreak/>
        <w:t>PENDAHULUAN</w:t>
      </w:r>
    </w:p>
    <w:p w:rsidR="003F5638" w:rsidRPr="003F5638" w:rsidRDefault="003F5638" w:rsidP="003F5638">
      <w:pPr>
        <w:spacing w:after="0" w:line="480" w:lineRule="auto"/>
        <w:jc w:val="both"/>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rPr>
        <w:t>Kota Samarinda merupakan satu diantara kota di Provinsi Kalimantan Timur yang memiliki luas wilayah 718,00 km</w:t>
      </w:r>
      <w:r>
        <w:rPr>
          <w:rFonts w:ascii="Times New Roman" w:hAnsi="Times New Roman"/>
          <w:sz w:val="24"/>
          <w:szCs w:val="24"/>
          <w:vertAlign w:val="superscript"/>
        </w:rPr>
        <w:t>2</w:t>
      </w:r>
      <w:r>
        <w:rPr>
          <w:rFonts w:ascii="Times New Roman" w:hAnsi="Times New Roman"/>
          <w:sz w:val="24"/>
          <w:szCs w:val="24"/>
        </w:rPr>
        <w:t xml:space="preserve"> dengan jumlah penduduk 843,446 jiwa. Kecamatan Sungai Pinang merupakan satu diantara kecamatan yang berada di wilayah Kota Samarinda dengan luas wilayah 34,16 km</w:t>
      </w:r>
      <w:r>
        <w:rPr>
          <w:rFonts w:ascii="Times New Roman" w:hAnsi="Times New Roman"/>
          <w:sz w:val="24"/>
          <w:szCs w:val="24"/>
          <w:vertAlign w:val="superscript"/>
        </w:rPr>
        <w:t xml:space="preserve">2 </w:t>
      </w:r>
      <w:r>
        <w:rPr>
          <w:rFonts w:ascii="Times New Roman" w:hAnsi="Times New Roman"/>
          <w:sz w:val="24"/>
          <w:szCs w:val="24"/>
        </w:rPr>
        <w:t>dengan jumlah penduduk 107,436 jiwa</w:t>
      </w:r>
      <w:r>
        <w:rPr>
          <w:rFonts w:ascii="Times New Roman" w:hAnsi="Times New Roman"/>
          <w:sz w:val="24"/>
          <w:szCs w:val="24"/>
          <w:lang w:val="en-US"/>
        </w:rPr>
        <w:t>.</w:t>
      </w:r>
    </w:p>
    <w:p w:rsidR="003F5638" w:rsidRPr="003F5638" w:rsidRDefault="003F5638" w:rsidP="003F5638">
      <w:pPr>
        <w:spacing w:after="0" w:line="480" w:lineRule="auto"/>
        <w:jc w:val="both"/>
        <w:rPr>
          <w:rFonts w:ascii="Times New Roman" w:hAnsi="Times New Roman"/>
          <w:b/>
          <w:sz w:val="24"/>
          <w:szCs w:val="24"/>
          <w:lang w:val="en-US"/>
        </w:rPr>
      </w:pPr>
      <w:r>
        <w:rPr>
          <w:rFonts w:ascii="Times New Roman" w:hAnsi="Times New Roman"/>
          <w:sz w:val="24"/>
          <w:szCs w:val="24"/>
          <w:lang w:val="en-US"/>
        </w:rPr>
        <w:tab/>
      </w:r>
      <w:r>
        <w:rPr>
          <w:rFonts w:ascii="Times New Roman" w:hAnsi="Times New Roman"/>
          <w:sz w:val="24"/>
          <w:szCs w:val="24"/>
        </w:rPr>
        <w:t xml:space="preserve">Penyuluhan sebagai proses pembelajaran (pendidikan non formal) yang ditujukan untuk petani dan keluarganya memiliki peran penting di dalam pencapaian tujuan pembangungan bidang pertanian.  Tugas seorang PPL sebagai komunikator pembangunan diharapkan dapat bermain multiperan, sebagai guru, pembimbing, penasehat, penyampai informasi dan mitra petani.  Karena itu, peningkatan kinerja PPL sangat penting di dalam mempertahankan kelangsungan program penyuluhan ditingkat lapangan.  Hal ini erat kaitannya dengan </w:t>
      </w:r>
      <w:r>
        <w:rPr>
          <w:rFonts w:ascii="Times New Roman" w:hAnsi="Times New Roman"/>
          <w:sz w:val="24"/>
          <w:szCs w:val="24"/>
        </w:rPr>
        <w:lastRenderedPageBreak/>
        <w:t>motivasi dan kepuasan kerja yang dapat diperoleh oleh penyuluh.</w:t>
      </w:r>
    </w:p>
    <w:p w:rsidR="00FF4D38" w:rsidRDefault="003F5638" w:rsidP="00FF4D38">
      <w:pPr>
        <w:spacing w:after="0" w:line="480" w:lineRule="auto"/>
        <w:jc w:val="both"/>
        <w:rPr>
          <w:rFonts w:ascii="Times New Roman" w:eastAsia="SimSun" w:hAnsi="Times New Roman"/>
          <w:iCs/>
          <w:sz w:val="24"/>
          <w:szCs w:val="24"/>
          <w:lang w:val="en-US"/>
        </w:rPr>
      </w:pPr>
      <w:r>
        <w:rPr>
          <w:rFonts w:ascii="Times New Roman" w:hAnsi="Times New Roman"/>
          <w:sz w:val="24"/>
          <w:szCs w:val="24"/>
          <w:lang w:val="en-US"/>
        </w:rPr>
        <w:tab/>
      </w:r>
      <w:r>
        <w:rPr>
          <w:rFonts w:ascii="Times New Roman" w:hAnsi="Times New Roman"/>
          <w:sz w:val="24"/>
          <w:szCs w:val="24"/>
        </w:rPr>
        <w:t>Pentingnya perhatian penyuluh mengenai masalah-masalah petani terutama yang berada di wilayah Kelurahan Mugirejo mengenai sikap petani, yang merupakan pencerminan rasa dari seseorang bisa terhadap benda, kejadian, situasi orang atau kelompok.  Terhadap pola komunikasi dapat diartikan</w:t>
      </w:r>
      <w:r>
        <w:rPr>
          <w:rFonts w:ascii="Times New Roman" w:eastAsia="SimSun" w:hAnsi="Times New Roman"/>
          <w:iCs/>
          <w:sz w:val="24"/>
          <w:szCs w:val="24"/>
        </w:rPr>
        <w:t xml:space="preserve"> sebagai bentuk atau pola hubungan dua orang atau lebih dalam proses pengiriman dan penerimaan cara yang tepat sehingga pesan yang dimaksud dapat dipahami</w:t>
      </w:r>
      <w:r w:rsidR="00FF4D38">
        <w:rPr>
          <w:rFonts w:ascii="Times New Roman" w:eastAsia="SimSun" w:hAnsi="Times New Roman"/>
          <w:iCs/>
          <w:sz w:val="24"/>
          <w:szCs w:val="24"/>
          <w:lang w:val="en-US"/>
        </w:rPr>
        <w:t>.</w:t>
      </w:r>
    </w:p>
    <w:p w:rsidR="00FF4D38" w:rsidRPr="00FF4D38" w:rsidRDefault="00FF4D38" w:rsidP="00FF4D38">
      <w:pPr>
        <w:spacing w:after="0"/>
        <w:jc w:val="both"/>
        <w:rPr>
          <w:rFonts w:ascii="Times New Roman" w:eastAsia="SimSun" w:hAnsi="Times New Roman"/>
          <w:iCs/>
          <w:sz w:val="24"/>
          <w:szCs w:val="24"/>
          <w:lang w:val="en-US"/>
        </w:rPr>
      </w:pPr>
      <w:r w:rsidRPr="00B24625">
        <w:rPr>
          <w:rFonts w:ascii="Times New Roman" w:hAnsi="Times New Roman"/>
          <w:b/>
          <w:bCs/>
          <w:sz w:val="24"/>
          <w:szCs w:val="24"/>
        </w:rPr>
        <w:t>Tujuan Penelitian</w:t>
      </w:r>
    </w:p>
    <w:p w:rsidR="00FF4D38" w:rsidRDefault="00FF4D38" w:rsidP="00FF4D38">
      <w:pPr>
        <w:ind w:firstLine="567"/>
        <w:jc w:val="both"/>
        <w:rPr>
          <w:rFonts w:ascii="Times New Roman" w:hAnsi="Times New Roman"/>
          <w:sz w:val="24"/>
          <w:szCs w:val="24"/>
        </w:rPr>
      </w:pPr>
      <w:r>
        <w:rPr>
          <w:rFonts w:ascii="Times New Roman" w:hAnsi="Times New Roman"/>
          <w:sz w:val="24"/>
          <w:szCs w:val="24"/>
        </w:rPr>
        <w:t>Adapun tujuan dari penelitian ini adalah:</w:t>
      </w:r>
    </w:p>
    <w:p w:rsidR="00FF4D38" w:rsidRDefault="00FF4D38" w:rsidP="00FF4D38">
      <w:pPr>
        <w:numPr>
          <w:ilvl w:val="0"/>
          <w:numId w:val="1"/>
        </w:numPr>
        <w:ind w:left="567" w:hanging="567"/>
        <w:jc w:val="both"/>
        <w:rPr>
          <w:rFonts w:ascii="Times New Roman" w:hAnsi="Times New Roman"/>
          <w:sz w:val="24"/>
          <w:szCs w:val="24"/>
        </w:rPr>
      </w:pPr>
      <w:r>
        <w:rPr>
          <w:rFonts w:ascii="Times New Roman" w:hAnsi="Times New Roman"/>
          <w:sz w:val="24"/>
          <w:szCs w:val="24"/>
        </w:rPr>
        <w:t>Untuk mengetahui bagaimana pola komunikasi yang disampaikan oleh PPL di Kelurahan Mugirejo.</w:t>
      </w:r>
    </w:p>
    <w:p w:rsidR="00FF4D38" w:rsidRDefault="00FF4D38" w:rsidP="00FF4D38">
      <w:pPr>
        <w:numPr>
          <w:ilvl w:val="0"/>
          <w:numId w:val="1"/>
        </w:numPr>
        <w:ind w:left="567" w:hanging="567"/>
        <w:jc w:val="both"/>
        <w:rPr>
          <w:rFonts w:ascii="Times New Roman" w:hAnsi="Times New Roman"/>
          <w:sz w:val="24"/>
          <w:szCs w:val="24"/>
        </w:rPr>
      </w:pPr>
      <w:r>
        <w:rPr>
          <w:rFonts w:ascii="Times New Roman" w:hAnsi="Times New Roman"/>
          <w:sz w:val="24"/>
          <w:szCs w:val="24"/>
        </w:rPr>
        <w:t>Untuk mengetahui bagaimana sifat komunikasi yang disampaikan oleh PPL di Kelurahan Mugirejo.</w:t>
      </w:r>
    </w:p>
    <w:p w:rsidR="00FF4D38" w:rsidRPr="00FF4D38" w:rsidRDefault="00FF4D38" w:rsidP="00FF4D38">
      <w:pPr>
        <w:numPr>
          <w:ilvl w:val="0"/>
          <w:numId w:val="1"/>
        </w:numPr>
        <w:ind w:left="567" w:hanging="567"/>
        <w:jc w:val="both"/>
        <w:rPr>
          <w:rFonts w:ascii="Times New Roman" w:hAnsi="Times New Roman"/>
          <w:sz w:val="24"/>
          <w:szCs w:val="24"/>
        </w:rPr>
      </w:pPr>
      <w:r>
        <w:rPr>
          <w:rFonts w:ascii="Times New Roman" w:hAnsi="Times New Roman"/>
          <w:sz w:val="24"/>
          <w:szCs w:val="24"/>
        </w:rPr>
        <w:t>Untuk mengetahui bagaimana sikap petani yang disampaikan oleh PPL di Kelurahan Mugirejo.</w:t>
      </w:r>
    </w:p>
    <w:p w:rsidR="00A46211" w:rsidRDefault="00A46211" w:rsidP="00FF4D38">
      <w:pPr>
        <w:spacing w:after="0" w:line="360" w:lineRule="auto"/>
        <w:jc w:val="both"/>
        <w:rPr>
          <w:rFonts w:ascii="Times New Roman" w:eastAsia="SimSun" w:hAnsi="Times New Roman"/>
          <w:b/>
          <w:bCs/>
          <w:sz w:val="24"/>
          <w:szCs w:val="24"/>
        </w:rPr>
      </w:pPr>
    </w:p>
    <w:p w:rsidR="00523FEF" w:rsidRDefault="00523FEF" w:rsidP="00523FEF">
      <w:pPr>
        <w:pStyle w:val="ListParagraph"/>
        <w:spacing w:line="360" w:lineRule="auto"/>
        <w:ind w:left="567"/>
        <w:rPr>
          <w:rFonts w:cs="Times New Roman"/>
          <w:b/>
          <w:bCs/>
          <w:sz w:val="28"/>
          <w:szCs w:val="28"/>
        </w:rPr>
      </w:pPr>
      <w:r w:rsidRPr="00417D4C">
        <w:rPr>
          <w:rFonts w:cs="Times New Roman"/>
          <w:b/>
          <w:bCs/>
          <w:sz w:val="28"/>
          <w:szCs w:val="28"/>
        </w:rPr>
        <w:lastRenderedPageBreak/>
        <w:t>TINJAUAN PUSTAKA</w:t>
      </w:r>
    </w:p>
    <w:p w:rsidR="00523FEF" w:rsidRDefault="00523FEF" w:rsidP="00523FEF">
      <w:pPr>
        <w:spacing w:line="360" w:lineRule="auto"/>
        <w:jc w:val="both"/>
        <w:rPr>
          <w:rFonts w:ascii="Times New Roman" w:hAnsi="Times New Roman"/>
          <w:b/>
          <w:bCs/>
          <w:sz w:val="24"/>
          <w:szCs w:val="24"/>
        </w:rPr>
      </w:pPr>
      <w:r>
        <w:rPr>
          <w:rFonts w:ascii="Times New Roman" w:hAnsi="Times New Roman"/>
          <w:b/>
          <w:bCs/>
          <w:sz w:val="24"/>
          <w:szCs w:val="24"/>
        </w:rPr>
        <w:t>Sikap</w:t>
      </w:r>
    </w:p>
    <w:p w:rsidR="00523FEF" w:rsidRDefault="00523FEF" w:rsidP="00523FEF">
      <w:pPr>
        <w:spacing w:after="0" w:line="360" w:lineRule="auto"/>
        <w:jc w:val="both"/>
        <w:rPr>
          <w:rFonts w:ascii="Times New Roman" w:hAnsi="Times New Roman"/>
          <w:sz w:val="24"/>
          <w:szCs w:val="24"/>
        </w:rPr>
      </w:pPr>
      <w:r>
        <w:rPr>
          <w:rFonts w:ascii="Times New Roman" w:hAnsi="Times New Roman"/>
          <w:sz w:val="24"/>
          <w:szCs w:val="24"/>
        </w:rPr>
        <w:t>Definisi sikap yang dikemukakan oleh para ahli, diantaranya adalah sikap merupakan pencerminan rasa senang, tidak senang atau perasaan biasa-biasa saja (netral) dari seseorang bisa terhadap benda, kejadian, situasi orang atau kelompok [25].  Sikap dapat juga di terjemahkan sebagai sikap terhadap objek tertentu yang dapat merupakan sikap pandangan atau sikap perasaan tetapi sikap tersebut disertai dengan kecendrungan untuk bertindak sesuai sikap objek itu.</w:t>
      </w:r>
    </w:p>
    <w:p w:rsidR="00523FEF" w:rsidRDefault="00523FEF" w:rsidP="00523FEF">
      <w:pPr>
        <w:spacing w:after="0" w:line="360" w:lineRule="auto"/>
        <w:ind w:firstLine="720"/>
        <w:jc w:val="both"/>
        <w:rPr>
          <w:rFonts w:ascii="Times New Roman" w:hAnsi="Times New Roman"/>
          <w:b/>
          <w:bCs/>
          <w:sz w:val="24"/>
          <w:szCs w:val="24"/>
        </w:rPr>
      </w:pPr>
      <w:r>
        <w:rPr>
          <w:rFonts w:ascii="Times New Roman" w:hAnsi="Times New Roman"/>
          <w:b/>
          <w:bCs/>
          <w:sz w:val="24"/>
          <w:szCs w:val="24"/>
        </w:rPr>
        <w:t>Pengertian Komunikasi</w:t>
      </w:r>
    </w:p>
    <w:p w:rsidR="00523FEF" w:rsidRDefault="00523FEF" w:rsidP="00523FEF">
      <w:pPr>
        <w:spacing w:after="0" w:line="360" w:lineRule="auto"/>
        <w:jc w:val="both"/>
        <w:rPr>
          <w:rFonts w:ascii="Times New Roman" w:eastAsia="Arial" w:hAnsi="Times New Roman"/>
          <w:sz w:val="24"/>
          <w:szCs w:val="24"/>
        </w:rPr>
      </w:pPr>
      <w:r>
        <w:rPr>
          <w:rFonts w:ascii="Times New Roman" w:eastAsia="Arial" w:hAnsi="Times New Roman"/>
          <w:sz w:val="24"/>
          <w:szCs w:val="24"/>
        </w:rPr>
        <w:t xml:space="preserve">Komunikasi adalah aktivitas yang menyebabkan orang lain menginterpetasikan suatu ide, terutama yang dimaksudkan oleh pembicara atau penulis [29].  </w:t>
      </w:r>
      <w:r>
        <w:rPr>
          <w:rFonts w:ascii="Times New Roman" w:eastAsia="Arial" w:hAnsi="Times New Roman"/>
          <w:i/>
          <w:iCs/>
          <w:sz w:val="24"/>
          <w:szCs w:val="24"/>
        </w:rPr>
        <w:t>Communication is the process by which an individual transmits stimuly (usually verbal) to modify the behaviour of other individuals</w:t>
      </w:r>
      <w:r>
        <w:rPr>
          <w:rFonts w:ascii="Times New Roman" w:eastAsia="Arial" w:hAnsi="Times New Roman"/>
          <w:sz w:val="24"/>
          <w:szCs w:val="24"/>
        </w:rPr>
        <w:t xml:space="preserve">, dengan kata lain komunikasi adalah proses individu mengirim stimulus yang biasanya dalam bentuk verbal untuk mengubah tingkah laku orang lain [18].  Komunikasi adalah transfer dan pemahaman makna [28]. </w:t>
      </w:r>
    </w:p>
    <w:p w:rsidR="00523FEF" w:rsidRDefault="00523FEF" w:rsidP="00523FEF">
      <w:pPr>
        <w:spacing w:after="0" w:line="360" w:lineRule="auto"/>
        <w:jc w:val="both"/>
        <w:rPr>
          <w:rFonts w:ascii="Times New Roman" w:eastAsia="Arial" w:hAnsi="Times New Roman"/>
          <w:sz w:val="24"/>
          <w:szCs w:val="24"/>
        </w:rPr>
      </w:pPr>
    </w:p>
    <w:p w:rsidR="00523FEF" w:rsidRDefault="00523FEF" w:rsidP="00523FEF">
      <w:pPr>
        <w:spacing w:after="0" w:line="360" w:lineRule="auto"/>
        <w:jc w:val="both"/>
        <w:rPr>
          <w:rFonts w:ascii="Times New Roman" w:eastAsia="Arial" w:hAnsi="Times New Roman"/>
          <w:sz w:val="24"/>
          <w:szCs w:val="24"/>
        </w:rPr>
      </w:pPr>
    </w:p>
    <w:p w:rsidR="00523FEF" w:rsidRDefault="00523FEF" w:rsidP="00523FEF">
      <w:pPr>
        <w:spacing w:after="0" w:line="360" w:lineRule="auto"/>
        <w:jc w:val="both"/>
        <w:rPr>
          <w:rFonts w:ascii="Times New Roman" w:eastAsia="Arial" w:hAnsi="Times New Roman"/>
          <w:sz w:val="24"/>
          <w:szCs w:val="24"/>
        </w:rPr>
      </w:pPr>
    </w:p>
    <w:p w:rsidR="00523FEF" w:rsidRPr="00CE0ED2" w:rsidRDefault="00523FEF" w:rsidP="00523FEF">
      <w:pPr>
        <w:spacing w:line="360" w:lineRule="auto"/>
        <w:jc w:val="both"/>
        <w:rPr>
          <w:rFonts w:ascii="Times New Roman" w:hAnsi="Times New Roman"/>
          <w:b/>
          <w:bCs/>
          <w:sz w:val="24"/>
          <w:szCs w:val="24"/>
        </w:rPr>
      </w:pPr>
      <w:r w:rsidRPr="00CE0ED2">
        <w:rPr>
          <w:rFonts w:ascii="Times New Roman" w:hAnsi="Times New Roman"/>
          <w:b/>
          <w:bCs/>
          <w:sz w:val="24"/>
          <w:szCs w:val="24"/>
        </w:rPr>
        <w:lastRenderedPageBreak/>
        <w:t>Penelitian Terdahulu</w:t>
      </w:r>
    </w:p>
    <w:p w:rsidR="00523FEF" w:rsidRPr="00523FEF" w:rsidRDefault="00523FEF" w:rsidP="00523FEF">
      <w:pPr>
        <w:spacing w:line="360" w:lineRule="auto"/>
        <w:jc w:val="both"/>
        <w:rPr>
          <w:rFonts w:ascii="Times New Roman" w:hAnsi="Times New Roman"/>
          <w:szCs w:val="24"/>
        </w:rPr>
      </w:pPr>
      <w:r w:rsidRPr="00523FEF">
        <w:rPr>
          <w:rFonts w:ascii="Times New Roman" w:eastAsia="Arial" w:hAnsi="Times New Roman"/>
          <w:sz w:val="24"/>
          <w:szCs w:val="24"/>
        </w:rPr>
        <w:t xml:space="preserve"> </w:t>
      </w:r>
      <w:r w:rsidRPr="00523FEF">
        <w:rPr>
          <w:rFonts w:ascii="Times New Roman" w:hAnsi="Times New Roman"/>
          <w:szCs w:val="24"/>
        </w:rPr>
        <w:t>(Hasan, 2017) Sikap Petani Terhadap Materi dan Media Penyuluhan di Bayur Kelurahan Sempaja Utara Kecamatan Samarinda Utara Kota Samarinda.  Hasil penelitian menunjukkan pemberian materi penyuluhan yang di sampaikan oleh PPL, masuk dalam kategori efektif untuk memberikan pemahaman kepada petani dalam kegiatan penyuluhan pertanian, sedangkan penggunaan media penyuluhan yang digunakan PPL untuk menyampaikan materi penyuluhan dapat di kategorikan tidak efektif untuk memberikan pemahaman dalam kegiatan penyuluhan pertanian yang ada di Bayur, Kelurahan Sempaja Utara Kota Samarinda.</w:t>
      </w:r>
    </w:p>
    <w:p w:rsidR="00523FEF" w:rsidRDefault="00523FEF" w:rsidP="00523FEF">
      <w:pPr>
        <w:spacing w:after="0" w:line="360" w:lineRule="auto"/>
        <w:jc w:val="both"/>
        <w:rPr>
          <w:rFonts w:ascii="Times New Roman" w:hAnsi="Times New Roman"/>
          <w:szCs w:val="24"/>
        </w:rPr>
      </w:pPr>
      <w:r w:rsidRPr="00523FEF">
        <w:rPr>
          <w:rFonts w:ascii="Times New Roman" w:hAnsi="Times New Roman"/>
          <w:szCs w:val="24"/>
        </w:rPr>
        <w:t>(Yarosca, 2010) Pengaruh Pola Komunikasi Organisasi Terhadap Kinerja Karyawan LPP RRI Surakarta.  Hasil penelitian menunjukkan adanya pengaruh pola komunikasi baik ke bawah ke atas maupun horisontal terhadap kinerja karyawan</w:t>
      </w:r>
    </w:p>
    <w:p w:rsidR="00523FEF" w:rsidRDefault="00523FEF" w:rsidP="00523FEF">
      <w:pPr>
        <w:spacing w:after="0" w:line="360" w:lineRule="auto"/>
        <w:jc w:val="both"/>
        <w:rPr>
          <w:rFonts w:ascii="Times New Roman" w:eastAsia="SimSun" w:hAnsi="Times New Roman"/>
          <w:b/>
          <w:bCs/>
          <w:sz w:val="24"/>
          <w:szCs w:val="24"/>
        </w:rPr>
      </w:pPr>
    </w:p>
    <w:p w:rsidR="00523FEF" w:rsidRDefault="00523FEF" w:rsidP="00523FEF">
      <w:pPr>
        <w:spacing w:after="0" w:line="360" w:lineRule="auto"/>
        <w:jc w:val="both"/>
        <w:rPr>
          <w:rFonts w:ascii="Times New Roman" w:eastAsia="SimSun" w:hAnsi="Times New Roman"/>
          <w:b/>
          <w:bCs/>
          <w:sz w:val="24"/>
          <w:szCs w:val="24"/>
        </w:rPr>
      </w:pPr>
    </w:p>
    <w:p w:rsidR="00523FEF" w:rsidRDefault="00523FEF" w:rsidP="00523FEF">
      <w:pPr>
        <w:spacing w:after="0" w:line="360" w:lineRule="auto"/>
        <w:jc w:val="both"/>
        <w:rPr>
          <w:rFonts w:ascii="Times New Roman" w:eastAsia="SimSun" w:hAnsi="Times New Roman"/>
          <w:b/>
          <w:bCs/>
          <w:sz w:val="24"/>
          <w:szCs w:val="24"/>
        </w:rPr>
      </w:pPr>
    </w:p>
    <w:p w:rsidR="00523FEF" w:rsidRDefault="00523FEF" w:rsidP="00523FEF">
      <w:pPr>
        <w:spacing w:after="0" w:line="360" w:lineRule="auto"/>
        <w:jc w:val="both"/>
        <w:rPr>
          <w:rFonts w:ascii="Times New Roman" w:eastAsia="SimSun" w:hAnsi="Times New Roman"/>
          <w:b/>
          <w:bCs/>
          <w:sz w:val="24"/>
          <w:szCs w:val="24"/>
        </w:rPr>
      </w:pPr>
    </w:p>
    <w:p w:rsidR="00523FEF" w:rsidRDefault="00523FEF" w:rsidP="00523FEF">
      <w:pPr>
        <w:spacing w:after="0" w:line="360" w:lineRule="auto"/>
        <w:jc w:val="both"/>
        <w:rPr>
          <w:rFonts w:ascii="Times New Roman" w:eastAsia="SimSun" w:hAnsi="Times New Roman"/>
          <w:b/>
          <w:bCs/>
          <w:sz w:val="24"/>
          <w:szCs w:val="24"/>
        </w:rPr>
      </w:pPr>
    </w:p>
    <w:p w:rsidR="00523FEF" w:rsidRDefault="00523FEF" w:rsidP="00523FEF">
      <w:pPr>
        <w:spacing w:after="0" w:line="360" w:lineRule="auto"/>
        <w:jc w:val="both"/>
        <w:rPr>
          <w:rFonts w:ascii="Times New Roman" w:eastAsia="SimSun" w:hAnsi="Times New Roman"/>
          <w:b/>
          <w:bCs/>
          <w:sz w:val="24"/>
          <w:szCs w:val="24"/>
        </w:rPr>
      </w:pPr>
    </w:p>
    <w:p w:rsidR="00523FEF" w:rsidRDefault="00523FEF" w:rsidP="00523FEF">
      <w:pPr>
        <w:spacing w:after="0" w:line="360" w:lineRule="auto"/>
        <w:jc w:val="both"/>
        <w:rPr>
          <w:rFonts w:ascii="Times New Roman" w:eastAsia="SimSun" w:hAnsi="Times New Roman"/>
          <w:b/>
          <w:bCs/>
          <w:sz w:val="24"/>
          <w:szCs w:val="24"/>
        </w:rPr>
      </w:pPr>
    </w:p>
    <w:p w:rsidR="00523FEF" w:rsidRDefault="00523FEF" w:rsidP="00523FEF">
      <w:pPr>
        <w:spacing w:after="0" w:line="360" w:lineRule="auto"/>
        <w:jc w:val="both"/>
        <w:rPr>
          <w:rFonts w:ascii="Times New Roman" w:eastAsia="SimSun" w:hAnsi="Times New Roman"/>
          <w:b/>
          <w:bCs/>
          <w:sz w:val="24"/>
          <w:szCs w:val="24"/>
        </w:rPr>
      </w:pPr>
    </w:p>
    <w:p w:rsidR="00523FEF" w:rsidRDefault="00523FEF" w:rsidP="00523FEF">
      <w:pPr>
        <w:spacing w:after="0" w:line="360" w:lineRule="auto"/>
        <w:jc w:val="both"/>
        <w:rPr>
          <w:rFonts w:ascii="Times New Roman" w:eastAsia="SimSun" w:hAnsi="Times New Roman"/>
          <w:b/>
          <w:bCs/>
          <w:sz w:val="24"/>
          <w:szCs w:val="24"/>
        </w:rPr>
      </w:pPr>
    </w:p>
    <w:p w:rsidR="00523FEF" w:rsidRDefault="00523FEF" w:rsidP="00523FEF">
      <w:pPr>
        <w:spacing w:after="0" w:line="360" w:lineRule="auto"/>
        <w:jc w:val="both"/>
        <w:rPr>
          <w:rFonts w:ascii="Times New Roman" w:eastAsia="SimSun" w:hAnsi="Times New Roman"/>
          <w:b/>
          <w:bCs/>
          <w:sz w:val="24"/>
          <w:szCs w:val="24"/>
        </w:rPr>
      </w:pPr>
    </w:p>
    <w:p w:rsidR="00523FEF" w:rsidRPr="00523FEF" w:rsidRDefault="00523FEF" w:rsidP="00523FEF">
      <w:pPr>
        <w:spacing w:after="0" w:line="360" w:lineRule="auto"/>
        <w:jc w:val="both"/>
        <w:rPr>
          <w:rFonts w:ascii="Times New Roman" w:eastAsia="SimSun" w:hAnsi="Times New Roman"/>
          <w:b/>
          <w:bCs/>
          <w:sz w:val="24"/>
          <w:szCs w:val="24"/>
        </w:rPr>
      </w:pPr>
    </w:p>
    <w:p w:rsidR="00523FEF" w:rsidRDefault="00523FEF" w:rsidP="00523FEF">
      <w:pPr>
        <w:pStyle w:val="ListParagraph"/>
        <w:spacing w:line="360" w:lineRule="auto"/>
        <w:rPr>
          <w:rFonts w:cs="Times New Roman"/>
          <w:b/>
          <w:sz w:val="28"/>
          <w:szCs w:val="28"/>
          <w:lang w:val="id-ID"/>
        </w:rPr>
      </w:pPr>
      <w:r w:rsidRPr="00CF550F">
        <w:rPr>
          <w:rFonts w:cs="Times New Roman"/>
          <w:b/>
          <w:sz w:val="28"/>
          <w:szCs w:val="28"/>
        </w:rPr>
        <w:lastRenderedPageBreak/>
        <w:t>KERANGKA PEMIKIRAN</w:t>
      </w:r>
    </w:p>
    <w:p w:rsidR="00523FEF" w:rsidRPr="00523FEF" w:rsidRDefault="00523FEF" w:rsidP="00523FEF">
      <w:pPr>
        <w:pStyle w:val="ListParagraph"/>
        <w:spacing w:line="360" w:lineRule="auto"/>
        <w:ind w:left="0"/>
        <w:rPr>
          <w:rFonts w:cs="Times New Roman"/>
          <w:b/>
          <w:sz w:val="28"/>
          <w:szCs w:val="28"/>
          <w:lang w:val="id-ID"/>
        </w:rPr>
      </w:pPr>
      <w:r>
        <w:rPr>
          <w:noProof/>
          <w:lang w:val="id-ID" w:eastAsia="id-ID"/>
        </w:rPr>
        <w:drawing>
          <wp:inline distT="0" distB="0" distL="0" distR="0" wp14:anchorId="057610A4" wp14:editId="1D69273E">
            <wp:extent cx="2743200" cy="24345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3200" cy="2434590"/>
                    </a:xfrm>
                    <a:prstGeom prst="rect">
                      <a:avLst/>
                    </a:prstGeom>
                    <a:noFill/>
                    <a:ln>
                      <a:noFill/>
                    </a:ln>
                  </pic:spPr>
                </pic:pic>
              </a:graphicData>
            </a:graphic>
          </wp:inline>
        </w:drawing>
      </w:r>
    </w:p>
    <w:p w:rsidR="00523FEF" w:rsidRDefault="00523FEF" w:rsidP="00FF4D38">
      <w:pPr>
        <w:spacing w:after="0" w:line="360" w:lineRule="auto"/>
        <w:jc w:val="both"/>
        <w:rPr>
          <w:rFonts w:ascii="Times New Roman" w:eastAsia="SimSun" w:hAnsi="Times New Roman"/>
          <w:b/>
          <w:bCs/>
          <w:sz w:val="24"/>
          <w:szCs w:val="24"/>
        </w:rPr>
      </w:pPr>
    </w:p>
    <w:p w:rsidR="00FF4D38" w:rsidRDefault="00FF4D38" w:rsidP="00FF4D38">
      <w:pPr>
        <w:spacing w:after="0" w:line="360" w:lineRule="auto"/>
        <w:jc w:val="both"/>
        <w:rPr>
          <w:rFonts w:ascii="Times New Roman" w:eastAsia="SimSun" w:hAnsi="Times New Roman"/>
          <w:b/>
          <w:bCs/>
          <w:sz w:val="24"/>
          <w:szCs w:val="24"/>
        </w:rPr>
      </w:pPr>
      <w:r>
        <w:rPr>
          <w:rFonts w:ascii="Times New Roman" w:eastAsia="SimSun" w:hAnsi="Times New Roman"/>
          <w:b/>
          <w:bCs/>
          <w:sz w:val="24"/>
          <w:szCs w:val="24"/>
        </w:rPr>
        <w:t>Metode Pengambilan Sampel</w:t>
      </w:r>
    </w:p>
    <w:p w:rsidR="00FF4D38" w:rsidRDefault="00FF4D38" w:rsidP="00FF4D38">
      <w:pPr>
        <w:spacing w:line="360" w:lineRule="auto"/>
        <w:ind w:firstLine="567"/>
        <w:jc w:val="both"/>
        <w:rPr>
          <w:rFonts w:ascii="Times New Roman" w:eastAsia="SimSun" w:hAnsi="Times New Roman"/>
          <w:sz w:val="24"/>
          <w:szCs w:val="24"/>
          <w:lang w:val="en-US"/>
        </w:rPr>
      </w:pPr>
      <w:r>
        <w:rPr>
          <w:rFonts w:ascii="Times New Roman" w:eastAsia="SimSun" w:hAnsi="Times New Roman"/>
          <w:sz w:val="24"/>
          <w:szCs w:val="24"/>
        </w:rPr>
        <w:t>Penentuan lokasi dalam penelitian ini dipilih secara sengaja (</w:t>
      </w:r>
      <w:r>
        <w:rPr>
          <w:rFonts w:ascii="Times New Roman" w:eastAsia="SimSun" w:hAnsi="Times New Roman"/>
          <w:i/>
          <w:iCs/>
          <w:sz w:val="24"/>
          <w:szCs w:val="24"/>
        </w:rPr>
        <w:t>purposive sampling</w:t>
      </w:r>
      <w:r>
        <w:rPr>
          <w:rFonts w:ascii="Times New Roman" w:eastAsia="SimSun" w:hAnsi="Times New Roman"/>
          <w:sz w:val="24"/>
          <w:szCs w:val="24"/>
        </w:rPr>
        <w:t>) yaitu di Kelurahan Mugirejo Kecamatan Sungai Pinang.  Berdasarkan pertimbangan bahwa di daerah ini memiliki lahan hortikultura. Selanjutnya sampel ditentukan secara sengaja (</w:t>
      </w:r>
      <w:r>
        <w:rPr>
          <w:rFonts w:ascii="Times New Roman" w:eastAsia="SimSun" w:hAnsi="Times New Roman"/>
          <w:i/>
          <w:iCs/>
          <w:sz w:val="24"/>
          <w:szCs w:val="24"/>
        </w:rPr>
        <w:t>purposive sampling</w:t>
      </w:r>
      <w:r>
        <w:rPr>
          <w:rFonts w:ascii="Times New Roman" w:eastAsia="SimSun" w:hAnsi="Times New Roman"/>
          <w:sz w:val="24"/>
          <w:szCs w:val="24"/>
        </w:rPr>
        <w:t>) enam kelompok tani yang terdiri dari empat kelas pemula  yaitu kelompok tani Gemah Rimpah, Tegal Rejo, Mekar Sari, Maju Makmur dan dua kelompok tani yang terdiri dari kelas lanjut yaitu kelompok tani Tani Makmur dan Lubuk Makmur. Sehingga total keseluruhan jumlah populasi tani 144 orang.</w:t>
      </w:r>
    </w:p>
    <w:p w:rsidR="00FF4D38" w:rsidRDefault="00FF4D38" w:rsidP="00FF4D38">
      <w:pPr>
        <w:spacing w:after="0" w:line="360" w:lineRule="auto"/>
        <w:ind w:firstLine="567"/>
        <w:jc w:val="both"/>
        <w:rPr>
          <w:rFonts w:ascii="Times New Roman" w:eastAsia="SimSun" w:hAnsi="Times New Roman"/>
          <w:sz w:val="24"/>
          <w:szCs w:val="24"/>
        </w:rPr>
      </w:pPr>
      <w:r>
        <w:rPr>
          <w:rFonts w:ascii="Times New Roman" w:eastAsia="SimSun" w:hAnsi="Times New Roman"/>
          <w:sz w:val="24"/>
          <w:szCs w:val="24"/>
        </w:rPr>
        <w:t xml:space="preserve">Adapun cara penentuan sampel dengan nilai persisi sebesar 15% salah satu cara yang digunakan dalam menentukan </w:t>
      </w:r>
      <w:r>
        <w:rPr>
          <w:rFonts w:ascii="Times New Roman" w:eastAsia="SimSun" w:hAnsi="Times New Roman"/>
          <w:sz w:val="24"/>
          <w:szCs w:val="24"/>
        </w:rPr>
        <w:lastRenderedPageBreak/>
        <w:t xml:space="preserve">sampel adalah dengan menggunakan rumus Slovin (Silalahi, 2015) sebagai berikut: </w:t>
      </w:r>
    </w:p>
    <w:p w:rsidR="00FF4D38" w:rsidRPr="002C3E81" w:rsidRDefault="00FF4D38" w:rsidP="00FF4D38">
      <w:pPr>
        <w:spacing w:line="360" w:lineRule="auto"/>
        <w:ind w:left="2520" w:firstLine="420"/>
        <w:jc w:val="both"/>
        <w:rPr>
          <w:rFonts w:eastAsia="SimSun"/>
          <w:b/>
        </w:rPr>
      </w:pPr>
      <w:r w:rsidRPr="002C3E81">
        <w:rPr>
          <w:rFonts w:eastAsia="SimSun"/>
          <w:b/>
          <w:noProof/>
          <w:lang w:eastAsia="id-ID"/>
        </w:rPr>
        <w:drawing>
          <wp:inline distT="0" distB="0" distL="0" distR="0" wp14:anchorId="3EBA29B6" wp14:editId="06DEFB98">
            <wp:extent cx="733425" cy="390525"/>
            <wp:effectExtent l="0" t="0" r="0" b="9525"/>
            <wp:docPr id="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33425" cy="390525"/>
                    </a:xfrm>
                    <a:prstGeom prst="rect">
                      <a:avLst/>
                    </a:prstGeom>
                    <a:noFill/>
                    <a:ln>
                      <a:noFill/>
                    </a:ln>
                  </pic:spPr>
                </pic:pic>
              </a:graphicData>
            </a:graphic>
          </wp:inline>
        </w:drawing>
      </w:r>
    </w:p>
    <w:p w:rsidR="00FF4D38" w:rsidRDefault="00FF4D38" w:rsidP="00FF4D38">
      <w:pPr>
        <w:spacing w:after="0" w:line="360" w:lineRule="auto"/>
        <w:jc w:val="both"/>
        <w:rPr>
          <w:rFonts w:ascii="Times New Roman" w:eastAsia="SimSun" w:hAnsi="Times New Roman"/>
          <w:sz w:val="24"/>
          <w:szCs w:val="24"/>
        </w:rPr>
      </w:pPr>
    </w:p>
    <w:p w:rsidR="00FF4D38" w:rsidRDefault="00FF4D38" w:rsidP="00FF4D38">
      <w:pPr>
        <w:spacing w:after="0" w:line="240" w:lineRule="auto"/>
        <w:jc w:val="both"/>
        <w:rPr>
          <w:rFonts w:ascii="Times New Roman" w:eastAsia="SimSun" w:hAnsi="Times New Roman"/>
          <w:sz w:val="24"/>
          <w:szCs w:val="24"/>
        </w:rPr>
      </w:pPr>
      <w:r>
        <w:rPr>
          <w:rFonts w:ascii="Times New Roman" w:eastAsia="SimSun" w:hAnsi="Times New Roman"/>
          <w:sz w:val="24"/>
          <w:szCs w:val="24"/>
        </w:rPr>
        <w:t>Keterangan :</w:t>
      </w:r>
    </w:p>
    <w:p w:rsidR="00FF4D38" w:rsidRDefault="00FF4D38" w:rsidP="00FF4D38">
      <w:pPr>
        <w:spacing w:after="0" w:line="360" w:lineRule="auto"/>
        <w:jc w:val="both"/>
        <w:rPr>
          <w:rFonts w:ascii="Times New Roman" w:eastAsia="SimSun" w:hAnsi="Times New Roman"/>
          <w:sz w:val="24"/>
          <w:szCs w:val="24"/>
        </w:rPr>
      </w:pPr>
      <w:r>
        <w:rPr>
          <w:rFonts w:ascii="Times New Roman" w:eastAsia="SimSun" w:hAnsi="Times New Roman"/>
          <w:sz w:val="24"/>
          <w:szCs w:val="24"/>
        </w:rPr>
        <w:t>n = ukuran sampel</w:t>
      </w:r>
    </w:p>
    <w:p w:rsidR="00FF4D38" w:rsidRDefault="00FF4D38" w:rsidP="00FF4D38">
      <w:pPr>
        <w:spacing w:after="0" w:line="360" w:lineRule="auto"/>
        <w:jc w:val="both"/>
        <w:rPr>
          <w:rFonts w:ascii="Times New Roman" w:eastAsia="SimSun" w:hAnsi="Times New Roman"/>
          <w:sz w:val="24"/>
          <w:szCs w:val="24"/>
        </w:rPr>
      </w:pPr>
      <w:r>
        <w:rPr>
          <w:rFonts w:ascii="Times New Roman" w:eastAsia="SimSun" w:hAnsi="Times New Roman"/>
          <w:sz w:val="24"/>
          <w:szCs w:val="24"/>
        </w:rPr>
        <w:t>N = jumlah petani / anggota populasi</w:t>
      </w:r>
    </w:p>
    <w:p w:rsidR="00FF4D38" w:rsidRDefault="00FF4D38" w:rsidP="00FF4D38">
      <w:pPr>
        <w:tabs>
          <w:tab w:val="left" w:pos="6630"/>
        </w:tabs>
        <w:spacing w:after="0" w:line="360" w:lineRule="auto"/>
        <w:jc w:val="both"/>
        <w:rPr>
          <w:rFonts w:ascii="Times New Roman" w:eastAsia="SimSun" w:hAnsi="Times New Roman"/>
          <w:sz w:val="24"/>
          <w:szCs w:val="24"/>
          <w:lang w:val="en-US"/>
        </w:rPr>
      </w:pPr>
      <w:r>
        <w:rPr>
          <w:rFonts w:ascii="Times New Roman" w:eastAsia="SimSun" w:hAnsi="Times New Roman"/>
          <w:sz w:val="24"/>
          <w:szCs w:val="24"/>
        </w:rPr>
        <w:t>e</w:t>
      </w:r>
      <w:r>
        <w:rPr>
          <w:rFonts w:ascii="Times New Roman" w:eastAsia="SimSun" w:hAnsi="Times New Roman"/>
          <w:sz w:val="24"/>
          <w:szCs w:val="24"/>
          <w:vertAlign w:val="superscript"/>
        </w:rPr>
        <w:t>2</w:t>
      </w:r>
      <w:r>
        <w:rPr>
          <w:rFonts w:ascii="Times New Roman" w:eastAsia="SimSun" w:hAnsi="Times New Roman"/>
          <w:sz w:val="24"/>
          <w:szCs w:val="24"/>
        </w:rPr>
        <w:t xml:space="preserve"> = nilai presisi 15%</w:t>
      </w:r>
    </w:p>
    <w:p w:rsidR="00FF4D38" w:rsidRPr="00FF4D38" w:rsidRDefault="00FF4D38" w:rsidP="00FF4D38">
      <w:pPr>
        <w:tabs>
          <w:tab w:val="left" w:pos="6630"/>
        </w:tabs>
        <w:spacing w:after="0" w:line="360" w:lineRule="auto"/>
        <w:jc w:val="both"/>
        <w:rPr>
          <w:rFonts w:ascii="Times New Roman" w:eastAsia="SimSun" w:hAnsi="Times New Roman"/>
          <w:sz w:val="24"/>
          <w:szCs w:val="24"/>
          <w:lang w:val="en-US"/>
        </w:rPr>
      </w:pPr>
    </w:p>
    <w:p w:rsidR="00FF4D38" w:rsidRDefault="00FF4D38" w:rsidP="00FF4D38">
      <w:pPr>
        <w:tabs>
          <w:tab w:val="left" w:pos="6630"/>
        </w:tabs>
        <w:spacing w:after="0" w:line="360" w:lineRule="auto"/>
        <w:jc w:val="both"/>
        <w:rPr>
          <w:rFonts w:ascii="Times New Roman" w:hAnsi="Times New Roman"/>
          <w:b/>
          <w:sz w:val="24"/>
          <w:szCs w:val="24"/>
          <w:lang w:val="en-US"/>
        </w:rPr>
      </w:pPr>
    </w:p>
    <w:p w:rsidR="00FF4D38" w:rsidRPr="008D6607" w:rsidRDefault="008D6607" w:rsidP="008D6607">
      <w:pPr>
        <w:tabs>
          <w:tab w:val="left" w:pos="0"/>
        </w:tabs>
        <w:spacing w:after="0" w:line="360" w:lineRule="auto"/>
        <w:jc w:val="both"/>
        <w:rPr>
          <w:rFonts w:ascii="Times New Roman" w:hAnsi="Times New Roman"/>
          <w:b/>
          <w:sz w:val="24"/>
          <w:szCs w:val="24"/>
          <w:lang w:val="en-US"/>
        </w:rPr>
      </w:pPr>
      <w:r>
        <w:rPr>
          <w:rFonts w:ascii="Times New Roman" w:hAnsi="Times New Roman"/>
          <w:b/>
          <w:sz w:val="24"/>
          <w:szCs w:val="24"/>
          <w:lang w:val="en-US"/>
        </w:rPr>
        <w:t>1.</w:t>
      </w:r>
      <w:r>
        <w:rPr>
          <w:rFonts w:ascii="Times New Roman" w:hAnsi="Times New Roman"/>
          <w:b/>
          <w:sz w:val="24"/>
          <w:szCs w:val="24"/>
          <w:lang w:val="en-US"/>
        </w:rPr>
        <w:tab/>
      </w:r>
      <w:r w:rsidR="00FF4D38" w:rsidRPr="008D6607">
        <w:rPr>
          <w:rFonts w:ascii="Times New Roman" w:hAnsi="Times New Roman"/>
          <w:b/>
          <w:sz w:val="24"/>
          <w:szCs w:val="24"/>
        </w:rPr>
        <w:t>Hasil Analisis Pola Komunikasi</w:t>
      </w:r>
    </w:p>
    <w:p w:rsidR="008E138B" w:rsidRDefault="008D6607" w:rsidP="008D6607">
      <w:pPr>
        <w:spacing w:after="0" w:line="360" w:lineRule="auto"/>
        <w:jc w:val="both"/>
        <w:rPr>
          <w:rFonts w:ascii="Times New Roman" w:hAnsi="Times New Roman"/>
          <w:sz w:val="24"/>
          <w:szCs w:val="24"/>
        </w:rPr>
      </w:pPr>
      <w:r>
        <w:rPr>
          <w:rFonts w:ascii="Times New Roman" w:hAnsi="Times New Roman"/>
          <w:sz w:val="24"/>
          <w:szCs w:val="24"/>
          <w:lang w:val="en-US"/>
        </w:rPr>
        <w:tab/>
      </w:r>
      <w:r w:rsidR="008E138B">
        <w:rPr>
          <w:rFonts w:ascii="Times New Roman" w:hAnsi="Times New Roman"/>
          <w:sz w:val="24"/>
          <w:szCs w:val="24"/>
        </w:rPr>
        <w:t>Berdasarkan hasil</w:t>
      </w:r>
      <w:r w:rsidR="008E138B">
        <w:rPr>
          <w:rFonts w:ascii="Times New Roman" w:hAnsi="Times New Roman"/>
          <w:sz w:val="24"/>
          <w:szCs w:val="24"/>
          <w:lang w:val="en-US"/>
        </w:rPr>
        <w:t xml:space="preserve"> </w:t>
      </w:r>
      <w:proofErr w:type="spellStart"/>
      <w:r w:rsidR="008E138B">
        <w:rPr>
          <w:rFonts w:ascii="Times New Roman" w:hAnsi="Times New Roman"/>
          <w:sz w:val="24"/>
          <w:szCs w:val="24"/>
          <w:lang w:val="en-US"/>
        </w:rPr>
        <w:t>analisis</w:t>
      </w:r>
      <w:proofErr w:type="spellEnd"/>
      <w:r w:rsidR="008E138B">
        <w:rPr>
          <w:rFonts w:ascii="Times New Roman" w:hAnsi="Times New Roman"/>
          <w:sz w:val="24"/>
          <w:szCs w:val="24"/>
        </w:rPr>
        <w:t xml:space="preserve"> pola komunikasi  terhadap penyuluh dalam kegiatan penyuluhan di Kelurahan Mugirejo Kecamatan Sungai Pinang Kota Samarinda termasuk dalam kategori cukup dengan skor 37,96.  Agar dapat lebih jelas dapat dilihat pada penjabaran dari empat indikator sebagai berikut :</w:t>
      </w:r>
    </w:p>
    <w:p w:rsidR="008E138B" w:rsidRPr="00424FA7" w:rsidRDefault="008E138B" w:rsidP="008D6607">
      <w:pPr>
        <w:pStyle w:val="ListParagraph"/>
        <w:numPr>
          <w:ilvl w:val="0"/>
          <w:numId w:val="4"/>
        </w:numPr>
        <w:spacing w:after="0" w:line="360" w:lineRule="auto"/>
        <w:ind w:left="567" w:hanging="567"/>
        <w:jc w:val="both"/>
        <w:rPr>
          <w:rFonts w:ascii="Times New Roman" w:hAnsi="Times New Roman" w:cs="Times New Roman"/>
          <w:sz w:val="24"/>
          <w:szCs w:val="24"/>
        </w:rPr>
      </w:pPr>
      <w:r w:rsidRPr="00424FA7">
        <w:rPr>
          <w:rFonts w:ascii="Times New Roman" w:hAnsi="Times New Roman" w:cs="Times New Roman"/>
          <w:sz w:val="24"/>
          <w:szCs w:val="24"/>
        </w:rPr>
        <w:t>Intrapersonal</w:t>
      </w:r>
    </w:p>
    <w:p w:rsidR="00AC6CCC" w:rsidRDefault="008E138B" w:rsidP="00AC6CCC">
      <w:pPr>
        <w:pBdr>
          <w:between w:val="single" w:sz="4" w:space="1" w:color="auto"/>
        </w:pBdr>
        <w:spacing w:after="0" w:line="360" w:lineRule="auto"/>
        <w:ind w:firstLine="567"/>
        <w:jc w:val="both"/>
        <w:rPr>
          <w:rFonts w:ascii="Times New Roman" w:hAnsi="Times New Roman"/>
          <w:sz w:val="24"/>
          <w:szCs w:val="24"/>
        </w:rPr>
      </w:pPr>
      <w:r>
        <w:rPr>
          <w:rFonts w:ascii="Times New Roman" w:hAnsi="Times New Roman"/>
          <w:sz w:val="24"/>
          <w:szCs w:val="24"/>
        </w:rPr>
        <w:t xml:space="preserve">Berdasarkan indikator intrapersonal, kegiatan penyuluhan pola komunikasi intrapersonal dengan jumlah skor 9,02 termasuk dalam kategori cukup. Hasil di lapangan dari total 34 responden, 22 responden (64,71%) dinyatakan dalam kategori cukup,11 responden  (32,35%) dinyatakan dalam kategori baik dan 1 responden (2,94%) dinyatakan dalam kategori buruk.  </w:t>
      </w:r>
      <w:r w:rsidR="00AC6CCC">
        <w:rPr>
          <w:rFonts w:ascii="Times New Roman" w:hAnsi="Times New Roman"/>
          <w:sz w:val="24"/>
          <w:szCs w:val="24"/>
        </w:rPr>
        <w:t>Terpe</w:t>
      </w:r>
      <w:r>
        <w:rPr>
          <w:rFonts w:ascii="Times New Roman" w:hAnsi="Times New Roman"/>
          <w:sz w:val="24"/>
          <w:szCs w:val="24"/>
        </w:rPr>
        <w:t>ri</w:t>
      </w:r>
      <w:r w:rsidR="00AC6CCC">
        <w:rPr>
          <w:rFonts w:ascii="Times New Roman" w:hAnsi="Times New Roman"/>
          <w:sz w:val="24"/>
          <w:szCs w:val="24"/>
        </w:rPr>
        <w:t xml:space="preserve">nci dapat dilihat </w:t>
      </w:r>
      <w:r w:rsidR="00AC6CCC">
        <w:rPr>
          <w:rFonts w:ascii="Times New Roman" w:hAnsi="Times New Roman"/>
          <w:sz w:val="24"/>
          <w:szCs w:val="24"/>
        </w:rPr>
        <w:lastRenderedPageBreak/>
        <w:t xml:space="preserve">pada tabel di bawah ini :  </w:t>
      </w:r>
      <w:r w:rsidR="00AC6CCC">
        <w:rPr>
          <w:rFonts w:ascii="Times New Roman" w:hAnsi="Times New Roman"/>
          <w:noProof/>
          <w:sz w:val="24"/>
          <w:szCs w:val="24"/>
          <w:lang w:eastAsia="id-ID"/>
        </w:rPr>
        <w:drawing>
          <wp:inline distT="0" distB="0" distL="0" distR="0" wp14:anchorId="29F7AAB0" wp14:editId="1D5BF616">
            <wp:extent cx="274320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628650"/>
                    </a:xfrm>
                    <a:prstGeom prst="rect">
                      <a:avLst/>
                    </a:prstGeom>
                    <a:noFill/>
                    <a:ln>
                      <a:noFill/>
                    </a:ln>
                  </pic:spPr>
                </pic:pic>
              </a:graphicData>
            </a:graphic>
          </wp:inline>
        </w:drawing>
      </w:r>
    </w:p>
    <w:p w:rsidR="008E138B" w:rsidRPr="00424FA7" w:rsidRDefault="008E138B" w:rsidP="008D6607">
      <w:pPr>
        <w:pStyle w:val="ListParagraph"/>
        <w:numPr>
          <w:ilvl w:val="0"/>
          <w:numId w:val="4"/>
        </w:numPr>
        <w:spacing w:after="0" w:line="360" w:lineRule="auto"/>
        <w:ind w:left="567" w:hanging="567"/>
        <w:jc w:val="both"/>
        <w:rPr>
          <w:rFonts w:ascii="Times New Roman" w:hAnsi="Times New Roman" w:cs="Times New Roman"/>
          <w:sz w:val="24"/>
          <w:szCs w:val="24"/>
        </w:rPr>
      </w:pPr>
      <w:r w:rsidRPr="00424FA7">
        <w:rPr>
          <w:rFonts w:ascii="Times New Roman" w:hAnsi="Times New Roman" w:cs="Times New Roman"/>
          <w:sz w:val="24"/>
          <w:szCs w:val="24"/>
        </w:rPr>
        <w:t>Interpersonal</w:t>
      </w:r>
    </w:p>
    <w:p w:rsidR="008E138B" w:rsidRDefault="008E138B" w:rsidP="008E138B">
      <w:pPr>
        <w:spacing w:after="0" w:line="360" w:lineRule="auto"/>
        <w:ind w:firstLine="567"/>
        <w:jc w:val="both"/>
        <w:rPr>
          <w:rFonts w:ascii="Times New Roman" w:hAnsi="Times New Roman"/>
          <w:sz w:val="24"/>
          <w:szCs w:val="24"/>
        </w:rPr>
      </w:pPr>
      <w:r>
        <w:rPr>
          <w:rFonts w:ascii="Times New Roman" w:hAnsi="Times New Roman"/>
          <w:sz w:val="24"/>
          <w:szCs w:val="24"/>
        </w:rPr>
        <w:t>Berdasarkan indikator intrapersonal, kegiatan penyuluhan pola komunikasi interpersonal dengan jumlah skor 9,47 termasuk dalam kategori baik.  Hasil di lapangan dari total 34 responden, 18 responden (52,95%) dinyatakan dalam kategori baik, 16 responden (47,05%) dinyatakan dalam kategori cukup.  Secara ri</w:t>
      </w:r>
      <w:r w:rsidR="00AC6CCC">
        <w:rPr>
          <w:rFonts w:ascii="Times New Roman" w:hAnsi="Times New Roman"/>
          <w:sz w:val="24"/>
          <w:szCs w:val="24"/>
        </w:rPr>
        <w:t>nci dapat dilihat pada Tabel berikut ini :</w:t>
      </w:r>
      <w:r w:rsidR="00AC6CCC">
        <w:rPr>
          <w:rFonts w:ascii="Times New Roman" w:hAnsi="Times New Roman"/>
          <w:noProof/>
          <w:sz w:val="24"/>
          <w:szCs w:val="24"/>
          <w:lang w:eastAsia="id-ID"/>
        </w:rPr>
        <w:drawing>
          <wp:inline distT="0" distB="0" distL="0" distR="0">
            <wp:extent cx="2743200"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533400"/>
                    </a:xfrm>
                    <a:prstGeom prst="rect">
                      <a:avLst/>
                    </a:prstGeom>
                    <a:noFill/>
                    <a:ln>
                      <a:noFill/>
                    </a:ln>
                  </pic:spPr>
                </pic:pic>
              </a:graphicData>
            </a:graphic>
          </wp:inline>
        </w:drawing>
      </w:r>
    </w:p>
    <w:p w:rsidR="008E138B" w:rsidRDefault="00AC6CCC" w:rsidP="008E138B">
      <w:pPr>
        <w:spacing w:after="0" w:line="360" w:lineRule="auto"/>
        <w:jc w:val="both"/>
        <w:rPr>
          <w:rFonts w:ascii="Times New Roman" w:hAnsi="Times New Roman"/>
          <w:sz w:val="24"/>
          <w:szCs w:val="24"/>
        </w:rPr>
      </w:pPr>
      <w:r w:rsidRPr="00AC6CCC">
        <w:rPr>
          <w:rFonts w:ascii="Times New Roman" w:hAnsi="Times New Roman"/>
          <w:sz w:val="18"/>
          <w:szCs w:val="24"/>
        </w:rPr>
        <w:t xml:space="preserve">Tabel </w:t>
      </w:r>
      <w:r w:rsidR="008E138B" w:rsidRPr="00AC6CCC">
        <w:rPr>
          <w:rFonts w:ascii="Times New Roman" w:hAnsi="Times New Roman"/>
          <w:sz w:val="18"/>
          <w:szCs w:val="24"/>
        </w:rPr>
        <w:t>Indikator Interpersonal</w:t>
      </w:r>
      <w:r w:rsidR="008E138B">
        <w:rPr>
          <w:rFonts w:ascii="Times New Roman" w:hAnsi="Times New Roman"/>
          <w:sz w:val="24"/>
          <w:szCs w:val="24"/>
        </w:rPr>
        <w:tab/>
      </w:r>
    </w:p>
    <w:p w:rsidR="008E138B" w:rsidRPr="006B34D0" w:rsidRDefault="008E138B" w:rsidP="008E138B">
      <w:pPr>
        <w:pStyle w:val="ListParagraph"/>
        <w:numPr>
          <w:ilvl w:val="0"/>
          <w:numId w:val="4"/>
        </w:numPr>
        <w:spacing w:after="0" w:line="360" w:lineRule="auto"/>
        <w:ind w:left="567" w:hanging="567"/>
        <w:jc w:val="both"/>
        <w:rPr>
          <w:rFonts w:ascii="Times New Roman" w:hAnsi="Times New Roman" w:cs="Times New Roman"/>
          <w:sz w:val="24"/>
          <w:szCs w:val="24"/>
        </w:rPr>
      </w:pPr>
      <w:proofErr w:type="spellStart"/>
      <w:r w:rsidRPr="006B34D0">
        <w:rPr>
          <w:rFonts w:ascii="Times New Roman" w:hAnsi="Times New Roman" w:cs="Times New Roman"/>
          <w:sz w:val="24"/>
          <w:szCs w:val="24"/>
        </w:rPr>
        <w:t>Kelompok</w:t>
      </w:r>
      <w:proofErr w:type="spellEnd"/>
    </w:p>
    <w:p w:rsidR="008E138B" w:rsidRPr="008E138B" w:rsidRDefault="008E138B" w:rsidP="008E138B">
      <w:pPr>
        <w:spacing w:after="0" w:line="360" w:lineRule="auto"/>
        <w:ind w:firstLine="567"/>
        <w:jc w:val="both"/>
        <w:rPr>
          <w:rFonts w:ascii="Times New Roman" w:hAnsi="Times New Roman"/>
          <w:sz w:val="24"/>
          <w:szCs w:val="24"/>
          <w:lang w:val="en-US"/>
        </w:rPr>
      </w:pPr>
      <w:r>
        <w:rPr>
          <w:rFonts w:ascii="Times New Roman" w:hAnsi="Times New Roman"/>
          <w:sz w:val="24"/>
          <w:szCs w:val="24"/>
        </w:rPr>
        <w:t>Berdasarkan indikator komunikasi kelompok, kegiatan penyuluhan dengan pola komunikasi kelompok dengan jumlah skor 11,03 termasuk dalam kategori baik. Hasil di lapangan dari total 34 responden, 17 responden (50,00%) dinyatakan dalam kategori baik, 13 responden (38,23%) dinyatakan dalam kategori cukup dan 4 responden (11,77%) dinyatakan dalam kategori buruk.  Secara ri</w:t>
      </w:r>
      <w:r w:rsidR="00AC6CCC">
        <w:rPr>
          <w:rFonts w:ascii="Times New Roman" w:hAnsi="Times New Roman"/>
          <w:sz w:val="24"/>
          <w:szCs w:val="24"/>
        </w:rPr>
        <w:t>nci dapat dilihat pada tabel berikut ini :</w:t>
      </w:r>
      <w:r w:rsidR="00AC6CCC">
        <w:rPr>
          <w:rFonts w:ascii="Times New Roman" w:hAnsi="Times New Roman"/>
          <w:noProof/>
          <w:sz w:val="24"/>
          <w:szCs w:val="24"/>
          <w:lang w:eastAsia="id-ID"/>
        </w:rPr>
        <w:drawing>
          <wp:inline distT="0" distB="0" distL="0" distR="0">
            <wp:extent cx="2743200" cy="60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0" cy="609600"/>
                    </a:xfrm>
                    <a:prstGeom prst="rect">
                      <a:avLst/>
                    </a:prstGeom>
                    <a:noFill/>
                    <a:ln>
                      <a:noFill/>
                    </a:ln>
                  </pic:spPr>
                </pic:pic>
              </a:graphicData>
            </a:graphic>
          </wp:inline>
        </w:drawing>
      </w:r>
    </w:p>
    <w:p w:rsidR="008E138B" w:rsidRPr="006B34D0" w:rsidRDefault="008E138B" w:rsidP="008E138B">
      <w:pPr>
        <w:pStyle w:val="ListParagraph"/>
        <w:numPr>
          <w:ilvl w:val="0"/>
          <w:numId w:val="4"/>
        </w:numPr>
        <w:spacing w:after="0" w:line="360" w:lineRule="auto"/>
        <w:ind w:left="567" w:hanging="567"/>
        <w:jc w:val="both"/>
        <w:rPr>
          <w:rFonts w:ascii="Times New Roman" w:hAnsi="Times New Roman" w:cs="Times New Roman"/>
          <w:sz w:val="24"/>
          <w:szCs w:val="24"/>
        </w:rPr>
      </w:pPr>
      <w:r w:rsidRPr="006B34D0">
        <w:rPr>
          <w:rFonts w:ascii="Times New Roman" w:hAnsi="Times New Roman" w:cs="Times New Roman"/>
          <w:sz w:val="24"/>
          <w:szCs w:val="24"/>
        </w:rPr>
        <w:lastRenderedPageBreak/>
        <w:t>Massa</w:t>
      </w:r>
    </w:p>
    <w:p w:rsidR="008E138B" w:rsidRPr="008D6607" w:rsidRDefault="008E138B" w:rsidP="008D6607">
      <w:pPr>
        <w:spacing w:after="0" w:line="360" w:lineRule="auto"/>
        <w:ind w:firstLine="567"/>
        <w:jc w:val="both"/>
        <w:rPr>
          <w:rFonts w:ascii="Times New Roman" w:hAnsi="Times New Roman"/>
          <w:sz w:val="24"/>
          <w:szCs w:val="24"/>
          <w:lang w:val="en-US"/>
        </w:rPr>
      </w:pPr>
      <w:r>
        <w:rPr>
          <w:rFonts w:ascii="Times New Roman" w:hAnsi="Times New Roman"/>
          <w:sz w:val="24"/>
          <w:szCs w:val="24"/>
        </w:rPr>
        <w:t>Berdasarkan indikator komunikasi massa, kegiatan penyuluhan pola komunikasi massa dengan skor 8,44 termasuk dalam kategori cukup.  Hasil di lapangan dari total 34 responden, 24 responden (70,58%) dinyatakan dalam kategori cukup, 7 responden (20,58%) dinyatakan dalam kategori baik dan 3 responden (8,82%) dinyatakan dalam kategori buruk.</w:t>
      </w:r>
    </w:p>
    <w:p w:rsidR="008E138B" w:rsidRPr="008E138B" w:rsidRDefault="008D6607" w:rsidP="008D6607">
      <w:pPr>
        <w:tabs>
          <w:tab w:val="left" w:pos="0"/>
        </w:tabs>
        <w:spacing w:after="0" w:line="360" w:lineRule="auto"/>
        <w:jc w:val="both"/>
        <w:rPr>
          <w:rFonts w:ascii="Times New Roman" w:hAnsi="Times New Roman"/>
          <w:sz w:val="24"/>
          <w:szCs w:val="24"/>
          <w:lang w:val="en-US"/>
        </w:rPr>
      </w:pPr>
      <w:r>
        <w:rPr>
          <w:rFonts w:ascii="Times New Roman" w:hAnsi="Times New Roman"/>
          <w:b/>
          <w:sz w:val="24"/>
          <w:szCs w:val="24"/>
          <w:lang w:val="en-US"/>
        </w:rPr>
        <w:t>2.</w:t>
      </w:r>
      <w:r>
        <w:rPr>
          <w:rFonts w:ascii="Times New Roman" w:hAnsi="Times New Roman"/>
          <w:b/>
          <w:sz w:val="24"/>
          <w:szCs w:val="24"/>
          <w:lang w:val="en-US"/>
        </w:rPr>
        <w:tab/>
      </w:r>
      <w:r w:rsidR="008E138B" w:rsidRPr="006B34D0">
        <w:rPr>
          <w:rFonts w:ascii="Times New Roman" w:hAnsi="Times New Roman"/>
          <w:b/>
          <w:sz w:val="24"/>
          <w:szCs w:val="24"/>
        </w:rPr>
        <w:t>Hasil Analisis Sifat Komunikasi</w:t>
      </w:r>
      <w:r w:rsidR="008E138B" w:rsidRPr="006B34D0">
        <w:rPr>
          <w:rFonts w:ascii="Times New Roman" w:hAnsi="Times New Roman"/>
          <w:b/>
          <w:sz w:val="24"/>
          <w:szCs w:val="24"/>
        </w:rPr>
        <w:tab/>
      </w:r>
    </w:p>
    <w:p w:rsidR="008E138B" w:rsidRPr="006B34D0" w:rsidRDefault="008E138B" w:rsidP="00686E84">
      <w:pPr>
        <w:spacing w:after="0" w:line="360" w:lineRule="auto"/>
        <w:ind w:firstLine="567"/>
        <w:jc w:val="both"/>
        <w:rPr>
          <w:rFonts w:ascii="Times New Roman" w:hAnsi="Times New Roman"/>
          <w:sz w:val="24"/>
          <w:szCs w:val="24"/>
        </w:rPr>
      </w:pPr>
      <w:r>
        <w:rPr>
          <w:rFonts w:ascii="Times New Roman" w:hAnsi="Times New Roman"/>
          <w:sz w:val="24"/>
          <w:szCs w:val="24"/>
        </w:rPr>
        <w:t>Berdasarkan hasil</w:t>
      </w:r>
      <w:r>
        <w:rPr>
          <w:rFonts w:ascii="Times New Roman" w:hAnsi="Times New Roman"/>
          <w:sz w:val="24"/>
          <w:szCs w:val="24"/>
          <w:lang w:val="en-US"/>
        </w:rPr>
        <w:t xml:space="preserve"> </w:t>
      </w:r>
      <w:proofErr w:type="spellStart"/>
      <w:r>
        <w:rPr>
          <w:rFonts w:ascii="Times New Roman" w:hAnsi="Times New Roman"/>
          <w:sz w:val="24"/>
          <w:szCs w:val="24"/>
          <w:lang w:val="en-US"/>
        </w:rPr>
        <w:t>analisis</w:t>
      </w:r>
      <w:proofErr w:type="spellEnd"/>
      <w:r>
        <w:rPr>
          <w:rFonts w:ascii="Times New Roman" w:hAnsi="Times New Roman"/>
          <w:sz w:val="24"/>
          <w:szCs w:val="24"/>
        </w:rPr>
        <w:t xml:space="preserve"> sifat komunikasi  terhadap penyuluh dalam kegiatan penyuluhan di Kelurahan Mugirejo Kecamatan Sungai Pinang Kota Samarinda termasuk dalam kategori cukup dengan rata-rata skor 41,02 .Agar dapat lebih jelas dapat dilihat pada penjabaran dari empat indikator sebagai berikut :</w:t>
      </w:r>
    </w:p>
    <w:p w:rsidR="008E138B" w:rsidRPr="006B34D0" w:rsidRDefault="008E138B" w:rsidP="008E138B">
      <w:pPr>
        <w:pStyle w:val="ListParagraph"/>
        <w:numPr>
          <w:ilvl w:val="0"/>
          <w:numId w:val="6"/>
        </w:numPr>
        <w:spacing w:after="0" w:line="360" w:lineRule="auto"/>
        <w:ind w:left="567" w:hanging="567"/>
        <w:jc w:val="both"/>
        <w:rPr>
          <w:rFonts w:ascii="Times New Roman" w:hAnsi="Times New Roman" w:cs="Times New Roman"/>
          <w:sz w:val="24"/>
          <w:szCs w:val="24"/>
        </w:rPr>
      </w:pPr>
      <w:proofErr w:type="spellStart"/>
      <w:r w:rsidRPr="006B34D0">
        <w:rPr>
          <w:rFonts w:ascii="Times New Roman" w:hAnsi="Times New Roman" w:cs="Times New Roman"/>
          <w:sz w:val="24"/>
          <w:szCs w:val="24"/>
        </w:rPr>
        <w:t>Tatap</w:t>
      </w:r>
      <w:proofErr w:type="spellEnd"/>
      <w:r w:rsidRPr="006B34D0">
        <w:rPr>
          <w:rFonts w:ascii="Times New Roman" w:hAnsi="Times New Roman" w:cs="Times New Roman"/>
          <w:sz w:val="24"/>
          <w:szCs w:val="24"/>
        </w:rPr>
        <w:t xml:space="preserve"> </w:t>
      </w:r>
      <w:proofErr w:type="spellStart"/>
      <w:r w:rsidRPr="006B34D0">
        <w:rPr>
          <w:rFonts w:ascii="Times New Roman" w:hAnsi="Times New Roman" w:cs="Times New Roman"/>
          <w:sz w:val="24"/>
          <w:szCs w:val="24"/>
        </w:rPr>
        <w:t>Muka</w:t>
      </w:r>
      <w:proofErr w:type="spellEnd"/>
    </w:p>
    <w:p w:rsidR="008E138B" w:rsidRDefault="008E138B" w:rsidP="00686E84">
      <w:pPr>
        <w:spacing w:after="0" w:line="360" w:lineRule="auto"/>
        <w:ind w:firstLine="567"/>
        <w:jc w:val="both"/>
        <w:rPr>
          <w:rFonts w:ascii="Times New Roman" w:hAnsi="Times New Roman"/>
          <w:sz w:val="24"/>
          <w:szCs w:val="24"/>
          <w:lang w:val="en-US"/>
        </w:rPr>
      </w:pPr>
      <w:r>
        <w:rPr>
          <w:rFonts w:ascii="Times New Roman" w:hAnsi="Times New Roman"/>
          <w:sz w:val="24"/>
          <w:szCs w:val="24"/>
        </w:rPr>
        <w:t xml:space="preserve">Berdasarkan indikator tatap muka, kegiatan penyuluhan sifat komunikasi secara tatap muka didapatkan dengan  jumlah skor 9,5 termasuk dalam kategori “cukup”.  Hasil di lapangan dari total 34 responden, 19 responden (55,88%) dinyatakan dalam kategori cukup,15 responden (44,11%) dinyatakan dalam kategori baik. </w:t>
      </w:r>
    </w:p>
    <w:p w:rsidR="00686E84" w:rsidRPr="006B34D0" w:rsidRDefault="00686E84" w:rsidP="00686E84">
      <w:pPr>
        <w:pStyle w:val="ListParagraph"/>
        <w:numPr>
          <w:ilvl w:val="0"/>
          <w:numId w:val="6"/>
        </w:numPr>
        <w:spacing w:after="0" w:line="360" w:lineRule="auto"/>
        <w:ind w:left="567" w:hanging="567"/>
        <w:jc w:val="both"/>
        <w:rPr>
          <w:rFonts w:ascii="Times New Roman" w:hAnsi="Times New Roman" w:cs="Times New Roman"/>
          <w:sz w:val="24"/>
          <w:szCs w:val="24"/>
        </w:rPr>
      </w:pPr>
      <w:proofErr w:type="spellStart"/>
      <w:r w:rsidRPr="006B34D0">
        <w:rPr>
          <w:rFonts w:ascii="Times New Roman" w:hAnsi="Times New Roman" w:cs="Times New Roman"/>
          <w:sz w:val="24"/>
          <w:szCs w:val="24"/>
        </w:rPr>
        <w:t>Bermedia</w:t>
      </w:r>
      <w:proofErr w:type="spellEnd"/>
    </w:p>
    <w:p w:rsidR="00686E84" w:rsidRDefault="00686E84" w:rsidP="00686E84">
      <w:pPr>
        <w:spacing w:after="0" w:line="360" w:lineRule="auto"/>
        <w:ind w:firstLine="567"/>
        <w:jc w:val="both"/>
        <w:rPr>
          <w:rFonts w:ascii="Times New Roman" w:hAnsi="Times New Roman"/>
          <w:sz w:val="24"/>
          <w:szCs w:val="24"/>
          <w:lang w:val="en-US"/>
        </w:rPr>
      </w:pPr>
      <w:r>
        <w:rPr>
          <w:rFonts w:ascii="Times New Roman" w:hAnsi="Times New Roman"/>
          <w:sz w:val="24"/>
          <w:szCs w:val="24"/>
        </w:rPr>
        <w:lastRenderedPageBreak/>
        <w:t>Berdasarkan indikator bermedia, kegiatan penyuluhan sifat komunikasi bermedia didapatkan dengan jumlah skor 13,53 termasuk dalam kategori cukup.  Hasil di lapangan dari total 34 responden, 22 responden (64,71%) dinyatakan dalam kategori cukup,11 responden  (32,35%) dinyatakan dalam kategori baik dan 1 responden (2,94%) dinyatakan dalam kategori buruk.</w:t>
      </w:r>
    </w:p>
    <w:p w:rsidR="00686E84" w:rsidRPr="006B34D0" w:rsidRDefault="00686E84" w:rsidP="00686E84">
      <w:pPr>
        <w:pStyle w:val="ListParagraph"/>
        <w:numPr>
          <w:ilvl w:val="0"/>
          <w:numId w:val="6"/>
        </w:numPr>
        <w:spacing w:after="0" w:line="360" w:lineRule="auto"/>
        <w:ind w:left="567" w:hanging="567"/>
        <w:jc w:val="both"/>
        <w:rPr>
          <w:rFonts w:ascii="Times New Roman" w:hAnsi="Times New Roman" w:cs="Times New Roman"/>
          <w:i/>
          <w:sz w:val="24"/>
          <w:szCs w:val="24"/>
        </w:rPr>
      </w:pPr>
      <w:r w:rsidRPr="006B34D0">
        <w:rPr>
          <w:rFonts w:ascii="Times New Roman" w:hAnsi="Times New Roman" w:cs="Times New Roman"/>
          <w:i/>
          <w:sz w:val="24"/>
          <w:szCs w:val="24"/>
        </w:rPr>
        <w:t>Verbal</w:t>
      </w:r>
    </w:p>
    <w:p w:rsidR="00686E84" w:rsidRPr="00686E84" w:rsidRDefault="00686E84" w:rsidP="00686E84">
      <w:pPr>
        <w:spacing w:after="0" w:line="360" w:lineRule="auto"/>
        <w:ind w:firstLine="567"/>
        <w:jc w:val="both"/>
        <w:rPr>
          <w:rFonts w:ascii="Times New Roman" w:hAnsi="Times New Roman"/>
          <w:sz w:val="24"/>
          <w:szCs w:val="24"/>
          <w:lang w:val="en-US"/>
        </w:rPr>
      </w:pPr>
      <w:r>
        <w:rPr>
          <w:rFonts w:ascii="Times New Roman" w:hAnsi="Times New Roman"/>
          <w:sz w:val="24"/>
          <w:szCs w:val="24"/>
        </w:rPr>
        <w:t xml:space="preserve">Berdasarkan indikator </w:t>
      </w:r>
      <w:r w:rsidRPr="00A57143">
        <w:rPr>
          <w:rFonts w:ascii="Times New Roman" w:hAnsi="Times New Roman"/>
          <w:i/>
          <w:sz w:val="24"/>
          <w:szCs w:val="24"/>
        </w:rPr>
        <w:t>verbal,</w:t>
      </w:r>
      <w:r>
        <w:rPr>
          <w:rFonts w:ascii="Times New Roman" w:hAnsi="Times New Roman"/>
          <w:sz w:val="24"/>
          <w:szCs w:val="24"/>
        </w:rPr>
        <w:t xml:space="preserve">  kegiatan penyuluhan sifat komunikasi secara </w:t>
      </w:r>
      <w:r w:rsidRPr="006D6FD6">
        <w:rPr>
          <w:rFonts w:ascii="Times New Roman" w:hAnsi="Times New Roman"/>
          <w:i/>
          <w:sz w:val="24"/>
          <w:szCs w:val="24"/>
        </w:rPr>
        <w:t>verbal</w:t>
      </w:r>
      <w:r>
        <w:rPr>
          <w:rFonts w:ascii="Times New Roman" w:hAnsi="Times New Roman"/>
          <w:sz w:val="24"/>
          <w:szCs w:val="24"/>
        </w:rPr>
        <w:t xml:space="preserve"> didapatkan dengan skor 9,11 termasuk dalam kategori cukup.  Hasil di lapangan dari total 34 responden, 18 responden (52,95%) dinyatakan dalam cukup,15 responden  (44,11%) dinyatakan dalam kategori baik dan 1 responden (2,94%) dinyatakan dalam kategori buruk.</w:t>
      </w:r>
    </w:p>
    <w:p w:rsidR="00686E84" w:rsidRPr="006B34D0" w:rsidRDefault="00686E84" w:rsidP="00686E84">
      <w:pPr>
        <w:pStyle w:val="ListParagraph"/>
        <w:numPr>
          <w:ilvl w:val="0"/>
          <w:numId w:val="6"/>
        </w:numPr>
        <w:spacing w:after="0" w:line="360" w:lineRule="auto"/>
        <w:ind w:left="567" w:hanging="567"/>
        <w:jc w:val="both"/>
        <w:rPr>
          <w:rFonts w:ascii="Times New Roman" w:hAnsi="Times New Roman" w:cs="Times New Roman"/>
          <w:i/>
          <w:sz w:val="24"/>
          <w:szCs w:val="24"/>
        </w:rPr>
      </w:pPr>
      <w:r w:rsidRPr="006B34D0">
        <w:rPr>
          <w:rFonts w:ascii="Times New Roman" w:hAnsi="Times New Roman" w:cs="Times New Roman"/>
          <w:i/>
          <w:sz w:val="24"/>
          <w:szCs w:val="24"/>
        </w:rPr>
        <w:t>Non Verbal</w:t>
      </w:r>
    </w:p>
    <w:p w:rsidR="00686E84" w:rsidRPr="00686E84" w:rsidRDefault="00686E84" w:rsidP="00686E84">
      <w:pPr>
        <w:spacing w:after="0" w:line="360" w:lineRule="auto"/>
        <w:ind w:firstLine="567"/>
        <w:jc w:val="both"/>
        <w:rPr>
          <w:rFonts w:ascii="Times New Roman" w:hAnsi="Times New Roman"/>
          <w:sz w:val="24"/>
          <w:szCs w:val="24"/>
          <w:lang w:val="en-US"/>
        </w:rPr>
      </w:pPr>
      <w:r>
        <w:rPr>
          <w:rFonts w:ascii="Times New Roman" w:hAnsi="Times New Roman"/>
          <w:sz w:val="24"/>
          <w:szCs w:val="24"/>
        </w:rPr>
        <w:t xml:space="preserve">Berdasarkan indikator  </w:t>
      </w:r>
      <w:r w:rsidRPr="006D6FD6">
        <w:rPr>
          <w:rFonts w:ascii="Times New Roman" w:hAnsi="Times New Roman"/>
          <w:i/>
          <w:sz w:val="24"/>
          <w:szCs w:val="24"/>
        </w:rPr>
        <w:t xml:space="preserve">non </w:t>
      </w:r>
      <w:r w:rsidRPr="00A57143">
        <w:rPr>
          <w:rFonts w:ascii="Times New Roman" w:hAnsi="Times New Roman"/>
          <w:i/>
          <w:sz w:val="24"/>
          <w:szCs w:val="24"/>
        </w:rPr>
        <w:t>verbal,</w:t>
      </w:r>
      <w:r>
        <w:rPr>
          <w:rFonts w:ascii="Times New Roman" w:hAnsi="Times New Roman"/>
          <w:sz w:val="24"/>
          <w:szCs w:val="24"/>
        </w:rPr>
        <w:t xml:space="preserve"> kegiatan penyuluhan  sifat komunikasi secara </w:t>
      </w:r>
      <w:r w:rsidRPr="006D6FD6">
        <w:rPr>
          <w:rFonts w:ascii="Times New Roman" w:hAnsi="Times New Roman"/>
          <w:i/>
          <w:sz w:val="24"/>
          <w:szCs w:val="24"/>
        </w:rPr>
        <w:t>non verbal</w:t>
      </w:r>
      <w:r>
        <w:rPr>
          <w:rFonts w:ascii="Times New Roman" w:hAnsi="Times New Roman"/>
          <w:sz w:val="24"/>
          <w:szCs w:val="24"/>
        </w:rPr>
        <w:t xml:space="preserve"> didapatkan dengan jumlah skor 8,88 termasuk dalam kategori cukup. Hasil di lapangan dari total 34 responden, 25 responden (73,53%) dinyatakan dalam kategori cukup, 8 responden  (23,53%) dinyatakan dalam kategori baik dan 1 responden (2,94%) dinyatakan dalam kategori buruk.</w:t>
      </w:r>
    </w:p>
    <w:p w:rsidR="00686E84" w:rsidRPr="008D6607" w:rsidRDefault="008D6607" w:rsidP="008D6607">
      <w:pPr>
        <w:tabs>
          <w:tab w:val="left" w:pos="630"/>
        </w:tabs>
        <w:spacing w:after="0" w:line="360" w:lineRule="auto"/>
        <w:jc w:val="both"/>
        <w:rPr>
          <w:rFonts w:ascii="Times New Roman" w:hAnsi="Times New Roman"/>
          <w:b/>
          <w:sz w:val="24"/>
          <w:szCs w:val="24"/>
        </w:rPr>
      </w:pPr>
      <w:r>
        <w:rPr>
          <w:rFonts w:ascii="Times New Roman" w:hAnsi="Times New Roman"/>
          <w:b/>
          <w:sz w:val="24"/>
          <w:szCs w:val="24"/>
          <w:lang w:val="en-US"/>
        </w:rPr>
        <w:lastRenderedPageBreak/>
        <w:t>3.</w:t>
      </w:r>
      <w:r>
        <w:rPr>
          <w:rFonts w:ascii="Times New Roman" w:hAnsi="Times New Roman"/>
          <w:b/>
          <w:sz w:val="24"/>
          <w:szCs w:val="24"/>
          <w:lang w:val="en-US"/>
        </w:rPr>
        <w:tab/>
      </w:r>
      <w:r w:rsidR="00686E84" w:rsidRPr="008D6607">
        <w:rPr>
          <w:rFonts w:ascii="Times New Roman" w:hAnsi="Times New Roman"/>
          <w:b/>
          <w:sz w:val="24"/>
          <w:szCs w:val="24"/>
        </w:rPr>
        <w:t>Hasil Analisis Sikap Petani</w:t>
      </w:r>
    </w:p>
    <w:p w:rsidR="00686E84" w:rsidRDefault="00686E84" w:rsidP="00686E84">
      <w:pPr>
        <w:spacing w:after="0" w:line="360" w:lineRule="auto"/>
        <w:ind w:firstLine="567"/>
        <w:jc w:val="both"/>
        <w:rPr>
          <w:rFonts w:ascii="Times New Roman" w:hAnsi="Times New Roman"/>
          <w:sz w:val="24"/>
          <w:szCs w:val="24"/>
        </w:rPr>
      </w:pPr>
      <w:r>
        <w:rPr>
          <w:rFonts w:ascii="Times New Roman" w:hAnsi="Times New Roman"/>
          <w:sz w:val="24"/>
          <w:szCs w:val="24"/>
        </w:rPr>
        <w:t xml:space="preserve">Berdasarkan hasil </w:t>
      </w:r>
      <w:proofErr w:type="spellStart"/>
      <w:r>
        <w:rPr>
          <w:rFonts w:ascii="Times New Roman" w:hAnsi="Times New Roman"/>
          <w:sz w:val="24"/>
          <w:szCs w:val="24"/>
          <w:lang w:val="en-US"/>
        </w:rPr>
        <w:t>analisis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sikap</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petani</w:t>
      </w:r>
      <w:proofErr w:type="spellEnd"/>
      <w:r>
        <w:rPr>
          <w:rFonts w:ascii="Times New Roman" w:hAnsi="Times New Roman"/>
          <w:sz w:val="24"/>
          <w:szCs w:val="24"/>
        </w:rPr>
        <w:t xml:space="preserve"> dapat disimpulkan kegiatan penyuluhan di Kelurahan Mugirejo Kecamatan Sungai Pinang Kota Samarinda termasuk dalam kategori cukup dengan rata-rata skor 33,23.  Agar dapat lebih jelas dapat dilihat pada penjabaran dari tiga indikator sebagai berikut :</w:t>
      </w:r>
    </w:p>
    <w:p w:rsidR="00686E84" w:rsidRPr="006B34D0" w:rsidRDefault="00686E84" w:rsidP="00686E84">
      <w:pPr>
        <w:pStyle w:val="ListParagraph"/>
        <w:numPr>
          <w:ilvl w:val="0"/>
          <w:numId w:val="7"/>
        </w:numPr>
        <w:spacing w:after="0" w:line="360" w:lineRule="auto"/>
        <w:ind w:left="567" w:hanging="567"/>
        <w:jc w:val="both"/>
        <w:rPr>
          <w:rFonts w:ascii="Times New Roman" w:hAnsi="Times New Roman" w:cs="Times New Roman"/>
          <w:sz w:val="24"/>
          <w:szCs w:val="24"/>
        </w:rPr>
      </w:pPr>
      <w:proofErr w:type="spellStart"/>
      <w:r w:rsidRPr="006B34D0">
        <w:rPr>
          <w:rFonts w:ascii="Times New Roman" w:hAnsi="Times New Roman" w:cs="Times New Roman"/>
          <w:sz w:val="24"/>
          <w:szCs w:val="24"/>
        </w:rPr>
        <w:t>Konatif</w:t>
      </w:r>
      <w:proofErr w:type="spellEnd"/>
    </w:p>
    <w:p w:rsidR="00686E84" w:rsidRDefault="00686E84" w:rsidP="00686E84">
      <w:pPr>
        <w:spacing w:after="0" w:line="360" w:lineRule="auto"/>
        <w:ind w:firstLine="567"/>
        <w:jc w:val="both"/>
        <w:rPr>
          <w:rFonts w:ascii="Times New Roman" w:hAnsi="Times New Roman"/>
          <w:sz w:val="24"/>
          <w:szCs w:val="24"/>
          <w:lang w:val="en-US"/>
        </w:rPr>
      </w:pPr>
      <w:r>
        <w:rPr>
          <w:rFonts w:ascii="Times New Roman" w:hAnsi="Times New Roman"/>
          <w:sz w:val="24"/>
          <w:szCs w:val="24"/>
        </w:rPr>
        <w:t>Berdasarkan indikator konatif, kegiatan penyuluhan secara konatif didapatkan dengan jumlah skor 10,97 termasuk dalam kategori cukup. Hasil di lapangan dari total 34 responden, 25 responden (73,53%) dinyatakan dalam kategori cukup, 9 responden  (26,47) dinyatakan dalam kategori baik.</w:t>
      </w:r>
    </w:p>
    <w:p w:rsidR="00686E84" w:rsidRPr="006B34D0" w:rsidRDefault="00686E84" w:rsidP="00686E84">
      <w:pPr>
        <w:pStyle w:val="ListParagraph"/>
        <w:numPr>
          <w:ilvl w:val="0"/>
          <w:numId w:val="7"/>
        </w:numPr>
        <w:spacing w:after="0" w:line="360" w:lineRule="auto"/>
        <w:ind w:left="567" w:hanging="567"/>
        <w:jc w:val="both"/>
        <w:rPr>
          <w:rFonts w:ascii="Times New Roman" w:hAnsi="Times New Roman" w:cs="Times New Roman"/>
          <w:sz w:val="24"/>
          <w:szCs w:val="24"/>
        </w:rPr>
      </w:pPr>
      <w:proofErr w:type="spellStart"/>
      <w:r w:rsidRPr="006B34D0">
        <w:rPr>
          <w:rFonts w:ascii="Times New Roman" w:hAnsi="Times New Roman" w:cs="Times New Roman"/>
          <w:sz w:val="24"/>
          <w:szCs w:val="24"/>
        </w:rPr>
        <w:t>Kognitif</w:t>
      </w:r>
      <w:proofErr w:type="spellEnd"/>
    </w:p>
    <w:p w:rsidR="00686E84" w:rsidRDefault="00686E84" w:rsidP="00686E84">
      <w:pPr>
        <w:spacing w:after="0" w:line="360" w:lineRule="auto"/>
        <w:ind w:firstLine="567"/>
        <w:jc w:val="both"/>
        <w:rPr>
          <w:rFonts w:ascii="Times New Roman" w:hAnsi="Times New Roman"/>
          <w:sz w:val="24"/>
          <w:szCs w:val="24"/>
          <w:lang w:val="en-US"/>
        </w:rPr>
      </w:pPr>
      <w:r>
        <w:rPr>
          <w:rFonts w:ascii="Times New Roman" w:hAnsi="Times New Roman"/>
          <w:sz w:val="24"/>
          <w:szCs w:val="24"/>
        </w:rPr>
        <w:t>Berdasarkan indikator kognitif, kegiatan penyuluhan kognitif didapatkan dengan jumlah skor 11,32 termasuk dalam kategori cukup. Hasil di lapangan dari total 34 responden, 19 responden (55,89%) dinyatakan dalam kategori cukup,14 responden  (41,17%) dinyatakan dalam kategori baik dan 1 responden (2,94%) dinyatakan dalam kategori buruk.</w:t>
      </w:r>
    </w:p>
    <w:p w:rsidR="00686E84" w:rsidRPr="006B34D0" w:rsidRDefault="00686E84" w:rsidP="00686E84">
      <w:pPr>
        <w:pStyle w:val="ListParagraph"/>
        <w:numPr>
          <w:ilvl w:val="0"/>
          <w:numId w:val="7"/>
        </w:numPr>
        <w:spacing w:after="0" w:line="360" w:lineRule="auto"/>
        <w:ind w:left="567" w:hanging="567"/>
        <w:jc w:val="both"/>
        <w:rPr>
          <w:rFonts w:ascii="Times New Roman" w:hAnsi="Times New Roman" w:cs="Times New Roman"/>
          <w:sz w:val="24"/>
          <w:szCs w:val="24"/>
        </w:rPr>
      </w:pPr>
      <w:proofErr w:type="spellStart"/>
      <w:r w:rsidRPr="006B34D0">
        <w:rPr>
          <w:rFonts w:ascii="Times New Roman" w:hAnsi="Times New Roman" w:cs="Times New Roman"/>
          <w:sz w:val="24"/>
          <w:szCs w:val="24"/>
        </w:rPr>
        <w:t>Afektif</w:t>
      </w:r>
      <w:proofErr w:type="spellEnd"/>
    </w:p>
    <w:p w:rsidR="00686E84" w:rsidRDefault="00686E84" w:rsidP="00686E84">
      <w:pPr>
        <w:spacing w:after="0" w:line="360" w:lineRule="auto"/>
        <w:ind w:firstLine="567"/>
        <w:jc w:val="both"/>
        <w:rPr>
          <w:rFonts w:ascii="Times New Roman" w:hAnsi="Times New Roman"/>
          <w:sz w:val="24"/>
          <w:szCs w:val="24"/>
          <w:lang w:val="en-US"/>
        </w:rPr>
      </w:pPr>
      <w:r>
        <w:rPr>
          <w:rFonts w:ascii="Times New Roman" w:hAnsi="Times New Roman"/>
          <w:sz w:val="24"/>
          <w:szCs w:val="24"/>
        </w:rPr>
        <w:t xml:space="preserve">Berdasarkan indikator afektif, kegiatan penyuluhan  secara afektif didapatkan </w:t>
      </w:r>
      <w:r>
        <w:rPr>
          <w:rFonts w:ascii="Times New Roman" w:hAnsi="Times New Roman"/>
          <w:sz w:val="24"/>
          <w:szCs w:val="24"/>
        </w:rPr>
        <w:lastRenderedPageBreak/>
        <w:t>dengan jumlah skor 10,94 termasuk dalam kategori cukup. Hasil di lapangan dari total 34 responden, 21 responden (61,77%) dinyatakan dalam kategori cukup,13 responden  (38,23%) dinyatakan dalam kategori baik.</w:t>
      </w:r>
    </w:p>
    <w:p w:rsidR="008D6607" w:rsidRPr="008D6607" w:rsidRDefault="008D6607" w:rsidP="008D6607">
      <w:pPr>
        <w:spacing w:after="0" w:line="360" w:lineRule="auto"/>
        <w:jc w:val="both"/>
        <w:rPr>
          <w:rFonts w:ascii="Times New Roman" w:hAnsi="Times New Roman"/>
          <w:b/>
          <w:sz w:val="24"/>
          <w:szCs w:val="24"/>
          <w:lang w:val="en-US"/>
        </w:rPr>
      </w:pPr>
      <w:r>
        <w:rPr>
          <w:rFonts w:ascii="Times New Roman" w:hAnsi="Times New Roman"/>
          <w:b/>
          <w:sz w:val="24"/>
          <w:szCs w:val="24"/>
        </w:rPr>
        <w:t>KESIMPULAN</w:t>
      </w:r>
    </w:p>
    <w:p w:rsidR="008D6607" w:rsidRDefault="008D6607" w:rsidP="008D6607">
      <w:pPr>
        <w:spacing w:after="0" w:line="360" w:lineRule="auto"/>
        <w:ind w:firstLine="567"/>
        <w:rPr>
          <w:rFonts w:ascii="Times New Roman" w:hAnsi="Times New Roman"/>
          <w:sz w:val="24"/>
          <w:szCs w:val="24"/>
        </w:rPr>
      </w:pPr>
      <w:r w:rsidRPr="004247DB">
        <w:rPr>
          <w:rFonts w:ascii="Times New Roman" w:hAnsi="Times New Roman"/>
          <w:sz w:val="24"/>
          <w:szCs w:val="24"/>
        </w:rPr>
        <w:t>Berdasarkan hasil penelitian dan pembahasan ya</w:t>
      </w:r>
      <w:r>
        <w:rPr>
          <w:rFonts w:ascii="Times New Roman" w:hAnsi="Times New Roman"/>
          <w:sz w:val="24"/>
          <w:szCs w:val="24"/>
        </w:rPr>
        <w:t>ng telah di buat, maka dapat di</w:t>
      </w:r>
      <w:r w:rsidRPr="004247DB">
        <w:rPr>
          <w:rFonts w:ascii="Times New Roman" w:hAnsi="Times New Roman"/>
          <w:sz w:val="24"/>
          <w:szCs w:val="24"/>
        </w:rPr>
        <w:t>ambil kesimpulan sebagai berikut :</w:t>
      </w:r>
    </w:p>
    <w:p w:rsidR="008D6607" w:rsidRPr="000C6786" w:rsidRDefault="008D6607" w:rsidP="008D6607">
      <w:pPr>
        <w:pStyle w:val="ListParagraph"/>
        <w:numPr>
          <w:ilvl w:val="0"/>
          <w:numId w:val="10"/>
        </w:numPr>
        <w:spacing w:line="360" w:lineRule="auto"/>
        <w:ind w:left="567" w:hanging="567"/>
        <w:jc w:val="both"/>
        <w:rPr>
          <w:rFonts w:ascii="Times New Roman" w:eastAsia="SimSun" w:hAnsi="Times New Roman" w:cs="Times New Roman"/>
          <w:sz w:val="24"/>
          <w:szCs w:val="24"/>
        </w:rPr>
      </w:pPr>
      <w:proofErr w:type="spellStart"/>
      <w:r>
        <w:rPr>
          <w:rFonts w:ascii="Times New Roman" w:eastAsia="SimSun" w:hAnsi="Times New Roman" w:cs="Times New Roman"/>
          <w:sz w:val="24"/>
          <w:szCs w:val="24"/>
        </w:rPr>
        <w:t>Pola</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komunikasi</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penyuluh</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pertanian</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lapangan</w:t>
      </w:r>
      <w:proofErr w:type="spellEnd"/>
      <w:r>
        <w:rPr>
          <w:rFonts w:ascii="Times New Roman" w:eastAsia="SimSun" w:hAnsi="Times New Roman" w:cs="Times New Roman"/>
          <w:sz w:val="24"/>
          <w:szCs w:val="24"/>
        </w:rPr>
        <w:t xml:space="preserve"> di </w:t>
      </w:r>
      <w:proofErr w:type="spellStart"/>
      <w:r>
        <w:rPr>
          <w:rFonts w:ascii="Times New Roman" w:eastAsia="SimSun" w:hAnsi="Times New Roman" w:cs="Times New Roman"/>
          <w:sz w:val="24"/>
          <w:szCs w:val="24"/>
        </w:rPr>
        <w:t>Kelurahan</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Mugirejo</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Kecamatan</w:t>
      </w:r>
      <w:proofErr w:type="spellEnd"/>
      <w:r>
        <w:rPr>
          <w:rFonts w:ascii="Times New Roman" w:eastAsia="SimSun" w:hAnsi="Times New Roman" w:cs="Times New Roman"/>
          <w:sz w:val="24"/>
          <w:szCs w:val="24"/>
        </w:rPr>
        <w:t xml:space="preserve"> Sungai Pinang </w:t>
      </w:r>
      <w:proofErr w:type="spellStart"/>
      <w:r>
        <w:rPr>
          <w:rFonts w:ascii="Times New Roman" w:eastAsia="SimSun" w:hAnsi="Times New Roman" w:cs="Times New Roman"/>
          <w:sz w:val="24"/>
          <w:szCs w:val="24"/>
        </w:rPr>
        <w:t>terdapat</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empat</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indikator</w:t>
      </w:r>
      <w:proofErr w:type="spellEnd"/>
      <w:r>
        <w:rPr>
          <w:rFonts w:ascii="Times New Roman" w:eastAsia="SimSun" w:hAnsi="Times New Roman" w:cs="Times New Roman"/>
          <w:sz w:val="24"/>
          <w:szCs w:val="24"/>
        </w:rPr>
        <w:t xml:space="preserve"> yang </w:t>
      </w:r>
      <w:proofErr w:type="spellStart"/>
      <w:r>
        <w:rPr>
          <w:rFonts w:ascii="Times New Roman" w:eastAsia="SimSun" w:hAnsi="Times New Roman" w:cs="Times New Roman"/>
          <w:sz w:val="24"/>
          <w:szCs w:val="24"/>
        </w:rPr>
        <w:t>dijalankan</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oleh</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penyuluh</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terhadap</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petani</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yaitu</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indikator</w:t>
      </w:r>
      <w:proofErr w:type="spellEnd"/>
      <w:r>
        <w:rPr>
          <w:rFonts w:ascii="Times New Roman" w:eastAsia="SimSun" w:hAnsi="Times New Roman" w:cs="Times New Roman"/>
          <w:sz w:val="24"/>
          <w:szCs w:val="24"/>
        </w:rPr>
        <w:t xml:space="preserve"> intrapersonal, interpersonal, </w:t>
      </w:r>
      <w:proofErr w:type="spellStart"/>
      <w:r>
        <w:rPr>
          <w:rFonts w:ascii="Times New Roman" w:eastAsia="SimSun" w:hAnsi="Times New Roman" w:cs="Times New Roman"/>
          <w:sz w:val="24"/>
          <w:szCs w:val="24"/>
        </w:rPr>
        <w:t>kelompok</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dan</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massa</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dari</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keempat</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indikator</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tersebut</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indikator</w:t>
      </w:r>
      <w:proofErr w:type="spellEnd"/>
      <w:r>
        <w:rPr>
          <w:rFonts w:ascii="Times New Roman" w:eastAsia="SimSun" w:hAnsi="Times New Roman" w:cs="Times New Roman"/>
          <w:sz w:val="24"/>
          <w:szCs w:val="24"/>
        </w:rPr>
        <w:t xml:space="preserve"> interpersonal </w:t>
      </w:r>
      <w:proofErr w:type="spellStart"/>
      <w:r>
        <w:rPr>
          <w:rFonts w:ascii="Times New Roman" w:eastAsia="SimSun" w:hAnsi="Times New Roman" w:cs="Times New Roman"/>
          <w:sz w:val="24"/>
          <w:szCs w:val="24"/>
        </w:rPr>
        <w:t>dan</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kelompok</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dengan</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kategori</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baik</w:t>
      </w:r>
      <w:proofErr w:type="spellEnd"/>
      <w:r>
        <w:rPr>
          <w:rFonts w:ascii="Times New Roman" w:eastAsia="SimSun" w:hAnsi="Times New Roman" w:cs="Times New Roman"/>
          <w:sz w:val="24"/>
          <w:szCs w:val="24"/>
        </w:rPr>
        <w:t>.</w:t>
      </w:r>
    </w:p>
    <w:p w:rsidR="008D6607" w:rsidRDefault="008D6607" w:rsidP="008D6607">
      <w:pPr>
        <w:pStyle w:val="ListParagraph"/>
        <w:numPr>
          <w:ilvl w:val="0"/>
          <w:numId w:val="10"/>
        </w:numPr>
        <w:spacing w:line="360" w:lineRule="auto"/>
        <w:ind w:left="567" w:hanging="567"/>
        <w:jc w:val="both"/>
        <w:rPr>
          <w:rFonts w:ascii="Times New Roman" w:eastAsia="SimSun" w:hAnsi="Times New Roman" w:cs="Times New Roman"/>
          <w:sz w:val="24"/>
          <w:szCs w:val="24"/>
        </w:rPr>
      </w:pPr>
      <w:proofErr w:type="spellStart"/>
      <w:r w:rsidRPr="00A81B75">
        <w:rPr>
          <w:rFonts w:ascii="Times New Roman" w:eastAsia="SimSun" w:hAnsi="Times New Roman" w:cs="Times New Roman"/>
          <w:sz w:val="24"/>
          <w:szCs w:val="24"/>
        </w:rPr>
        <w:t>Sifat</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komunikasi</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penyuluh</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pertanian</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lapangan</w:t>
      </w:r>
      <w:proofErr w:type="spellEnd"/>
      <w:r w:rsidRPr="00A81B75">
        <w:rPr>
          <w:rFonts w:ascii="Times New Roman" w:eastAsia="SimSun" w:hAnsi="Times New Roman" w:cs="Times New Roman"/>
          <w:sz w:val="24"/>
          <w:szCs w:val="24"/>
        </w:rPr>
        <w:t xml:space="preserve"> di </w:t>
      </w:r>
      <w:proofErr w:type="spellStart"/>
      <w:r w:rsidRPr="00A81B75">
        <w:rPr>
          <w:rFonts w:ascii="Times New Roman" w:eastAsia="SimSun" w:hAnsi="Times New Roman" w:cs="Times New Roman"/>
          <w:sz w:val="24"/>
          <w:szCs w:val="24"/>
        </w:rPr>
        <w:t>Kelurahan</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Mugirejo</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Kecamatan</w:t>
      </w:r>
      <w:proofErr w:type="spellEnd"/>
      <w:r w:rsidRPr="00A81B75">
        <w:rPr>
          <w:rFonts w:ascii="Times New Roman" w:eastAsia="SimSun" w:hAnsi="Times New Roman" w:cs="Times New Roman"/>
          <w:sz w:val="24"/>
          <w:szCs w:val="24"/>
        </w:rPr>
        <w:t xml:space="preserve"> Sungai Pinang </w:t>
      </w:r>
      <w:proofErr w:type="spellStart"/>
      <w:r w:rsidRPr="00A81B75">
        <w:rPr>
          <w:rFonts w:ascii="Times New Roman" w:eastAsia="SimSun" w:hAnsi="Times New Roman" w:cs="Times New Roman"/>
          <w:sz w:val="24"/>
          <w:szCs w:val="24"/>
        </w:rPr>
        <w:t>terdapat</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empat</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indikator</w:t>
      </w:r>
      <w:proofErr w:type="spellEnd"/>
      <w:r w:rsidRPr="00A81B75">
        <w:rPr>
          <w:rFonts w:ascii="Times New Roman" w:eastAsia="SimSun" w:hAnsi="Times New Roman" w:cs="Times New Roman"/>
          <w:sz w:val="24"/>
          <w:szCs w:val="24"/>
        </w:rPr>
        <w:t xml:space="preserve"> yang </w:t>
      </w:r>
      <w:proofErr w:type="spellStart"/>
      <w:r w:rsidRPr="00A81B75">
        <w:rPr>
          <w:rFonts w:ascii="Times New Roman" w:eastAsia="SimSun" w:hAnsi="Times New Roman" w:cs="Times New Roman"/>
          <w:sz w:val="24"/>
          <w:szCs w:val="24"/>
        </w:rPr>
        <w:t>dilakukan</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oleh</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penyuluh</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terhadap</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petani</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yaitu</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sifat</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komunikasi</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tatap</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muka</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bermedia</w:t>
      </w:r>
      <w:proofErr w:type="spellEnd"/>
      <w:r w:rsidRPr="00A81B75">
        <w:rPr>
          <w:rFonts w:ascii="Times New Roman" w:eastAsia="SimSun" w:hAnsi="Times New Roman" w:cs="Times New Roman"/>
          <w:sz w:val="24"/>
          <w:szCs w:val="24"/>
        </w:rPr>
        <w:t xml:space="preserve">, </w:t>
      </w:r>
      <w:r w:rsidRPr="00A81B75">
        <w:rPr>
          <w:rFonts w:ascii="Times New Roman" w:eastAsia="SimSun" w:hAnsi="Times New Roman" w:cs="Times New Roman"/>
          <w:i/>
          <w:sz w:val="24"/>
          <w:szCs w:val="24"/>
        </w:rPr>
        <w:t xml:space="preserve">verbal </w:t>
      </w:r>
      <w:proofErr w:type="spellStart"/>
      <w:r w:rsidRPr="00A81B75">
        <w:rPr>
          <w:rFonts w:ascii="Times New Roman" w:eastAsia="SimSun" w:hAnsi="Times New Roman" w:cs="Times New Roman"/>
          <w:sz w:val="24"/>
          <w:szCs w:val="24"/>
        </w:rPr>
        <w:t>dan</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i/>
          <w:sz w:val="24"/>
          <w:szCs w:val="24"/>
        </w:rPr>
        <w:t>non verbal</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dalam</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hal</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ini</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hanya</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terdapat</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satu</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indikator</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dengan</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kategori</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baik</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yai</w:t>
      </w:r>
      <w:r>
        <w:rPr>
          <w:rFonts w:ascii="Times New Roman" w:eastAsia="SimSun" w:hAnsi="Times New Roman" w:cs="Times New Roman"/>
          <w:sz w:val="24"/>
          <w:szCs w:val="24"/>
        </w:rPr>
        <w:t>tu</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sifat</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komunikasi</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tatap</w:t>
      </w:r>
      <w:proofErr w:type="spellEnd"/>
      <w:r>
        <w:rPr>
          <w:rFonts w:ascii="Times New Roman" w:eastAsia="SimSun" w:hAnsi="Times New Roman" w:cs="Times New Roman"/>
          <w:sz w:val="24"/>
          <w:szCs w:val="24"/>
        </w:rPr>
        <w:t xml:space="preserve"> </w:t>
      </w:r>
      <w:proofErr w:type="spellStart"/>
      <w:r>
        <w:rPr>
          <w:rFonts w:ascii="Times New Roman" w:eastAsia="SimSun" w:hAnsi="Times New Roman" w:cs="Times New Roman"/>
          <w:sz w:val="24"/>
          <w:szCs w:val="24"/>
        </w:rPr>
        <w:t>muka</w:t>
      </w:r>
      <w:proofErr w:type="spellEnd"/>
      <w:r>
        <w:rPr>
          <w:rFonts w:ascii="Times New Roman" w:eastAsia="SimSun" w:hAnsi="Times New Roman" w:cs="Times New Roman"/>
          <w:sz w:val="24"/>
          <w:szCs w:val="24"/>
        </w:rPr>
        <w:t xml:space="preserve">.  </w:t>
      </w:r>
    </w:p>
    <w:p w:rsidR="008D6607" w:rsidRDefault="008D6607" w:rsidP="008D6607">
      <w:pPr>
        <w:pStyle w:val="ListParagraph"/>
        <w:numPr>
          <w:ilvl w:val="0"/>
          <w:numId w:val="10"/>
        </w:numPr>
        <w:spacing w:line="360" w:lineRule="auto"/>
        <w:ind w:left="567" w:hanging="567"/>
        <w:jc w:val="both"/>
        <w:rPr>
          <w:rFonts w:ascii="Times New Roman" w:eastAsia="SimSun" w:hAnsi="Times New Roman" w:cs="Times New Roman"/>
          <w:sz w:val="24"/>
          <w:szCs w:val="24"/>
        </w:rPr>
      </w:pPr>
      <w:proofErr w:type="spellStart"/>
      <w:r w:rsidRPr="00A81B75">
        <w:rPr>
          <w:rFonts w:ascii="Times New Roman" w:eastAsia="SimSun" w:hAnsi="Times New Roman" w:cs="Times New Roman"/>
          <w:sz w:val="24"/>
          <w:szCs w:val="24"/>
        </w:rPr>
        <w:lastRenderedPageBreak/>
        <w:t>Sikap</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petani</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terhadap</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pola</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dan</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sifat</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komunikasi</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penyuluh</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pertanian</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lapangan</w:t>
      </w:r>
      <w:proofErr w:type="spellEnd"/>
      <w:r w:rsidRPr="00A81B75">
        <w:rPr>
          <w:rFonts w:ascii="Times New Roman" w:eastAsia="SimSun" w:hAnsi="Times New Roman" w:cs="Times New Roman"/>
          <w:sz w:val="24"/>
          <w:szCs w:val="24"/>
        </w:rPr>
        <w:t xml:space="preserve"> di </w:t>
      </w:r>
      <w:proofErr w:type="spellStart"/>
      <w:r w:rsidRPr="00A81B75">
        <w:rPr>
          <w:rFonts w:ascii="Times New Roman" w:eastAsia="SimSun" w:hAnsi="Times New Roman" w:cs="Times New Roman"/>
          <w:sz w:val="24"/>
          <w:szCs w:val="24"/>
        </w:rPr>
        <w:t>Kelurahan</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Mugirejo</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Kecamatan</w:t>
      </w:r>
      <w:proofErr w:type="spellEnd"/>
      <w:r w:rsidRPr="00A81B75">
        <w:rPr>
          <w:rFonts w:ascii="Times New Roman" w:eastAsia="SimSun" w:hAnsi="Times New Roman" w:cs="Times New Roman"/>
          <w:sz w:val="24"/>
          <w:szCs w:val="24"/>
        </w:rPr>
        <w:t xml:space="preserve"> Sungai Pinang </w:t>
      </w:r>
      <w:proofErr w:type="spellStart"/>
      <w:r w:rsidRPr="00A81B75">
        <w:rPr>
          <w:rFonts w:ascii="Times New Roman" w:eastAsia="SimSun" w:hAnsi="Times New Roman" w:cs="Times New Roman"/>
          <w:sz w:val="24"/>
          <w:szCs w:val="24"/>
        </w:rPr>
        <w:t>terdapat</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tiga</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indikator</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yaitu</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konatif</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kognitif</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dan</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afektif</w:t>
      </w:r>
      <w:proofErr w:type="spellEnd"/>
      <w:r w:rsidRPr="00A81B75">
        <w:rPr>
          <w:rFonts w:ascii="Times New Roman" w:eastAsia="SimSun" w:hAnsi="Times New Roman" w:cs="Times New Roman"/>
          <w:sz w:val="24"/>
          <w:szCs w:val="24"/>
        </w:rPr>
        <w:t xml:space="preserve">, yang </w:t>
      </w:r>
      <w:proofErr w:type="spellStart"/>
      <w:r w:rsidRPr="00A81B75">
        <w:rPr>
          <w:rFonts w:ascii="Times New Roman" w:eastAsia="SimSun" w:hAnsi="Times New Roman" w:cs="Times New Roman"/>
          <w:sz w:val="24"/>
          <w:szCs w:val="24"/>
        </w:rPr>
        <w:t>mana</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ketiga</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indikator</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ini</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semuanya</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berkategorikan</w:t>
      </w:r>
      <w:proofErr w:type="spellEnd"/>
      <w:r w:rsidRPr="00A81B75">
        <w:rPr>
          <w:rFonts w:ascii="Times New Roman" w:eastAsia="SimSun" w:hAnsi="Times New Roman" w:cs="Times New Roman"/>
          <w:sz w:val="24"/>
          <w:szCs w:val="24"/>
        </w:rPr>
        <w:t xml:space="preserve"> </w:t>
      </w:r>
      <w:proofErr w:type="spellStart"/>
      <w:r w:rsidRPr="00A81B75">
        <w:rPr>
          <w:rFonts w:ascii="Times New Roman" w:eastAsia="SimSun" w:hAnsi="Times New Roman" w:cs="Times New Roman"/>
          <w:sz w:val="24"/>
          <w:szCs w:val="24"/>
        </w:rPr>
        <w:t>cukup</w:t>
      </w:r>
      <w:proofErr w:type="spellEnd"/>
      <w:r>
        <w:rPr>
          <w:rFonts w:ascii="Times New Roman" w:eastAsia="SimSun" w:hAnsi="Times New Roman" w:cs="Times New Roman"/>
          <w:sz w:val="24"/>
          <w:szCs w:val="24"/>
        </w:rPr>
        <w:t>.</w:t>
      </w:r>
      <w:r w:rsidRPr="00A81B75">
        <w:rPr>
          <w:rFonts w:ascii="Times New Roman" w:eastAsia="SimSun" w:hAnsi="Times New Roman" w:cs="Times New Roman"/>
          <w:sz w:val="24"/>
          <w:szCs w:val="24"/>
        </w:rPr>
        <w:t xml:space="preserve"> </w:t>
      </w:r>
    </w:p>
    <w:p w:rsidR="008D6607" w:rsidRPr="008D6607" w:rsidRDefault="008D6607" w:rsidP="008D6607">
      <w:pPr>
        <w:spacing w:line="360" w:lineRule="auto"/>
        <w:ind w:left="360"/>
        <w:jc w:val="both"/>
        <w:rPr>
          <w:rFonts w:ascii="Times New Roman" w:eastAsiaTheme="minorHAnsi" w:hAnsi="Times New Roman"/>
          <w:b/>
          <w:sz w:val="28"/>
          <w:szCs w:val="28"/>
          <w:lang w:val="en-US"/>
        </w:rPr>
      </w:pPr>
      <w:r w:rsidRPr="008D6607">
        <w:rPr>
          <w:rFonts w:ascii="Times New Roman" w:eastAsiaTheme="minorHAnsi" w:hAnsi="Times New Roman"/>
          <w:b/>
          <w:sz w:val="28"/>
          <w:szCs w:val="28"/>
        </w:rPr>
        <w:t>DAFTAR PUSTAKA</w:t>
      </w:r>
    </w:p>
    <w:p w:rsidR="008D6607" w:rsidRPr="008D6607" w:rsidRDefault="00B0472C" w:rsidP="008D6607">
      <w:pPr>
        <w:spacing w:line="240" w:lineRule="auto"/>
        <w:ind w:left="360"/>
        <w:jc w:val="both"/>
        <w:rPr>
          <w:rFonts w:ascii="Times New Roman" w:eastAsiaTheme="minorHAnsi" w:hAnsi="Times New Roman"/>
          <w:sz w:val="24"/>
          <w:szCs w:val="24"/>
        </w:rPr>
      </w:pPr>
      <w:r>
        <w:rPr>
          <w:rFonts w:ascii="Times New Roman" w:eastAsiaTheme="minorHAnsi" w:hAnsi="Times New Roman"/>
          <w:sz w:val="24"/>
          <w:szCs w:val="24"/>
        </w:rPr>
        <w:t>[1</w:t>
      </w:r>
      <w:r w:rsidR="008D6607" w:rsidRPr="008D6607">
        <w:rPr>
          <w:rFonts w:ascii="Times New Roman" w:eastAsiaTheme="minorHAnsi" w:hAnsi="Times New Roman"/>
          <w:sz w:val="24"/>
          <w:szCs w:val="24"/>
        </w:rPr>
        <w:t>]</w:t>
      </w:r>
      <w:r w:rsidR="008D6607">
        <w:rPr>
          <w:rFonts w:ascii="Times New Roman" w:eastAsiaTheme="minorHAnsi" w:hAnsi="Times New Roman"/>
          <w:sz w:val="24"/>
          <w:szCs w:val="24"/>
          <w:lang w:val="en-US"/>
        </w:rPr>
        <w:tab/>
      </w:r>
      <w:r w:rsidR="008D6607" w:rsidRPr="008D6607">
        <w:rPr>
          <w:rFonts w:ascii="Times New Roman" w:eastAsiaTheme="minorHAnsi" w:hAnsi="Times New Roman"/>
          <w:sz w:val="24"/>
          <w:szCs w:val="24"/>
        </w:rPr>
        <w:t xml:space="preserve">Hafsah, Mohammad Jafar. 2009. </w:t>
      </w:r>
      <w:r w:rsidR="008D6607" w:rsidRPr="008D6607">
        <w:rPr>
          <w:rFonts w:ascii="Times New Roman" w:eastAsiaTheme="minorHAnsi" w:hAnsi="Times New Roman"/>
          <w:i/>
          <w:sz w:val="24"/>
          <w:szCs w:val="24"/>
        </w:rPr>
        <w:t>Penyu</w:t>
      </w:r>
      <w:r w:rsidR="00AC6CCC">
        <w:rPr>
          <w:rFonts w:ascii="Times New Roman" w:eastAsiaTheme="minorHAnsi" w:hAnsi="Times New Roman"/>
          <w:i/>
          <w:sz w:val="24"/>
          <w:szCs w:val="24"/>
        </w:rPr>
        <w:t xml:space="preserve">luhan Pertanian di Era Otonomi </w:t>
      </w:r>
      <w:r w:rsidR="008D6607" w:rsidRPr="008D6607">
        <w:rPr>
          <w:rFonts w:ascii="Times New Roman" w:eastAsiaTheme="minorHAnsi" w:hAnsi="Times New Roman"/>
          <w:i/>
          <w:sz w:val="24"/>
          <w:szCs w:val="24"/>
        </w:rPr>
        <w:t>Daerah.</w:t>
      </w:r>
      <w:r w:rsidR="008D6607" w:rsidRPr="008D6607">
        <w:rPr>
          <w:rFonts w:ascii="Times New Roman" w:eastAsiaTheme="minorHAnsi" w:hAnsi="Times New Roman"/>
          <w:sz w:val="24"/>
          <w:szCs w:val="24"/>
        </w:rPr>
        <w:t xml:space="preserve"> Cetakkan ke-1.  Pustaka Sinar Harapan. Jakarta.</w:t>
      </w:r>
    </w:p>
    <w:p w:rsidR="00AC6CCC" w:rsidRDefault="00B0472C" w:rsidP="008D6607">
      <w:pPr>
        <w:spacing w:line="240" w:lineRule="auto"/>
        <w:ind w:left="360"/>
        <w:jc w:val="both"/>
        <w:rPr>
          <w:rFonts w:ascii="Times New Roman" w:eastAsiaTheme="minorHAnsi" w:hAnsi="Times New Roman"/>
          <w:i/>
          <w:sz w:val="24"/>
          <w:szCs w:val="24"/>
        </w:rPr>
      </w:pPr>
      <w:r>
        <w:rPr>
          <w:rFonts w:ascii="Times New Roman" w:eastAsiaTheme="minorHAnsi" w:hAnsi="Times New Roman"/>
          <w:sz w:val="24"/>
          <w:szCs w:val="24"/>
        </w:rPr>
        <w:t>[</w:t>
      </w:r>
      <w:r>
        <w:rPr>
          <w:rFonts w:ascii="Times New Roman" w:eastAsiaTheme="minorHAnsi" w:hAnsi="Times New Roman"/>
          <w:sz w:val="24"/>
          <w:szCs w:val="24"/>
          <w:lang w:val="en-US"/>
        </w:rPr>
        <w:t>2</w:t>
      </w:r>
      <w:r w:rsidR="008D6607" w:rsidRPr="008D6607">
        <w:rPr>
          <w:rFonts w:ascii="Times New Roman" w:eastAsiaTheme="minorHAnsi" w:hAnsi="Times New Roman"/>
          <w:sz w:val="24"/>
          <w:szCs w:val="24"/>
        </w:rPr>
        <w:t>]</w:t>
      </w:r>
      <w:r w:rsidR="008D6607" w:rsidRPr="008D6607">
        <w:rPr>
          <w:rFonts w:ascii="Times New Roman" w:eastAsiaTheme="minorHAnsi" w:hAnsi="Times New Roman"/>
          <w:sz w:val="24"/>
          <w:szCs w:val="24"/>
        </w:rPr>
        <w:tab/>
        <w:t xml:space="preserve">Hubies, Aida Vitalaya S. 2007. </w:t>
      </w:r>
      <w:r w:rsidR="008D6607" w:rsidRPr="008D6607">
        <w:rPr>
          <w:rFonts w:ascii="Times New Roman" w:eastAsiaTheme="minorHAnsi" w:hAnsi="Times New Roman"/>
          <w:i/>
          <w:sz w:val="24"/>
          <w:szCs w:val="24"/>
        </w:rPr>
        <w:t xml:space="preserve">Motivasi, Kepuasan Kerja dan Produktivitas </w:t>
      </w:r>
      <w:r w:rsidR="008D6607" w:rsidRPr="008D6607">
        <w:rPr>
          <w:rFonts w:ascii="Times New Roman" w:eastAsiaTheme="minorHAnsi" w:hAnsi="Times New Roman"/>
          <w:i/>
          <w:sz w:val="24"/>
          <w:szCs w:val="24"/>
        </w:rPr>
        <w:tab/>
      </w:r>
      <w:r w:rsidR="00AC6CCC">
        <w:rPr>
          <w:rFonts w:ascii="Times New Roman" w:eastAsiaTheme="minorHAnsi" w:hAnsi="Times New Roman"/>
          <w:i/>
          <w:sz w:val="24"/>
          <w:szCs w:val="24"/>
          <w:lang w:val="en-US"/>
        </w:rPr>
        <w:tab/>
      </w:r>
    </w:p>
    <w:p w:rsidR="008D6607" w:rsidRPr="008D6607" w:rsidRDefault="008D6607" w:rsidP="008D6607">
      <w:pPr>
        <w:spacing w:line="240" w:lineRule="auto"/>
        <w:ind w:left="360"/>
        <w:jc w:val="both"/>
        <w:rPr>
          <w:rFonts w:ascii="Times New Roman" w:eastAsiaTheme="minorHAnsi" w:hAnsi="Times New Roman"/>
          <w:sz w:val="24"/>
          <w:szCs w:val="24"/>
        </w:rPr>
      </w:pPr>
      <w:r w:rsidRPr="008D6607">
        <w:rPr>
          <w:rFonts w:ascii="Times New Roman" w:eastAsiaTheme="minorHAnsi" w:hAnsi="Times New Roman"/>
          <w:i/>
          <w:sz w:val="24"/>
          <w:szCs w:val="24"/>
        </w:rPr>
        <w:t>Penyuluh Pertanian Lapangan: Ka</w:t>
      </w:r>
      <w:r w:rsidR="00AC6CCC">
        <w:rPr>
          <w:rFonts w:ascii="Times New Roman" w:eastAsiaTheme="minorHAnsi" w:hAnsi="Times New Roman"/>
          <w:i/>
          <w:sz w:val="24"/>
          <w:szCs w:val="24"/>
        </w:rPr>
        <w:t xml:space="preserve">sus Kabupaten Sukabumi. Jurnal </w:t>
      </w:r>
      <w:r w:rsidRPr="008D6607">
        <w:rPr>
          <w:rFonts w:ascii="Times New Roman" w:eastAsiaTheme="minorHAnsi" w:hAnsi="Times New Roman"/>
          <w:i/>
          <w:sz w:val="24"/>
          <w:szCs w:val="24"/>
        </w:rPr>
        <w:t>Penyuluh</w:t>
      </w:r>
      <w:r>
        <w:rPr>
          <w:rFonts w:ascii="Times New Roman" w:eastAsiaTheme="minorHAnsi" w:hAnsi="Times New Roman"/>
          <w:i/>
          <w:sz w:val="24"/>
          <w:szCs w:val="24"/>
          <w:lang w:val="en-US"/>
        </w:rPr>
        <w:t xml:space="preserve"> </w:t>
      </w:r>
      <w:r w:rsidRPr="008D6607">
        <w:rPr>
          <w:rFonts w:ascii="Times New Roman" w:eastAsiaTheme="minorHAnsi" w:hAnsi="Times New Roman"/>
          <w:i/>
          <w:sz w:val="24"/>
          <w:szCs w:val="24"/>
        </w:rPr>
        <w:t>Pertanian Institut Pertanian Bogor.</w:t>
      </w:r>
      <w:r w:rsidRPr="008D6607">
        <w:rPr>
          <w:rFonts w:ascii="Times New Roman" w:eastAsiaTheme="minorHAnsi" w:hAnsi="Times New Roman"/>
          <w:sz w:val="24"/>
          <w:szCs w:val="24"/>
        </w:rPr>
        <w:t>Vol. 3 No. 2.</w:t>
      </w:r>
    </w:p>
    <w:p w:rsidR="00DE16A0" w:rsidRDefault="00B0472C" w:rsidP="00DE16A0">
      <w:pPr>
        <w:spacing w:line="240" w:lineRule="auto"/>
        <w:ind w:left="360"/>
        <w:rPr>
          <w:rFonts w:ascii="Times New Roman" w:eastAsiaTheme="minorHAnsi" w:hAnsi="Times New Roman"/>
          <w:sz w:val="24"/>
          <w:szCs w:val="24"/>
        </w:rPr>
      </w:pPr>
      <w:r>
        <w:rPr>
          <w:rFonts w:ascii="Times New Roman" w:eastAsiaTheme="minorHAnsi" w:hAnsi="Times New Roman"/>
          <w:sz w:val="24"/>
          <w:szCs w:val="24"/>
        </w:rPr>
        <w:t>[</w:t>
      </w:r>
      <w:r>
        <w:rPr>
          <w:rFonts w:ascii="Times New Roman" w:eastAsiaTheme="minorHAnsi" w:hAnsi="Times New Roman"/>
          <w:sz w:val="24"/>
          <w:szCs w:val="24"/>
          <w:lang w:val="en-US"/>
        </w:rPr>
        <w:t>3</w:t>
      </w:r>
      <w:r w:rsidR="008D6607" w:rsidRPr="008D6607">
        <w:rPr>
          <w:rFonts w:ascii="Times New Roman" w:eastAsiaTheme="minorHAnsi" w:hAnsi="Times New Roman"/>
          <w:sz w:val="24"/>
          <w:szCs w:val="24"/>
        </w:rPr>
        <w:t>]</w:t>
      </w:r>
      <w:r w:rsidR="008D6607" w:rsidRPr="008D6607">
        <w:rPr>
          <w:rFonts w:ascii="Times New Roman" w:eastAsiaTheme="minorHAnsi" w:hAnsi="Times New Roman"/>
          <w:sz w:val="24"/>
          <w:szCs w:val="24"/>
        </w:rPr>
        <w:tab/>
        <w:t xml:space="preserve">Indah A.M.F. 2016. Respon Petani </w:t>
      </w:r>
      <w:r w:rsidR="00AC6CCC">
        <w:rPr>
          <w:rFonts w:ascii="Times New Roman" w:eastAsiaTheme="minorHAnsi" w:hAnsi="Times New Roman"/>
          <w:sz w:val="24"/>
          <w:szCs w:val="24"/>
        </w:rPr>
        <w:t xml:space="preserve">Terhadap Penggunaan Benih Padi Sidenuk di Dusun </w:t>
      </w:r>
      <w:r w:rsidR="008D6607" w:rsidRPr="008D6607">
        <w:rPr>
          <w:rFonts w:ascii="Times New Roman" w:eastAsiaTheme="minorHAnsi" w:hAnsi="Times New Roman"/>
          <w:sz w:val="24"/>
          <w:szCs w:val="24"/>
        </w:rPr>
        <w:t>Piyungan Ba</w:t>
      </w:r>
      <w:r w:rsidR="00DE16A0">
        <w:rPr>
          <w:rFonts w:ascii="Times New Roman" w:eastAsiaTheme="minorHAnsi" w:hAnsi="Times New Roman"/>
          <w:sz w:val="24"/>
          <w:szCs w:val="24"/>
        </w:rPr>
        <w:t xml:space="preserve">rat, Desa Tirtosari, </w:t>
      </w:r>
    </w:p>
    <w:p w:rsidR="00DE16A0" w:rsidRDefault="00DE16A0" w:rsidP="00DE16A0">
      <w:pPr>
        <w:spacing w:line="240" w:lineRule="auto"/>
        <w:ind w:left="360"/>
        <w:jc w:val="both"/>
        <w:rPr>
          <w:rFonts w:ascii="Times New Roman" w:eastAsiaTheme="minorHAnsi" w:hAnsi="Times New Roman"/>
          <w:sz w:val="24"/>
          <w:szCs w:val="24"/>
        </w:rPr>
      </w:pPr>
      <w:r>
        <w:rPr>
          <w:rFonts w:ascii="Times New Roman" w:eastAsiaTheme="minorHAnsi" w:hAnsi="Times New Roman"/>
          <w:sz w:val="24"/>
          <w:szCs w:val="24"/>
        </w:rPr>
        <w:t xml:space="preserve">Kecamatan Sawangan, Kabupaten </w:t>
      </w:r>
      <w:r w:rsidR="008D6607" w:rsidRPr="008D6607">
        <w:rPr>
          <w:rFonts w:ascii="Times New Roman" w:eastAsiaTheme="minorHAnsi" w:hAnsi="Times New Roman"/>
          <w:sz w:val="24"/>
          <w:szCs w:val="24"/>
        </w:rPr>
        <w:t xml:space="preserve">Magelang (Studi Kasus Kemitraan Antara Kelompok </w:t>
      </w:r>
      <w:r>
        <w:rPr>
          <w:rFonts w:ascii="Times New Roman" w:eastAsiaTheme="minorHAnsi" w:hAnsi="Times New Roman"/>
          <w:sz w:val="24"/>
          <w:szCs w:val="24"/>
          <w:lang w:val="en-US"/>
        </w:rPr>
        <w:tab/>
      </w:r>
      <w:r w:rsidR="008D6607" w:rsidRPr="008D6607">
        <w:rPr>
          <w:rFonts w:ascii="Times New Roman" w:eastAsiaTheme="minorHAnsi" w:hAnsi="Times New Roman"/>
          <w:sz w:val="24"/>
          <w:szCs w:val="24"/>
        </w:rPr>
        <w:t>Tani Surya Gemilang I</w:t>
      </w:r>
      <w:r>
        <w:rPr>
          <w:rFonts w:ascii="Times New Roman" w:eastAsiaTheme="minorHAnsi" w:hAnsi="Times New Roman"/>
          <w:sz w:val="24"/>
          <w:szCs w:val="24"/>
        </w:rPr>
        <w:t xml:space="preserve"> </w:t>
      </w:r>
      <w:r w:rsidR="008D6607" w:rsidRPr="008D6607">
        <w:rPr>
          <w:rFonts w:ascii="Times New Roman" w:eastAsiaTheme="minorHAnsi" w:hAnsi="Times New Roman"/>
          <w:sz w:val="24"/>
          <w:szCs w:val="24"/>
        </w:rPr>
        <w:t xml:space="preserve">dan Badan Tenaga Nuklir Nasional). Skripsi. </w:t>
      </w:r>
    </w:p>
    <w:p w:rsidR="008D6607" w:rsidRPr="008D6607" w:rsidRDefault="00DE16A0" w:rsidP="00DE16A0">
      <w:pPr>
        <w:spacing w:line="240" w:lineRule="auto"/>
        <w:ind w:left="360"/>
        <w:jc w:val="both"/>
        <w:rPr>
          <w:rFonts w:ascii="Times New Roman" w:eastAsiaTheme="minorHAnsi" w:hAnsi="Times New Roman"/>
          <w:sz w:val="24"/>
          <w:szCs w:val="24"/>
        </w:rPr>
      </w:pPr>
      <w:r>
        <w:rPr>
          <w:rFonts w:ascii="Times New Roman" w:eastAsiaTheme="minorHAnsi" w:hAnsi="Times New Roman"/>
          <w:sz w:val="24"/>
          <w:szCs w:val="24"/>
        </w:rPr>
        <w:t xml:space="preserve">UniversitasMuhammadiyahYogyakarta </w:t>
      </w:r>
      <w:hyperlink r:id="rId11" w:history="1">
        <w:r w:rsidR="008D6607" w:rsidRPr="008D6607">
          <w:rPr>
            <w:rFonts w:ascii="Times New Roman" w:eastAsiaTheme="minorHAnsi" w:hAnsi="Times New Roman"/>
            <w:color w:val="000000" w:themeColor="text1"/>
            <w:sz w:val="24"/>
            <w:szCs w:val="24"/>
            <w:u w:val="single"/>
          </w:rPr>
          <w:t>http://india</w:t>
        </w:r>
      </w:hyperlink>
      <w:r w:rsidR="008D6607" w:rsidRPr="008D6607">
        <w:rPr>
          <w:rFonts w:ascii="Times New Roman" w:eastAsiaTheme="minorHAnsi" w:hAnsi="Times New Roman"/>
          <w:i/>
          <w:sz w:val="24"/>
          <w:szCs w:val="24"/>
        </w:rPr>
        <w:t>Journal.stekom</w:t>
      </w:r>
      <w:r w:rsidR="008D6607" w:rsidRPr="008D6607">
        <w:rPr>
          <w:rFonts w:ascii="Times New Roman" w:eastAsiaTheme="minorHAnsi" w:hAnsi="Times New Roman"/>
          <w:sz w:val="24"/>
          <w:szCs w:val="24"/>
        </w:rPr>
        <w:t xml:space="preserve">.ac.id&gt;article.Diakses pada </w:t>
      </w:r>
      <w:r w:rsidR="008D6607" w:rsidRPr="008D6607">
        <w:rPr>
          <w:rFonts w:ascii="Times New Roman" w:eastAsiaTheme="minorHAnsi" w:hAnsi="Times New Roman"/>
          <w:sz w:val="24"/>
          <w:szCs w:val="24"/>
        </w:rPr>
        <w:tab/>
        <w:t>tanggal 18 April 2018.</w:t>
      </w:r>
    </w:p>
    <w:p w:rsidR="008D6607" w:rsidRPr="008D6607" w:rsidRDefault="00B0472C" w:rsidP="008D6607">
      <w:pPr>
        <w:spacing w:line="240" w:lineRule="auto"/>
        <w:ind w:left="360"/>
        <w:jc w:val="both"/>
        <w:rPr>
          <w:rFonts w:ascii="Times New Roman" w:eastAsiaTheme="minorHAnsi" w:hAnsi="Times New Roman"/>
          <w:sz w:val="24"/>
          <w:szCs w:val="24"/>
        </w:rPr>
      </w:pPr>
      <w:r>
        <w:rPr>
          <w:rFonts w:ascii="Times New Roman" w:eastAsiaTheme="minorHAnsi" w:hAnsi="Times New Roman"/>
          <w:sz w:val="24"/>
          <w:szCs w:val="24"/>
        </w:rPr>
        <w:t>[</w:t>
      </w:r>
      <w:r>
        <w:rPr>
          <w:rFonts w:ascii="Times New Roman" w:eastAsiaTheme="minorHAnsi" w:hAnsi="Times New Roman"/>
          <w:sz w:val="24"/>
          <w:szCs w:val="24"/>
          <w:lang w:val="en-US"/>
        </w:rPr>
        <w:t>4</w:t>
      </w:r>
      <w:r w:rsidR="008D6607" w:rsidRPr="008D6607">
        <w:rPr>
          <w:rFonts w:ascii="Times New Roman" w:eastAsiaTheme="minorHAnsi" w:hAnsi="Times New Roman"/>
          <w:sz w:val="24"/>
          <w:szCs w:val="24"/>
        </w:rPr>
        <w:t>]</w:t>
      </w:r>
      <w:r w:rsidR="008D6607" w:rsidRPr="008D6607">
        <w:rPr>
          <w:rFonts w:ascii="Times New Roman" w:eastAsiaTheme="minorHAnsi" w:hAnsi="Times New Roman"/>
          <w:sz w:val="24"/>
          <w:szCs w:val="24"/>
        </w:rPr>
        <w:tab/>
        <w:t xml:space="preserve">Kartoesapoetra. A. G. 1994. </w:t>
      </w:r>
      <w:r w:rsidR="008D6607" w:rsidRPr="008D6607">
        <w:rPr>
          <w:rFonts w:ascii="Times New Roman" w:eastAsiaTheme="minorHAnsi" w:hAnsi="Times New Roman"/>
          <w:i/>
          <w:sz w:val="24"/>
          <w:szCs w:val="24"/>
        </w:rPr>
        <w:t>Teknologi Penyuluhan Pertanian</w:t>
      </w:r>
      <w:r w:rsidR="00DE16A0">
        <w:rPr>
          <w:rFonts w:ascii="Times New Roman" w:eastAsiaTheme="minorHAnsi" w:hAnsi="Times New Roman"/>
          <w:sz w:val="24"/>
          <w:szCs w:val="24"/>
        </w:rPr>
        <w:t xml:space="preserve">. Bumi </w:t>
      </w:r>
      <w:r w:rsidR="008D6607" w:rsidRPr="008D6607">
        <w:rPr>
          <w:rFonts w:ascii="Times New Roman" w:eastAsiaTheme="minorHAnsi" w:hAnsi="Times New Roman"/>
          <w:sz w:val="24"/>
          <w:szCs w:val="24"/>
        </w:rPr>
        <w:t>Aksara. Jakarta.</w:t>
      </w:r>
    </w:p>
    <w:p w:rsidR="00DE16A0" w:rsidRDefault="00B0472C" w:rsidP="008D6607">
      <w:pPr>
        <w:spacing w:line="240" w:lineRule="auto"/>
        <w:ind w:left="360"/>
        <w:jc w:val="both"/>
        <w:rPr>
          <w:rFonts w:ascii="Times New Roman" w:eastAsiaTheme="minorHAnsi" w:hAnsi="Times New Roman"/>
          <w:sz w:val="24"/>
          <w:szCs w:val="24"/>
        </w:rPr>
      </w:pPr>
      <w:r>
        <w:rPr>
          <w:rFonts w:ascii="Times New Roman" w:eastAsiaTheme="minorHAnsi" w:hAnsi="Times New Roman"/>
          <w:sz w:val="24"/>
          <w:szCs w:val="24"/>
        </w:rPr>
        <w:lastRenderedPageBreak/>
        <w:t>[</w:t>
      </w:r>
      <w:r>
        <w:rPr>
          <w:rFonts w:ascii="Times New Roman" w:eastAsiaTheme="minorHAnsi" w:hAnsi="Times New Roman"/>
          <w:sz w:val="24"/>
          <w:szCs w:val="24"/>
          <w:lang w:val="en-US"/>
        </w:rPr>
        <w:t>5</w:t>
      </w:r>
      <w:r w:rsidR="008D6607" w:rsidRPr="008D6607">
        <w:rPr>
          <w:rFonts w:ascii="Times New Roman" w:eastAsiaTheme="minorHAnsi" w:hAnsi="Times New Roman"/>
          <w:sz w:val="24"/>
          <w:szCs w:val="24"/>
        </w:rPr>
        <w:t>]</w:t>
      </w:r>
      <w:r w:rsidR="008D6607" w:rsidRPr="008D6607">
        <w:rPr>
          <w:rFonts w:ascii="Times New Roman" w:eastAsiaTheme="minorHAnsi" w:hAnsi="Times New Roman"/>
          <w:sz w:val="24"/>
          <w:szCs w:val="24"/>
        </w:rPr>
        <w:tab/>
        <w:t xml:space="preserve">Koampa, Mario Victorya. L.S. Benu Olfie. Sendow, Martha M. Moniaga, </w:t>
      </w:r>
      <w:r w:rsidR="008D6607" w:rsidRPr="008D6607">
        <w:rPr>
          <w:rFonts w:ascii="Times New Roman" w:eastAsiaTheme="minorHAnsi" w:hAnsi="Times New Roman"/>
          <w:sz w:val="24"/>
          <w:szCs w:val="24"/>
        </w:rPr>
        <w:tab/>
        <w:t xml:space="preserve">Vicky </w:t>
      </w:r>
      <w:r w:rsidR="008D6607" w:rsidRPr="008D6607">
        <w:rPr>
          <w:rFonts w:ascii="Times New Roman" w:eastAsiaTheme="minorHAnsi" w:hAnsi="Times New Roman"/>
          <w:sz w:val="24"/>
          <w:szCs w:val="24"/>
        </w:rPr>
        <w:tab/>
      </w:r>
      <w:r w:rsidR="00DE16A0">
        <w:rPr>
          <w:rFonts w:ascii="Times New Roman" w:eastAsiaTheme="minorHAnsi" w:hAnsi="Times New Roman"/>
          <w:sz w:val="24"/>
          <w:szCs w:val="24"/>
        </w:rPr>
        <w:t>R.B.</w:t>
      </w:r>
      <w:r w:rsidR="008D6607" w:rsidRPr="008D6607">
        <w:rPr>
          <w:rFonts w:ascii="Times New Roman" w:eastAsiaTheme="minorHAnsi" w:hAnsi="Times New Roman"/>
          <w:sz w:val="24"/>
          <w:szCs w:val="24"/>
        </w:rPr>
        <w:t>2015.</w:t>
      </w:r>
    </w:p>
    <w:p w:rsidR="008D6607" w:rsidRPr="008D6607" w:rsidRDefault="00DE16A0" w:rsidP="008D6607">
      <w:pPr>
        <w:spacing w:line="240" w:lineRule="auto"/>
        <w:ind w:left="360"/>
        <w:jc w:val="both"/>
        <w:rPr>
          <w:rFonts w:ascii="Times New Roman" w:eastAsiaTheme="minorHAnsi" w:hAnsi="Times New Roman"/>
          <w:sz w:val="24"/>
          <w:szCs w:val="24"/>
        </w:rPr>
      </w:pPr>
      <w:r>
        <w:rPr>
          <w:rFonts w:ascii="Times New Roman" w:eastAsiaTheme="minorHAnsi" w:hAnsi="Times New Roman"/>
          <w:i/>
          <w:sz w:val="24"/>
          <w:szCs w:val="24"/>
        </w:rPr>
        <w:t xml:space="preserve">Partisipasi </w:t>
      </w:r>
      <w:r w:rsidR="008D6607" w:rsidRPr="008D6607">
        <w:rPr>
          <w:rFonts w:ascii="Times New Roman" w:eastAsiaTheme="minorHAnsi" w:hAnsi="Times New Roman"/>
          <w:i/>
          <w:sz w:val="24"/>
          <w:szCs w:val="24"/>
        </w:rPr>
        <w:t xml:space="preserve">Kelompok </w:t>
      </w:r>
      <w:r>
        <w:rPr>
          <w:rFonts w:ascii="Times New Roman" w:eastAsiaTheme="minorHAnsi" w:hAnsi="Times New Roman"/>
          <w:i/>
          <w:sz w:val="24"/>
          <w:szCs w:val="24"/>
        </w:rPr>
        <w:t xml:space="preserve">Tani dalam Kegiatan Penyuluhan Pertanian di </w:t>
      </w:r>
      <w:r>
        <w:rPr>
          <w:rFonts w:ascii="Times New Roman" w:eastAsiaTheme="minorHAnsi" w:hAnsi="Times New Roman"/>
          <w:i/>
          <w:sz w:val="24"/>
          <w:szCs w:val="24"/>
        </w:rPr>
        <w:tab/>
        <w:t>Des</w:t>
      </w:r>
      <w:r w:rsidR="008D6607" w:rsidRPr="008D6607">
        <w:rPr>
          <w:rFonts w:ascii="Times New Roman" w:eastAsiaTheme="minorHAnsi" w:hAnsi="Times New Roman"/>
          <w:i/>
          <w:sz w:val="24"/>
          <w:szCs w:val="24"/>
        </w:rPr>
        <w:t>Kanonang Lima. Kecamatan Kawangkoan Barat</w:t>
      </w:r>
      <w:r>
        <w:rPr>
          <w:rFonts w:ascii="Times New Roman" w:eastAsiaTheme="minorHAnsi" w:hAnsi="Times New Roman"/>
          <w:sz w:val="24"/>
          <w:szCs w:val="24"/>
        </w:rPr>
        <w:t xml:space="preserve">. </w:t>
      </w:r>
      <w:r w:rsidR="008D6607" w:rsidRPr="008D6607">
        <w:rPr>
          <w:rFonts w:ascii="Times New Roman" w:eastAsiaTheme="minorHAnsi" w:hAnsi="Times New Roman"/>
          <w:sz w:val="24"/>
          <w:szCs w:val="24"/>
        </w:rPr>
        <w:t>Jurnal.Volume 11 Nomor 3A.</w:t>
      </w:r>
    </w:p>
    <w:p w:rsidR="00686E84" w:rsidRDefault="00B0472C" w:rsidP="00B0472C">
      <w:pPr>
        <w:spacing w:line="240" w:lineRule="auto"/>
        <w:ind w:left="360"/>
        <w:jc w:val="both"/>
        <w:rPr>
          <w:rFonts w:ascii="Times New Roman" w:eastAsiaTheme="minorHAnsi" w:hAnsi="Times New Roman"/>
          <w:sz w:val="24"/>
          <w:szCs w:val="24"/>
          <w:lang w:val="en-US"/>
        </w:rPr>
      </w:pPr>
      <w:r>
        <w:rPr>
          <w:rFonts w:ascii="Times New Roman" w:eastAsiaTheme="minorHAnsi" w:hAnsi="Times New Roman"/>
          <w:sz w:val="24"/>
          <w:szCs w:val="24"/>
        </w:rPr>
        <w:lastRenderedPageBreak/>
        <w:t>[</w:t>
      </w:r>
      <w:r>
        <w:rPr>
          <w:rFonts w:ascii="Times New Roman" w:eastAsiaTheme="minorHAnsi" w:hAnsi="Times New Roman"/>
          <w:sz w:val="24"/>
          <w:szCs w:val="24"/>
          <w:lang w:val="en-US"/>
        </w:rPr>
        <w:t>6</w:t>
      </w:r>
      <w:r w:rsidR="008D6607" w:rsidRPr="008D6607">
        <w:rPr>
          <w:rFonts w:ascii="Times New Roman" w:eastAsiaTheme="minorHAnsi" w:hAnsi="Times New Roman"/>
          <w:sz w:val="24"/>
          <w:szCs w:val="24"/>
        </w:rPr>
        <w:t>]</w:t>
      </w:r>
      <w:r w:rsidR="008D6607" w:rsidRPr="008D6607">
        <w:rPr>
          <w:rFonts w:ascii="Times New Roman" w:eastAsiaTheme="minorHAnsi" w:hAnsi="Times New Roman"/>
          <w:sz w:val="24"/>
          <w:szCs w:val="24"/>
        </w:rPr>
        <w:tab/>
        <w:t xml:space="preserve">Mardikanto, Totok. 2009. </w:t>
      </w:r>
      <w:r w:rsidR="008D6607" w:rsidRPr="008D6607">
        <w:rPr>
          <w:rFonts w:ascii="Times New Roman" w:eastAsiaTheme="minorHAnsi" w:hAnsi="Times New Roman"/>
          <w:i/>
          <w:sz w:val="24"/>
          <w:szCs w:val="24"/>
        </w:rPr>
        <w:t>Sistem Penyuluhan Pertanian</w:t>
      </w:r>
      <w:r w:rsidR="008D6607" w:rsidRPr="008D6607">
        <w:rPr>
          <w:rFonts w:ascii="Times New Roman" w:eastAsiaTheme="minorHAnsi" w:hAnsi="Times New Roman"/>
          <w:sz w:val="24"/>
          <w:szCs w:val="24"/>
        </w:rPr>
        <w:t xml:space="preserve">. Cetakkan ke-1 . </w:t>
      </w:r>
      <w:r w:rsidR="008D6607" w:rsidRPr="008D6607">
        <w:rPr>
          <w:rFonts w:ascii="Times New Roman" w:eastAsiaTheme="minorHAnsi" w:hAnsi="Times New Roman"/>
          <w:sz w:val="24"/>
          <w:szCs w:val="24"/>
        </w:rPr>
        <w:tab/>
        <w:t xml:space="preserve">LLP </w:t>
      </w:r>
      <w:r w:rsidR="008D6607" w:rsidRPr="008D6607">
        <w:rPr>
          <w:rFonts w:ascii="Times New Roman" w:eastAsiaTheme="minorHAnsi" w:hAnsi="Times New Roman"/>
          <w:sz w:val="24"/>
          <w:szCs w:val="24"/>
        </w:rPr>
        <w:tab/>
      </w:r>
      <w:r>
        <w:rPr>
          <w:rFonts w:ascii="Times New Roman" w:eastAsiaTheme="minorHAnsi" w:hAnsi="Times New Roman"/>
          <w:sz w:val="24"/>
          <w:szCs w:val="24"/>
          <w:lang w:val="en-US"/>
        </w:rPr>
        <w:tab/>
      </w:r>
      <w:r>
        <w:rPr>
          <w:rFonts w:ascii="Times New Roman" w:eastAsiaTheme="minorHAnsi" w:hAnsi="Times New Roman"/>
          <w:sz w:val="24"/>
          <w:szCs w:val="24"/>
          <w:lang w:val="en-US"/>
        </w:rPr>
        <w:tab/>
      </w:r>
      <w:r w:rsidR="008D6607" w:rsidRPr="008D6607">
        <w:rPr>
          <w:rFonts w:ascii="Times New Roman" w:eastAsiaTheme="minorHAnsi" w:hAnsi="Times New Roman"/>
          <w:sz w:val="24"/>
          <w:szCs w:val="24"/>
        </w:rPr>
        <w:t>UNS dan UNS Press. Surakarta.</w:t>
      </w:r>
    </w:p>
    <w:p w:rsidR="00B0472C" w:rsidRDefault="00B0472C" w:rsidP="00B0472C">
      <w:pPr>
        <w:spacing w:line="240" w:lineRule="auto"/>
        <w:ind w:left="360"/>
        <w:jc w:val="both"/>
        <w:rPr>
          <w:rFonts w:ascii="Times New Roman" w:eastAsiaTheme="minorHAnsi" w:hAnsi="Times New Roman"/>
          <w:b/>
          <w:sz w:val="24"/>
          <w:szCs w:val="24"/>
          <w:lang w:val="en-US"/>
        </w:rPr>
      </w:pPr>
    </w:p>
    <w:p w:rsidR="00A46211" w:rsidRDefault="00A46211" w:rsidP="00B0472C">
      <w:pPr>
        <w:spacing w:line="240" w:lineRule="auto"/>
        <w:ind w:left="360"/>
        <w:jc w:val="both"/>
        <w:rPr>
          <w:rFonts w:ascii="Times New Roman" w:eastAsiaTheme="minorHAnsi" w:hAnsi="Times New Roman"/>
          <w:b/>
          <w:sz w:val="24"/>
          <w:szCs w:val="24"/>
          <w:lang w:val="en-US"/>
        </w:rPr>
        <w:sectPr w:rsidR="00A46211" w:rsidSect="00A46211">
          <w:type w:val="continuous"/>
          <w:pgSz w:w="12240" w:h="15840"/>
          <w:pgMar w:top="1440" w:right="1440" w:bottom="1440" w:left="1440" w:header="720" w:footer="720" w:gutter="0"/>
          <w:cols w:num="2" w:space="720"/>
          <w:docGrid w:linePitch="360"/>
        </w:sectPr>
      </w:pPr>
    </w:p>
    <w:p w:rsidR="00B0472C" w:rsidRDefault="00B0472C" w:rsidP="00B0472C">
      <w:pPr>
        <w:spacing w:line="240" w:lineRule="auto"/>
        <w:ind w:left="360"/>
        <w:jc w:val="both"/>
        <w:rPr>
          <w:rFonts w:ascii="Times New Roman" w:eastAsiaTheme="minorHAnsi" w:hAnsi="Times New Roman"/>
          <w:b/>
          <w:sz w:val="24"/>
          <w:szCs w:val="24"/>
          <w:lang w:val="en-US"/>
        </w:rPr>
      </w:pPr>
    </w:p>
    <w:p w:rsidR="00B0472C" w:rsidRDefault="00B0472C" w:rsidP="00B0472C">
      <w:pPr>
        <w:spacing w:line="240" w:lineRule="auto"/>
        <w:ind w:left="360"/>
        <w:jc w:val="both"/>
        <w:rPr>
          <w:rFonts w:ascii="Times New Roman" w:eastAsiaTheme="minorHAnsi" w:hAnsi="Times New Roman"/>
          <w:b/>
          <w:sz w:val="24"/>
          <w:szCs w:val="24"/>
          <w:lang w:val="en-US"/>
        </w:rPr>
      </w:pPr>
    </w:p>
    <w:p w:rsidR="00B0472C" w:rsidRDefault="00B0472C" w:rsidP="00B0472C">
      <w:pPr>
        <w:spacing w:line="240" w:lineRule="auto"/>
        <w:ind w:left="360"/>
        <w:jc w:val="both"/>
        <w:rPr>
          <w:rFonts w:ascii="Times New Roman" w:eastAsiaTheme="minorHAnsi" w:hAnsi="Times New Roman"/>
          <w:b/>
          <w:sz w:val="24"/>
          <w:szCs w:val="24"/>
          <w:lang w:val="en-US"/>
        </w:rPr>
      </w:pPr>
    </w:p>
    <w:sectPr w:rsidR="00B0472C" w:rsidSect="00A4621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36693"/>
    <w:multiLevelType w:val="hybridMultilevel"/>
    <w:tmpl w:val="B1CA227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nsid w:val="14FF3E2B"/>
    <w:multiLevelType w:val="hybridMultilevel"/>
    <w:tmpl w:val="6B586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F05686"/>
    <w:multiLevelType w:val="hybridMultilevel"/>
    <w:tmpl w:val="AABC6600"/>
    <w:lvl w:ilvl="0" w:tplc="1758D0D8">
      <w:start w:val="6"/>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DB26936"/>
    <w:multiLevelType w:val="hybridMultilevel"/>
    <w:tmpl w:val="0D1A0A74"/>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24CC6566"/>
    <w:multiLevelType w:val="hybridMultilevel"/>
    <w:tmpl w:val="8F38F8E8"/>
    <w:lvl w:ilvl="0" w:tplc="5A15959E">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6705F31"/>
    <w:multiLevelType w:val="hybridMultilevel"/>
    <w:tmpl w:val="8168DDB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86023C5"/>
    <w:multiLevelType w:val="hybridMultilevel"/>
    <w:tmpl w:val="BE3A5EDA"/>
    <w:lvl w:ilvl="0" w:tplc="D952BF98">
      <w:start w:val="3"/>
      <w:numFmt w:val="upperRoman"/>
      <w:lvlText w:val="%1."/>
      <w:lvlJc w:val="left"/>
      <w:pPr>
        <w:ind w:left="5940" w:hanging="720"/>
      </w:pPr>
      <w:rPr>
        <w:rFonts w:hint="default"/>
      </w:rPr>
    </w:lvl>
    <w:lvl w:ilvl="1" w:tplc="04210019" w:tentative="1">
      <w:start w:val="1"/>
      <w:numFmt w:val="lowerLetter"/>
      <w:lvlText w:val="%2."/>
      <w:lvlJc w:val="left"/>
      <w:pPr>
        <w:ind w:left="6300" w:hanging="360"/>
      </w:pPr>
    </w:lvl>
    <w:lvl w:ilvl="2" w:tplc="0421001B" w:tentative="1">
      <w:start w:val="1"/>
      <w:numFmt w:val="lowerRoman"/>
      <w:lvlText w:val="%3."/>
      <w:lvlJc w:val="right"/>
      <w:pPr>
        <w:ind w:left="7020" w:hanging="180"/>
      </w:pPr>
    </w:lvl>
    <w:lvl w:ilvl="3" w:tplc="0421000F" w:tentative="1">
      <w:start w:val="1"/>
      <w:numFmt w:val="decimal"/>
      <w:lvlText w:val="%4."/>
      <w:lvlJc w:val="left"/>
      <w:pPr>
        <w:ind w:left="7740" w:hanging="360"/>
      </w:pPr>
    </w:lvl>
    <w:lvl w:ilvl="4" w:tplc="04210019" w:tentative="1">
      <w:start w:val="1"/>
      <w:numFmt w:val="lowerLetter"/>
      <w:lvlText w:val="%5."/>
      <w:lvlJc w:val="left"/>
      <w:pPr>
        <w:ind w:left="8460" w:hanging="360"/>
      </w:pPr>
    </w:lvl>
    <w:lvl w:ilvl="5" w:tplc="0421001B" w:tentative="1">
      <w:start w:val="1"/>
      <w:numFmt w:val="lowerRoman"/>
      <w:lvlText w:val="%6."/>
      <w:lvlJc w:val="right"/>
      <w:pPr>
        <w:ind w:left="9180" w:hanging="180"/>
      </w:pPr>
    </w:lvl>
    <w:lvl w:ilvl="6" w:tplc="0421000F" w:tentative="1">
      <w:start w:val="1"/>
      <w:numFmt w:val="decimal"/>
      <w:lvlText w:val="%7."/>
      <w:lvlJc w:val="left"/>
      <w:pPr>
        <w:ind w:left="9900" w:hanging="360"/>
      </w:pPr>
    </w:lvl>
    <w:lvl w:ilvl="7" w:tplc="04210019" w:tentative="1">
      <w:start w:val="1"/>
      <w:numFmt w:val="lowerLetter"/>
      <w:lvlText w:val="%8."/>
      <w:lvlJc w:val="left"/>
      <w:pPr>
        <w:ind w:left="10620" w:hanging="360"/>
      </w:pPr>
    </w:lvl>
    <w:lvl w:ilvl="8" w:tplc="0421001B" w:tentative="1">
      <w:start w:val="1"/>
      <w:numFmt w:val="lowerRoman"/>
      <w:lvlText w:val="%9."/>
      <w:lvlJc w:val="right"/>
      <w:pPr>
        <w:ind w:left="11340" w:hanging="180"/>
      </w:pPr>
    </w:lvl>
  </w:abstractNum>
  <w:abstractNum w:abstractNumId="7">
    <w:nsid w:val="2F806B59"/>
    <w:multiLevelType w:val="hybridMultilevel"/>
    <w:tmpl w:val="88E41C14"/>
    <w:lvl w:ilvl="0" w:tplc="04210015">
      <w:start w:val="1"/>
      <w:numFmt w:val="upperLetter"/>
      <w:lvlText w:val="%1."/>
      <w:lvlJc w:val="left"/>
      <w:pPr>
        <w:ind w:left="630" w:hanging="360"/>
      </w:pPr>
      <w:rPr>
        <w:rFonts w:hint="default"/>
      </w:rPr>
    </w:lvl>
    <w:lvl w:ilvl="1" w:tplc="04210019" w:tentative="1">
      <w:start w:val="1"/>
      <w:numFmt w:val="lowerLetter"/>
      <w:lvlText w:val="%2."/>
      <w:lvlJc w:val="left"/>
      <w:pPr>
        <w:ind w:left="1350" w:hanging="360"/>
      </w:pPr>
    </w:lvl>
    <w:lvl w:ilvl="2" w:tplc="0421001B" w:tentative="1">
      <w:start w:val="1"/>
      <w:numFmt w:val="lowerRoman"/>
      <w:lvlText w:val="%3."/>
      <w:lvlJc w:val="right"/>
      <w:pPr>
        <w:ind w:left="2070" w:hanging="180"/>
      </w:pPr>
    </w:lvl>
    <w:lvl w:ilvl="3" w:tplc="0421000F" w:tentative="1">
      <w:start w:val="1"/>
      <w:numFmt w:val="decimal"/>
      <w:lvlText w:val="%4."/>
      <w:lvlJc w:val="left"/>
      <w:pPr>
        <w:ind w:left="2790" w:hanging="360"/>
      </w:pPr>
    </w:lvl>
    <w:lvl w:ilvl="4" w:tplc="04210019" w:tentative="1">
      <w:start w:val="1"/>
      <w:numFmt w:val="lowerLetter"/>
      <w:lvlText w:val="%5."/>
      <w:lvlJc w:val="left"/>
      <w:pPr>
        <w:ind w:left="3510" w:hanging="360"/>
      </w:pPr>
    </w:lvl>
    <w:lvl w:ilvl="5" w:tplc="0421001B" w:tentative="1">
      <w:start w:val="1"/>
      <w:numFmt w:val="lowerRoman"/>
      <w:lvlText w:val="%6."/>
      <w:lvlJc w:val="right"/>
      <w:pPr>
        <w:ind w:left="4230" w:hanging="180"/>
      </w:pPr>
    </w:lvl>
    <w:lvl w:ilvl="6" w:tplc="0421000F" w:tentative="1">
      <w:start w:val="1"/>
      <w:numFmt w:val="decimal"/>
      <w:lvlText w:val="%7."/>
      <w:lvlJc w:val="left"/>
      <w:pPr>
        <w:ind w:left="4950" w:hanging="360"/>
      </w:pPr>
    </w:lvl>
    <w:lvl w:ilvl="7" w:tplc="04210019" w:tentative="1">
      <w:start w:val="1"/>
      <w:numFmt w:val="lowerLetter"/>
      <w:lvlText w:val="%8."/>
      <w:lvlJc w:val="left"/>
      <w:pPr>
        <w:ind w:left="5670" w:hanging="360"/>
      </w:pPr>
    </w:lvl>
    <w:lvl w:ilvl="8" w:tplc="0421001B" w:tentative="1">
      <w:start w:val="1"/>
      <w:numFmt w:val="lowerRoman"/>
      <w:lvlText w:val="%9."/>
      <w:lvlJc w:val="right"/>
      <w:pPr>
        <w:ind w:left="6390" w:hanging="180"/>
      </w:pPr>
    </w:lvl>
  </w:abstractNum>
  <w:abstractNum w:abstractNumId="8">
    <w:nsid w:val="4A8A5D27"/>
    <w:multiLevelType w:val="hybridMultilevel"/>
    <w:tmpl w:val="7E5E552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4E8924DC"/>
    <w:multiLevelType w:val="multilevel"/>
    <w:tmpl w:val="4E8924DC"/>
    <w:lvl w:ilvl="0">
      <w:start w:val="1"/>
      <w:numFmt w:val="decimal"/>
      <w:lvlText w:val="%1."/>
      <w:lvlJc w:val="left"/>
      <w:pPr>
        <w:ind w:left="1575" w:hanging="360"/>
      </w:pPr>
    </w:lvl>
    <w:lvl w:ilvl="1">
      <w:start w:val="1"/>
      <w:numFmt w:val="lowerLetter"/>
      <w:lvlText w:val="%2."/>
      <w:lvlJc w:val="left"/>
      <w:pPr>
        <w:ind w:left="2295" w:hanging="360"/>
      </w:pPr>
    </w:lvl>
    <w:lvl w:ilvl="2">
      <w:start w:val="1"/>
      <w:numFmt w:val="lowerRoman"/>
      <w:lvlText w:val="%3."/>
      <w:lvlJc w:val="right"/>
      <w:pPr>
        <w:ind w:left="3015" w:hanging="180"/>
      </w:pPr>
    </w:lvl>
    <w:lvl w:ilvl="3">
      <w:start w:val="1"/>
      <w:numFmt w:val="decimal"/>
      <w:lvlText w:val="%4."/>
      <w:lvlJc w:val="left"/>
      <w:pPr>
        <w:ind w:left="3735" w:hanging="360"/>
      </w:pPr>
    </w:lvl>
    <w:lvl w:ilvl="4">
      <w:start w:val="1"/>
      <w:numFmt w:val="lowerLetter"/>
      <w:lvlText w:val="%5."/>
      <w:lvlJc w:val="left"/>
      <w:pPr>
        <w:ind w:left="4455" w:hanging="360"/>
      </w:pPr>
    </w:lvl>
    <w:lvl w:ilvl="5">
      <w:start w:val="1"/>
      <w:numFmt w:val="lowerRoman"/>
      <w:lvlText w:val="%6."/>
      <w:lvlJc w:val="right"/>
      <w:pPr>
        <w:ind w:left="5175" w:hanging="180"/>
      </w:pPr>
    </w:lvl>
    <w:lvl w:ilvl="6">
      <w:start w:val="1"/>
      <w:numFmt w:val="decimal"/>
      <w:lvlText w:val="%7."/>
      <w:lvlJc w:val="left"/>
      <w:pPr>
        <w:ind w:left="5895" w:hanging="360"/>
      </w:pPr>
    </w:lvl>
    <w:lvl w:ilvl="7">
      <w:start w:val="1"/>
      <w:numFmt w:val="lowerLetter"/>
      <w:lvlText w:val="%8."/>
      <w:lvlJc w:val="left"/>
      <w:pPr>
        <w:ind w:left="6615" w:hanging="360"/>
      </w:pPr>
    </w:lvl>
    <w:lvl w:ilvl="8">
      <w:start w:val="1"/>
      <w:numFmt w:val="lowerRoman"/>
      <w:lvlText w:val="%9."/>
      <w:lvlJc w:val="right"/>
      <w:pPr>
        <w:ind w:left="7335" w:hanging="180"/>
      </w:pPr>
    </w:lvl>
  </w:abstractNum>
  <w:abstractNum w:abstractNumId="10">
    <w:nsid w:val="591A7B12"/>
    <w:multiLevelType w:val="hybridMultilevel"/>
    <w:tmpl w:val="B7E0A5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5A1596AC"/>
    <w:multiLevelType w:val="singleLevel"/>
    <w:tmpl w:val="5A1596AC"/>
    <w:lvl w:ilvl="0">
      <w:start w:val="1"/>
      <w:numFmt w:val="decimal"/>
      <w:lvlText w:val="%1."/>
      <w:lvlJc w:val="left"/>
      <w:pPr>
        <w:ind w:left="425" w:hanging="425"/>
      </w:pPr>
    </w:lvl>
  </w:abstractNum>
  <w:abstractNum w:abstractNumId="12">
    <w:nsid w:val="5A178984"/>
    <w:multiLevelType w:val="singleLevel"/>
    <w:tmpl w:val="5A178984"/>
    <w:lvl w:ilvl="0">
      <w:start w:val="1"/>
      <w:numFmt w:val="upperLetter"/>
      <w:lvlText w:val="%1."/>
      <w:lvlJc w:val="left"/>
      <w:pPr>
        <w:ind w:left="425" w:hanging="425"/>
      </w:pPr>
    </w:lvl>
  </w:abstractNum>
  <w:abstractNum w:abstractNumId="13">
    <w:nsid w:val="5A18EAD7"/>
    <w:multiLevelType w:val="singleLevel"/>
    <w:tmpl w:val="5A18EAD7"/>
    <w:lvl w:ilvl="0">
      <w:start w:val="1"/>
      <w:numFmt w:val="decimal"/>
      <w:lvlText w:val="%1."/>
      <w:lvlJc w:val="left"/>
      <w:pPr>
        <w:ind w:left="425" w:hanging="425"/>
      </w:pPr>
    </w:lvl>
  </w:abstractNum>
  <w:abstractNum w:abstractNumId="14">
    <w:nsid w:val="5A241289"/>
    <w:multiLevelType w:val="multilevel"/>
    <w:tmpl w:val="5A241289"/>
    <w:lvl w:ilvl="0">
      <w:start w:val="1"/>
      <w:numFmt w:val="upperLetter"/>
      <w:lvlText w:val="%1."/>
      <w:lvlJc w:val="left"/>
      <w:pPr>
        <w:ind w:left="425" w:hanging="425"/>
      </w:pPr>
    </w:lvl>
    <w:lvl w:ilvl="1">
      <w:start w:val="1"/>
      <w:numFmt w:val="lowerLetter"/>
      <w:lvlText w:val="%2)"/>
      <w:lvlJc w:val="left"/>
      <w:pPr>
        <w:tabs>
          <w:tab w:val="left" w:pos="840"/>
        </w:tabs>
        <w:ind w:left="840" w:hanging="420"/>
      </w:pPr>
    </w:lvl>
    <w:lvl w:ilvl="2">
      <w:start w:val="1"/>
      <w:numFmt w:val="lowerRoman"/>
      <w:lvlText w:val="%3."/>
      <w:lvlJc w:val="lef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lef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left"/>
      <w:pPr>
        <w:tabs>
          <w:tab w:val="left" w:pos="3780"/>
        </w:tabs>
        <w:ind w:left="3780" w:hanging="420"/>
      </w:pPr>
    </w:lvl>
  </w:abstractNum>
  <w:abstractNum w:abstractNumId="15">
    <w:nsid w:val="5B4C376C"/>
    <w:multiLevelType w:val="hybridMultilevel"/>
    <w:tmpl w:val="B7E8F0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28F3999"/>
    <w:multiLevelType w:val="hybridMultilevel"/>
    <w:tmpl w:val="FA48656E"/>
    <w:lvl w:ilvl="0" w:tplc="3726F39A">
      <w:start w:val="2"/>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1"/>
  </w:num>
  <w:num w:numId="2">
    <w:abstractNumId w:val="3"/>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10"/>
  </w:num>
  <w:num w:numId="7">
    <w:abstractNumId w:val="8"/>
  </w:num>
  <w:num w:numId="8">
    <w:abstractNumId w:val="1"/>
  </w:num>
  <w:num w:numId="9">
    <w:abstractNumId w:val="0"/>
  </w:num>
  <w:num w:numId="10">
    <w:abstractNumId w:val="15"/>
  </w:num>
  <w:num w:numId="11">
    <w:abstractNumId w:val="2"/>
  </w:num>
  <w:num w:numId="12">
    <w:abstractNumId w:val="7"/>
  </w:num>
  <w:num w:numId="13">
    <w:abstractNumId w:val="16"/>
  </w:num>
  <w:num w:numId="14">
    <w:abstractNumId w:val="12"/>
    <w:lvlOverride w:ilvl="0">
      <w:startOverride w:val="1"/>
    </w:lvlOverride>
  </w:num>
  <w:num w:numId="15">
    <w:abstractNumId w:val="13"/>
    <w:lvlOverride w:ilvl="0">
      <w:startOverride w:val="1"/>
    </w:lvlOverride>
  </w:num>
  <w:num w:numId="16">
    <w:abstractNumId w:val="9"/>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638"/>
    <w:rsid w:val="0002064F"/>
    <w:rsid w:val="003F5638"/>
    <w:rsid w:val="00523FEF"/>
    <w:rsid w:val="00686E84"/>
    <w:rsid w:val="006A6DEE"/>
    <w:rsid w:val="007D1B29"/>
    <w:rsid w:val="008C57F2"/>
    <w:rsid w:val="008D6607"/>
    <w:rsid w:val="008E138B"/>
    <w:rsid w:val="00A46211"/>
    <w:rsid w:val="00AC6CCC"/>
    <w:rsid w:val="00B0472C"/>
    <w:rsid w:val="00D03730"/>
    <w:rsid w:val="00D205B3"/>
    <w:rsid w:val="00DE16A0"/>
    <w:rsid w:val="00DE4C3C"/>
    <w:rsid w:val="00DF4C87"/>
    <w:rsid w:val="00FF4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638"/>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D38"/>
    <w:pPr>
      <w:ind w:left="720"/>
      <w:contextualSpacing/>
    </w:pPr>
    <w:rPr>
      <w:rFonts w:asciiTheme="minorHAnsi" w:eastAsiaTheme="minorEastAsia" w:hAnsiTheme="minorHAnsi" w:cstheme="minorBidi"/>
      <w:sz w:val="20"/>
      <w:szCs w:val="20"/>
      <w:lang w:val="en-US" w:eastAsia="zh-CN"/>
    </w:rPr>
  </w:style>
  <w:style w:type="paragraph" w:styleId="BalloonText">
    <w:name w:val="Balloon Text"/>
    <w:basedOn w:val="Normal"/>
    <w:link w:val="BalloonTextChar"/>
    <w:uiPriority w:val="99"/>
    <w:semiHidden/>
    <w:unhideWhenUsed/>
    <w:rsid w:val="00FF4D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D38"/>
    <w:rPr>
      <w:rFonts w:ascii="Tahoma" w:eastAsia="Calibri" w:hAnsi="Tahoma" w:cs="Tahoma"/>
      <w:sz w:val="16"/>
      <w:szCs w:val="16"/>
      <w:lang w:val="id-ID"/>
    </w:rPr>
  </w:style>
  <w:style w:type="table" w:styleId="TableGrid">
    <w:name w:val="Table Grid"/>
    <w:basedOn w:val="TableNormal"/>
    <w:uiPriority w:val="59"/>
    <w:qFormat/>
    <w:rsid w:val="00FF4D38"/>
    <w:pPr>
      <w:widowControl w:val="0"/>
      <w:jc w:val="both"/>
    </w:pPr>
    <w:rPr>
      <w:rFonts w:ascii="Calibri" w:eastAsia="SimSu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D1B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638"/>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D38"/>
    <w:pPr>
      <w:ind w:left="720"/>
      <w:contextualSpacing/>
    </w:pPr>
    <w:rPr>
      <w:rFonts w:asciiTheme="minorHAnsi" w:eastAsiaTheme="minorEastAsia" w:hAnsiTheme="minorHAnsi" w:cstheme="minorBidi"/>
      <w:sz w:val="20"/>
      <w:szCs w:val="20"/>
      <w:lang w:val="en-US" w:eastAsia="zh-CN"/>
    </w:rPr>
  </w:style>
  <w:style w:type="paragraph" w:styleId="BalloonText">
    <w:name w:val="Balloon Text"/>
    <w:basedOn w:val="Normal"/>
    <w:link w:val="BalloonTextChar"/>
    <w:uiPriority w:val="99"/>
    <w:semiHidden/>
    <w:unhideWhenUsed/>
    <w:rsid w:val="00FF4D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D38"/>
    <w:rPr>
      <w:rFonts w:ascii="Tahoma" w:eastAsia="Calibri" w:hAnsi="Tahoma" w:cs="Tahoma"/>
      <w:sz w:val="16"/>
      <w:szCs w:val="16"/>
      <w:lang w:val="id-ID"/>
    </w:rPr>
  </w:style>
  <w:style w:type="table" w:styleId="TableGrid">
    <w:name w:val="Table Grid"/>
    <w:basedOn w:val="TableNormal"/>
    <w:uiPriority w:val="59"/>
    <w:qFormat/>
    <w:rsid w:val="00FF4D38"/>
    <w:pPr>
      <w:widowControl w:val="0"/>
      <w:jc w:val="both"/>
    </w:pPr>
    <w:rPr>
      <w:rFonts w:ascii="Calibri" w:eastAsia="SimSu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D1B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india" TargetMode="Externa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2112</Words>
  <Characters>12045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Lenovo</cp:lastModifiedBy>
  <cp:revision>4</cp:revision>
  <dcterms:created xsi:type="dcterms:W3CDTF">2020-12-12T07:01:00Z</dcterms:created>
  <dcterms:modified xsi:type="dcterms:W3CDTF">2021-01-19T09:05:00Z</dcterms:modified>
</cp:coreProperties>
</file>