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19502" w14:textId="77777777" w:rsidR="00E9557B" w:rsidRDefault="00E9557B" w:rsidP="00E9557B">
      <w:pPr>
        <w:jc w:val="center"/>
        <w:rPr>
          <w:rFonts w:ascii="Candara" w:hAnsi="Candara"/>
          <w:b/>
          <w:sz w:val="32"/>
          <w:szCs w:val="32"/>
        </w:rPr>
      </w:pPr>
      <w:proofErr w:type="spellStart"/>
      <w:r w:rsidRPr="00DF2567">
        <w:rPr>
          <w:rFonts w:ascii="Candara" w:hAnsi="Candara"/>
          <w:b/>
          <w:sz w:val="32"/>
          <w:szCs w:val="32"/>
        </w:rPr>
        <w:t>Orientasi</w:t>
      </w:r>
      <w:proofErr w:type="spellEnd"/>
      <w:r w:rsidRPr="00DF2567">
        <w:rPr>
          <w:rFonts w:ascii="Candara" w:hAnsi="Candara"/>
          <w:b/>
          <w:sz w:val="32"/>
          <w:szCs w:val="32"/>
        </w:rPr>
        <w:t xml:space="preserve"> Masa </w:t>
      </w:r>
      <w:proofErr w:type="spellStart"/>
      <w:r w:rsidRPr="00DF2567">
        <w:rPr>
          <w:rFonts w:ascii="Candara" w:hAnsi="Candara"/>
          <w:b/>
          <w:sz w:val="32"/>
          <w:szCs w:val="32"/>
        </w:rPr>
        <w:t>Depan</w:t>
      </w:r>
      <w:proofErr w:type="spellEnd"/>
      <w:r w:rsidRPr="00DF2567">
        <w:rPr>
          <w:rFonts w:ascii="Candara" w:hAnsi="Candara"/>
          <w:b/>
          <w:sz w:val="32"/>
          <w:szCs w:val="32"/>
        </w:rPr>
        <w:t xml:space="preserve"> Dengan </w:t>
      </w:r>
      <w:proofErr w:type="spellStart"/>
      <w:r w:rsidRPr="00DF2567">
        <w:rPr>
          <w:rFonts w:ascii="Candara" w:hAnsi="Candara"/>
          <w:b/>
          <w:sz w:val="32"/>
          <w:szCs w:val="32"/>
        </w:rPr>
        <w:t>Daya</w:t>
      </w:r>
      <w:proofErr w:type="spellEnd"/>
      <w:r w:rsidRPr="00DF2567">
        <w:rPr>
          <w:rFonts w:ascii="Candara" w:hAnsi="Candara"/>
          <w:b/>
          <w:sz w:val="32"/>
          <w:szCs w:val="32"/>
        </w:rPr>
        <w:t xml:space="preserve"> </w:t>
      </w:r>
      <w:proofErr w:type="spellStart"/>
      <w:r w:rsidRPr="00DF2567">
        <w:rPr>
          <w:rFonts w:ascii="Candara" w:hAnsi="Candara"/>
          <w:b/>
          <w:sz w:val="32"/>
          <w:szCs w:val="32"/>
        </w:rPr>
        <w:t>Juang</w:t>
      </w:r>
      <w:proofErr w:type="spellEnd"/>
      <w:r w:rsidRPr="00DF2567">
        <w:rPr>
          <w:rFonts w:ascii="Candara" w:hAnsi="Candara"/>
          <w:b/>
          <w:sz w:val="32"/>
          <w:szCs w:val="32"/>
        </w:rPr>
        <w:t xml:space="preserve"> </w:t>
      </w:r>
      <w:r>
        <w:rPr>
          <w:rFonts w:ascii="Candara" w:hAnsi="Candara"/>
          <w:b/>
          <w:sz w:val="32"/>
          <w:szCs w:val="32"/>
          <w:lang w:val="id-ID"/>
        </w:rPr>
        <w:t>d</w:t>
      </w:r>
      <w:proofErr w:type="spellStart"/>
      <w:r w:rsidRPr="00DF2567">
        <w:rPr>
          <w:rFonts w:ascii="Candara" w:hAnsi="Candara"/>
          <w:b/>
          <w:sz w:val="32"/>
          <w:szCs w:val="32"/>
        </w:rPr>
        <w:t>alam</w:t>
      </w:r>
      <w:proofErr w:type="spellEnd"/>
    </w:p>
    <w:p w14:paraId="168A6D30" w14:textId="75483CCE" w:rsidR="00984B7E" w:rsidRPr="008D0526" w:rsidRDefault="00E9557B" w:rsidP="00E9557B">
      <w:pPr>
        <w:jc w:val="center"/>
        <w:rPr>
          <w:rFonts w:ascii="Candara" w:hAnsi="Candara" w:cs="Arial"/>
          <w:b/>
          <w:bCs/>
          <w:sz w:val="32"/>
          <w:szCs w:val="32"/>
        </w:rPr>
      </w:pPr>
      <w:proofErr w:type="spellStart"/>
      <w:r w:rsidRPr="00DF2567">
        <w:rPr>
          <w:rFonts w:ascii="Candara" w:hAnsi="Candara"/>
          <w:b/>
          <w:sz w:val="32"/>
          <w:szCs w:val="32"/>
        </w:rPr>
        <w:t>Mengerjakan</w:t>
      </w:r>
      <w:proofErr w:type="spellEnd"/>
      <w:r w:rsidRPr="00DF2567">
        <w:rPr>
          <w:rFonts w:ascii="Candara" w:hAnsi="Candara"/>
          <w:b/>
          <w:sz w:val="32"/>
          <w:szCs w:val="32"/>
        </w:rPr>
        <w:t xml:space="preserve"> </w:t>
      </w:r>
      <w:proofErr w:type="spellStart"/>
      <w:r w:rsidRPr="00DF2567">
        <w:rPr>
          <w:rFonts w:ascii="Candara" w:hAnsi="Candara"/>
          <w:b/>
          <w:sz w:val="32"/>
          <w:szCs w:val="32"/>
        </w:rPr>
        <w:t>Skripsi</w:t>
      </w:r>
      <w:proofErr w:type="spellEnd"/>
      <w:r w:rsidRPr="00DF2567">
        <w:rPr>
          <w:rFonts w:ascii="Candara" w:hAnsi="Candara"/>
          <w:b/>
          <w:sz w:val="32"/>
          <w:szCs w:val="32"/>
        </w:rPr>
        <w:t xml:space="preserve"> Pada </w:t>
      </w:r>
      <w:proofErr w:type="spellStart"/>
      <w:r w:rsidRPr="00DF2567">
        <w:rPr>
          <w:rFonts w:ascii="Candara" w:hAnsi="Candara"/>
          <w:b/>
          <w:sz w:val="32"/>
          <w:szCs w:val="32"/>
        </w:rPr>
        <w:t>Mahasiswa</w:t>
      </w:r>
      <w:proofErr w:type="spellEnd"/>
      <w:r w:rsidRPr="00DF2567">
        <w:rPr>
          <w:rFonts w:ascii="Candara" w:hAnsi="Candara"/>
          <w:b/>
          <w:sz w:val="32"/>
          <w:szCs w:val="32"/>
        </w:rPr>
        <w:t xml:space="preserve"> </w:t>
      </w:r>
    </w:p>
    <w:p w14:paraId="75AD6A67" w14:textId="77777777" w:rsidR="00E9557B" w:rsidRPr="002C0A22" w:rsidRDefault="00E9557B" w:rsidP="00E9557B">
      <w:pPr>
        <w:jc w:val="center"/>
        <w:rPr>
          <w:rFonts w:ascii="Candara" w:hAnsi="Candara"/>
          <w:b/>
          <w:bCs/>
          <w:sz w:val="24"/>
          <w:szCs w:val="24"/>
          <w:lang w:val="id-ID"/>
        </w:rPr>
      </w:pPr>
    </w:p>
    <w:p w14:paraId="578B8B8D" w14:textId="167A8783" w:rsidR="00124102" w:rsidRPr="00E9557B" w:rsidRDefault="00DF2567" w:rsidP="00E9557B">
      <w:pPr>
        <w:jc w:val="center"/>
        <w:rPr>
          <w:rFonts w:ascii="Candara" w:hAnsi="Candara"/>
          <w:b/>
          <w:bCs/>
          <w:sz w:val="24"/>
          <w:szCs w:val="24"/>
        </w:rPr>
      </w:pPr>
      <w:r w:rsidRPr="00E9557B">
        <w:rPr>
          <w:rFonts w:ascii="Candara" w:hAnsi="Candara"/>
          <w:b/>
          <w:bCs/>
          <w:sz w:val="24"/>
          <w:szCs w:val="24"/>
          <w:lang w:val="id-ID"/>
        </w:rPr>
        <w:t>Lau, Jenny Wijaya</w:t>
      </w:r>
    </w:p>
    <w:p w14:paraId="1F757425" w14:textId="2AEC3E98" w:rsidR="00124102" w:rsidRPr="00E9557B" w:rsidRDefault="00855525" w:rsidP="00E9557B">
      <w:pPr>
        <w:jc w:val="center"/>
        <w:rPr>
          <w:rFonts w:ascii="Candara" w:hAnsi="Candara"/>
          <w:sz w:val="24"/>
          <w:szCs w:val="24"/>
        </w:rPr>
      </w:pPr>
      <w:r w:rsidRPr="00E9557B">
        <w:rPr>
          <w:rFonts w:ascii="Candara" w:hAnsi="Candara"/>
          <w:sz w:val="24"/>
          <w:szCs w:val="24"/>
        </w:rPr>
        <w:t xml:space="preserve">Department of </w:t>
      </w:r>
      <w:r w:rsidR="00D82FEF" w:rsidRPr="00E9557B">
        <w:rPr>
          <w:rFonts w:ascii="Candara" w:hAnsi="Candara"/>
          <w:sz w:val="24"/>
          <w:szCs w:val="24"/>
          <w:lang w:val="id-ID"/>
        </w:rPr>
        <w:t>Psychology</w:t>
      </w:r>
      <w:r w:rsidRPr="00E9557B">
        <w:rPr>
          <w:rFonts w:ascii="Candara" w:hAnsi="Candara"/>
          <w:sz w:val="24"/>
          <w:szCs w:val="24"/>
        </w:rPr>
        <w:t xml:space="preserve">, </w:t>
      </w:r>
      <w:r w:rsidRPr="00E9557B">
        <w:rPr>
          <w:rFonts w:ascii="Candara" w:hAnsi="Candara"/>
          <w:sz w:val="24"/>
          <w:szCs w:val="24"/>
          <w:lang w:val="id-ID"/>
        </w:rPr>
        <w:t xml:space="preserve">University </w:t>
      </w:r>
      <w:r w:rsidR="00D82FEF" w:rsidRPr="00E9557B">
        <w:rPr>
          <w:rFonts w:ascii="Candara" w:hAnsi="Candara"/>
          <w:sz w:val="24"/>
          <w:szCs w:val="24"/>
          <w:lang w:val="id-ID"/>
        </w:rPr>
        <w:t>Psychology</w:t>
      </w:r>
      <w:r w:rsidRPr="00E9557B">
        <w:rPr>
          <w:rFonts w:ascii="Candara" w:hAnsi="Candara"/>
          <w:sz w:val="24"/>
          <w:szCs w:val="24"/>
        </w:rPr>
        <w:t xml:space="preserve">, </w:t>
      </w:r>
      <w:r w:rsidRPr="00E9557B">
        <w:rPr>
          <w:rFonts w:ascii="Candara" w:hAnsi="Candara"/>
          <w:sz w:val="24"/>
          <w:szCs w:val="24"/>
          <w:lang w:val="id-ID"/>
        </w:rPr>
        <w:t>Indonesia</w:t>
      </w:r>
    </w:p>
    <w:p w14:paraId="77F573B3" w14:textId="77777777" w:rsidR="00025578" w:rsidRPr="006C69A7" w:rsidRDefault="00025578" w:rsidP="00E9557B">
      <w:pPr>
        <w:jc w:val="center"/>
        <w:rPr>
          <w:rFonts w:ascii="Candara" w:hAnsi="Candara"/>
        </w:rPr>
      </w:pPr>
    </w:p>
    <w:p w14:paraId="1E648614" w14:textId="77777777" w:rsidR="00F377C3" w:rsidRPr="006C69A7" w:rsidRDefault="00F377C3" w:rsidP="00E9557B">
      <w:pPr>
        <w:jc w:val="center"/>
        <w:rPr>
          <w:rFonts w:ascii="Candara" w:hAnsi="Candara"/>
        </w:rPr>
      </w:pPr>
    </w:p>
    <w:tbl>
      <w:tblPr>
        <w:tblStyle w:val="TableGrid"/>
        <w:tblW w:w="4888" w:type="pct"/>
        <w:tblInd w:w="108" w:type="dxa"/>
        <w:tblLook w:val="04A0" w:firstRow="1" w:lastRow="0" w:firstColumn="1" w:lastColumn="0" w:noHBand="0" w:noVBand="1"/>
      </w:tblPr>
      <w:tblGrid>
        <w:gridCol w:w="2376"/>
        <w:gridCol w:w="283"/>
        <w:gridCol w:w="4287"/>
        <w:gridCol w:w="283"/>
        <w:gridCol w:w="2128"/>
      </w:tblGrid>
      <w:tr w:rsidR="006B027E" w:rsidRPr="006C69A7" w14:paraId="66FA4802" w14:textId="77777777" w:rsidTr="00E9557B">
        <w:tc>
          <w:tcPr>
            <w:tcW w:w="1270" w:type="pct"/>
            <w:tcBorders>
              <w:top w:val="double" w:sz="4" w:space="0" w:color="auto"/>
              <w:left w:val="nil"/>
              <w:bottom w:val="single" w:sz="4" w:space="0" w:color="auto"/>
              <w:right w:val="nil"/>
            </w:tcBorders>
          </w:tcPr>
          <w:p w14:paraId="11785E0C" w14:textId="77777777" w:rsidR="00957C11" w:rsidRPr="006C69A7" w:rsidRDefault="00957C11" w:rsidP="00E9557B">
            <w:pPr>
              <w:jc w:val="both"/>
              <w:rPr>
                <w:rFonts w:ascii="Candara" w:hAnsi="Candara"/>
                <w:b/>
              </w:rPr>
            </w:pPr>
            <w:r w:rsidRPr="006C69A7">
              <w:rPr>
                <w:rFonts w:ascii="Candara" w:hAnsi="Candara"/>
                <w:b/>
              </w:rPr>
              <w:t>Article Info</w:t>
            </w:r>
          </w:p>
        </w:tc>
        <w:tc>
          <w:tcPr>
            <w:tcW w:w="151" w:type="pct"/>
            <w:tcBorders>
              <w:top w:val="double" w:sz="4" w:space="0" w:color="auto"/>
              <w:left w:val="nil"/>
              <w:bottom w:val="nil"/>
              <w:right w:val="nil"/>
            </w:tcBorders>
          </w:tcPr>
          <w:p w14:paraId="51BCAF5A" w14:textId="77777777" w:rsidR="00957C11" w:rsidRPr="006C69A7" w:rsidRDefault="00957C11" w:rsidP="00E9557B">
            <w:pPr>
              <w:jc w:val="center"/>
              <w:rPr>
                <w:rFonts w:ascii="Candara" w:hAnsi="Candara"/>
              </w:rPr>
            </w:pPr>
          </w:p>
        </w:tc>
        <w:tc>
          <w:tcPr>
            <w:tcW w:w="3579" w:type="pct"/>
            <w:gridSpan w:val="3"/>
            <w:tcBorders>
              <w:top w:val="double" w:sz="4" w:space="0" w:color="auto"/>
              <w:left w:val="nil"/>
              <w:bottom w:val="single" w:sz="4" w:space="0" w:color="auto"/>
              <w:right w:val="nil"/>
            </w:tcBorders>
          </w:tcPr>
          <w:p w14:paraId="4E9FE3FD" w14:textId="77777777" w:rsidR="00957C11" w:rsidRPr="006C69A7" w:rsidRDefault="00957C11" w:rsidP="00E9557B">
            <w:pPr>
              <w:jc w:val="center"/>
              <w:rPr>
                <w:rFonts w:ascii="Candara" w:hAnsi="Candara"/>
                <w:color w:val="000000"/>
                <w:sz w:val="24"/>
                <w:szCs w:val="24"/>
              </w:rPr>
            </w:pPr>
            <w:r w:rsidRPr="006C69A7">
              <w:rPr>
                <w:rFonts w:ascii="Candara" w:hAnsi="Candara"/>
                <w:b/>
                <w:bCs/>
                <w:iCs/>
                <w:color w:val="000000"/>
              </w:rPr>
              <w:t>ABSTRACT</w:t>
            </w:r>
          </w:p>
        </w:tc>
      </w:tr>
      <w:tr w:rsidR="00941203" w:rsidRPr="006C69A7" w14:paraId="57F69964" w14:textId="77777777" w:rsidTr="00E9557B">
        <w:trPr>
          <w:trHeight w:val="1268"/>
        </w:trPr>
        <w:tc>
          <w:tcPr>
            <w:tcW w:w="1270" w:type="pct"/>
            <w:tcBorders>
              <w:top w:val="single" w:sz="4" w:space="0" w:color="auto"/>
              <w:left w:val="nil"/>
              <w:bottom w:val="single" w:sz="4" w:space="0" w:color="auto"/>
              <w:right w:val="nil"/>
            </w:tcBorders>
          </w:tcPr>
          <w:p w14:paraId="2AA97288" w14:textId="77777777" w:rsidR="00941203" w:rsidRPr="006C69A7" w:rsidRDefault="00941203" w:rsidP="00E9557B">
            <w:pPr>
              <w:jc w:val="both"/>
              <w:rPr>
                <w:rFonts w:ascii="Candara" w:hAnsi="Candara"/>
                <w:b/>
                <w:i/>
              </w:rPr>
            </w:pPr>
            <w:r w:rsidRPr="006C69A7">
              <w:rPr>
                <w:rFonts w:ascii="Candara" w:hAnsi="Candara"/>
                <w:b/>
                <w:i/>
              </w:rPr>
              <w:t>Article history:</w:t>
            </w:r>
          </w:p>
          <w:p w14:paraId="419BA445" w14:textId="77777777" w:rsidR="00941203" w:rsidRPr="006C69A7" w:rsidRDefault="004F5B1A" w:rsidP="00E9557B">
            <w:pPr>
              <w:jc w:val="both"/>
              <w:rPr>
                <w:rFonts w:ascii="Candara" w:hAnsi="Candara"/>
              </w:rPr>
            </w:pPr>
            <w:r>
              <w:rPr>
                <w:rFonts w:ascii="Candara" w:hAnsi="Candara"/>
              </w:rPr>
              <w:t>Received</w:t>
            </w:r>
            <w:r w:rsidR="002A1AF9">
              <w:rPr>
                <w:rFonts w:ascii="Candara" w:hAnsi="Candara"/>
              </w:rPr>
              <w:t xml:space="preserve"> Jan 2, 2021</w:t>
            </w:r>
          </w:p>
          <w:p w14:paraId="0AF9D53E" w14:textId="77777777" w:rsidR="00941203" w:rsidRDefault="002A1AF9" w:rsidP="00E9557B">
            <w:pPr>
              <w:jc w:val="both"/>
              <w:rPr>
                <w:rFonts w:ascii="Candara" w:hAnsi="Candara"/>
              </w:rPr>
            </w:pPr>
            <w:r>
              <w:rPr>
                <w:rFonts w:ascii="Candara" w:hAnsi="Candara"/>
              </w:rPr>
              <w:t>Revised Jan 5, 2021</w:t>
            </w:r>
          </w:p>
          <w:p w14:paraId="2D766DC3" w14:textId="77777777" w:rsidR="00941203" w:rsidRPr="006C69A7" w:rsidRDefault="002A1AF9" w:rsidP="00E9557B">
            <w:pPr>
              <w:jc w:val="both"/>
              <w:rPr>
                <w:rFonts w:ascii="Candara" w:hAnsi="Candara"/>
              </w:rPr>
            </w:pPr>
            <w:r>
              <w:rPr>
                <w:rFonts w:ascii="Candara" w:hAnsi="Candara"/>
              </w:rPr>
              <w:t>Accepted Jan 13, 2021</w:t>
            </w:r>
          </w:p>
          <w:p w14:paraId="335D9B32" w14:textId="77777777" w:rsidR="00941203" w:rsidRPr="006C69A7" w:rsidRDefault="00941203" w:rsidP="00E9557B">
            <w:pPr>
              <w:jc w:val="both"/>
              <w:rPr>
                <w:rFonts w:ascii="Candara" w:hAnsi="Candara"/>
              </w:rPr>
            </w:pPr>
          </w:p>
        </w:tc>
        <w:tc>
          <w:tcPr>
            <w:tcW w:w="151" w:type="pct"/>
            <w:vMerge w:val="restart"/>
            <w:tcBorders>
              <w:top w:val="nil"/>
              <w:left w:val="nil"/>
              <w:bottom w:val="nil"/>
              <w:right w:val="nil"/>
            </w:tcBorders>
          </w:tcPr>
          <w:p w14:paraId="2917A056" w14:textId="77777777" w:rsidR="00941203" w:rsidRPr="006C69A7" w:rsidRDefault="00941203" w:rsidP="00E9557B">
            <w:pPr>
              <w:jc w:val="both"/>
              <w:rPr>
                <w:rFonts w:ascii="Candara" w:hAnsi="Candara"/>
              </w:rPr>
            </w:pPr>
          </w:p>
        </w:tc>
        <w:tc>
          <w:tcPr>
            <w:tcW w:w="3579" w:type="pct"/>
            <w:gridSpan w:val="3"/>
            <w:vMerge w:val="restart"/>
            <w:tcBorders>
              <w:top w:val="single" w:sz="4" w:space="0" w:color="auto"/>
              <w:left w:val="nil"/>
              <w:bottom w:val="nil"/>
              <w:right w:val="nil"/>
            </w:tcBorders>
          </w:tcPr>
          <w:p w14:paraId="0A6ECE8C" w14:textId="77777777" w:rsidR="00941203" w:rsidRPr="00DF2567" w:rsidRDefault="00DF2567" w:rsidP="00E9557B">
            <w:pPr>
              <w:jc w:val="both"/>
              <w:rPr>
                <w:rFonts w:ascii="Candara" w:hAnsi="Candara" w:cs="Arial"/>
                <w:i/>
              </w:rPr>
            </w:pPr>
            <w:r w:rsidRPr="00DF2567">
              <w:rPr>
                <w:rFonts w:ascii="Candara" w:hAnsi="Candara" w:cs="Arial"/>
                <w:i/>
              </w:rPr>
              <w:t xml:space="preserve">This study aims to understand the relationship between future orientation and adversity quotient in doing dissertation as final year psychology student in University of </w:t>
            </w:r>
            <w:proofErr w:type="spellStart"/>
            <w:r w:rsidRPr="00DF2567">
              <w:rPr>
                <w:rFonts w:ascii="Candara" w:hAnsi="Candara" w:cs="Arial"/>
                <w:i/>
              </w:rPr>
              <w:t>Mulawarman</w:t>
            </w:r>
            <w:proofErr w:type="spellEnd"/>
            <w:r w:rsidRPr="00DF2567">
              <w:rPr>
                <w:rFonts w:ascii="Candara" w:hAnsi="Candara" w:cs="Arial"/>
                <w:i/>
              </w:rPr>
              <w:t>. This research uses a quantitative approach. The research sample was 70 psychology students selected using a purposive sample technique. Data collection methods used for this study are the scale of future orientation and adversity quotient. The collected data were analyzed with the Pearson Product Moment analysis test using Statistical Package for Social Sciences (SPSS) program 20.0 for windows.</w:t>
            </w:r>
            <w:r>
              <w:rPr>
                <w:rFonts w:ascii="Candara" w:hAnsi="Candara" w:cs="Arial"/>
                <w:i/>
                <w:lang w:val="id-ID"/>
              </w:rPr>
              <w:t xml:space="preserve"> </w:t>
            </w:r>
            <w:r w:rsidRPr="00DF2567">
              <w:rPr>
                <w:rFonts w:ascii="Candara" w:hAnsi="Candara" w:cs="Arial"/>
                <w:i/>
              </w:rPr>
              <w:t>The results showed that: There was a positive and significant relationship between future orientation and adversity quotient with r count = 0.740&gt; r table value = 0.235 and p = 0.000 (p &lt;0.050). This means if a student is having high future orientation, then he/she would also have a high adversity quotient and, if a student is having a low future orientation, the he/she would also have a low adversity quotient. The results of the initial survey conducted by researchers found that the future orientation and adversity quotient in doing dissertation as final year psychology student were in the category of medium to low, this problem made researchers interested in conducting research.</w:t>
            </w:r>
          </w:p>
        </w:tc>
      </w:tr>
      <w:tr w:rsidR="00941203" w:rsidRPr="006C69A7" w14:paraId="70E0C00B" w14:textId="77777777" w:rsidTr="00E9557B">
        <w:trPr>
          <w:trHeight w:val="1231"/>
        </w:trPr>
        <w:tc>
          <w:tcPr>
            <w:tcW w:w="1270" w:type="pct"/>
            <w:vMerge w:val="restart"/>
            <w:tcBorders>
              <w:top w:val="single" w:sz="4" w:space="0" w:color="auto"/>
              <w:left w:val="nil"/>
              <w:bottom w:val="single" w:sz="4" w:space="0" w:color="auto"/>
              <w:right w:val="nil"/>
            </w:tcBorders>
          </w:tcPr>
          <w:p w14:paraId="2A676493" w14:textId="77777777" w:rsidR="00941203" w:rsidRPr="006C69A7" w:rsidRDefault="00941203" w:rsidP="00E9557B">
            <w:pPr>
              <w:jc w:val="both"/>
              <w:rPr>
                <w:rFonts w:ascii="Candara" w:hAnsi="Candara"/>
                <w:b/>
                <w:i/>
              </w:rPr>
            </w:pPr>
            <w:r w:rsidRPr="006C69A7">
              <w:rPr>
                <w:rFonts w:ascii="Candara" w:hAnsi="Candara"/>
                <w:b/>
                <w:i/>
              </w:rPr>
              <w:t>Keyword</w:t>
            </w:r>
            <w:r w:rsidR="005160A8" w:rsidRPr="006C69A7">
              <w:rPr>
                <w:rFonts w:ascii="Candara" w:hAnsi="Candara"/>
                <w:b/>
                <w:i/>
              </w:rPr>
              <w:t>s</w:t>
            </w:r>
            <w:r w:rsidRPr="006C69A7">
              <w:rPr>
                <w:rFonts w:ascii="Candara" w:hAnsi="Candara"/>
                <w:b/>
                <w:i/>
              </w:rPr>
              <w:t>:</w:t>
            </w:r>
          </w:p>
          <w:p w14:paraId="5B8A2DAC" w14:textId="77777777" w:rsidR="006F2C8A" w:rsidRDefault="00DF2567" w:rsidP="00E9557B">
            <w:pPr>
              <w:jc w:val="both"/>
              <w:rPr>
                <w:rFonts w:ascii="Candara" w:hAnsi="Candara"/>
              </w:rPr>
            </w:pPr>
            <w:r>
              <w:rPr>
                <w:rFonts w:ascii="Candara" w:hAnsi="Candara"/>
                <w:lang w:val="id-ID"/>
              </w:rPr>
              <w:t>Future Orientation</w:t>
            </w:r>
            <w:r w:rsidR="00BB0816" w:rsidRPr="00BB0816">
              <w:rPr>
                <w:rFonts w:ascii="Candara" w:hAnsi="Candara"/>
              </w:rPr>
              <w:t xml:space="preserve"> </w:t>
            </w:r>
          </w:p>
          <w:p w14:paraId="5F070A41" w14:textId="77777777" w:rsidR="00BB0816" w:rsidRPr="00DF2567" w:rsidRDefault="00DF2567" w:rsidP="00E9557B">
            <w:pPr>
              <w:jc w:val="both"/>
              <w:rPr>
                <w:rFonts w:ascii="Candara" w:hAnsi="Candara"/>
                <w:lang w:val="id-ID"/>
              </w:rPr>
            </w:pPr>
            <w:r>
              <w:rPr>
                <w:rFonts w:ascii="Candara" w:hAnsi="Candara"/>
                <w:lang w:val="id-ID"/>
              </w:rPr>
              <w:t>Adversity Quotient</w:t>
            </w:r>
          </w:p>
        </w:tc>
        <w:tc>
          <w:tcPr>
            <w:tcW w:w="151" w:type="pct"/>
            <w:vMerge/>
            <w:tcBorders>
              <w:top w:val="nil"/>
              <w:left w:val="nil"/>
              <w:bottom w:val="nil"/>
              <w:right w:val="nil"/>
            </w:tcBorders>
          </w:tcPr>
          <w:p w14:paraId="2C215999" w14:textId="77777777" w:rsidR="00941203" w:rsidRPr="006C69A7" w:rsidRDefault="00941203" w:rsidP="00E9557B">
            <w:pPr>
              <w:jc w:val="both"/>
              <w:rPr>
                <w:rFonts w:ascii="Candara" w:hAnsi="Candara"/>
              </w:rPr>
            </w:pPr>
          </w:p>
        </w:tc>
        <w:tc>
          <w:tcPr>
            <w:tcW w:w="3579" w:type="pct"/>
            <w:gridSpan w:val="3"/>
            <w:vMerge/>
            <w:tcBorders>
              <w:top w:val="nil"/>
              <w:left w:val="nil"/>
              <w:bottom w:val="nil"/>
              <w:right w:val="nil"/>
            </w:tcBorders>
          </w:tcPr>
          <w:p w14:paraId="16771156" w14:textId="77777777" w:rsidR="00941203" w:rsidRPr="006C69A7" w:rsidRDefault="00941203" w:rsidP="00E9557B">
            <w:pPr>
              <w:jc w:val="both"/>
              <w:rPr>
                <w:rFonts w:ascii="Candara" w:hAnsi="Candara"/>
                <w:iCs/>
                <w:color w:val="000000"/>
                <w:sz w:val="18"/>
                <w:szCs w:val="18"/>
              </w:rPr>
            </w:pPr>
          </w:p>
        </w:tc>
      </w:tr>
      <w:tr w:rsidR="00941203" w:rsidRPr="006C69A7" w14:paraId="73133098" w14:textId="77777777" w:rsidTr="00E9557B">
        <w:trPr>
          <w:trHeight w:val="70"/>
        </w:trPr>
        <w:tc>
          <w:tcPr>
            <w:tcW w:w="1270" w:type="pct"/>
            <w:vMerge/>
            <w:tcBorders>
              <w:top w:val="single" w:sz="4" w:space="0" w:color="auto"/>
              <w:left w:val="nil"/>
              <w:bottom w:val="single" w:sz="4" w:space="0" w:color="auto"/>
              <w:right w:val="nil"/>
            </w:tcBorders>
          </w:tcPr>
          <w:p w14:paraId="793461D9" w14:textId="77777777" w:rsidR="00941203" w:rsidRPr="006C69A7" w:rsidRDefault="00941203" w:rsidP="00E9557B">
            <w:pPr>
              <w:jc w:val="both"/>
              <w:rPr>
                <w:rFonts w:ascii="Candara" w:hAnsi="Candara"/>
                <w:b/>
                <w:i/>
              </w:rPr>
            </w:pPr>
          </w:p>
        </w:tc>
        <w:tc>
          <w:tcPr>
            <w:tcW w:w="151" w:type="pct"/>
            <w:vMerge/>
            <w:tcBorders>
              <w:top w:val="nil"/>
              <w:left w:val="nil"/>
              <w:bottom w:val="nil"/>
              <w:right w:val="nil"/>
            </w:tcBorders>
          </w:tcPr>
          <w:p w14:paraId="699ACBC6" w14:textId="77777777" w:rsidR="00941203" w:rsidRPr="006C69A7" w:rsidRDefault="00941203" w:rsidP="00E9557B">
            <w:pPr>
              <w:jc w:val="both"/>
              <w:rPr>
                <w:rFonts w:ascii="Candara" w:hAnsi="Candara"/>
              </w:rPr>
            </w:pPr>
          </w:p>
        </w:tc>
        <w:tc>
          <w:tcPr>
            <w:tcW w:w="3579" w:type="pct"/>
            <w:gridSpan w:val="3"/>
            <w:tcBorders>
              <w:top w:val="nil"/>
              <w:left w:val="nil"/>
              <w:bottom w:val="single" w:sz="4" w:space="0" w:color="auto"/>
              <w:right w:val="nil"/>
            </w:tcBorders>
          </w:tcPr>
          <w:p w14:paraId="72885434" w14:textId="77777777" w:rsidR="00941203" w:rsidRPr="006C69A7" w:rsidRDefault="00941203" w:rsidP="00E9557B">
            <w:pPr>
              <w:rPr>
                <w:rFonts w:ascii="Candara" w:hAnsi="Candara"/>
                <w:i/>
                <w:iCs/>
                <w:color w:val="000000"/>
                <w:sz w:val="18"/>
                <w:szCs w:val="18"/>
              </w:rPr>
            </w:pPr>
          </w:p>
        </w:tc>
      </w:tr>
      <w:tr w:rsidR="00124102" w:rsidRPr="006C69A7" w14:paraId="6B7A8C00" w14:textId="77777777" w:rsidTr="00E9557B">
        <w:trPr>
          <w:trHeight w:val="77"/>
        </w:trPr>
        <w:tc>
          <w:tcPr>
            <w:tcW w:w="3712" w:type="pct"/>
            <w:gridSpan w:val="3"/>
            <w:tcBorders>
              <w:top w:val="single" w:sz="4" w:space="0" w:color="auto"/>
              <w:left w:val="nil"/>
              <w:bottom w:val="single" w:sz="4" w:space="0" w:color="auto"/>
              <w:right w:val="nil"/>
            </w:tcBorders>
          </w:tcPr>
          <w:p w14:paraId="423C3207" w14:textId="77777777" w:rsidR="00124102" w:rsidRPr="006C69A7" w:rsidRDefault="00124102" w:rsidP="00E9557B">
            <w:pPr>
              <w:jc w:val="center"/>
              <w:rPr>
                <w:rFonts w:ascii="Candara" w:hAnsi="Candara"/>
                <w:color w:val="000000"/>
                <w:sz w:val="18"/>
                <w:szCs w:val="18"/>
                <w:lang w:val="id-ID"/>
              </w:rPr>
            </w:pPr>
            <w:r w:rsidRPr="006C69A7">
              <w:rPr>
                <w:rFonts w:ascii="Candara" w:hAnsi="Candara"/>
                <w:b/>
                <w:bCs/>
                <w:color w:val="000000"/>
                <w:lang w:val="id-ID"/>
              </w:rPr>
              <w:t>ABSTRAK</w:t>
            </w:r>
          </w:p>
        </w:tc>
        <w:tc>
          <w:tcPr>
            <w:tcW w:w="151" w:type="pct"/>
            <w:vMerge w:val="restart"/>
            <w:tcBorders>
              <w:top w:val="single" w:sz="4" w:space="0" w:color="auto"/>
              <w:left w:val="nil"/>
              <w:right w:val="nil"/>
            </w:tcBorders>
          </w:tcPr>
          <w:p w14:paraId="1A58054C" w14:textId="77777777" w:rsidR="00124102" w:rsidRPr="006C69A7" w:rsidRDefault="00124102" w:rsidP="00E9557B">
            <w:pPr>
              <w:jc w:val="both"/>
              <w:rPr>
                <w:rFonts w:ascii="Candara" w:hAnsi="Candara"/>
                <w:color w:val="000000"/>
                <w:sz w:val="18"/>
                <w:szCs w:val="18"/>
                <w:lang w:val="id-ID"/>
              </w:rPr>
            </w:pPr>
          </w:p>
        </w:tc>
        <w:tc>
          <w:tcPr>
            <w:tcW w:w="1137" w:type="pct"/>
            <w:tcBorders>
              <w:top w:val="nil"/>
              <w:left w:val="nil"/>
              <w:bottom w:val="single" w:sz="4" w:space="0" w:color="auto"/>
              <w:right w:val="nil"/>
            </w:tcBorders>
          </w:tcPr>
          <w:p w14:paraId="3DCFE46A" w14:textId="77777777" w:rsidR="00124102" w:rsidRPr="006C69A7" w:rsidRDefault="00124102" w:rsidP="00E9557B">
            <w:pPr>
              <w:rPr>
                <w:rFonts w:ascii="Candara" w:hAnsi="Candara"/>
                <w:b/>
                <w:iCs/>
                <w:lang w:val="id-ID"/>
              </w:rPr>
            </w:pPr>
            <w:r w:rsidRPr="006C69A7">
              <w:rPr>
                <w:rFonts w:ascii="Candara" w:hAnsi="Candara"/>
                <w:b/>
                <w:iCs/>
                <w:lang w:val="id-ID"/>
              </w:rPr>
              <w:t>Kata kunci</w:t>
            </w:r>
          </w:p>
        </w:tc>
      </w:tr>
      <w:tr w:rsidR="00124102" w:rsidRPr="006C69A7" w14:paraId="2E27CAD4" w14:textId="77777777" w:rsidTr="00E9557B">
        <w:trPr>
          <w:trHeight w:val="4577"/>
        </w:trPr>
        <w:tc>
          <w:tcPr>
            <w:tcW w:w="3712" w:type="pct"/>
            <w:gridSpan w:val="3"/>
            <w:tcBorders>
              <w:top w:val="single" w:sz="4" w:space="0" w:color="auto"/>
              <w:left w:val="nil"/>
              <w:bottom w:val="double" w:sz="4" w:space="0" w:color="auto"/>
              <w:right w:val="nil"/>
            </w:tcBorders>
          </w:tcPr>
          <w:p w14:paraId="5759BF81" w14:textId="77777777" w:rsidR="00124102" w:rsidRPr="000056E7" w:rsidRDefault="00DF2567" w:rsidP="00E9557B">
            <w:pPr>
              <w:jc w:val="both"/>
              <w:rPr>
                <w:rFonts w:ascii="Candara" w:hAnsi="Candara" w:cs="Arial"/>
              </w:rPr>
            </w:pPr>
            <w:proofErr w:type="spellStart"/>
            <w:r w:rsidRPr="00DF2567">
              <w:rPr>
                <w:rFonts w:ascii="Candara" w:hAnsi="Candara" w:cs="Arial"/>
              </w:rPr>
              <w:t>Penelitian</w:t>
            </w:r>
            <w:proofErr w:type="spellEnd"/>
            <w:r w:rsidRPr="00DF2567">
              <w:rPr>
                <w:rFonts w:ascii="Candara" w:hAnsi="Candara" w:cs="Arial"/>
              </w:rPr>
              <w:t xml:space="preserve"> </w:t>
            </w:r>
            <w:proofErr w:type="spellStart"/>
            <w:r w:rsidRPr="00DF2567">
              <w:rPr>
                <w:rFonts w:ascii="Candara" w:hAnsi="Candara" w:cs="Arial"/>
              </w:rPr>
              <w:t>ini</w:t>
            </w:r>
            <w:proofErr w:type="spellEnd"/>
            <w:r w:rsidRPr="00DF2567">
              <w:rPr>
                <w:rFonts w:ascii="Candara" w:hAnsi="Candara" w:cs="Arial"/>
              </w:rPr>
              <w:t xml:space="preserve"> </w:t>
            </w:r>
            <w:proofErr w:type="spellStart"/>
            <w:r w:rsidRPr="00DF2567">
              <w:rPr>
                <w:rFonts w:ascii="Candara" w:hAnsi="Candara" w:cs="Arial"/>
              </w:rPr>
              <w:t>bertujuan</w:t>
            </w:r>
            <w:proofErr w:type="spellEnd"/>
            <w:r w:rsidRPr="00DF2567">
              <w:rPr>
                <w:rFonts w:ascii="Candara" w:hAnsi="Candara" w:cs="Arial"/>
              </w:rPr>
              <w:t xml:space="preserve"> </w:t>
            </w:r>
            <w:proofErr w:type="spellStart"/>
            <w:r w:rsidRPr="00DF2567">
              <w:rPr>
                <w:rFonts w:ascii="Candara" w:hAnsi="Candara" w:cs="Arial"/>
              </w:rPr>
              <w:t>untuk</w:t>
            </w:r>
            <w:proofErr w:type="spellEnd"/>
            <w:r w:rsidRPr="00DF2567">
              <w:rPr>
                <w:rFonts w:ascii="Candara" w:hAnsi="Candara" w:cs="Arial"/>
              </w:rPr>
              <w:t xml:space="preserve"> </w:t>
            </w:r>
            <w:proofErr w:type="spellStart"/>
            <w:r w:rsidRPr="00DF2567">
              <w:rPr>
                <w:rFonts w:ascii="Candara" w:hAnsi="Candara" w:cs="Arial"/>
              </w:rPr>
              <w:t>mengetahui</w:t>
            </w:r>
            <w:proofErr w:type="spellEnd"/>
            <w:r w:rsidRPr="00DF2567">
              <w:rPr>
                <w:rFonts w:ascii="Candara" w:hAnsi="Candara" w:cs="Arial"/>
              </w:rPr>
              <w:t xml:space="preserve"> </w:t>
            </w:r>
            <w:proofErr w:type="spellStart"/>
            <w:r w:rsidRPr="00DF2567">
              <w:rPr>
                <w:rFonts w:ascii="Candara" w:hAnsi="Candara" w:cs="Arial"/>
              </w:rPr>
              <w:t>hubungan</w:t>
            </w:r>
            <w:proofErr w:type="spellEnd"/>
            <w:r w:rsidRPr="00DF2567">
              <w:rPr>
                <w:rFonts w:ascii="Candara" w:hAnsi="Candara" w:cs="Arial"/>
              </w:rPr>
              <w:t xml:space="preserve"> </w:t>
            </w:r>
            <w:proofErr w:type="spellStart"/>
            <w:r w:rsidRPr="00DF2567">
              <w:rPr>
                <w:rFonts w:ascii="Candara" w:hAnsi="Candara" w:cs="Arial"/>
              </w:rPr>
              <w:t>orientasi</w:t>
            </w:r>
            <w:proofErr w:type="spellEnd"/>
            <w:r w:rsidRPr="00DF2567">
              <w:rPr>
                <w:rFonts w:ascii="Candara" w:hAnsi="Candara" w:cs="Arial"/>
              </w:rPr>
              <w:t xml:space="preserve"> masa </w:t>
            </w:r>
            <w:proofErr w:type="spellStart"/>
            <w:r w:rsidRPr="00DF2567">
              <w:rPr>
                <w:rFonts w:ascii="Candara" w:hAnsi="Candara" w:cs="Arial"/>
              </w:rPr>
              <w:t>depan</w:t>
            </w:r>
            <w:proofErr w:type="spellEnd"/>
            <w:r w:rsidRPr="00DF2567">
              <w:rPr>
                <w:rFonts w:ascii="Candara" w:hAnsi="Candara" w:cs="Arial"/>
              </w:rPr>
              <w:t xml:space="preserve"> dengan </w:t>
            </w:r>
            <w:proofErr w:type="spellStart"/>
            <w:r w:rsidRPr="00DF2567">
              <w:rPr>
                <w:rFonts w:ascii="Candara" w:hAnsi="Candara" w:cs="Arial"/>
              </w:rPr>
              <w:t>daya</w:t>
            </w:r>
            <w:proofErr w:type="spellEnd"/>
            <w:r w:rsidRPr="00DF2567">
              <w:rPr>
                <w:rFonts w:ascii="Candara" w:hAnsi="Candara" w:cs="Arial"/>
              </w:rPr>
              <w:t xml:space="preserve"> </w:t>
            </w:r>
            <w:proofErr w:type="spellStart"/>
            <w:r w:rsidRPr="00DF2567">
              <w:rPr>
                <w:rFonts w:ascii="Candara" w:hAnsi="Candara" w:cs="Arial"/>
              </w:rPr>
              <w:t>juang</w:t>
            </w:r>
            <w:proofErr w:type="spellEnd"/>
            <w:r w:rsidRPr="00DF2567">
              <w:rPr>
                <w:rFonts w:ascii="Candara" w:hAnsi="Candara" w:cs="Arial"/>
              </w:rPr>
              <w:t xml:space="preserve"> </w:t>
            </w:r>
            <w:proofErr w:type="spellStart"/>
            <w:r w:rsidRPr="00DF2567">
              <w:rPr>
                <w:rFonts w:ascii="Candara" w:hAnsi="Candara" w:cs="Arial"/>
              </w:rPr>
              <w:t>dalam</w:t>
            </w:r>
            <w:proofErr w:type="spellEnd"/>
            <w:r w:rsidRPr="00DF2567">
              <w:rPr>
                <w:rFonts w:ascii="Candara" w:hAnsi="Candara" w:cs="Arial"/>
              </w:rPr>
              <w:t xml:space="preserve"> </w:t>
            </w:r>
            <w:proofErr w:type="spellStart"/>
            <w:r w:rsidRPr="00DF2567">
              <w:rPr>
                <w:rFonts w:ascii="Candara" w:hAnsi="Candara" w:cs="Arial"/>
              </w:rPr>
              <w:t>mengerjakan</w:t>
            </w:r>
            <w:proofErr w:type="spellEnd"/>
            <w:r w:rsidRPr="00DF2567">
              <w:rPr>
                <w:rFonts w:ascii="Candara" w:hAnsi="Candara" w:cs="Arial"/>
              </w:rPr>
              <w:t xml:space="preserve"> </w:t>
            </w:r>
            <w:proofErr w:type="spellStart"/>
            <w:r w:rsidRPr="00DF2567">
              <w:rPr>
                <w:rFonts w:ascii="Candara" w:hAnsi="Candara" w:cs="Arial"/>
              </w:rPr>
              <w:t>skripsi</w:t>
            </w:r>
            <w:proofErr w:type="spellEnd"/>
            <w:r w:rsidRPr="00DF2567">
              <w:rPr>
                <w:rFonts w:ascii="Candara" w:hAnsi="Candara" w:cs="Arial"/>
              </w:rPr>
              <w:t xml:space="preserve"> pada </w:t>
            </w:r>
            <w:proofErr w:type="spellStart"/>
            <w:r w:rsidRPr="00DF2567">
              <w:rPr>
                <w:rFonts w:ascii="Candara" w:hAnsi="Candara" w:cs="Arial"/>
              </w:rPr>
              <w:t>mahasiswa</w:t>
            </w:r>
            <w:proofErr w:type="spellEnd"/>
            <w:r w:rsidRPr="00DF2567">
              <w:rPr>
                <w:rFonts w:ascii="Candara" w:hAnsi="Candara" w:cs="Arial"/>
              </w:rPr>
              <w:t xml:space="preserve"> psikologi </w:t>
            </w:r>
            <w:proofErr w:type="spellStart"/>
            <w:r w:rsidRPr="00DF2567">
              <w:rPr>
                <w:rFonts w:ascii="Candara" w:hAnsi="Candara" w:cs="Arial"/>
              </w:rPr>
              <w:t>tingkat</w:t>
            </w:r>
            <w:proofErr w:type="spellEnd"/>
            <w:r w:rsidRPr="00DF2567">
              <w:rPr>
                <w:rFonts w:ascii="Candara" w:hAnsi="Candara" w:cs="Arial"/>
              </w:rPr>
              <w:t xml:space="preserve"> </w:t>
            </w:r>
            <w:proofErr w:type="spellStart"/>
            <w:r w:rsidRPr="00DF2567">
              <w:rPr>
                <w:rFonts w:ascii="Candara" w:hAnsi="Candara" w:cs="Arial"/>
              </w:rPr>
              <w:t>akhir</w:t>
            </w:r>
            <w:proofErr w:type="spellEnd"/>
            <w:r w:rsidRPr="00DF2567">
              <w:rPr>
                <w:rFonts w:ascii="Candara" w:hAnsi="Candara" w:cs="Arial"/>
              </w:rPr>
              <w:t xml:space="preserve"> Universitas </w:t>
            </w:r>
            <w:proofErr w:type="spellStart"/>
            <w:r w:rsidRPr="00DF2567">
              <w:rPr>
                <w:rFonts w:ascii="Candara" w:hAnsi="Candara" w:cs="Arial"/>
              </w:rPr>
              <w:t>Mulawarman</w:t>
            </w:r>
            <w:proofErr w:type="spellEnd"/>
            <w:r w:rsidRPr="00DF2567">
              <w:rPr>
                <w:rFonts w:ascii="Candara" w:hAnsi="Candara" w:cs="Arial"/>
              </w:rPr>
              <w:t xml:space="preserve">. </w:t>
            </w:r>
            <w:proofErr w:type="spellStart"/>
            <w:r w:rsidRPr="00DF2567">
              <w:rPr>
                <w:rFonts w:ascii="Candara" w:hAnsi="Candara" w:cs="Arial"/>
              </w:rPr>
              <w:t>Penelitian</w:t>
            </w:r>
            <w:proofErr w:type="spellEnd"/>
            <w:r w:rsidRPr="00DF2567">
              <w:rPr>
                <w:rFonts w:ascii="Candara" w:hAnsi="Candara" w:cs="Arial"/>
              </w:rPr>
              <w:t xml:space="preserve"> </w:t>
            </w:r>
            <w:proofErr w:type="spellStart"/>
            <w:r w:rsidRPr="00DF2567">
              <w:rPr>
                <w:rFonts w:ascii="Candara" w:hAnsi="Candara" w:cs="Arial"/>
              </w:rPr>
              <w:t>ini</w:t>
            </w:r>
            <w:proofErr w:type="spellEnd"/>
            <w:r w:rsidRPr="00DF2567">
              <w:rPr>
                <w:rFonts w:ascii="Candara" w:hAnsi="Candara" w:cs="Arial"/>
              </w:rPr>
              <w:t xml:space="preserve"> </w:t>
            </w:r>
            <w:proofErr w:type="spellStart"/>
            <w:r w:rsidRPr="00DF2567">
              <w:rPr>
                <w:rFonts w:ascii="Candara" w:hAnsi="Candara" w:cs="Arial"/>
              </w:rPr>
              <w:t>menggunakan</w:t>
            </w:r>
            <w:proofErr w:type="spellEnd"/>
            <w:r w:rsidRPr="00DF2567">
              <w:rPr>
                <w:rFonts w:ascii="Candara" w:hAnsi="Candara" w:cs="Arial"/>
              </w:rPr>
              <w:t xml:space="preserve"> </w:t>
            </w:r>
            <w:proofErr w:type="spellStart"/>
            <w:r w:rsidRPr="00DF2567">
              <w:rPr>
                <w:rFonts w:ascii="Candara" w:hAnsi="Candara" w:cs="Arial"/>
              </w:rPr>
              <w:t>pendekatan</w:t>
            </w:r>
            <w:proofErr w:type="spellEnd"/>
            <w:r w:rsidRPr="00DF2567">
              <w:rPr>
                <w:rFonts w:ascii="Candara" w:hAnsi="Candara" w:cs="Arial"/>
              </w:rPr>
              <w:t xml:space="preserve"> </w:t>
            </w:r>
            <w:proofErr w:type="spellStart"/>
            <w:r w:rsidRPr="00DF2567">
              <w:rPr>
                <w:rFonts w:ascii="Candara" w:hAnsi="Candara" w:cs="Arial"/>
              </w:rPr>
              <w:t>kuantitatif</w:t>
            </w:r>
            <w:proofErr w:type="spellEnd"/>
            <w:r w:rsidRPr="00DF2567">
              <w:rPr>
                <w:rFonts w:ascii="Candara" w:hAnsi="Candara" w:cs="Arial"/>
              </w:rPr>
              <w:t xml:space="preserve">. </w:t>
            </w:r>
            <w:proofErr w:type="spellStart"/>
            <w:r w:rsidRPr="00DF2567">
              <w:rPr>
                <w:rFonts w:ascii="Candara" w:hAnsi="Candara" w:cs="Arial"/>
              </w:rPr>
              <w:t>Sampel</w:t>
            </w:r>
            <w:proofErr w:type="spellEnd"/>
            <w:r w:rsidRPr="00DF2567">
              <w:rPr>
                <w:rFonts w:ascii="Candara" w:hAnsi="Candara" w:cs="Arial"/>
              </w:rPr>
              <w:t xml:space="preserve"> </w:t>
            </w:r>
            <w:proofErr w:type="spellStart"/>
            <w:r w:rsidRPr="00DF2567">
              <w:rPr>
                <w:rFonts w:ascii="Candara" w:hAnsi="Candara" w:cs="Arial"/>
              </w:rPr>
              <w:t>penelitian</w:t>
            </w:r>
            <w:proofErr w:type="spellEnd"/>
            <w:r w:rsidRPr="00DF2567">
              <w:rPr>
                <w:rFonts w:ascii="Candara" w:hAnsi="Candara" w:cs="Arial"/>
              </w:rPr>
              <w:t xml:space="preserve"> </w:t>
            </w:r>
            <w:proofErr w:type="spellStart"/>
            <w:r w:rsidRPr="00DF2567">
              <w:rPr>
                <w:rFonts w:ascii="Candara" w:hAnsi="Candara" w:cs="Arial"/>
              </w:rPr>
              <w:t>ini</w:t>
            </w:r>
            <w:proofErr w:type="spellEnd"/>
            <w:r w:rsidRPr="00DF2567">
              <w:rPr>
                <w:rFonts w:ascii="Candara" w:hAnsi="Candara" w:cs="Arial"/>
              </w:rPr>
              <w:t xml:space="preserve"> </w:t>
            </w:r>
            <w:proofErr w:type="spellStart"/>
            <w:r w:rsidRPr="00DF2567">
              <w:rPr>
                <w:rFonts w:ascii="Candara" w:hAnsi="Candara" w:cs="Arial"/>
              </w:rPr>
              <w:t>adalah</w:t>
            </w:r>
            <w:proofErr w:type="spellEnd"/>
            <w:r w:rsidRPr="00DF2567">
              <w:rPr>
                <w:rFonts w:ascii="Candara" w:hAnsi="Candara" w:cs="Arial"/>
              </w:rPr>
              <w:t xml:space="preserve"> 70 </w:t>
            </w:r>
            <w:proofErr w:type="spellStart"/>
            <w:r w:rsidRPr="00DF2567">
              <w:rPr>
                <w:rFonts w:ascii="Candara" w:hAnsi="Candara" w:cs="Arial"/>
              </w:rPr>
              <w:t>mahasiswa</w:t>
            </w:r>
            <w:proofErr w:type="spellEnd"/>
            <w:r w:rsidRPr="00DF2567">
              <w:rPr>
                <w:rFonts w:ascii="Candara" w:hAnsi="Candara" w:cs="Arial"/>
              </w:rPr>
              <w:t xml:space="preserve"> psikologi yang </w:t>
            </w:r>
            <w:proofErr w:type="spellStart"/>
            <w:r w:rsidRPr="00DF2567">
              <w:rPr>
                <w:rFonts w:ascii="Candara" w:hAnsi="Candara" w:cs="Arial"/>
              </w:rPr>
              <w:t>dipilih</w:t>
            </w:r>
            <w:proofErr w:type="spellEnd"/>
            <w:r w:rsidRPr="00DF2567">
              <w:rPr>
                <w:rFonts w:ascii="Candara" w:hAnsi="Candara" w:cs="Arial"/>
              </w:rPr>
              <w:t xml:space="preserve"> dengan </w:t>
            </w:r>
            <w:proofErr w:type="spellStart"/>
            <w:r w:rsidRPr="00DF2567">
              <w:rPr>
                <w:rFonts w:ascii="Candara" w:hAnsi="Candara" w:cs="Arial"/>
              </w:rPr>
              <w:t>menggunakan</w:t>
            </w:r>
            <w:proofErr w:type="spellEnd"/>
            <w:r w:rsidRPr="00DF2567">
              <w:rPr>
                <w:rFonts w:ascii="Candara" w:hAnsi="Candara" w:cs="Arial"/>
              </w:rPr>
              <w:t xml:space="preserve"> </w:t>
            </w:r>
            <w:proofErr w:type="spellStart"/>
            <w:r w:rsidRPr="00DF2567">
              <w:rPr>
                <w:rFonts w:ascii="Candara" w:hAnsi="Candara" w:cs="Arial"/>
              </w:rPr>
              <w:t>teknik</w:t>
            </w:r>
            <w:proofErr w:type="spellEnd"/>
            <w:r w:rsidRPr="00DF2567">
              <w:rPr>
                <w:rFonts w:ascii="Candara" w:hAnsi="Candara" w:cs="Arial"/>
              </w:rPr>
              <w:t xml:space="preserve"> purposive sample. </w:t>
            </w:r>
            <w:proofErr w:type="spellStart"/>
            <w:r w:rsidRPr="00DF2567">
              <w:rPr>
                <w:rFonts w:ascii="Candara" w:hAnsi="Candara" w:cs="Arial"/>
              </w:rPr>
              <w:t>Metode</w:t>
            </w:r>
            <w:proofErr w:type="spellEnd"/>
            <w:r w:rsidRPr="00DF2567">
              <w:rPr>
                <w:rFonts w:ascii="Candara" w:hAnsi="Candara" w:cs="Arial"/>
              </w:rPr>
              <w:t xml:space="preserve"> </w:t>
            </w:r>
            <w:proofErr w:type="spellStart"/>
            <w:r w:rsidRPr="00DF2567">
              <w:rPr>
                <w:rFonts w:ascii="Candara" w:hAnsi="Candara" w:cs="Arial"/>
              </w:rPr>
              <w:t>pengumpulan</w:t>
            </w:r>
            <w:proofErr w:type="spellEnd"/>
            <w:r w:rsidRPr="00DF2567">
              <w:rPr>
                <w:rFonts w:ascii="Candara" w:hAnsi="Candara" w:cs="Arial"/>
              </w:rPr>
              <w:t xml:space="preserve"> data yang </w:t>
            </w:r>
            <w:proofErr w:type="spellStart"/>
            <w:r w:rsidRPr="00DF2567">
              <w:rPr>
                <w:rFonts w:ascii="Candara" w:hAnsi="Candara" w:cs="Arial"/>
              </w:rPr>
              <w:t>digunakan</w:t>
            </w:r>
            <w:proofErr w:type="spellEnd"/>
            <w:r w:rsidRPr="00DF2567">
              <w:rPr>
                <w:rFonts w:ascii="Candara" w:hAnsi="Candara" w:cs="Arial"/>
              </w:rPr>
              <w:t xml:space="preserve"> </w:t>
            </w:r>
            <w:proofErr w:type="spellStart"/>
            <w:r w:rsidRPr="00DF2567">
              <w:rPr>
                <w:rFonts w:ascii="Candara" w:hAnsi="Candara" w:cs="Arial"/>
              </w:rPr>
              <w:t>adalah</w:t>
            </w:r>
            <w:proofErr w:type="spellEnd"/>
            <w:r w:rsidRPr="00DF2567">
              <w:rPr>
                <w:rFonts w:ascii="Candara" w:hAnsi="Candara" w:cs="Arial"/>
              </w:rPr>
              <w:t xml:space="preserve"> </w:t>
            </w:r>
            <w:proofErr w:type="spellStart"/>
            <w:r w:rsidRPr="00DF2567">
              <w:rPr>
                <w:rFonts w:ascii="Candara" w:hAnsi="Candara" w:cs="Arial"/>
              </w:rPr>
              <w:t>skala</w:t>
            </w:r>
            <w:proofErr w:type="spellEnd"/>
            <w:r w:rsidRPr="00DF2567">
              <w:rPr>
                <w:rFonts w:ascii="Candara" w:hAnsi="Candara" w:cs="Arial"/>
              </w:rPr>
              <w:t xml:space="preserve"> </w:t>
            </w:r>
            <w:proofErr w:type="spellStart"/>
            <w:r w:rsidRPr="00DF2567">
              <w:rPr>
                <w:rFonts w:ascii="Candara" w:hAnsi="Candara" w:cs="Arial"/>
              </w:rPr>
              <w:t>daya</w:t>
            </w:r>
            <w:proofErr w:type="spellEnd"/>
            <w:r w:rsidRPr="00DF2567">
              <w:rPr>
                <w:rFonts w:ascii="Candara" w:hAnsi="Candara" w:cs="Arial"/>
              </w:rPr>
              <w:t xml:space="preserve"> </w:t>
            </w:r>
            <w:proofErr w:type="spellStart"/>
            <w:r w:rsidRPr="00DF2567">
              <w:rPr>
                <w:rFonts w:ascii="Candara" w:hAnsi="Candara" w:cs="Arial"/>
              </w:rPr>
              <w:t>juang</w:t>
            </w:r>
            <w:proofErr w:type="spellEnd"/>
            <w:r w:rsidRPr="00DF2567">
              <w:rPr>
                <w:rFonts w:ascii="Candara" w:hAnsi="Candara" w:cs="Arial"/>
              </w:rPr>
              <w:t xml:space="preserve"> dan </w:t>
            </w:r>
            <w:proofErr w:type="spellStart"/>
            <w:r w:rsidRPr="00DF2567">
              <w:rPr>
                <w:rFonts w:ascii="Candara" w:hAnsi="Candara" w:cs="Arial"/>
              </w:rPr>
              <w:t>orientasi</w:t>
            </w:r>
            <w:proofErr w:type="spellEnd"/>
            <w:r w:rsidRPr="00DF2567">
              <w:rPr>
                <w:rFonts w:ascii="Candara" w:hAnsi="Candara" w:cs="Arial"/>
              </w:rPr>
              <w:t xml:space="preserve"> masa </w:t>
            </w:r>
            <w:proofErr w:type="spellStart"/>
            <w:r w:rsidRPr="00DF2567">
              <w:rPr>
                <w:rFonts w:ascii="Candara" w:hAnsi="Candara" w:cs="Arial"/>
              </w:rPr>
              <w:t>depan</w:t>
            </w:r>
            <w:proofErr w:type="spellEnd"/>
            <w:r w:rsidRPr="00DF2567">
              <w:rPr>
                <w:rFonts w:ascii="Candara" w:hAnsi="Candara" w:cs="Arial"/>
              </w:rPr>
              <w:t xml:space="preserve">. Data yang </w:t>
            </w:r>
            <w:proofErr w:type="spellStart"/>
            <w:r w:rsidRPr="00DF2567">
              <w:rPr>
                <w:rFonts w:ascii="Candara" w:hAnsi="Candara" w:cs="Arial"/>
              </w:rPr>
              <w:t>terkumpul</w:t>
            </w:r>
            <w:proofErr w:type="spellEnd"/>
            <w:r w:rsidRPr="00DF2567">
              <w:rPr>
                <w:rFonts w:ascii="Candara" w:hAnsi="Candara" w:cs="Arial"/>
              </w:rPr>
              <w:t xml:space="preserve"> </w:t>
            </w:r>
            <w:proofErr w:type="spellStart"/>
            <w:r w:rsidRPr="00DF2567">
              <w:rPr>
                <w:rFonts w:ascii="Candara" w:hAnsi="Candara" w:cs="Arial"/>
              </w:rPr>
              <w:t>dianalisis</w:t>
            </w:r>
            <w:proofErr w:type="spellEnd"/>
            <w:r w:rsidRPr="00DF2567">
              <w:rPr>
                <w:rFonts w:ascii="Candara" w:hAnsi="Candara" w:cs="Arial"/>
              </w:rPr>
              <w:t xml:space="preserve"> dengan uji </w:t>
            </w:r>
            <w:proofErr w:type="spellStart"/>
            <w:r w:rsidRPr="00DF2567">
              <w:rPr>
                <w:rFonts w:ascii="Candara" w:hAnsi="Candara" w:cs="Arial"/>
              </w:rPr>
              <w:t>analisis</w:t>
            </w:r>
            <w:proofErr w:type="spellEnd"/>
            <w:r w:rsidRPr="00DF2567">
              <w:rPr>
                <w:rFonts w:ascii="Candara" w:hAnsi="Candara" w:cs="Arial"/>
              </w:rPr>
              <w:t xml:space="preserve"> Pearson Product Moment dengan </w:t>
            </w:r>
            <w:proofErr w:type="spellStart"/>
            <w:r w:rsidRPr="00DF2567">
              <w:rPr>
                <w:rFonts w:ascii="Candara" w:hAnsi="Candara" w:cs="Arial"/>
              </w:rPr>
              <w:t>bantuan</w:t>
            </w:r>
            <w:proofErr w:type="spellEnd"/>
            <w:r w:rsidRPr="00DF2567">
              <w:rPr>
                <w:rFonts w:ascii="Candara" w:hAnsi="Candara" w:cs="Arial"/>
              </w:rPr>
              <w:t xml:space="preserve"> program Statistical Package for Social Sciences (SPSS) 20.0 for windows.</w:t>
            </w:r>
            <w:r>
              <w:rPr>
                <w:rFonts w:ascii="Candara" w:hAnsi="Candara" w:cs="Arial"/>
                <w:lang w:val="id-ID"/>
              </w:rPr>
              <w:t xml:space="preserve"> </w:t>
            </w:r>
            <w:r w:rsidRPr="00DF2567">
              <w:rPr>
                <w:rFonts w:ascii="Candara" w:hAnsi="Candara" w:cs="Arial"/>
              </w:rPr>
              <w:t xml:space="preserve">Hasil </w:t>
            </w:r>
            <w:proofErr w:type="spellStart"/>
            <w:r w:rsidRPr="00DF2567">
              <w:rPr>
                <w:rFonts w:ascii="Candara" w:hAnsi="Candara" w:cs="Arial"/>
              </w:rPr>
              <w:t>penelitian</w:t>
            </w:r>
            <w:proofErr w:type="spellEnd"/>
            <w:r w:rsidRPr="00DF2567">
              <w:rPr>
                <w:rFonts w:ascii="Candara" w:hAnsi="Candara" w:cs="Arial"/>
              </w:rPr>
              <w:t xml:space="preserve"> </w:t>
            </w:r>
            <w:proofErr w:type="spellStart"/>
            <w:r w:rsidRPr="00DF2567">
              <w:rPr>
                <w:rFonts w:ascii="Candara" w:hAnsi="Candara" w:cs="Arial"/>
              </w:rPr>
              <w:t>menunjukan</w:t>
            </w:r>
            <w:proofErr w:type="spellEnd"/>
            <w:r w:rsidRPr="00DF2567">
              <w:rPr>
                <w:rFonts w:ascii="Candara" w:hAnsi="Candara" w:cs="Arial"/>
              </w:rPr>
              <w:t xml:space="preserve"> </w:t>
            </w:r>
            <w:proofErr w:type="spellStart"/>
            <w:r w:rsidRPr="00DF2567">
              <w:rPr>
                <w:rFonts w:ascii="Candara" w:hAnsi="Candara" w:cs="Arial"/>
              </w:rPr>
              <w:t>bahwa</w:t>
            </w:r>
            <w:proofErr w:type="spellEnd"/>
            <w:r w:rsidRPr="00DF2567">
              <w:rPr>
                <w:rFonts w:ascii="Candara" w:hAnsi="Candara" w:cs="Arial"/>
              </w:rPr>
              <w:t xml:space="preserve">: Ada </w:t>
            </w:r>
            <w:proofErr w:type="spellStart"/>
            <w:r w:rsidRPr="00DF2567">
              <w:rPr>
                <w:rFonts w:ascii="Candara" w:hAnsi="Candara" w:cs="Arial"/>
              </w:rPr>
              <w:t>hubungan</w:t>
            </w:r>
            <w:proofErr w:type="spellEnd"/>
            <w:r w:rsidRPr="00DF2567">
              <w:rPr>
                <w:rFonts w:ascii="Candara" w:hAnsi="Candara" w:cs="Arial"/>
              </w:rPr>
              <w:t xml:space="preserve"> yang </w:t>
            </w:r>
            <w:proofErr w:type="spellStart"/>
            <w:r w:rsidRPr="00DF2567">
              <w:rPr>
                <w:rFonts w:ascii="Candara" w:hAnsi="Candara" w:cs="Arial"/>
              </w:rPr>
              <w:t>positif</w:t>
            </w:r>
            <w:proofErr w:type="spellEnd"/>
            <w:r w:rsidRPr="00DF2567">
              <w:rPr>
                <w:rFonts w:ascii="Candara" w:hAnsi="Candara" w:cs="Arial"/>
              </w:rPr>
              <w:t xml:space="preserve"> dan </w:t>
            </w:r>
            <w:proofErr w:type="spellStart"/>
            <w:r w:rsidRPr="00DF2567">
              <w:rPr>
                <w:rFonts w:ascii="Candara" w:hAnsi="Candara" w:cs="Arial"/>
              </w:rPr>
              <w:t>signifikan</w:t>
            </w:r>
            <w:proofErr w:type="spellEnd"/>
            <w:r w:rsidRPr="00DF2567">
              <w:rPr>
                <w:rFonts w:ascii="Candara" w:hAnsi="Candara" w:cs="Arial"/>
              </w:rPr>
              <w:t xml:space="preserve"> </w:t>
            </w:r>
            <w:proofErr w:type="spellStart"/>
            <w:r w:rsidRPr="00DF2567">
              <w:rPr>
                <w:rFonts w:ascii="Candara" w:hAnsi="Candara" w:cs="Arial"/>
              </w:rPr>
              <w:t>orientasi</w:t>
            </w:r>
            <w:proofErr w:type="spellEnd"/>
            <w:r w:rsidRPr="00DF2567">
              <w:rPr>
                <w:rFonts w:ascii="Candara" w:hAnsi="Candara" w:cs="Arial"/>
              </w:rPr>
              <w:t xml:space="preserve"> masa </w:t>
            </w:r>
            <w:proofErr w:type="spellStart"/>
            <w:r w:rsidRPr="00DF2567">
              <w:rPr>
                <w:rFonts w:ascii="Candara" w:hAnsi="Candara" w:cs="Arial"/>
              </w:rPr>
              <w:t>depan</w:t>
            </w:r>
            <w:proofErr w:type="spellEnd"/>
            <w:r w:rsidRPr="00DF2567">
              <w:rPr>
                <w:rFonts w:ascii="Candara" w:hAnsi="Candara" w:cs="Arial"/>
              </w:rPr>
              <w:t xml:space="preserve"> dengan </w:t>
            </w:r>
            <w:proofErr w:type="spellStart"/>
            <w:r w:rsidRPr="00DF2567">
              <w:rPr>
                <w:rFonts w:ascii="Candara" w:hAnsi="Candara" w:cs="Arial"/>
              </w:rPr>
              <w:t>daya</w:t>
            </w:r>
            <w:proofErr w:type="spellEnd"/>
            <w:r w:rsidRPr="00DF2567">
              <w:rPr>
                <w:rFonts w:ascii="Candara" w:hAnsi="Candara" w:cs="Arial"/>
              </w:rPr>
              <w:t xml:space="preserve"> </w:t>
            </w:r>
            <w:proofErr w:type="spellStart"/>
            <w:r w:rsidRPr="00DF2567">
              <w:rPr>
                <w:rFonts w:ascii="Candara" w:hAnsi="Candara" w:cs="Arial"/>
              </w:rPr>
              <w:t>juang</w:t>
            </w:r>
            <w:proofErr w:type="spellEnd"/>
            <w:r w:rsidRPr="00DF2567">
              <w:rPr>
                <w:rFonts w:ascii="Candara" w:hAnsi="Candara" w:cs="Arial"/>
              </w:rPr>
              <w:t xml:space="preserve"> yang </w:t>
            </w:r>
            <w:proofErr w:type="spellStart"/>
            <w:r w:rsidRPr="00DF2567">
              <w:rPr>
                <w:rFonts w:ascii="Candara" w:hAnsi="Candara" w:cs="Arial"/>
              </w:rPr>
              <w:t>kuat</w:t>
            </w:r>
            <w:proofErr w:type="spellEnd"/>
            <w:r w:rsidRPr="00DF2567">
              <w:rPr>
                <w:rFonts w:ascii="Candara" w:hAnsi="Candara" w:cs="Arial"/>
              </w:rPr>
              <w:t xml:space="preserve"> dengan </w:t>
            </w:r>
            <w:proofErr w:type="spellStart"/>
            <w:r w:rsidRPr="00DF2567">
              <w:rPr>
                <w:rFonts w:ascii="Candara" w:hAnsi="Candara" w:cs="Arial"/>
              </w:rPr>
              <w:t>nilai</w:t>
            </w:r>
            <w:proofErr w:type="spellEnd"/>
            <w:r w:rsidRPr="00DF2567">
              <w:rPr>
                <w:rFonts w:ascii="Candara" w:hAnsi="Candara" w:cs="Arial"/>
              </w:rPr>
              <w:t xml:space="preserve"> r </w:t>
            </w:r>
            <w:proofErr w:type="spellStart"/>
            <w:r w:rsidRPr="00DF2567">
              <w:rPr>
                <w:rFonts w:ascii="Candara" w:hAnsi="Candara" w:cs="Arial"/>
              </w:rPr>
              <w:t>hitung</w:t>
            </w:r>
            <w:proofErr w:type="spellEnd"/>
            <w:r w:rsidRPr="00DF2567">
              <w:rPr>
                <w:rFonts w:ascii="Candara" w:hAnsi="Candara" w:cs="Arial"/>
              </w:rPr>
              <w:t xml:space="preserve"> = 0.740 &gt; </w:t>
            </w:r>
            <w:proofErr w:type="spellStart"/>
            <w:r w:rsidRPr="00DF2567">
              <w:rPr>
                <w:rFonts w:ascii="Candara" w:hAnsi="Candara" w:cs="Arial"/>
              </w:rPr>
              <w:t>nilai</w:t>
            </w:r>
            <w:proofErr w:type="spellEnd"/>
            <w:r w:rsidRPr="00DF2567">
              <w:rPr>
                <w:rFonts w:ascii="Candara" w:hAnsi="Candara" w:cs="Arial"/>
              </w:rPr>
              <w:t xml:space="preserve"> r </w:t>
            </w:r>
            <w:proofErr w:type="spellStart"/>
            <w:r w:rsidRPr="00DF2567">
              <w:rPr>
                <w:rFonts w:ascii="Candara" w:hAnsi="Candara" w:cs="Arial"/>
              </w:rPr>
              <w:t>tabel</w:t>
            </w:r>
            <w:proofErr w:type="spellEnd"/>
            <w:r w:rsidRPr="00DF2567">
              <w:rPr>
                <w:rFonts w:ascii="Candara" w:hAnsi="Candara" w:cs="Arial"/>
              </w:rPr>
              <w:t xml:space="preserve"> = 0.235 dan </w:t>
            </w:r>
            <w:proofErr w:type="spellStart"/>
            <w:r w:rsidRPr="00DF2567">
              <w:rPr>
                <w:rFonts w:ascii="Candara" w:hAnsi="Candara" w:cs="Arial"/>
              </w:rPr>
              <w:t>nilai</w:t>
            </w:r>
            <w:proofErr w:type="spellEnd"/>
            <w:r w:rsidRPr="00DF2567">
              <w:rPr>
                <w:rFonts w:ascii="Candara" w:hAnsi="Candara" w:cs="Arial"/>
              </w:rPr>
              <w:t xml:space="preserve"> p = 0.000 (p &lt; 0.050). </w:t>
            </w:r>
            <w:proofErr w:type="spellStart"/>
            <w:r w:rsidRPr="00DF2567">
              <w:rPr>
                <w:rFonts w:ascii="Candara" w:hAnsi="Candara" w:cs="Arial"/>
              </w:rPr>
              <w:t>Artinya</w:t>
            </w:r>
            <w:proofErr w:type="spellEnd"/>
            <w:r w:rsidRPr="00DF2567">
              <w:rPr>
                <w:rFonts w:ascii="Candara" w:hAnsi="Candara" w:cs="Arial"/>
              </w:rPr>
              <w:t xml:space="preserve"> </w:t>
            </w:r>
            <w:proofErr w:type="spellStart"/>
            <w:r w:rsidRPr="00DF2567">
              <w:rPr>
                <w:rFonts w:ascii="Candara" w:hAnsi="Candara" w:cs="Arial"/>
              </w:rPr>
              <w:t>semakin</w:t>
            </w:r>
            <w:proofErr w:type="spellEnd"/>
            <w:r w:rsidRPr="00DF2567">
              <w:rPr>
                <w:rFonts w:ascii="Candara" w:hAnsi="Candara" w:cs="Arial"/>
              </w:rPr>
              <w:t xml:space="preserve"> </w:t>
            </w:r>
            <w:proofErr w:type="spellStart"/>
            <w:r w:rsidRPr="00DF2567">
              <w:rPr>
                <w:rFonts w:ascii="Candara" w:hAnsi="Candara" w:cs="Arial"/>
              </w:rPr>
              <w:t>tinggi</w:t>
            </w:r>
            <w:proofErr w:type="spellEnd"/>
            <w:r w:rsidRPr="00DF2567">
              <w:rPr>
                <w:rFonts w:ascii="Candara" w:hAnsi="Candara" w:cs="Arial"/>
              </w:rPr>
              <w:t xml:space="preserve"> </w:t>
            </w:r>
            <w:proofErr w:type="spellStart"/>
            <w:r w:rsidRPr="00DF2567">
              <w:rPr>
                <w:rFonts w:ascii="Candara" w:hAnsi="Candara" w:cs="Arial"/>
              </w:rPr>
              <w:t>orientasi</w:t>
            </w:r>
            <w:proofErr w:type="spellEnd"/>
            <w:r w:rsidRPr="00DF2567">
              <w:rPr>
                <w:rFonts w:ascii="Candara" w:hAnsi="Candara" w:cs="Arial"/>
              </w:rPr>
              <w:t xml:space="preserve"> masa </w:t>
            </w:r>
            <w:proofErr w:type="spellStart"/>
            <w:r w:rsidRPr="00DF2567">
              <w:rPr>
                <w:rFonts w:ascii="Candara" w:hAnsi="Candara" w:cs="Arial"/>
              </w:rPr>
              <w:t>depan</w:t>
            </w:r>
            <w:proofErr w:type="spellEnd"/>
            <w:r w:rsidRPr="00DF2567">
              <w:rPr>
                <w:rFonts w:ascii="Candara" w:hAnsi="Candara" w:cs="Arial"/>
              </w:rPr>
              <w:t xml:space="preserve"> </w:t>
            </w:r>
            <w:proofErr w:type="spellStart"/>
            <w:r w:rsidRPr="00DF2567">
              <w:rPr>
                <w:rFonts w:ascii="Candara" w:hAnsi="Candara" w:cs="Arial"/>
              </w:rPr>
              <w:t>maka</w:t>
            </w:r>
            <w:proofErr w:type="spellEnd"/>
            <w:r w:rsidRPr="00DF2567">
              <w:rPr>
                <w:rFonts w:ascii="Candara" w:hAnsi="Candara" w:cs="Arial"/>
              </w:rPr>
              <w:t xml:space="preserve"> </w:t>
            </w:r>
            <w:proofErr w:type="spellStart"/>
            <w:r w:rsidRPr="00DF2567">
              <w:rPr>
                <w:rFonts w:ascii="Candara" w:hAnsi="Candara" w:cs="Arial"/>
              </w:rPr>
              <w:t>semakin</w:t>
            </w:r>
            <w:proofErr w:type="spellEnd"/>
            <w:r w:rsidRPr="00DF2567">
              <w:rPr>
                <w:rFonts w:ascii="Candara" w:hAnsi="Candara" w:cs="Arial"/>
              </w:rPr>
              <w:t xml:space="preserve"> </w:t>
            </w:r>
            <w:proofErr w:type="spellStart"/>
            <w:r w:rsidRPr="00DF2567">
              <w:rPr>
                <w:rFonts w:ascii="Candara" w:hAnsi="Candara" w:cs="Arial"/>
              </w:rPr>
              <w:t>tinggi</w:t>
            </w:r>
            <w:proofErr w:type="spellEnd"/>
            <w:r w:rsidRPr="00DF2567">
              <w:rPr>
                <w:rFonts w:ascii="Candara" w:hAnsi="Candara" w:cs="Arial"/>
              </w:rPr>
              <w:t xml:space="preserve"> pula </w:t>
            </w:r>
            <w:proofErr w:type="spellStart"/>
            <w:r w:rsidRPr="00DF2567">
              <w:rPr>
                <w:rFonts w:ascii="Candara" w:hAnsi="Candara" w:cs="Arial"/>
              </w:rPr>
              <w:t>daya</w:t>
            </w:r>
            <w:proofErr w:type="spellEnd"/>
            <w:r w:rsidRPr="00DF2567">
              <w:rPr>
                <w:rFonts w:ascii="Candara" w:hAnsi="Candara" w:cs="Arial"/>
              </w:rPr>
              <w:t xml:space="preserve"> </w:t>
            </w:r>
            <w:proofErr w:type="spellStart"/>
            <w:r w:rsidRPr="00DF2567">
              <w:rPr>
                <w:rFonts w:ascii="Candara" w:hAnsi="Candara" w:cs="Arial"/>
              </w:rPr>
              <w:t>juang</w:t>
            </w:r>
            <w:proofErr w:type="spellEnd"/>
            <w:r w:rsidRPr="00DF2567">
              <w:rPr>
                <w:rFonts w:ascii="Candara" w:hAnsi="Candara" w:cs="Arial"/>
              </w:rPr>
              <w:t xml:space="preserve"> dan </w:t>
            </w:r>
            <w:proofErr w:type="spellStart"/>
            <w:r w:rsidRPr="00DF2567">
              <w:rPr>
                <w:rFonts w:ascii="Candara" w:hAnsi="Candara" w:cs="Arial"/>
              </w:rPr>
              <w:t>sebaliknya</w:t>
            </w:r>
            <w:proofErr w:type="spellEnd"/>
            <w:r w:rsidRPr="00DF2567">
              <w:rPr>
                <w:rFonts w:ascii="Candara" w:hAnsi="Candara" w:cs="Arial"/>
              </w:rPr>
              <w:t xml:space="preserve"> </w:t>
            </w:r>
            <w:proofErr w:type="spellStart"/>
            <w:r w:rsidRPr="00DF2567">
              <w:rPr>
                <w:rFonts w:ascii="Candara" w:hAnsi="Candara" w:cs="Arial"/>
              </w:rPr>
              <w:t>semakin</w:t>
            </w:r>
            <w:proofErr w:type="spellEnd"/>
            <w:r w:rsidRPr="00DF2567">
              <w:rPr>
                <w:rFonts w:ascii="Candara" w:hAnsi="Candara" w:cs="Arial"/>
              </w:rPr>
              <w:t xml:space="preserve"> </w:t>
            </w:r>
            <w:proofErr w:type="spellStart"/>
            <w:r w:rsidRPr="00DF2567">
              <w:rPr>
                <w:rFonts w:ascii="Candara" w:hAnsi="Candara" w:cs="Arial"/>
              </w:rPr>
              <w:t>rendah</w:t>
            </w:r>
            <w:proofErr w:type="spellEnd"/>
            <w:r w:rsidRPr="00DF2567">
              <w:rPr>
                <w:rFonts w:ascii="Candara" w:hAnsi="Candara" w:cs="Arial"/>
              </w:rPr>
              <w:t xml:space="preserve"> </w:t>
            </w:r>
            <w:proofErr w:type="spellStart"/>
            <w:r w:rsidRPr="00DF2567">
              <w:rPr>
                <w:rFonts w:ascii="Candara" w:hAnsi="Candara" w:cs="Arial"/>
              </w:rPr>
              <w:t>orientasi</w:t>
            </w:r>
            <w:proofErr w:type="spellEnd"/>
            <w:r w:rsidRPr="00DF2567">
              <w:rPr>
                <w:rFonts w:ascii="Candara" w:hAnsi="Candara" w:cs="Arial"/>
              </w:rPr>
              <w:t xml:space="preserve"> masa </w:t>
            </w:r>
            <w:proofErr w:type="spellStart"/>
            <w:r w:rsidRPr="00DF2567">
              <w:rPr>
                <w:rFonts w:ascii="Candara" w:hAnsi="Candara" w:cs="Arial"/>
              </w:rPr>
              <w:t>depan</w:t>
            </w:r>
            <w:proofErr w:type="spellEnd"/>
            <w:r w:rsidRPr="00DF2567">
              <w:rPr>
                <w:rFonts w:ascii="Candara" w:hAnsi="Candara" w:cs="Arial"/>
              </w:rPr>
              <w:t xml:space="preserve"> </w:t>
            </w:r>
            <w:proofErr w:type="spellStart"/>
            <w:r w:rsidRPr="00DF2567">
              <w:rPr>
                <w:rFonts w:ascii="Candara" w:hAnsi="Candara" w:cs="Arial"/>
              </w:rPr>
              <w:t>maka</w:t>
            </w:r>
            <w:proofErr w:type="spellEnd"/>
            <w:r w:rsidRPr="00DF2567">
              <w:rPr>
                <w:rFonts w:ascii="Candara" w:hAnsi="Candara" w:cs="Arial"/>
              </w:rPr>
              <w:t xml:space="preserve"> </w:t>
            </w:r>
            <w:proofErr w:type="spellStart"/>
            <w:r w:rsidRPr="00DF2567">
              <w:rPr>
                <w:rFonts w:ascii="Candara" w:hAnsi="Candara" w:cs="Arial"/>
              </w:rPr>
              <w:t>semakin</w:t>
            </w:r>
            <w:proofErr w:type="spellEnd"/>
            <w:r w:rsidRPr="00DF2567">
              <w:rPr>
                <w:rFonts w:ascii="Candara" w:hAnsi="Candara" w:cs="Arial"/>
              </w:rPr>
              <w:t xml:space="preserve"> </w:t>
            </w:r>
            <w:proofErr w:type="spellStart"/>
            <w:r w:rsidRPr="00DF2567">
              <w:rPr>
                <w:rFonts w:ascii="Candara" w:hAnsi="Candara" w:cs="Arial"/>
              </w:rPr>
              <w:t>rendah</w:t>
            </w:r>
            <w:proofErr w:type="spellEnd"/>
            <w:r w:rsidRPr="00DF2567">
              <w:rPr>
                <w:rFonts w:ascii="Candara" w:hAnsi="Candara" w:cs="Arial"/>
              </w:rPr>
              <w:t xml:space="preserve"> </w:t>
            </w:r>
            <w:proofErr w:type="spellStart"/>
            <w:r w:rsidRPr="00DF2567">
              <w:rPr>
                <w:rFonts w:ascii="Candara" w:hAnsi="Candara" w:cs="Arial"/>
              </w:rPr>
              <w:t>daya</w:t>
            </w:r>
            <w:proofErr w:type="spellEnd"/>
            <w:r w:rsidRPr="00DF2567">
              <w:rPr>
                <w:rFonts w:ascii="Candara" w:hAnsi="Candara" w:cs="Arial"/>
              </w:rPr>
              <w:t xml:space="preserve"> </w:t>
            </w:r>
            <w:proofErr w:type="spellStart"/>
            <w:r w:rsidRPr="00DF2567">
              <w:rPr>
                <w:rFonts w:ascii="Candara" w:hAnsi="Candara" w:cs="Arial"/>
              </w:rPr>
              <w:t>juang</w:t>
            </w:r>
            <w:proofErr w:type="spellEnd"/>
            <w:r w:rsidRPr="00DF2567">
              <w:rPr>
                <w:rFonts w:ascii="Candara" w:hAnsi="Candara" w:cs="Arial"/>
              </w:rPr>
              <w:t xml:space="preserve">. Hasil survey </w:t>
            </w:r>
            <w:proofErr w:type="spellStart"/>
            <w:r w:rsidRPr="00DF2567">
              <w:rPr>
                <w:rFonts w:ascii="Candara" w:hAnsi="Candara" w:cs="Arial"/>
              </w:rPr>
              <w:t>awal</w:t>
            </w:r>
            <w:proofErr w:type="spellEnd"/>
            <w:r w:rsidRPr="00DF2567">
              <w:rPr>
                <w:rFonts w:ascii="Candara" w:hAnsi="Candara" w:cs="Arial"/>
              </w:rPr>
              <w:t xml:space="preserve"> yang </w:t>
            </w:r>
            <w:proofErr w:type="spellStart"/>
            <w:r w:rsidRPr="00DF2567">
              <w:rPr>
                <w:rFonts w:ascii="Candara" w:hAnsi="Candara" w:cs="Arial"/>
              </w:rPr>
              <w:t>dilakukan</w:t>
            </w:r>
            <w:proofErr w:type="spellEnd"/>
            <w:r w:rsidRPr="00DF2567">
              <w:rPr>
                <w:rFonts w:ascii="Candara" w:hAnsi="Candara" w:cs="Arial"/>
              </w:rPr>
              <w:t xml:space="preserve"> </w:t>
            </w:r>
            <w:proofErr w:type="spellStart"/>
            <w:r w:rsidRPr="00DF2567">
              <w:rPr>
                <w:rFonts w:ascii="Candara" w:hAnsi="Candara" w:cs="Arial"/>
              </w:rPr>
              <w:t>peneliti</w:t>
            </w:r>
            <w:proofErr w:type="spellEnd"/>
            <w:r w:rsidRPr="00DF2567">
              <w:rPr>
                <w:rFonts w:ascii="Candara" w:hAnsi="Candara" w:cs="Arial"/>
              </w:rPr>
              <w:t xml:space="preserve"> </w:t>
            </w:r>
            <w:proofErr w:type="spellStart"/>
            <w:r w:rsidRPr="00DF2567">
              <w:rPr>
                <w:rFonts w:ascii="Candara" w:hAnsi="Candara" w:cs="Arial"/>
              </w:rPr>
              <w:t>didapatkan</w:t>
            </w:r>
            <w:proofErr w:type="spellEnd"/>
            <w:r w:rsidRPr="00DF2567">
              <w:rPr>
                <w:rFonts w:ascii="Candara" w:hAnsi="Candara" w:cs="Arial"/>
              </w:rPr>
              <w:t xml:space="preserve"> </w:t>
            </w:r>
            <w:proofErr w:type="spellStart"/>
            <w:r w:rsidRPr="00DF2567">
              <w:rPr>
                <w:rFonts w:ascii="Candara" w:hAnsi="Candara" w:cs="Arial"/>
              </w:rPr>
              <w:t>hasil</w:t>
            </w:r>
            <w:proofErr w:type="spellEnd"/>
            <w:r w:rsidRPr="00DF2567">
              <w:rPr>
                <w:rFonts w:ascii="Candara" w:hAnsi="Candara" w:cs="Arial"/>
              </w:rPr>
              <w:t xml:space="preserve"> </w:t>
            </w:r>
            <w:proofErr w:type="spellStart"/>
            <w:r w:rsidRPr="00DF2567">
              <w:rPr>
                <w:rFonts w:ascii="Candara" w:hAnsi="Candara" w:cs="Arial"/>
              </w:rPr>
              <w:t>bahwa</w:t>
            </w:r>
            <w:proofErr w:type="spellEnd"/>
            <w:r w:rsidRPr="00DF2567">
              <w:rPr>
                <w:rFonts w:ascii="Candara" w:hAnsi="Candara" w:cs="Arial"/>
              </w:rPr>
              <w:t xml:space="preserve"> </w:t>
            </w:r>
            <w:proofErr w:type="spellStart"/>
            <w:r w:rsidRPr="00DF2567">
              <w:rPr>
                <w:rFonts w:ascii="Candara" w:hAnsi="Candara" w:cs="Arial"/>
              </w:rPr>
              <w:t>orientasi</w:t>
            </w:r>
            <w:proofErr w:type="spellEnd"/>
            <w:r w:rsidRPr="00DF2567">
              <w:rPr>
                <w:rFonts w:ascii="Candara" w:hAnsi="Candara" w:cs="Arial"/>
              </w:rPr>
              <w:t xml:space="preserve"> masa </w:t>
            </w:r>
            <w:proofErr w:type="spellStart"/>
            <w:r w:rsidRPr="00DF2567">
              <w:rPr>
                <w:rFonts w:ascii="Candara" w:hAnsi="Candara" w:cs="Arial"/>
              </w:rPr>
              <w:t>depan</w:t>
            </w:r>
            <w:proofErr w:type="spellEnd"/>
            <w:r w:rsidRPr="00DF2567">
              <w:rPr>
                <w:rFonts w:ascii="Candara" w:hAnsi="Candara" w:cs="Arial"/>
              </w:rPr>
              <w:t xml:space="preserve"> dengan </w:t>
            </w:r>
            <w:proofErr w:type="spellStart"/>
            <w:r w:rsidRPr="00DF2567">
              <w:rPr>
                <w:rFonts w:ascii="Candara" w:hAnsi="Candara" w:cs="Arial"/>
              </w:rPr>
              <w:t>daya</w:t>
            </w:r>
            <w:proofErr w:type="spellEnd"/>
            <w:r w:rsidRPr="00DF2567">
              <w:rPr>
                <w:rFonts w:ascii="Candara" w:hAnsi="Candara" w:cs="Arial"/>
              </w:rPr>
              <w:t xml:space="preserve"> </w:t>
            </w:r>
            <w:proofErr w:type="spellStart"/>
            <w:r w:rsidRPr="00DF2567">
              <w:rPr>
                <w:rFonts w:ascii="Candara" w:hAnsi="Candara" w:cs="Arial"/>
              </w:rPr>
              <w:t>juang</w:t>
            </w:r>
            <w:proofErr w:type="spellEnd"/>
            <w:r w:rsidRPr="00DF2567">
              <w:rPr>
                <w:rFonts w:ascii="Candara" w:hAnsi="Candara" w:cs="Arial"/>
              </w:rPr>
              <w:t xml:space="preserve"> </w:t>
            </w:r>
            <w:proofErr w:type="spellStart"/>
            <w:r w:rsidRPr="00DF2567">
              <w:rPr>
                <w:rFonts w:ascii="Candara" w:hAnsi="Candara" w:cs="Arial"/>
              </w:rPr>
              <w:t>dalam</w:t>
            </w:r>
            <w:proofErr w:type="spellEnd"/>
            <w:r w:rsidRPr="00DF2567">
              <w:rPr>
                <w:rFonts w:ascii="Candara" w:hAnsi="Candara" w:cs="Arial"/>
              </w:rPr>
              <w:t xml:space="preserve"> </w:t>
            </w:r>
            <w:proofErr w:type="spellStart"/>
            <w:r w:rsidRPr="00DF2567">
              <w:rPr>
                <w:rFonts w:ascii="Candara" w:hAnsi="Candara" w:cs="Arial"/>
              </w:rPr>
              <w:t>mengerjakan</w:t>
            </w:r>
            <w:proofErr w:type="spellEnd"/>
            <w:r w:rsidRPr="00DF2567">
              <w:rPr>
                <w:rFonts w:ascii="Candara" w:hAnsi="Candara" w:cs="Arial"/>
              </w:rPr>
              <w:t xml:space="preserve"> </w:t>
            </w:r>
            <w:proofErr w:type="spellStart"/>
            <w:r w:rsidRPr="00DF2567">
              <w:rPr>
                <w:rFonts w:ascii="Candara" w:hAnsi="Candara" w:cs="Arial"/>
              </w:rPr>
              <w:t>skripsi</w:t>
            </w:r>
            <w:proofErr w:type="spellEnd"/>
            <w:r w:rsidRPr="00DF2567">
              <w:rPr>
                <w:rFonts w:ascii="Candara" w:hAnsi="Candara" w:cs="Arial"/>
              </w:rPr>
              <w:t xml:space="preserve"> pada </w:t>
            </w:r>
            <w:proofErr w:type="spellStart"/>
            <w:r w:rsidRPr="00DF2567">
              <w:rPr>
                <w:rFonts w:ascii="Candara" w:hAnsi="Candara" w:cs="Arial"/>
              </w:rPr>
              <w:t>mahasiswa</w:t>
            </w:r>
            <w:proofErr w:type="spellEnd"/>
            <w:r w:rsidRPr="00DF2567">
              <w:rPr>
                <w:rFonts w:ascii="Candara" w:hAnsi="Candara" w:cs="Arial"/>
              </w:rPr>
              <w:t xml:space="preserve"> psikologi </w:t>
            </w:r>
            <w:proofErr w:type="spellStart"/>
            <w:r w:rsidRPr="00DF2567">
              <w:rPr>
                <w:rFonts w:ascii="Candara" w:hAnsi="Candara" w:cs="Arial"/>
              </w:rPr>
              <w:t>tingkat</w:t>
            </w:r>
            <w:proofErr w:type="spellEnd"/>
            <w:r w:rsidRPr="00DF2567">
              <w:rPr>
                <w:rFonts w:ascii="Candara" w:hAnsi="Candara" w:cs="Arial"/>
              </w:rPr>
              <w:t xml:space="preserve"> </w:t>
            </w:r>
            <w:proofErr w:type="spellStart"/>
            <w:r w:rsidRPr="00DF2567">
              <w:rPr>
                <w:rFonts w:ascii="Candara" w:hAnsi="Candara" w:cs="Arial"/>
              </w:rPr>
              <w:t>akhir</w:t>
            </w:r>
            <w:proofErr w:type="spellEnd"/>
            <w:r w:rsidRPr="00DF2567">
              <w:rPr>
                <w:rFonts w:ascii="Candara" w:hAnsi="Candara" w:cs="Arial"/>
              </w:rPr>
              <w:t xml:space="preserve"> </w:t>
            </w:r>
            <w:proofErr w:type="spellStart"/>
            <w:r w:rsidRPr="00DF2567">
              <w:rPr>
                <w:rFonts w:ascii="Candara" w:hAnsi="Candara" w:cs="Arial"/>
              </w:rPr>
              <w:t>berada</w:t>
            </w:r>
            <w:proofErr w:type="spellEnd"/>
            <w:r w:rsidRPr="00DF2567">
              <w:rPr>
                <w:rFonts w:ascii="Candara" w:hAnsi="Candara" w:cs="Arial"/>
              </w:rPr>
              <w:t xml:space="preserve"> pada </w:t>
            </w:r>
            <w:proofErr w:type="spellStart"/>
            <w:r w:rsidRPr="00DF2567">
              <w:rPr>
                <w:rFonts w:ascii="Candara" w:hAnsi="Candara" w:cs="Arial"/>
              </w:rPr>
              <w:t>kategori</w:t>
            </w:r>
            <w:proofErr w:type="spellEnd"/>
            <w:r w:rsidRPr="00DF2567">
              <w:rPr>
                <w:rFonts w:ascii="Candara" w:hAnsi="Candara" w:cs="Arial"/>
              </w:rPr>
              <w:t xml:space="preserve"> </w:t>
            </w:r>
            <w:proofErr w:type="spellStart"/>
            <w:r w:rsidRPr="00DF2567">
              <w:rPr>
                <w:rFonts w:ascii="Candara" w:hAnsi="Candara" w:cs="Arial"/>
              </w:rPr>
              <w:t>sedang</w:t>
            </w:r>
            <w:proofErr w:type="spellEnd"/>
            <w:r w:rsidRPr="00DF2567">
              <w:rPr>
                <w:rFonts w:ascii="Candara" w:hAnsi="Candara" w:cs="Arial"/>
              </w:rPr>
              <w:t xml:space="preserve"> </w:t>
            </w:r>
            <w:proofErr w:type="spellStart"/>
            <w:r w:rsidRPr="00DF2567">
              <w:rPr>
                <w:rFonts w:ascii="Candara" w:hAnsi="Candara" w:cs="Arial"/>
              </w:rPr>
              <w:t>sampai</w:t>
            </w:r>
            <w:proofErr w:type="spellEnd"/>
            <w:r w:rsidRPr="00DF2567">
              <w:rPr>
                <w:rFonts w:ascii="Candara" w:hAnsi="Candara" w:cs="Arial"/>
              </w:rPr>
              <w:t xml:space="preserve"> dengan </w:t>
            </w:r>
            <w:proofErr w:type="spellStart"/>
            <w:r w:rsidRPr="00DF2567">
              <w:rPr>
                <w:rFonts w:ascii="Candara" w:hAnsi="Candara" w:cs="Arial"/>
              </w:rPr>
              <w:t>rendah</w:t>
            </w:r>
            <w:proofErr w:type="spellEnd"/>
            <w:r w:rsidRPr="00DF2567">
              <w:rPr>
                <w:rFonts w:ascii="Candara" w:hAnsi="Candara" w:cs="Arial"/>
              </w:rPr>
              <w:t xml:space="preserve">, </w:t>
            </w:r>
            <w:proofErr w:type="spellStart"/>
            <w:r w:rsidRPr="00DF2567">
              <w:rPr>
                <w:rFonts w:ascii="Candara" w:hAnsi="Candara" w:cs="Arial"/>
              </w:rPr>
              <w:t>permasalahan</w:t>
            </w:r>
            <w:proofErr w:type="spellEnd"/>
            <w:r w:rsidRPr="00DF2567">
              <w:rPr>
                <w:rFonts w:ascii="Candara" w:hAnsi="Candara" w:cs="Arial"/>
              </w:rPr>
              <w:t xml:space="preserve"> </w:t>
            </w:r>
            <w:proofErr w:type="spellStart"/>
            <w:r w:rsidRPr="00DF2567">
              <w:rPr>
                <w:rFonts w:ascii="Candara" w:hAnsi="Candara" w:cs="Arial"/>
              </w:rPr>
              <w:t>ini</w:t>
            </w:r>
            <w:proofErr w:type="spellEnd"/>
            <w:r w:rsidRPr="00DF2567">
              <w:rPr>
                <w:rFonts w:ascii="Candara" w:hAnsi="Candara" w:cs="Arial"/>
              </w:rPr>
              <w:t xml:space="preserve"> yang </w:t>
            </w:r>
            <w:proofErr w:type="spellStart"/>
            <w:r w:rsidRPr="00DF2567">
              <w:rPr>
                <w:rFonts w:ascii="Candara" w:hAnsi="Candara" w:cs="Arial"/>
              </w:rPr>
              <w:t>membuat</w:t>
            </w:r>
            <w:proofErr w:type="spellEnd"/>
            <w:r w:rsidRPr="00DF2567">
              <w:rPr>
                <w:rFonts w:ascii="Candara" w:hAnsi="Candara" w:cs="Arial"/>
              </w:rPr>
              <w:t xml:space="preserve"> </w:t>
            </w:r>
            <w:proofErr w:type="spellStart"/>
            <w:r w:rsidRPr="00DF2567">
              <w:rPr>
                <w:rFonts w:ascii="Candara" w:hAnsi="Candara" w:cs="Arial"/>
              </w:rPr>
              <w:t>peneliti</w:t>
            </w:r>
            <w:proofErr w:type="spellEnd"/>
            <w:r w:rsidRPr="00DF2567">
              <w:rPr>
                <w:rFonts w:ascii="Candara" w:hAnsi="Candara" w:cs="Arial"/>
              </w:rPr>
              <w:t xml:space="preserve"> </w:t>
            </w:r>
            <w:proofErr w:type="spellStart"/>
            <w:r w:rsidRPr="00DF2567">
              <w:rPr>
                <w:rFonts w:ascii="Candara" w:hAnsi="Candara" w:cs="Arial"/>
              </w:rPr>
              <w:t>tertarik</w:t>
            </w:r>
            <w:proofErr w:type="spellEnd"/>
            <w:r w:rsidRPr="00DF2567">
              <w:rPr>
                <w:rFonts w:ascii="Candara" w:hAnsi="Candara" w:cs="Arial"/>
              </w:rPr>
              <w:t xml:space="preserve"> </w:t>
            </w:r>
            <w:proofErr w:type="spellStart"/>
            <w:r w:rsidRPr="00DF2567">
              <w:rPr>
                <w:rFonts w:ascii="Candara" w:hAnsi="Candara" w:cs="Arial"/>
              </w:rPr>
              <w:t>untuk</w:t>
            </w:r>
            <w:proofErr w:type="spellEnd"/>
            <w:r w:rsidRPr="00DF2567">
              <w:rPr>
                <w:rFonts w:ascii="Candara" w:hAnsi="Candara" w:cs="Arial"/>
              </w:rPr>
              <w:t xml:space="preserve"> </w:t>
            </w:r>
            <w:proofErr w:type="spellStart"/>
            <w:r w:rsidRPr="00DF2567">
              <w:rPr>
                <w:rFonts w:ascii="Candara" w:hAnsi="Candara" w:cs="Arial"/>
              </w:rPr>
              <w:t>melakukan</w:t>
            </w:r>
            <w:proofErr w:type="spellEnd"/>
            <w:r w:rsidRPr="00DF2567">
              <w:rPr>
                <w:rFonts w:ascii="Candara" w:hAnsi="Candara" w:cs="Arial"/>
              </w:rPr>
              <w:t xml:space="preserve"> </w:t>
            </w:r>
            <w:proofErr w:type="spellStart"/>
            <w:r w:rsidRPr="00DF2567">
              <w:rPr>
                <w:rFonts w:ascii="Candara" w:hAnsi="Candara" w:cs="Arial"/>
              </w:rPr>
              <w:t>penelitian</w:t>
            </w:r>
            <w:proofErr w:type="spellEnd"/>
            <w:r w:rsidRPr="00DF2567">
              <w:rPr>
                <w:rFonts w:ascii="Candara" w:hAnsi="Candara" w:cs="Arial"/>
              </w:rPr>
              <w:t>.</w:t>
            </w:r>
          </w:p>
        </w:tc>
        <w:tc>
          <w:tcPr>
            <w:tcW w:w="151" w:type="pct"/>
            <w:vMerge/>
            <w:tcBorders>
              <w:top w:val="single" w:sz="4" w:space="0" w:color="auto"/>
              <w:left w:val="nil"/>
              <w:bottom w:val="double" w:sz="4" w:space="0" w:color="auto"/>
              <w:right w:val="nil"/>
            </w:tcBorders>
          </w:tcPr>
          <w:p w14:paraId="29149A19" w14:textId="77777777" w:rsidR="00124102" w:rsidRPr="006C69A7" w:rsidRDefault="00124102" w:rsidP="00E9557B">
            <w:pPr>
              <w:jc w:val="both"/>
              <w:rPr>
                <w:rFonts w:ascii="Candara" w:hAnsi="Candara"/>
                <w:b/>
                <w:iCs/>
                <w:lang w:val="id-ID"/>
              </w:rPr>
            </w:pPr>
          </w:p>
        </w:tc>
        <w:tc>
          <w:tcPr>
            <w:tcW w:w="1137" w:type="pct"/>
            <w:tcBorders>
              <w:top w:val="single" w:sz="4" w:space="0" w:color="auto"/>
              <w:left w:val="nil"/>
              <w:bottom w:val="double" w:sz="4" w:space="0" w:color="auto"/>
              <w:right w:val="nil"/>
            </w:tcBorders>
          </w:tcPr>
          <w:p w14:paraId="16686995" w14:textId="77777777" w:rsidR="00124102" w:rsidRPr="00406646" w:rsidRDefault="00406646" w:rsidP="00E9557B">
            <w:pPr>
              <w:jc w:val="both"/>
              <w:rPr>
                <w:rFonts w:ascii="Candara" w:hAnsi="Candara"/>
                <w:bCs/>
                <w:iCs/>
                <w:lang w:val="id-ID"/>
              </w:rPr>
            </w:pPr>
            <w:r>
              <w:rPr>
                <w:rFonts w:ascii="Candara" w:hAnsi="Candara"/>
                <w:bCs/>
                <w:iCs/>
                <w:lang w:val="id-ID"/>
              </w:rPr>
              <w:t xml:space="preserve">Orientasi Masa Depan </w:t>
            </w:r>
          </w:p>
          <w:p w14:paraId="3EA72AF5" w14:textId="77777777" w:rsidR="00124102" w:rsidRPr="00406646" w:rsidRDefault="00406646" w:rsidP="00E9557B">
            <w:pPr>
              <w:jc w:val="both"/>
              <w:rPr>
                <w:rFonts w:ascii="Candara" w:hAnsi="Candara"/>
                <w:bCs/>
                <w:iCs/>
                <w:lang w:val="id-ID"/>
              </w:rPr>
            </w:pPr>
            <w:r>
              <w:rPr>
                <w:rFonts w:ascii="Candara" w:hAnsi="Candara"/>
                <w:bCs/>
                <w:iCs/>
                <w:lang w:val="id-ID"/>
              </w:rPr>
              <w:t xml:space="preserve">Daya Juang </w:t>
            </w:r>
          </w:p>
        </w:tc>
      </w:tr>
    </w:tbl>
    <w:p w14:paraId="479CE7FA" w14:textId="77777777" w:rsidR="00855525" w:rsidRPr="006C69A7" w:rsidRDefault="00855525" w:rsidP="00E9557B">
      <w:pPr>
        <w:jc w:val="both"/>
        <w:rPr>
          <w:rFonts w:ascii="Candara" w:hAnsi="Candara"/>
        </w:rPr>
        <w:sectPr w:rsidR="00855525" w:rsidRPr="006C69A7" w:rsidSect="001C5727">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418" w:header="709" w:footer="709" w:gutter="0"/>
          <w:pgNumType w:start="29"/>
          <w:cols w:space="720"/>
          <w:titlePg/>
          <w:docGrid w:linePitch="360"/>
        </w:sectPr>
      </w:pPr>
    </w:p>
    <w:p w14:paraId="697C4E2A" w14:textId="77777777" w:rsidR="00880478" w:rsidRPr="00B51C78" w:rsidRDefault="00880478" w:rsidP="00E9557B">
      <w:pPr>
        <w:rPr>
          <w:rFonts w:ascii="Candara" w:hAnsi="Candara"/>
          <w:b/>
          <w:bCs/>
          <w:lang w:val="id-ID"/>
        </w:rPr>
        <w:sectPr w:rsidR="00880478" w:rsidRPr="00B51C78" w:rsidSect="006C69A7">
          <w:type w:val="continuous"/>
          <w:pgSz w:w="11907" w:h="16840" w:code="9"/>
          <w:pgMar w:top="1134" w:right="1134" w:bottom="1134" w:left="1418" w:header="851" w:footer="851" w:gutter="0"/>
          <w:pgNumType w:start="1"/>
          <w:cols w:num="2" w:space="454"/>
          <w:titlePg/>
          <w:docGrid w:linePitch="360"/>
        </w:sectPr>
      </w:pPr>
    </w:p>
    <w:p w14:paraId="180F49F8" w14:textId="77777777" w:rsidR="00E9557B" w:rsidRDefault="00E9557B">
      <w:pPr>
        <w:rPr>
          <w:rFonts w:ascii="Candara" w:hAnsi="Candara" w:cs="Arial"/>
          <w:b/>
          <w:sz w:val="24"/>
          <w:szCs w:val="24"/>
          <w:lang w:val="sv-SE"/>
        </w:rPr>
      </w:pPr>
      <w:r>
        <w:rPr>
          <w:rFonts w:ascii="Candara" w:hAnsi="Candara" w:cs="Arial"/>
          <w:b/>
          <w:sz w:val="24"/>
          <w:szCs w:val="24"/>
          <w:lang w:val="sv-SE"/>
        </w:rPr>
        <w:br w:type="page"/>
      </w:r>
    </w:p>
    <w:p w14:paraId="60CF941F" w14:textId="3AE25623" w:rsidR="00515B1D" w:rsidRPr="00515B1D" w:rsidRDefault="00515B1D" w:rsidP="00E9557B">
      <w:pPr>
        <w:spacing w:after="120"/>
        <w:jc w:val="both"/>
        <w:rPr>
          <w:rFonts w:ascii="Candara" w:hAnsi="Candara" w:cs="Arial"/>
          <w:b/>
          <w:sz w:val="24"/>
          <w:szCs w:val="24"/>
          <w:lang w:val="sv-SE"/>
        </w:rPr>
      </w:pPr>
      <w:r w:rsidRPr="00515B1D">
        <w:rPr>
          <w:rFonts w:ascii="Candara" w:hAnsi="Candara" w:cs="Arial"/>
          <w:b/>
          <w:sz w:val="24"/>
          <w:szCs w:val="24"/>
          <w:lang w:val="sv-SE"/>
        </w:rPr>
        <w:lastRenderedPageBreak/>
        <w:t>PENDAHULUAN</w:t>
      </w:r>
    </w:p>
    <w:p w14:paraId="16725490" w14:textId="77777777" w:rsidR="00DF2567" w:rsidRDefault="00DF2567" w:rsidP="00E9557B">
      <w:pPr>
        <w:ind w:firstLine="567"/>
        <w:jc w:val="both"/>
        <w:rPr>
          <w:rFonts w:ascii="Candara" w:hAnsi="Candara" w:cs="Arial"/>
          <w:sz w:val="24"/>
          <w:szCs w:val="24"/>
          <w:lang w:val="id-ID"/>
        </w:rPr>
      </w:pPr>
      <w:r w:rsidRPr="00DF2567">
        <w:rPr>
          <w:rFonts w:ascii="Candara" w:hAnsi="Candara" w:cs="Arial"/>
          <w:sz w:val="24"/>
          <w:szCs w:val="24"/>
          <w:lang w:val="sv-SE"/>
        </w:rPr>
        <w:t>Pendidikan merupakan salah satu elemen penting dalam menciptakan sumber daya manusia yang berkualitas selain pelatihan, pembinaan, dan lain-lain. Hal ini karena di dalam pendidikan terdapat proses belajar yang penting dalam proses perkembangan manusia. Pendidikan merupakan suatu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 (Undang-undang Dasar, 1945).</w:t>
      </w:r>
    </w:p>
    <w:p w14:paraId="3B22CFFC" w14:textId="77777777" w:rsidR="00DF5737" w:rsidRDefault="00DF2567" w:rsidP="00E9557B">
      <w:pPr>
        <w:ind w:firstLine="567"/>
        <w:jc w:val="both"/>
        <w:rPr>
          <w:rFonts w:ascii="Candara" w:hAnsi="Candara" w:cs="Arial"/>
          <w:sz w:val="24"/>
          <w:szCs w:val="24"/>
        </w:rPr>
      </w:pPr>
      <w:r w:rsidRPr="00DF2567">
        <w:rPr>
          <w:rFonts w:ascii="Candara" w:hAnsi="Candara" w:cs="Arial"/>
          <w:sz w:val="24"/>
          <w:szCs w:val="24"/>
          <w:lang w:val="sv-SE"/>
        </w:rPr>
        <w:t>Pembelajaran di perguruan tinggi berbeda dengan pembelajaran saat masih di sekolah dasar, menengah pertama, dan menengah atas. Ketika disekolah siswa masih di tuntun dalam proses belajar, maka lain halnya dengan mahasiswa. Mahasiswa adalah seseorang yang sedang dalam proses menimba ilmu ataupun belajar dan terdaftar sedang menjalani pendidikan pada salah satu bentuk perguruan tinggi yang terdiri dari akademik, politeknik, sekolah tinggi, institut dan universitas (Hartaji, 2012).</w:t>
      </w:r>
    </w:p>
    <w:p w14:paraId="4191CED0" w14:textId="77777777" w:rsidR="006F2C8A" w:rsidRPr="006F2C8A" w:rsidRDefault="00DF2567" w:rsidP="00E9557B">
      <w:pPr>
        <w:ind w:firstLine="567"/>
        <w:jc w:val="both"/>
        <w:rPr>
          <w:rFonts w:ascii="Candara" w:hAnsi="Candara" w:cs="Arial"/>
          <w:sz w:val="24"/>
          <w:szCs w:val="24"/>
        </w:rPr>
      </w:pPr>
      <w:proofErr w:type="spellStart"/>
      <w:r w:rsidRPr="00DF2567">
        <w:rPr>
          <w:rFonts w:ascii="Candara" w:hAnsi="Candara" w:cs="Arial"/>
          <w:sz w:val="24"/>
          <w:szCs w:val="24"/>
        </w:rPr>
        <w:t>Menurut</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Nurhayati</w:t>
      </w:r>
      <w:proofErr w:type="spellEnd"/>
      <w:r w:rsidRPr="00DF2567">
        <w:rPr>
          <w:rFonts w:ascii="Candara" w:hAnsi="Candara" w:cs="Arial"/>
          <w:sz w:val="24"/>
          <w:szCs w:val="24"/>
        </w:rPr>
        <w:t xml:space="preserve"> (2011) </w:t>
      </w:r>
      <w:proofErr w:type="spellStart"/>
      <w:r w:rsidRPr="00DF2567">
        <w:rPr>
          <w:rFonts w:ascii="Candara" w:hAnsi="Candara" w:cs="Arial"/>
          <w:sz w:val="24"/>
          <w:szCs w:val="24"/>
        </w:rPr>
        <w:t>cara</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belajar</w:t>
      </w:r>
      <w:proofErr w:type="spellEnd"/>
      <w:r w:rsidRPr="00DF2567">
        <w:rPr>
          <w:rFonts w:ascii="Candara" w:hAnsi="Candara" w:cs="Arial"/>
          <w:sz w:val="24"/>
          <w:szCs w:val="24"/>
        </w:rPr>
        <w:t xml:space="preserve"> di </w:t>
      </w:r>
      <w:proofErr w:type="spellStart"/>
      <w:r w:rsidRPr="00DF2567">
        <w:rPr>
          <w:rFonts w:ascii="Candara" w:hAnsi="Candara" w:cs="Arial"/>
          <w:sz w:val="24"/>
          <w:szCs w:val="24"/>
        </w:rPr>
        <w:t>perguruan</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tinggi</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menuntut</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tanggung</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jawab</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mahasiswa</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dalam</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menentukan</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apa</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saja</w:t>
      </w:r>
      <w:proofErr w:type="spellEnd"/>
      <w:r w:rsidRPr="00DF2567">
        <w:rPr>
          <w:rFonts w:ascii="Candara" w:hAnsi="Candara" w:cs="Arial"/>
          <w:sz w:val="24"/>
          <w:szCs w:val="24"/>
        </w:rPr>
        <w:t xml:space="preserve"> yang </w:t>
      </w:r>
      <w:proofErr w:type="spellStart"/>
      <w:r w:rsidRPr="00DF2567">
        <w:rPr>
          <w:rFonts w:ascii="Candara" w:hAnsi="Candara" w:cs="Arial"/>
          <w:sz w:val="24"/>
          <w:szCs w:val="24"/>
        </w:rPr>
        <w:t>bermanfaat</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bagi</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dirinya</w:t>
      </w:r>
      <w:proofErr w:type="spellEnd"/>
      <w:r w:rsidRPr="00DF2567">
        <w:rPr>
          <w:rFonts w:ascii="Candara" w:hAnsi="Candara" w:cs="Arial"/>
          <w:sz w:val="24"/>
          <w:szCs w:val="24"/>
        </w:rPr>
        <w:t xml:space="preserve">, dengan </w:t>
      </w:r>
      <w:proofErr w:type="spellStart"/>
      <w:r w:rsidRPr="00DF2567">
        <w:rPr>
          <w:rFonts w:ascii="Candara" w:hAnsi="Candara" w:cs="Arial"/>
          <w:sz w:val="24"/>
          <w:szCs w:val="24"/>
        </w:rPr>
        <w:t>adanya</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pembatasan</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waktu</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studi</w:t>
      </w:r>
      <w:proofErr w:type="spellEnd"/>
      <w:r w:rsidRPr="00DF2567">
        <w:rPr>
          <w:rFonts w:ascii="Candara" w:hAnsi="Candara" w:cs="Arial"/>
          <w:sz w:val="24"/>
          <w:szCs w:val="24"/>
        </w:rPr>
        <w:t xml:space="preserve"> yang </w:t>
      </w:r>
      <w:proofErr w:type="spellStart"/>
      <w:r w:rsidRPr="00DF2567">
        <w:rPr>
          <w:rFonts w:ascii="Candara" w:hAnsi="Candara" w:cs="Arial"/>
          <w:sz w:val="24"/>
          <w:szCs w:val="24"/>
        </w:rPr>
        <w:t>ketat</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menuntut</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merekauntuk</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membuat</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perencanaan</w:t>
      </w:r>
      <w:proofErr w:type="spellEnd"/>
      <w:r w:rsidRPr="00DF2567">
        <w:rPr>
          <w:rFonts w:ascii="Candara" w:hAnsi="Candara" w:cs="Arial"/>
          <w:sz w:val="24"/>
          <w:szCs w:val="24"/>
        </w:rPr>
        <w:t xml:space="preserve"> yang </w:t>
      </w:r>
      <w:proofErr w:type="spellStart"/>
      <w:r w:rsidRPr="00DF2567">
        <w:rPr>
          <w:rFonts w:ascii="Candara" w:hAnsi="Candara" w:cs="Arial"/>
          <w:sz w:val="24"/>
          <w:szCs w:val="24"/>
        </w:rPr>
        <w:t>matang</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bagi</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dirinya</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secara</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mandiri</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Menurut</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Siswoyo</w:t>
      </w:r>
      <w:proofErr w:type="spellEnd"/>
      <w:r w:rsidRPr="00DF2567">
        <w:rPr>
          <w:rFonts w:ascii="Candara" w:hAnsi="Candara" w:cs="Arial"/>
          <w:sz w:val="24"/>
          <w:szCs w:val="24"/>
        </w:rPr>
        <w:t xml:space="preserve"> (2007) </w:t>
      </w:r>
      <w:proofErr w:type="spellStart"/>
      <w:r w:rsidRPr="00DF2567">
        <w:rPr>
          <w:rFonts w:ascii="Candara" w:hAnsi="Candara" w:cs="Arial"/>
          <w:sz w:val="24"/>
          <w:szCs w:val="24"/>
        </w:rPr>
        <w:t>mahasiswa</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dapat</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didefinisikan</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sebagai</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individu</w:t>
      </w:r>
      <w:proofErr w:type="spellEnd"/>
      <w:r w:rsidRPr="00DF2567">
        <w:rPr>
          <w:rFonts w:ascii="Candara" w:hAnsi="Candara" w:cs="Arial"/>
          <w:sz w:val="24"/>
          <w:szCs w:val="24"/>
        </w:rPr>
        <w:t xml:space="preserve"> yang </w:t>
      </w:r>
      <w:proofErr w:type="spellStart"/>
      <w:r w:rsidRPr="00DF2567">
        <w:rPr>
          <w:rFonts w:ascii="Candara" w:hAnsi="Candara" w:cs="Arial"/>
          <w:sz w:val="24"/>
          <w:szCs w:val="24"/>
        </w:rPr>
        <w:t>sedang</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menuntut</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ilmu</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ditingkat</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perguruan</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tinggi</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baik</w:t>
      </w:r>
      <w:proofErr w:type="spellEnd"/>
      <w:r w:rsidRPr="00DF2567">
        <w:rPr>
          <w:rFonts w:ascii="Candara" w:hAnsi="Candara" w:cs="Arial"/>
          <w:sz w:val="24"/>
          <w:szCs w:val="24"/>
        </w:rPr>
        <w:t xml:space="preserve"> negeri </w:t>
      </w:r>
      <w:proofErr w:type="spellStart"/>
      <w:r w:rsidRPr="00DF2567">
        <w:rPr>
          <w:rFonts w:ascii="Candara" w:hAnsi="Candara" w:cs="Arial"/>
          <w:sz w:val="24"/>
          <w:szCs w:val="24"/>
        </w:rPr>
        <w:t>maupun</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swasta</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atau</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lembaga</w:t>
      </w:r>
      <w:proofErr w:type="spellEnd"/>
      <w:r w:rsidRPr="00DF2567">
        <w:rPr>
          <w:rFonts w:ascii="Candara" w:hAnsi="Candara" w:cs="Arial"/>
          <w:sz w:val="24"/>
          <w:szCs w:val="24"/>
        </w:rPr>
        <w:t xml:space="preserve"> lain yang </w:t>
      </w:r>
      <w:proofErr w:type="spellStart"/>
      <w:r w:rsidRPr="00DF2567">
        <w:rPr>
          <w:rFonts w:ascii="Candara" w:hAnsi="Candara" w:cs="Arial"/>
          <w:sz w:val="24"/>
          <w:szCs w:val="24"/>
        </w:rPr>
        <w:t>setingkat</w:t>
      </w:r>
      <w:proofErr w:type="spellEnd"/>
      <w:r w:rsidRPr="00DF2567">
        <w:rPr>
          <w:rFonts w:ascii="Candara" w:hAnsi="Candara" w:cs="Arial"/>
          <w:sz w:val="24"/>
          <w:szCs w:val="24"/>
        </w:rPr>
        <w:t xml:space="preserve"> dengan </w:t>
      </w:r>
      <w:proofErr w:type="spellStart"/>
      <w:r w:rsidRPr="00DF2567">
        <w:rPr>
          <w:rFonts w:ascii="Candara" w:hAnsi="Candara" w:cs="Arial"/>
          <w:sz w:val="24"/>
          <w:szCs w:val="24"/>
        </w:rPr>
        <w:t>perguruan</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tinggi</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Mahasiswa</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dinilai</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memiliki</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tingkat</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intelektualitas</w:t>
      </w:r>
      <w:proofErr w:type="spellEnd"/>
      <w:r w:rsidRPr="00DF2567">
        <w:rPr>
          <w:rFonts w:ascii="Candara" w:hAnsi="Candara" w:cs="Arial"/>
          <w:sz w:val="24"/>
          <w:szCs w:val="24"/>
        </w:rPr>
        <w:t xml:space="preserve"> yang </w:t>
      </w:r>
      <w:proofErr w:type="spellStart"/>
      <w:r w:rsidRPr="00DF2567">
        <w:rPr>
          <w:rFonts w:ascii="Candara" w:hAnsi="Candara" w:cs="Arial"/>
          <w:sz w:val="24"/>
          <w:szCs w:val="24"/>
        </w:rPr>
        <w:t>tinggi</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kecerdasan</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dalam</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berpikir</w:t>
      </w:r>
      <w:proofErr w:type="spellEnd"/>
      <w:r w:rsidRPr="00DF2567">
        <w:rPr>
          <w:rFonts w:ascii="Candara" w:hAnsi="Candara" w:cs="Arial"/>
          <w:sz w:val="24"/>
          <w:szCs w:val="24"/>
        </w:rPr>
        <w:t xml:space="preserve"> dan </w:t>
      </w:r>
      <w:proofErr w:type="spellStart"/>
      <w:r w:rsidRPr="00DF2567">
        <w:rPr>
          <w:rFonts w:ascii="Candara" w:hAnsi="Candara" w:cs="Arial"/>
          <w:sz w:val="24"/>
          <w:szCs w:val="24"/>
        </w:rPr>
        <w:t>kerencanaan</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dalam</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bertindak</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Berpikir</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kritis</w:t>
      </w:r>
      <w:proofErr w:type="spellEnd"/>
      <w:r w:rsidRPr="00DF2567">
        <w:rPr>
          <w:rFonts w:ascii="Candara" w:hAnsi="Candara" w:cs="Arial"/>
          <w:sz w:val="24"/>
          <w:szCs w:val="24"/>
        </w:rPr>
        <w:t xml:space="preserve"> dan </w:t>
      </w:r>
      <w:proofErr w:type="spellStart"/>
      <w:r w:rsidRPr="00DF2567">
        <w:rPr>
          <w:rFonts w:ascii="Candara" w:hAnsi="Candara" w:cs="Arial"/>
          <w:sz w:val="24"/>
          <w:szCs w:val="24"/>
        </w:rPr>
        <w:t>bertindak</w:t>
      </w:r>
      <w:proofErr w:type="spellEnd"/>
      <w:r w:rsidRPr="00DF2567">
        <w:rPr>
          <w:rFonts w:ascii="Candara" w:hAnsi="Candara" w:cs="Arial"/>
          <w:sz w:val="24"/>
          <w:szCs w:val="24"/>
        </w:rPr>
        <w:t xml:space="preserve"> dengan </w:t>
      </w:r>
      <w:proofErr w:type="spellStart"/>
      <w:r w:rsidRPr="00DF2567">
        <w:rPr>
          <w:rFonts w:ascii="Candara" w:hAnsi="Candara" w:cs="Arial"/>
          <w:sz w:val="24"/>
          <w:szCs w:val="24"/>
        </w:rPr>
        <w:t>cepat</w:t>
      </w:r>
      <w:proofErr w:type="spellEnd"/>
      <w:r w:rsidRPr="00DF2567">
        <w:rPr>
          <w:rFonts w:ascii="Candara" w:hAnsi="Candara" w:cs="Arial"/>
          <w:sz w:val="24"/>
          <w:szCs w:val="24"/>
        </w:rPr>
        <w:t xml:space="preserve"> dan </w:t>
      </w:r>
      <w:proofErr w:type="spellStart"/>
      <w:r w:rsidRPr="00DF2567">
        <w:rPr>
          <w:rFonts w:ascii="Candara" w:hAnsi="Candara" w:cs="Arial"/>
          <w:sz w:val="24"/>
          <w:szCs w:val="24"/>
        </w:rPr>
        <w:t>tepat</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merupakan</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sifat</w:t>
      </w:r>
      <w:proofErr w:type="spellEnd"/>
      <w:r w:rsidRPr="00DF2567">
        <w:rPr>
          <w:rFonts w:ascii="Candara" w:hAnsi="Candara" w:cs="Arial"/>
          <w:sz w:val="24"/>
          <w:szCs w:val="24"/>
        </w:rPr>
        <w:t xml:space="preserve"> yang </w:t>
      </w:r>
      <w:proofErr w:type="spellStart"/>
      <w:r w:rsidRPr="00DF2567">
        <w:rPr>
          <w:rFonts w:ascii="Candara" w:hAnsi="Candara" w:cs="Arial"/>
          <w:sz w:val="24"/>
          <w:szCs w:val="24"/>
        </w:rPr>
        <w:t>cenderung</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melekat</w:t>
      </w:r>
      <w:proofErr w:type="spellEnd"/>
      <w:r w:rsidRPr="00DF2567">
        <w:rPr>
          <w:rFonts w:ascii="Candara" w:hAnsi="Candara" w:cs="Arial"/>
          <w:sz w:val="24"/>
          <w:szCs w:val="24"/>
        </w:rPr>
        <w:t xml:space="preserve"> pada </w:t>
      </w:r>
      <w:proofErr w:type="spellStart"/>
      <w:r w:rsidRPr="00DF2567">
        <w:rPr>
          <w:rFonts w:ascii="Candara" w:hAnsi="Candara" w:cs="Arial"/>
          <w:sz w:val="24"/>
          <w:szCs w:val="24"/>
        </w:rPr>
        <w:t>diri</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setiap</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mahasiswa</w:t>
      </w:r>
      <w:proofErr w:type="spellEnd"/>
      <w:r w:rsidRPr="00DF2567">
        <w:rPr>
          <w:rFonts w:ascii="Candara" w:hAnsi="Candara" w:cs="Arial"/>
          <w:sz w:val="24"/>
          <w:szCs w:val="24"/>
        </w:rPr>
        <w:t xml:space="preserve">, yang </w:t>
      </w:r>
      <w:proofErr w:type="spellStart"/>
      <w:r w:rsidRPr="00DF2567">
        <w:rPr>
          <w:rFonts w:ascii="Candara" w:hAnsi="Candara" w:cs="Arial"/>
          <w:sz w:val="24"/>
          <w:szCs w:val="24"/>
        </w:rPr>
        <w:t>merupakan</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prinsip</w:t>
      </w:r>
      <w:proofErr w:type="spellEnd"/>
      <w:r w:rsidRPr="00DF2567">
        <w:rPr>
          <w:rFonts w:ascii="Candara" w:hAnsi="Candara" w:cs="Arial"/>
          <w:sz w:val="24"/>
          <w:szCs w:val="24"/>
        </w:rPr>
        <w:t xml:space="preserve"> yang </w:t>
      </w:r>
      <w:proofErr w:type="spellStart"/>
      <w:r w:rsidRPr="00DF2567">
        <w:rPr>
          <w:rFonts w:ascii="Candara" w:hAnsi="Candara" w:cs="Arial"/>
          <w:sz w:val="24"/>
          <w:szCs w:val="24"/>
        </w:rPr>
        <w:t>saling</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melengkapi</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Mahasiswa</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dalam</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tahap</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perkembangannya</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digolongkan</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sebagai</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dewasa</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awal</w:t>
      </w:r>
      <w:proofErr w:type="spellEnd"/>
      <w:r w:rsidRPr="00DF2567">
        <w:rPr>
          <w:rFonts w:ascii="Candara" w:hAnsi="Candara" w:cs="Arial"/>
          <w:sz w:val="24"/>
          <w:szCs w:val="24"/>
        </w:rPr>
        <w:t xml:space="preserve">, masa </w:t>
      </w:r>
      <w:proofErr w:type="spellStart"/>
      <w:r w:rsidRPr="00DF2567">
        <w:rPr>
          <w:rFonts w:ascii="Candara" w:hAnsi="Candara" w:cs="Arial"/>
          <w:sz w:val="24"/>
          <w:szCs w:val="24"/>
        </w:rPr>
        <w:t>dewasa</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awal</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mengalami</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beberapa</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perubahan</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yaitu</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dari</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mencari</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pengetahuan</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kemudian</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menerapkan</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pengetahuan</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tersebut</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untuk</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mengejar</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karir</w:t>
      </w:r>
      <w:proofErr w:type="spellEnd"/>
      <w:r w:rsidRPr="00DF2567">
        <w:rPr>
          <w:rFonts w:ascii="Candara" w:hAnsi="Candara" w:cs="Arial"/>
          <w:sz w:val="24"/>
          <w:szCs w:val="24"/>
        </w:rPr>
        <w:t>.</w:t>
      </w:r>
    </w:p>
    <w:p w14:paraId="11B7DA5B" w14:textId="77777777" w:rsidR="006F2C8A" w:rsidRDefault="00DF2567" w:rsidP="00E9557B">
      <w:pPr>
        <w:ind w:firstLine="567"/>
        <w:jc w:val="both"/>
        <w:rPr>
          <w:rFonts w:ascii="Candara" w:hAnsi="Candara" w:cs="Arial"/>
          <w:sz w:val="24"/>
          <w:szCs w:val="24"/>
        </w:rPr>
      </w:pPr>
      <w:proofErr w:type="spellStart"/>
      <w:r w:rsidRPr="00DF2567">
        <w:rPr>
          <w:rFonts w:ascii="Candara" w:hAnsi="Candara" w:cs="Arial"/>
          <w:sz w:val="24"/>
          <w:szCs w:val="24"/>
        </w:rPr>
        <w:t>Sebagaimana</w:t>
      </w:r>
      <w:proofErr w:type="spellEnd"/>
      <w:r w:rsidRPr="00DF2567">
        <w:rPr>
          <w:rFonts w:ascii="Candara" w:hAnsi="Candara" w:cs="Arial"/>
          <w:sz w:val="24"/>
          <w:szCs w:val="24"/>
        </w:rPr>
        <w:t xml:space="preserve"> pada </w:t>
      </w:r>
      <w:proofErr w:type="spellStart"/>
      <w:r w:rsidRPr="00DF2567">
        <w:rPr>
          <w:rFonts w:ascii="Candara" w:hAnsi="Candara" w:cs="Arial"/>
          <w:sz w:val="24"/>
          <w:szCs w:val="24"/>
        </w:rPr>
        <w:t>umumnya</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untuk</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mengukur</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hasil</w:t>
      </w:r>
      <w:proofErr w:type="spellEnd"/>
      <w:r w:rsidRPr="00DF2567">
        <w:rPr>
          <w:rFonts w:ascii="Candara" w:hAnsi="Candara" w:cs="Arial"/>
          <w:sz w:val="24"/>
          <w:szCs w:val="24"/>
        </w:rPr>
        <w:t xml:space="preserve"> yang </w:t>
      </w:r>
      <w:proofErr w:type="spellStart"/>
      <w:r w:rsidRPr="00DF2567">
        <w:rPr>
          <w:rFonts w:ascii="Candara" w:hAnsi="Candara" w:cs="Arial"/>
          <w:sz w:val="24"/>
          <w:szCs w:val="24"/>
        </w:rPr>
        <w:t>diperoleh</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selama</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menuntut</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ilmu</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baik</w:t>
      </w:r>
      <w:proofErr w:type="spellEnd"/>
      <w:r w:rsidRPr="00DF2567">
        <w:rPr>
          <w:rFonts w:ascii="Candara" w:hAnsi="Candara" w:cs="Arial"/>
          <w:sz w:val="24"/>
          <w:szCs w:val="24"/>
        </w:rPr>
        <w:t xml:space="preserve"> pada </w:t>
      </w:r>
      <w:proofErr w:type="spellStart"/>
      <w:r w:rsidRPr="00DF2567">
        <w:rPr>
          <w:rFonts w:ascii="Candara" w:hAnsi="Candara" w:cs="Arial"/>
          <w:sz w:val="24"/>
          <w:szCs w:val="24"/>
        </w:rPr>
        <w:t>siswa</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maupun</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mahasiswa</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maka</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diadakannya</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ujian</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akhir</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untuk</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mengukur</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kompetensi</w:t>
      </w:r>
      <w:proofErr w:type="spellEnd"/>
      <w:r w:rsidRPr="00DF2567">
        <w:rPr>
          <w:rFonts w:ascii="Candara" w:hAnsi="Candara" w:cs="Arial"/>
          <w:sz w:val="24"/>
          <w:szCs w:val="24"/>
        </w:rPr>
        <w:t xml:space="preserve"> yang </w:t>
      </w:r>
      <w:proofErr w:type="spellStart"/>
      <w:r w:rsidRPr="00DF2567">
        <w:rPr>
          <w:rFonts w:ascii="Candara" w:hAnsi="Candara" w:cs="Arial"/>
          <w:sz w:val="24"/>
          <w:szCs w:val="24"/>
        </w:rPr>
        <w:t>dimiliki</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siswa</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seperti</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halnya</w:t>
      </w:r>
      <w:proofErr w:type="spellEnd"/>
      <w:r w:rsidRPr="00DF2567">
        <w:rPr>
          <w:rFonts w:ascii="Candara" w:hAnsi="Candara" w:cs="Arial"/>
          <w:sz w:val="24"/>
          <w:szCs w:val="24"/>
        </w:rPr>
        <w:t xml:space="preserve"> pada </w:t>
      </w:r>
      <w:proofErr w:type="spellStart"/>
      <w:r w:rsidRPr="00DF2567">
        <w:rPr>
          <w:rFonts w:ascii="Candara" w:hAnsi="Candara" w:cs="Arial"/>
          <w:sz w:val="24"/>
          <w:szCs w:val="24"/>
        </w:rPr>
        <w:t>mahasiswa</w:t>
      </w:r>
      <w:proofErr w:type="spellEnd"/>
      <w:r w:rsidRPr="00DF2567">
        <w:rPr>
          <w:rFonts w:ascii="Candara" w:hAnsi="Candara" w:cs="Arial"/>
          <w:sz w:val="24"/>
          <w:szCs w:val="24"/>
        </w:rPr>
        <w:t xml:space="preserve"> yang </w:t>
      </w:r>
      <w:proofErr w:type="spellStart"/>
      <w:r w:rsidRPr="00DF2567">
        <w:rPr>
          <w:rFonts w:ascii="Candara" w:hAnsi="Candara" w:cs="Arial"/>
          <w:sz w:val="24"/>
          <w:szCs w:val="24"/>
        </w:rPr>
        <w:t>harus</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mengambil</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skripsi</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Skripsi</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adalah</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karya</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ilmiah</w:t>
      </w:r>
      <w:proofErr w:type="spellEnd"/>
      <w:r w:rsidRPr="00DF2567">
        <w:rPr>
          <w:rFonts w:ascii="Candara" w:hAnsi="Candara" w:cs="Arial"/>
          <w:sz w:val="24"/>
          <w:szCs w:val="24"/>
        </w:rPr>
        <w:t xml:space="preserve"> yang </w:t>
      </w:r>
      <w:proofErr w:type="spellStart"/>
      <w:r w:rsidRPr="00DF2567">
        <w:rPr>
          <w:rFonts w:ascii="Candara" w:hAnsi="Candara" w:cs="Arial"/>
          <w:sz w:val="24"/>
          <w:szCs w:val="24"/>
        </w:rPr>
        <w:t>diwajibkan</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sebagai</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bagian</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dari</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persyaratan</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pendidikan</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akademis</w:t>
      </w:r>
      <w:proofErr w:type="spellEnd"/>
      <w:r w:rsidRPr="00DF2567">
        <w:rPr>
          <w:rFonts w:ascii="Candara" w:hAnsi="Candara" w:cs="Arial"/>
          <w:sz w:val="24"/>
          <w:szCs w:val="24"/>
        </w:rPr>
        <w:t xml:space="preserve"> di </w:t>
      </w:r>
      <w:proofErr w:type="spellStart"/>
      <w:r w:rsidRPr="00DF2567">
        <w:rPr>
          <w:rFonts w:ascii="Candara" w:hAnsi="Candara" w:cs="Arial"/>
          <w:sz w:val="24"/>
          <w:szCs w:val="24"/>
        </w:rPr>
        <w:t>Perguruan</w:t>
      </w:r>
      <w:proofErr w:type="spellEnd"/>
      <w:r w:rsidRPr="00DF2567">
        <w:rPr>
          <w:rFonts w:ascii="Candara" w:hAnsi="Candara" w:cs="Arial"/>
          <w:sz w:val="24"/>
          <w:szCs w:val="24"/>
        </w:rPr>
        <w:t xml:space="preserve"> Tinggi (</w:t>
      </w:r>
      <w:proofErr w:type="spellStart"/>
      <w:r w:rsidRPr="00DF2567">
        <w:rPr>
          <w:rFonts w:ascii="Candara" w:hAnsi="Candara" w:cs="Arial"/>
          <w:sz w:val="24"/>
          <w:szCs w:val="24"/>
        </w:rPr>
        <w:t>Poerwadarminta</w:t>
      </w:r>
      <w:proofErr w:type="spellEnd"/>
      <w:r w:rsidRPr="00DF2567">
        <w:rPr>
          <w:rFonts w:ascii="Candara" w:hAnsi="Candara" w:cs="Arial"/>
          <w:sz w:val="24"/>
          <w:szCs w:val="24"/>
        </w:rPr>
        <w:t xml:space="preserve">, 1983). Semua </w:t>
      </w:r>
      <w:proofErr w:type="spellStart"/>
      <w:r w:rsidRPr="00DF2567">
        <w:rPr>
          <w:rFonts w:ascii="Candara" w:hAnsi="Candara" w:cs="Arial"/>
          <w:sz w:val="24"/>
          <w:szCs w:val="24"/>
        </w:rPr>
        <w:t>mahasiswa</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wajib</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mengambil</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mata</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kuliah</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tersebut</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karena</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skripsi</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digunakan</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sebagai</w:t>
      </w:r>
      <w:proofErr w:type="spellEnd"/>
      <w:r w:rsidRPr="00DF2567">
        <w:rPr>
          <w:rFonts w:ascii="Candara" w:hAnsi="Candara" w:cs="Arial"/>
          <w:sz w:val="24"/>
          <w:szCs w:val="24"/>
        </w:rPr>
        <w:t xml:space="preserve"> salah </w:t>
      </w:r>
      <w:proofErr w:type="spellStart"/>
      <w:r w:rsidRPr="00DF2567">
        <w:rPr>
          <w:rFonts w:ascii="Candara" w:hAnsi="Candara" w:cs="Arial"/>
          <w:sz w:val="24"/>
          <w:szCs w:val="24"/>
        </w:rPr>
        <w:t>satu</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persyaratan</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bagi</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mahasiswa</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untuk</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memperoleh</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gelar</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akademisnya</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sebagai</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sarjana</w:t>
      </w:r>
      <w:proofErr w:type="spellEnd"/>
      <w:r w:rsidRPr="00DF2567">
        <w:rPr>
          <w:rFonts w:ascii="Candara" w:hAnsi="Candara" w:cs="Arial"/>
          <w:sz w:val="24"/>
          <w:szCs w:val="24"/>
        </w:rPr>
        <w:t>.</w:t>
      </w:r>
    </w:p>
    <w:p w14:paraId="554091E6" w14:textId="77777777" w:rsidR="006F2C8A" w:rsidRDefault="00DF2567" w:rsidP="00E9557B">
      <w:pPr>
        <w:ind w:firstLine="567"/>
        <w:jc w:val="both"/>
        <w:rPr>
          <w:rFonts w:ascii="Candara" w:hAnsi="Candara" w:cs="Arial"/>
          <w:sz w:val="24"/>
          <w:szCs w:val="24"/>
          <w:lang w:val="id-ID"/>
        </w:rPr>
      </w:pPr>
      <w:proofErr w:type="spellStart"/>
      <w:r w:rsidRPr="00DF2567">
        <w:rPr>
          <w:rFonts w:ascii="Candara" w:hAnsi="Candara" w:cs="Arial"/>
          <w:sz w:val="24"/>
          <w:szCs w:val="24"/>
        </w:rPr>
        <w:t>Mahasiswa</w:t>
      </w:r>
      <w:proofErr w:type="spellEnd"/>
      <w:r w:rsidRPr="00DF2567">
        <w:rPr>
          <w:rFonts w:ascii="Candara" w:hAnsi="Candara" w:cs="Arial"/>
          <w:sz w:val="24"/>
          <w:szCs w:val="24"/>
        </w:rPr>
        <w:t xml:space="preserve"> yang </w:t>
      </w:r>
      <w:proofErr w:type="spellStart"/>
      <w:r w:rsidRPr="00DF2567">
        <w:rPr>
          <w:rFonts w:ascii="Candara" w:hAnsi="Candara" w:cs="Arial"/>
          <w:sz w:val="24"/>
          <w:szCs w:val="24"/>
        </w:rPr>
        <w:t>menyusun</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skripsi</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dituntut</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untuk</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dapat</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menyesuaikan</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diri</w:t>
      </w:r>
      <w:proofErr w:type="spellEnd"/>
      <w:r w:rsidRPr="00DF2567">
        <w:rPr>
          <w:rFonts w:ascii="Candara" w:hAnsi="Candara" w:cs="Arial"/>
          <w:sz w:val="24"/>
          <w:szCs w:val="24"/>
        </w:rPr>
        <w:t xml:space="preserve"> dengan proses </w:t>
      </w:r>
      <w:proofErr w:type="spellStart"/>
      <w:r w:rsidRPr="00DF2567">
        <w:rPr>
          <w:rFonts w:ascii="Candara" w:hAnsi="Candara" w:cs="Arial"/>
          <w:sz w:val="24"/>
          <w:szCs w:val="24"/>
        </w:rPr>
        <w:t>belajar</w:t>
      </w:r>
      <w:proofErr w:type="spellEnd"/>
      <w:r w:rsidRPr="00DF2567">
        <w:rPr>
          <w:rFonts w:ascii="Candara" w:hAnsi="Candara" w:cs="Arial"/>
          <w:sz w:val="24"/>
          <w:szCs w:val="24"/>
        </w:rPr>
        <w:t xml:space="preserve"> yang </w:t>
      </w:r>
      <w:proofErr w:type="spellStart"/>
      <w:r w:rsidRPr="00DF2567">
        <w:rPr>
          <w:rFonts w:ascii="Candara" w:hAnsi="Candara" w:cs="Arial"/>
          <w:sz w:val="24"/>
          <w:szCs w:val="24"/>
        </w:rPr>
        <w:t>ada</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dalam</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penyusunan</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skripsi</w:t>
      </w:r>
      <w:proofErr w:type="spellEnd"/>
      <w:r w:rsidRPr="00DF2567">
        <w:rPr>
          <w:rFonts w:ascii="Candara" w:hAnsi="Candara" w:cs="Arial"/>
          <w:sz w:val="24"/>
          <w:szCs w:val="24"/>
        </w:rPr>
        <w:t xml:space="preserve">. Proses </w:t>
      </w:r>
      <w:proofErr w:type="spellStart"/>
      <w:r w:rsidRPr="00DF2567">
        <w:rPr>
          <w:rFonts w:ascii="Candara" w:hAnsi="Candara" w:cs="Arial"/>
          <w:sz w:val="24"/>
          <w:szCs w:val="24"/>
        </w:rPr>
        <w:t>belajar</w:t>
      </w:r>
      <w:proofErr w:type="spellEnd"/>
      <w:r w:rsidRPr="00DF2567">
        <w:rPr>
          <w:rFonts w:ascii="Candara" w:hAnsi="Candara" w:cs="Arial"/>
          <w:sz w:val="24"/>
          <w:szCs w:val="24"/>
        </w:rPr>
        <w:t xml:space="preserve"> yang </w:t>
      </w:r>
      <w:proofErr w:type="spellStart"/>
      <w:r w:rsidRPr="00DF2567">
        <w:rPr>
          <w:rFonts w:ascii="Candara" w:hAnsi="Candara" w:cs="Arial"/>
          <w:sz w:val="24"/>
          <w:szCs w:val="24"/>
        </w:rPr>
        <w:t>ada</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dalam</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penyusunan</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skripsi</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berlangsung</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secara</w:t>
      </w:r>
      <w:proofErr w:type="spellEnd"/>
      <w:r w:rsidRPr="00DF2567">
        <w:rPr>
          <w:rFonts w:ascii="Candara" w:hAnsi="Candara" w:cs="Arial"/>
          <w:sz w:val="24"/>
          <w:szCs w:val="24"/>
        </w:rPr>
        <w:t xml:space="preserve"> individual, </w:t>
      </w:r>
      <w:proofErr w:type="spellStart"/>
      <w:r w:rsidRPr="00DF2567">
        <w:rPr>
          <w:rFonts w:ascii="Candara" w:hAnsi="Candara" w:cs="Arial"/>
          <w:sz w:val="24"/>
          <w:szCs w:val="24"/>
        </w:rPr>
        <w:t>sehingga</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tuntutan</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akan</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belajar</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mandiri</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sangat</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besar</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Mahasiswa</w:t>
      </w:r>
      <w:proofErr w:type="spellEnd"/>
      <w:r w:rsidRPr="00DF2567">
        <w:rPr>
          <w:rFonts w:ascii="Candara" w:hAnsi="Candara" w:cs="Arial"/>
          <w:sz w:val="24"/>
          <w:szCs w:val="24"/>
        </w:rPr>
        <w:t xml:space="preserve"> yang </w:t>
      </w:r>
      <w:proofErr w:type="spellStart"/>
      <w:r w:rsidRPr="00DF2567">
        <w:rPr>
          <w:rFonts w:ascii="Candara" w:hAnsi="Candara" w:cs="Arial"/>
          <w:sz w:val="24"/>
          <w:szCs w:val="24"/>
        </w:rPr>
        <w:t>menyusun</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skripsi</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dituntut</w:t>
      </w:r>
      <w:proofErr w:type="spellEnd"/>
      <w:r w:rsidRPr="00DF2567">
        <w:rPr>
          <w:rFonts w:ascii="Candara" w:hAnsi="Candara" w:cs="Arial"/>
          <w:sz w:val="24"/>
          <w:szCs w:val="24"/>
        </w:rPr>
        <w:t xml:space="preserve"> </w:t>
      </w:r>
      <w:proofErr w:type="spellStart"/>
      <w:r w:rsidRPr="00DF2567">
        <w:rPr>
          <w:rFonts w:ascii="Candara" w:hAnsi="Candara" w:cs="Arial"/>
          <w:sz w:val="24"/>
          <w:szCs w:val="24"/>
        </w:rPr>
        <w:t>untuk</w:t>
      </w:r>
      <w:proofErr w:type="spellEnd"/>
      <w:r w:rsidR="007E629D">
        <w:rPr>
          <w:rFonts w:ascii="Candara" w:hAnsi="Candara" w:cs="Arial"/>
          <w:sz w:val="24"/>
          <w:szCs w:val="24"/>
          <w:lang w:val="id-ID"/>
        </w:rPr>
        <w:t xml:space="preserve"> </w:t>
      </w:r>
      <w:r w:rsidR="007E629D" w:rsidRPr="007E629D">
        <w:rPr>
          <w:rFonts w:ascii="Candara" w:hAnsi="Candara" w:cs="Arial"/>
          <w:sz w:val="24"/>
          <w:szCs w:val="24"/>
          <w:lang w:val="id-ID"/>
        </w:rPr>
        <w:t>dapat membuat suatu karya tulis dari hasil penelitian yang telah dilakukan dan diharapkan dapat bermanfaat bagi masyarakat secara umum. Peran dosen dalam pembimbingan skripsi hanya bersifat membantu mahasiswa mengatasi kesulitan yang ditemui oleh mahasiswa dalam menyusun skripsi (Redl &amp; Watten, 1959).</w:t>
      </w:r>
    </w:p>
    <w:p w14:paraId="292A1147" w14:textId="77777777" w:rsidR="007E629D" w:rsidRDefault="007E629D" w:rsidP="00E9557B">
      <w:pPr>
        <w:ind w:firstLine="567"/>
        <w:jc w:val="both"/>
        <w:rPr>
          <w:rFonts w:ascii="Candara" w:hAnsi="Candara" w:cs="Arial"/>
          <w:sz w:val="24"/>
          <w:szCs w:val="24"/>
          <w:lang w:val="id-ID"/>
        </w:rPr>
      </w:pPr>
      <w:r w:rsidRPr="007E629D">
        <w:rPr>
          <w:rFonts w:ascii="Candara" w:hAnsi="Candara" w:cs="Arial"/>
          <w:sz w:val="24"/>
          <w:szCs w:val="24"/>
          <w:lang w:val="id-ID"/>
        </w:rPr>
        <w:t xml:space="preserve">Stoltz (2007) berpendapat bahwa diantara banyak kekuatan yang dimiliki oleh individu, salah satunya adalah seberapa jauh individu mampu bertahan menghadapi kesulitan dan kemampuan individual untuk </w:t>
      </w:r>
      <w:r w:rsidRPr="007E629D">
        <w:rPr>
          <w:rFonts w:ascii="Candara" w:hAnsi="Candara" w:cs="Arial"/>
          <w:sz w:val="24"/>
          <w:szCs w:val="24"/>
          <w:lang w:val="id-ID"/>
        </w:rPr>
        <w:lastRenderedPageBreak/>
        <w:t>mengatasi kesulitan. Dalam mencapai suatu kesuksesan di kehidupan, ditentukan oleh tinggi rendahnya daya juang yang dimiliki setiap individu. Daya juang adalah sebagai kecerdasan seseorang dalam menghadapi rintangan atau kesulitan secara teratur. Daya juang membantu individu memperkuat kemampuan dan ketekunan dalam menghadapi tantangan hidup sehari-hari seraya tetap berpegang teguh pada prinsip dan impian tanpa memperdulikan apa yang terjadi (Stoltz, 2007).</w:t>
      </w:r>
    </w:p>
    <w:p w14:paraId="4DE599C6" w14:textId="77777777" w:rsidR="007E629D" w:rsidRDefault="007E629D" w:rsidP="00E9557B">
      <w:pPr>
        <w:ind w:firstLine="567"/>
        <w:jc w:val="both"/>
        <w:rPr>
          <w:rFonts w:ascii="Candara" w:hAnsi="Candara" w:cs="Arial"/>
          <w:sz w:val="24"/>
          <w:szCs w:val="24"/>
          <w:lang w:val="id-ID"/>
        </w:rPr>
      </w:pPr>
      <w:r w:rsidRPr="007E629D">
        <w:rPr>
          <w:rFonts w:ascii="Candara" w:hAnsi="Candara" w:cs="Arial"/>
          <w:sz w:val="24"/>
          <w:szCs w:val="24"/>
          <w:lang w:val="id-ID"/>
        </w:rPr>
        <w:t>Hasil survey awal yang dilakukan</w:t>
      </w:r>
      <w:r>
        <w:rPr>
          <w:rFonts w:ascii="Candara" w:hAnsi="Candara" w:cs="Arial"/>
          <w:sz w:val="24"/>
          <w:szCs w:val="24"/>
          <w:lang w:val="id-ID"/>
        </w:rPr>
        <w:t xml:space="preserve"> </w:t>
      </w:r>
      <w:r w:rsidRPr="007E629D">
        <w:rPr>
          <w:rFonts w:ascii="Candara" w:hAnsi="Candara" w:cs="Arial"/>
          <w:sz w:val="24"/>
          <w:szCs w:val="24"/>
          <w:lang w:val="id-ID"/>
        </w:rPr>
        <w:t>pada hari Senin, 25 Maret 2020 kepada mahasiswa Psikologi dengan jumlah 68 mahasiswa diperoleh data</w:t>
      </w:r>
      <w:r>
        <w:rPr>
          <w:rFonts w:ascii="Candara" w:hAnsi="Candara" w:cs="Arial"/>
          <w:sz w:val="24"/>
          <w:szCs w:val="24"/>
          <w:lang w:val="id-ID"/>
        </w:rPr>
        <w:t xml:space="preserve"> </w:t>
      </w:r>
      <w:r w:rsidRPr="007E629D">
        <w:rPr>
          <w:rFonts w:ascii="Candara" w:hAnsi="Candara" w:cs="Arial"/>
          <w:sz w:val="24"/>
          <w:szCs w:val="24"/>
          <w:lang w:val="id-ID"/>
        </w:rPr>
        <w:t>bahwa mahasiswa yang memiliki daya juang rendah sebanyak 31 mahasiswa dengan persentase 45.5%, 23 mahasiswa dengan persentase 33.9% memiliki daya juang sedang, dan 14 mahasiswa dengan persentase 20.6% memiliki daya juang tinggi. Sedangkan mahasiswa yang memiliki orientasi masa depan rendah sebanyak 27 mahasiswa dengan persentase 39.7%, 24 mahasiswa dengan persentase 35.3% memiliki orientasi masa depan sedang dan 17 mahasiswa dengan persentase 25% memiliki orientasi masa depan tinggi.</w:t>
      </w:r>
    </w:p>
    <w:p w14:paraId="7C49179E" w14:textId="77777777" w:rsidR="007E629D" w:rsidRDefault="007E629D" w:rsidP="00E9557B">
      <w:pPr>
        <w:ind w:firstLine="567"/>
        <w:jc w:val="both"/>
        <w:rPr>
          <w:rFonts w:ascii="Candara" w:hAnsi="Candara" w:cs="Arial"/>
          <w:sz w:val="24"/>
          <w:szCs w:val="24"/>
          <w:lang w:val="id-ID"/>
        </w:rPr>
      </w:pPr>
      <w:r w:rsidRPr="007E629D">
        <w:rPr>
          <w:rFonts w:ascii="Candara" w:hAnsi="Candara" w:cs="Arial"/>
          <w:sz w:val="24"/>
          <w:szCs w:val="24"/>
          <w:lang w:val="id-ID"/>
        </w:rPr>
        <w:t>Data survey awal ini diperkuat dengan hasil wawancara yang peneliti lakukan, didapati informasi bahwa beberapa alasan belum selesainya tugas akhir skripsi mereka diantaranya adalah banyak mahasiswa yang menunda mengerjakan skripsi karena alasan bahwa judulnya ditolak beberapa kali oleh dosen pembimbing, menerima banyak revisian dari dosen pembimbing, adapulamahasiswa yang tidak ingin mencari jurnal- jurnal ataupun buku-buku yang berkaitan dengan judul penelitian karena sulit ditemukan</w:t>
      </w:r>
      <w:r>
        <w:rPr>
          <w:rFonts w:ascii="Candara" w:hAnsi="Candara" w:cs="Arial"/>
          <w:sz w:val="24"/>
          <w:szCs w:val="24"/>
          <w:lang w:val="id-ID"/>
        </w:rPr>
        <w:t>.</w:t>
      </w:r>
    </w:p>
    <w:p w14:paraId="1B1C0EAC" w14:textId="77777777" w:rsidR="007E629D" w:rsidRPr="007E629D" w:rsidRDefault="007E629D" w:rsidP="00E9557B">
      <w:pPr>
        <w:ind w:firstLine="567"/>
        <w:jc w:val="both"/>
        <w:rPr>
          <w:rFonts w:ascii="Candara" w:hAnsi="Candara" w:cs="Arial"/>
          <w:sz w:val="24"/>
          <w:szCs w:val="24"/>
          <w:lang w:val="id-ID"/>
        </w:rPr>
      </w:pPr>
      <w:r w:rsidRPr="007E629D">
        <w:rPr>
          <w:rFonts w:ascii="Candara" w:hAnsi="Candara" w:cs="Arial"/>
          <w:sz w:val="24"/>
          <w:szCs w:val="24"/>
          <w:lang w:val="id-ID"/>
        </w:rPr>
        <w:t xml:space="preserve">Dari hasil wawancara tersebut, dapat disimpulkan bahwa beberapa mahasiswa memiliki daya juang yang rendah dalam menegerjakan skripsi. Hal ini dapat pula berpengaruh pada orientasi masa depan </w:t>
      </w:r>
      <w:r w:rsidRPr="007E629D">
        <w:rPr>
          <w:rFonts w:ascii="Candara" w:hAnsi="Candara" w:cs="Arial"/>
          <w:sz w:val="24"/>
          <w:szCs w:val="24"/>
          <w:lang w:val="id-ID"/>
        </w:rPr>
        <w:t>mahasiswa. Orientasi masa depan sebagai suatu fenomena kognitif-motivasional yang kompleks, orientasi masa depan berkaitan erat dengan skema kognitif, yaitu suatu organisasi perceptual dari pengalaman masa lalu beserta kaitannya dengan pengalam m</w:t>
      </w:r>
      <w:r>
        <w:rPr>
          <w:rFonts w:ascii="Candara" w:hAnsi="Candara" w:cs="Arial"/>
          <w:sz w:val="24"/>
          <w:szCs w:val="24"/>
          <w:lang w:val="id-ID"/>
        </w:rPr>
        <w:t>asa kini dan masa yang akan data</w:t>
      </w:r>
      <w:r w:rsidRPr="007E629D">
        <w:rPr>
          <w:rFonts w:ascii="Candara" w:hAnsi="Candara" w:cs="Arial"/>
          <w:sz w:val="24"/>
          <w:szCs w:val="24"/>
          <w:lang w:val="id-ID"/>
        </w:rPr>
        <w:t>ng (Chaplin, 2008).</w:t>
      </w:r>
    </w:p>
    <w:p w14:paraId="1E6BA325" w14:textId="77777777" w:rsidR="006F2C8A" w:rsidRDefault="00246CBE" w:rsidP="00E9557B">
      <w:pPr>
        <w:ind w:firstLine="567"/>
        <w:jc w:val="both"/>
        <w:rPr>
          <w:rFonts w:ascii="Candara" w:hAnsi="Candara" w:cs="Arial"/>
          <w:sz w:val="24"/>
          <w:szCs w:val="24"/>
          <w:lang w:val="id-ID"/>
        </w:rPr>
      </w:pPr>
      <w:proofErr w:type="spellStart"/>
      <w:r w:rsidRPr="00246CBE">
        <w:rPr>
          <w:rFonts w:ascii="Candara" w:hAnsi="Candara" w:cs="Arial"/>
          <w:sz w:val="24"/>
          <w:szCs w:val="24"/>
        </w:rPr>
        <w:t>Penelitian</w:t>
      </w:r>
      <w:proofErr w:type="spellEnd"/>
      <w:r w:rsidRPr="00246CBE">
        <w:rPr>
          <w:rFonts w:ascii="Candara" w:hAnsi="Candara" w:cs="Arial"/>
          <w:sz w:val="24"/>
          <w:szCs w:val="24"/>
        </w:rPr>
        <w:t xml:space="preserve"> yang </w:t>
      </w:r>
      <w:proofErr w:type="spellStart"/>
      <w:r w:rsidRPr="00246CBE">
        <w:rPr>
          <w:rFonts w:ascii="Candara" w:hAnsi="Candara" w:cs="Arial"/>
          <w:sz w:val="24"/>
          <w:szCs w:val="24"/>
        </w:rPr>
        <w:t>relavan</w:t>
      </w:r>
      <w:proofErr w:type="spellEnd"/>
      <w:r w:rsidRPr="00246CBE">
        <w:rPr>
          <w:rFonts w:ascii="Candara" w:hAnsi="Candara" w:cs="Arial"/>
          <w:sz w:val="24"/>
          <w:szCs w:val="24"/>
        </w:rPr>
        <w:t xml:space="preserve"> dengan </w:t>
      </w:r>
      <w:proofErr w:type="spellStart"/>
      <w:r w:rsidRPr="00246CBE">
        <w:rPr>
          <w:rFonts w:ascii="Candara" w:hAnsi="Candara" w:cs="Arial"/>
          <w:sz w:val="24"/>
          <w:szCs w:val="24"/>
        </w:rPr>
        <w:t>penelitian</w:t>
      </w:r>
      <w:proofErr w:type="spellEnd"/>
      <w:r w:rsidRPr="00246CBE">
        <w:rPr>
          <w:rFonts w:ascii="Candara" w:hAnsi="Candara" w:cs="Arial"/>
          <w:sz w:val="24"/>
          <w:szCs w:val="24"/>
        </w:rPr>
        <w:t xml:space="preserve"> </w:t>
      </w:r>
      <w:proofErr w:type="spellStart"/>
      <w:r w:rsidRPr="00246CBE">
        <w:rPr>
          <w:rFonts w:ascii="Candara" w:hAnsi="Candara" w:cs="Arial"/>
          <w:sz w:val="24"/>
          <w:szCs w:val="24"/>
        </w:rPr>
        <w:t>ini</w:t>
      </w:r>
      <w:proofErr w:type="spellEnd"/>
      <w:r w:rsidRPr="00246CBE">
        <w:rPr>
          <w:rFonts w:ascii="Candara" w:hAnsi="Candara" w:cs="Arial"/>
          <w:sz w:val="24"/>
          <w:szCs w:val="24"/>
        </w:rPr>
        <w:t xml:space="preserve"> </w:t>
      </w:r>
      <w:proofErr w:type="spellStart"/>
      <w:r w:rsidRPr="00246CBE">
        <w:rPr>
          <w:rFonts w:ascii="Candara" w:hAnsi="Candara" w:cs="Arial"/>
          <w:sz w:val="24"/>
          <w:szCs w:val="24"/>
        </w:rPr>
        <w:t>pernah</w:t>
      </w:r>
      <w:proofErr w:type="spellEnd"/>
      <w:r w:rsidRPr="00246CBE">
        <w:rPr>
          <w:rFonts w:ascii="Candara" w:hAnsi="Candara" w:cs="Arial"/>
          <w:sz w:val="24"/>
          <w:szCs w:val="24"/>
        </w:rPr>
        <w:t xml:space="preserve"> </w:t>
      </w:r>
      <w:proofErr w:type="spellStart"/>
      <w:r w:rsidRPr="00246CBE">
        <w:rPr>
          <w:rFonts w:ascii="Candara" w:hAnsi="Candara" w:cs="Arial"/>
          <w:sz w:val="24"/>
          <w:szCs w:val="24"/>
        </w:rPr>
        <w:t>dilakukan</w:t>
      </w:r>
      <w:proofErr w:type="spellEnd"/>
      <w:r w:rsidRPr="00246CBE">
        <w:rPr>
          <w:rFonts w:ascii="Candara" w:hAnsi="Candara" w:cs="Arial"/>
          <w:sz w:val="24"/>
          <w:szCs w:val="24"/>
        </w:rPr>
        <w:t xml:space="preserve"> oleh </w:t>
      </w:r>
      <w:proofErr w:type="spellStart"/>
      <w:r w:rsidRPr="00246CBE">
        <w:rPr>
          <w:rFonts w:ascii="Candara" w:hAnsi="Candara" w:cs="Arial"/>
          <w:sz w:val="24"/>
          <w:szCs w:val="24"/>
        </w:rPr>
        <w:t>Agusta</w:t>
      </w:r>
      <w:proofErr w:type="spellEnd"/>
      <w:r w:rsidRPr="00246CBE">
        <w:rPr>
          <w:rFonts w:ascii="Candara" w:hAnsi="Candara" w:cs="Arial"/>
          <w:sz w:val="24"/>
          <w:szCs w:val="24"/>
        </w:rPr>
        <w:t xml:space="preserve"> (2015) dengan </w:t>
      </w:r>
      <w:proofErr w:type="spellStart"/>
      <w:r w:rsidRPr="00246CBE">
        <w:rPr>
          <w:rFonts w:ascii="Candara" w:hAnsi="Candara" w:cs="Arial"/>
          <w:sz w:val="24"/>
          <w:szCs w:val="24"/>
        </w:rPr>
        <w:t>judul</w:t>
      </w:r>
      <w:proofErr w:type="spellEnd"/>
      <w:r w:rsidRPr="00246CBE">
        <w:rPr>
          <w:rFonts w:ascii="Candara" w:hAnsi="Candara" w:cs="Arial"/>
          <w:sz w:val="24"/>
          <w:szCs w:val="24"/>
        </w:rPr>
        <w:t xml:space="preserve"> </w:t>
      </w:r>
      <w:proofErr w:type="spellStart"/>
      <w:r w:rsidRPr="00246CBE">
        <w:rPr>
          <w:rFonts w:ascii="Candara" w:hAnsi="Candara" w:cs="Arial"/>
          <w:sz w:val="24"/>
          <w:szCs w:val="24"/>
        </w:rPr>
        <w:t>Hubungan</w:t>
      </w:r>
      <w:proofErr w:type="spellEnd"/>
      <w:r w:rsidRPr="00246CBE">
        <w:rPr>
          <w:rFonts w:ascii="Candara" w:hAnsi="Candara" w:cs="Arial"/>
          <w:sz w:val="24"/>
          <w:szCs w:val="24"/>
        </w:rPr>
        <w:t xml:space="preserve"> </w:t>
      </w:r>
      <w:proofErr w:type="spellStart"/>
      <w:r w:rsidRPr="00246CBE">
        <w:rPr>
          <w:rFonts w:ascii="Candara" w:hAnsi="Candara" w:cs="Arial"/>
          <w:sz w:val="24"/>
          <w:szCs w:val="24"/>
        </w:rPr>
        <w:t>antara</w:t>
      </w:r>
      <w:proofErr w:type="spellEnd"/>
      <w:r w:rsidRPr="00246CBE">
        <w:rPr>
          <w:rFonts w:ascii="Candara" w:hAnsi="Candara" w:cs="Arial"/>
          <w:sz w:val="24"/>
          <w:szCs w:val="24"/>
        </w:rPr>
        <w:t xml:space="preserve"> </w:t>
      </w:r>
      <w:proofErr w:type="spellStart"/>
      <w:r w:rsidRPr="00246CBE">
        <w:rPr>
          <w:rFonts w:ascii="Candara" w:hAnsi="Candara" w:cs="Arial"/>
          <w:sz w:val="24"/>
          <w:szCs w:val="24"/>
        </w:rPr>
        <w:t>Orientasi</w:t>
      </w:r>
      <w:proofErr w:type="spellEnd"/>
      <w:r w:rsidRPr="00246CBE">
        <w:rPr>
          <w:rFonts w:ascii="Candara" w:hAnsi="Candara" w:cs="Arial"/>
          <w:sz w:val="24"/>
          <w:szCs w:val="24"/>
        </w:rPr>
        <w:t xml:space="preserve"> Masa </w:t>
      </w:r>
      <w:proofErr w:type="spellStart"/>
      <w:r w:rsidRPr="00246CBE">
        <w:rPr>
          <w:rFonts w:ascii="Candara" w:hAnsi="Candara" w:cs="Arial"/>
          <w:sz w:val="24"/>
          <w:szCs w:val="24"/>
        </w:rPr>
        <w:t>Depan</w:t>
      </w:r>
      <w:proofErr w:type="spellEnd"/>
      <w:r w:rsidRPr="00246CBE">
        <w:rPr>
          <w:rFonts w:ascii="Candara" w:hAnsi="Candara" w:cs="Arial"/>
          <w:sz w:val="24"/>
          <w:szCs w:val="24"/>
        </w:rPr>
        <w:t xml:space="preserve"> dan </w:t>
      </w:r>
      <w:proofErr w:type="spellStart"/>
      <w:r w:rsidRPr="00246CBE">
        <w:rPr>
          <w:rFonts w:ascii="Candara" w:hAnsi="Candara" w:cs="Arial"/>
          <w:sz w:val="24"/>
          <w:szCs w:val="24"/>
        </w:rPr>
        <w:t>Daya</w:t>
      </w:r>
      <w:proofErr w:type="spellEnd"/>
      <w:r w:rsidRPr="00246CBE">
        <w:rPr>
          <w:rFonts w:ascii="Candara" w:hAnsi="Candara" w:cs="Arial"/>
          <w:sz w:val="24"/>
          <w:szCs w:val="24"/>
        </w:rPr>
        <w:t xml:space="preserve"> </w:t>
      </w:r>
      <w:proofErr w:type="spellStart"/>
      <w:r w:rsidRPr="00246CBE">
        <w:rPr>
          <w:rFonts w:ascii="Candara" w:hAnsi="Candara" w:cs="Arial"/>
          <w:sz w:val="24"/>
          <w:szCs w:val="24"/>
        </w:rPr>
        <w:t>Juang</w:t>
      </w:r>
      <w:proofErr w:type="spellEnd"/>
      <w:r w:rsidRPr="00246CBE">
        <w:rPr>
          <w:rFonts w:ascii="Candara" w:hAnsi="Candara" w:cs="Arial"/>
          <w:sz w:val="24"/>
          <w:szCs w:val="24"/>
        </w:rPr>
        <w:t xml:space="preserve"> </w:t>
      </w:r>
      <w:proofErr w:type="spellStart"/>
      <w:r w:rsidRPr="00246CBE">
        <w:rPr>
          <w:rFonts w:ascii="Candara" w:hAnsi="Candara" w:cs="Arial"/>
          <w:sz w:val="24"/>
          <w:szCs w:val="24"/>
        </w:rPr>
        <w:t>Terhadap</w:t>
      </w:r>
      <w:proofErr w:type="spellEnd"/>
      <w:r w:rsidRPr="00246CBE">
        <w:rPr>
          <w:rFonts w:ascii="Candara" w:hAnsi="Candara" w:cs="Arial"/>
          <w:sz w:val="24"/>
          <w:szCs w:val="24"/>
        </w:rPr>
        <w:t xml:space="preserve"> </w:t>
      </w:r>
      <w:proofErr w:type="spellStart"/>
      <w:r w:rsidRPr="00246CBE">
        <w:rPr>
          <w:rFonts w:ascii="Candara" w:hAnsi="Candara" w:cs="Arial"/>
          <w:sz w:val="24"/>
          <w:szCs w:val="24"/>
        </w:rPr>
        <w:t>Kesiapan</w:t>
      </w:r>
      <w:proofErr w:type="spellEnd"/>
      <w:r w:rsidRPr="00246CBE">
        <w:rPr>
          <w:rFonts w:ascii="Candara" w:hAnsi="Candara" w:cs="Arial"/>
          <w:sz w:val="24"/>
          <w:szCs w:val="24"/>
        </w:rPr>
        <w:t xml:space="preserve"> </w:t>
      </w:r>
      <w:proofErr w:type="spellStart"/>
      <w:r w:rsidRPr="00246CBE">
        <w:rPr>
          <w:rFonts w:ascii="Candara" w:hAnsi="Candara" w:cs="Arial"/>
          <w:sz w:val="24"/>
          <w:szCs w:val="24"/>
        </w:rPr>
        <w:t>Kerja</w:t>
      </w:r>
      <w:proofErr w:type="spellEnd"/>
      <w:r w:rsidRPr="00246CBE">
        <w:rPr>
          <w:rFonts w:ascii="Candara" w:hAnsi="Candara" w:cs="Arial"/>
          <w:sz w:val="24"/>
          <w:szCs w:val="24"/>
        </w:rPr>
        <w:t xml:space="preserve"> pada </w:t>
      </w:r>
      <w:proofErr w:type="spellStart"/>
      <w:r w:rsidRPr="00246CBE">
        <w:rPr>
          <w:rFonts w:ascii="Candara" w:hAnsi="Candara" w:cs="Arial"/>
          <w:sz w:val="24"/>
          <w:szCs w:val="24"/>
        </w:rPr>
        <w:t>Mahasiswa</w:t>
      </w:r>
      <w:proofErr w:type="spellEnd"/>
      <w:r w:rsidRPr="00246CBE">
        <w:rPr>
          <w:rFonts w:ascii="Candara" w:hAnsi="Candara" w:cs="Arial"/>
          <w:sz w:val="24"/>
          <w:szCs w:val="24"/>
        </w:rPr>
        <w:t xml:space="preserve"> Tingkat Akhir </w:t>
      </w:r>
      <w:proofErr w:type="spellStart"/>
      <w:r w:rsidRPr="00246CBE">
        <w:rPr>
          <w:rFonts w:ascii="Candara" w:hAnsi="Candara" w:cs="Arial"/>
          <w:sz w:val="24"/>
          <w:szCs w:val="24"/>
        </w:rPr>
        <w:t>Fakultas</w:t>
      </w:r>
      <w:proofErr w:type="spellEnd"/>
      <w:r w:rsidRPr="00246CBE">
        <w:rPr>
          <w:rFonts w:ascii="Candara" w:hAnsi="Candara" w:cs="Arial"/>
          <w:sz w:val="24"/>
          <w:szCs w:val="24"/>
        </w:rPr>
        <w:t xml:space="preserve"> </w:t>
      </w:r>
      <w:proofErr w:type="spellStart"/>
      <w:r w:rsidRPr="00246CBE">
        <w:rPr>
          <w:rFonts w:ascii="Candara" w:hAnsi="Candara" w:cs="Arial"/>
          <w:sz w:val="24"/>
          <w:szCs w:val="24"/>
        </w:rPr>
        <w:t>Ilmu</w:t>
      </w:r>
      <w:proofErr w:type="spellEnd"/>
      <w:r w:rsidRPr="00246CBE">
        <w:rPr>
          <w:rFonts w:ascii="Candara" w:hAnsi="Candara" w:cs="Arial"/>
          <w:sz w:val="24"/>
          <w:szCs w:val="24"/>
        </w:rPr>
        <w:t xml:space="preserve"> </w:t>
      </w:r>
      <w:proofErr w:type="spellStart"/>
      <w:r w:rsidRPr="00246CBE">
        <w:rPr>
          <w:rFonts w:ascii="Candara" w:hAnsi="Candara" w:cs="Arial"/>
          <w:sz w:val="24"/>
          <w:szCs w:val="24"/>
        </w:rPr>
        <w:t>Sosial</w:t>
      </w:r>
      <w:proofErr w:type="spellEnd"/>
      <w:r w:rsidRPr="00246CBE">
        <w:rPr>
          <w:rFonts w:ascii="Candara" w:hAnsi="Candara" w:cs="Arial"/>
          <w:sz w:val="24"/>
          <w:szCs w:val="24"/>
        </w:rPr>
        <w:t xml:space="preserve"> Dan </w:t>
      </w:r>
      <w:proofErr w:type="spellStart"/>
      <w:r w:rsidRPr="00246CBE">
        <w:rPr>
          <w:rFonts w:ascii="Candara" w:hAnsi="Candara" w:cs="Arial"/>
          <w:sz w:val="24"/>
          <w:szCs w:val="24"/>
        </w:rPr>
        <w:t>Ilmu</w:t>
      </w:r>
      <w:proofErr w:type="spellEnd"/>
      <w:r w:rsidRPr="00246CBE">
        <w:rPr>
          <w:rFonts w:ascii="Candara" w:hAnsi="Candara" w:cs="Arial"/>
          <w:sz w:val="24"/>
          <w:szCs w:val="24"/>
        </w:rPr>
        <w:t xml:space="preserve"> </w:t>
      </w:r>
      <w:proofErr w:type="spellStart"/>
      <w:r w:rsidRPr="00246CBE">
        <w:rPr>
          <w:rFonts w:ascii="Candara" w:hAnsi="Candara" w:cs="Arial"/>
          <w:sz w:val="24"/>
          <w:szCs w:val="24"/>
        </w:rPr>
        <w:t>Politik</w:t>
      </w:r>
      <w:proofErr w:type="spellEnd"/>
      <w:r w:rsidRPr="00246CBE">
        <w:rPr>
          <w:rFonts w:ascii="Candara" w:hAnsi="Candara" w:cs="Arial"/>
          <w:sz w:val="24"/>
          <w:szCs w:val="24"/>
        </w:rPr>
        <w:t xml:space="preserve"> Di Universitas </w:t>
      </w:r>
      <w:proofErr w:type="spellStart"/>
      <w:r w:rsidRPr="00246CBE">
        <w:rPr>
          <w:rFonts w:ascii="Candara" w:hAnsi="Candara" w:cs="Arial"/>
          <w:sz w:val="24"/>
          <w:szCs w:val="24"/>
        </w:rPr>
        <w:t>Mulawarman</w:t>
      </w:r>
      <w:proofErr w:type="spellEnd"/>
      <w:r w:rsidRPr="00246CBE">
        <w:rPr>
          <w:rFonts w:ascii="Candara" w:hAnsi="Candara" w:cs="Arial"/>
          <w:sz w:val="24"/>
          <w:szCs w:val="24"/>
        </w:rPr>
        <w:t xml:space="preserve">. Hasil </w:t>
      </w:r>
      <w:proofErr w:type="spellStart"/>
      <w:r w:rsidRPr="00246CBE">
        <w:rPr>
          <w:rFonts w:ascii="Candara" w:hAnsi="Candara" w:cs="Arial"/>
          <w:sz w:val="24"/>
          <w:szCs w:val="24"/>
        </w:rPr>
        <w:t>analisis</w:t>
      </w:r>
      <w:proofErr w:type="spellEnd"/>
      <w:r w:rsidRPr="00246CBE">
        <w:rPr>
          <w:rFonts w:ascii="Candara" w:hAnsi="Candara" w:cs="Arial"/>
          <w:sz w:val="24"/>
          <w:szCs w:val="24"/>
        </w:rPr>
        <w:t xml:space="preserve"> </w:t>
      </w:r>
      <w:proofErr w:type="spellStart"/>
      <w:r w:rsidRPr="00246CBE">
        <w:rPr>
          <w:rFonts w:ascii="Candara" w:hAnsi="Candara" w:cs="Arial"/>
          <w:sz w:val="24"/>
          <w:szCs w:val="24"/>
        </w:rPr>
        <w:t>menunjukkan</w:t>
      </w:r>
      <w:proofErr w:type="spellEnd"/>
      <w:r w:rsidRPr="00246CBE">
        <w:rPr>
          <w:rFonts w:ascii="Candara" w:hAnsi="Candara" w:cs="Arial"/>
          <w:sz w:val="24"/>
          <w:szCs w:val="24"/>
        </w:rPr>
        <w:t xml:space="preserve"> </w:t>
      </w:r>
      <w:proofErr w:type="spellStart"/>
      <w:r w:rsidRPr="00246CBE">
        <w:rPr>
          <w:rFonts w:ascii="Candara" w:hAnsi="Candara" w:cs="Arial"/>
          <w:sz w:val="24"/>
          <w:szCs w:val="24"/>
        </w:rPr>
        <w:t>bahwa</w:t>
      </w:r>
      <w:proofErr w:type="spellEnd"/>
      <w:r w:rsidRPr="00246CBE">
        <w:rPr>
          <w:rFonts w:ascii="Candara" w:hAnsi="Candara" w:cs="Arial"/>
          <w:sz w:val="24"/>
          <w:szCs w:val="24"/>
        </w:rPr>
        <w:t xml:space="preserve"> </w:t>
      </w:r>
      <w:proofErr w:type="spellStart"/>
      <w:r w:rsidRPr="00246CBE">
        <w:rPr>
          <w:rFonts w:ascii="Candara" w:hAnsi="Candara" w:cs="Arial"/>
          <w:sz w:val="24"/>
          <w:szCs w:val="24"/>
        </w:rPr>
        <w:t>ada</w:t>
      </w:r>
      <w:proofErr w:type="spellEnd"/>
      <w:r w:rsidRPr="00246CBE">
        <w:rPr>
          <w:rFonts w:ascii="Candara" w:hAnsi="Candara" w:cs="Arial"/>
          <w:sz w:val="24"/>
          <w:szCs w:val="24"/>
        </w:rPr>
        <w:t xml:space="preserve"> </w:t>
      </w:r>
      <w:proofErr w:type="spellStart"/>
      <w:r w:rsidRPr="00246CBE">
        <w:rPr>
          <w:rFonts w:ascii="Candara" w:hAnsi="Candara" w:cs="Arial"/>
          <w:sz w:val="24"/>
          <w:szCs w:val="24"/>
        </w:rPr>
        <w:t>hubungan</w:t>
      </w:r>
      <w:proofErr w:type="spellEnd"/>
      <w:r w:rsidRPr="00246CBE">
        <w:rPr>
          <w:rFonts w:ascii="Candara" w:hAnsi="Candara" w:cs="Arial"/>
          <w:sz w:val="24"/>
          <w:szCs w:val="24"/>
        </w:rPr>
        <w:t xml:space="preserve"> yang </w:t>
      </w:r>
      <w:proofErr w:type="spellStart"/>
      <w:r w:rsidRPr="00246CBE">
        <w:rPr>
          <w:rFonts w:ascii="Candara" w:hAnsi="Candara" w:cs="Arial"/>
          <w:sz w:val="24"/>
          <w:szCs w:val="24"/>
        </w:rPr>
        <w:t>positif</w:t>
      </w:r>
      <w:proofErr w:type="spellEnd"/>
      <w:r w:rsidRPr="00246CBE">
        <w:rPr>
          <w:rFonts w:ascii="Candara" w:hAnsi="Candara" w:cs="Arial"/>
          <w:sz w:val="24"/>
          <w:szCs w:val="24"/>
        </w:rPr>
        <w:t xml:space="preserve"> </w:t>
      </w:r>
      <w:proofErr w:type="spellStart"/>
      <w:r w:rsidRPr="00246CBE">
        <w:rPr>
          <w:rFonts w:ascii="Candara" w:hAnsi="Candara" w:cs="Arial"/>
          <w:sz w:val="24"/>
          <w:szCs w:val="24"/>
        </w:rPr>
        <w:t>antara</w:t>
      </w:r>
      <w:proofErr w:type="spellEnd"/>
      <w:r w:rsidRPr="00246CBE">
        <w:rPr>
          <w:rFonts w:ascii="Candara" w:hAnsi="Candara" w:cs="Arial"/>
          <w:sz w:val="24"/>
          <w:szCs w:val="24"/>
        </w:rPr>
        <w:t xml:space="preserve"> </w:t>
      </w:r>
      <w:proofErr w:type="spellStart"/>
      <w:r w:rsidRPr="00246CBE">
        <w:rPr>
          <w:rFonts w:ascii="Candara" w:hAnsi="Candara" w:cs="Arial"/>
          <w:sz w:val="24"/>
          <w:szCs w:val="24"/>
        </w:rPr>
        <w:t>orientasi</w:t>
      </w:r>
      <w:proofErr w:type="spellEnd"/>
      <w:r w:rsidRPr="00246CBE">
        <w:rPr>
          <w:rFonts w:ascii="Candara" w:hAnsi="Candara" w:cs="Arial"/>
          <w:sz w:val="24"/>
          <w:szCs w:val="24"/>
        </w:rPr>
        <w:t xml:space="preserve"> masa </w:t>
      </w:r>
      <w:proofErr w:type="spellStart"/>
      <w:r w:rsidRPr="00246CBE">
        <w:rPr>
          <w:rFonts w:ascii="Candara" w:hAnsi="Candara" w:cs="Arial"/>
          <w:sz w:val="24"/>
          <w:szCs w:val="24"/>
        </w:rPr>
        <w:t>depan</w:t>
      </w:r>
      <w:proofErr w:type="spellEnd"/>
      <w:r w:rsidRPr="00246CBE">
        <w:rPr>
          <w:rFonts w:ascii="Candara" w:hAnsi="Candara" w:cs="Arial"/>
          <w:sz w:val="24"/>
          <w:szCs w:val="24"/>
        </w:rPr>
        <w:t xml:space="preserve"> dan </w:t>
      </w:r>
      <w:proofErr w:type="spellStart"/>
      <w:r w:rsidRPr="00246CBE">
        <w:rPr>
          <w:rFonts w:ascii="Candara" w:hAnsi="Candara" w:cs="Arial"/>
          <w:sz w:val="24"/>
          <w:szCs w:val="24"/>
        </w:rPr>
        <w:t>daya</w:t>
      </w:r>
      <w:proofErr w:type="spellEnd"/>
      <w:r w:rsidRPr="00246CBE">
        <w:rPr>
          <w:rFonts w:ascii="Candara" w:hAnsi="Candara" w:cs="Arial"/>
          <w:sz w:val="24"/>
          <w:szCs w:val="24"/>
        </w:rPr>
        <w:t xml:space="preserve"> </w:t>
      </w:r>
      <w:proofErr w:type="spellStart"/>
      <w:r w:rsidRPr="00246CBE">
        <w:rPr>
          <w:rFonts w:ascii="Candara" w:hAnsi="Candara" w:cs="Arial"/>
          <w:sz w:val="24"/>
          <w:szCs w:val="24"/>
        </w:rPr>
        <w:t>juang</w:t>
      </w:r>
      <w:proofErr w:type="spellEnd"/>
      <w:r w:rsidRPr="00246CBE">
        <w:rPr>
          <w:rFonts w:ascii="Candara" w:hAnsi="Candara" w:cs="Arial"/>
          <w:sz w:val="24"/>
          <w:szCs w:val="24"/>
        </w:rPr>
        <w:t xml:space="preserve"> </w:t>
      </w:r>
      <w:proofErr w:type="spellStart"/>
      <w:r w:rsidRPr="00246CBE">
        <w:rPr>
          <w:rFonts w:ascii="Candara" w:hAnsi="Candara" w:cs="Arial"/>
          <w:sz w:val="24"/>
          <w:szCs w:val="24"/>
        </w:rPr>
        <w:t>terhadap</w:t>
      </w:r>
      <w:proofErr w:type="spellEnd"/>
      <w:r w:rsidRPr="00246CBE">
        <w:rPr>
          <w:rFonts w:ascii="Candara" w:hAnsi="Candara" w:cs="Arial"/>
          <w:sz w:val="24"/>
          <w:szCs w:val="24"/>
        </w:rPr>
        <w:t xml:space="preserve"> </w:t>
      </w:r>
      <w:proofErr w:type="spellStart"/>
      <w:r w:rsidRPr="00246CBE">
        <w:rPr>
          <w:rFonts w:ascii="Candara" w:hAnsi="Candara" w:cs="Arial"/>
          <w:sz w:val="24"/>
          <w:szCs w:val="24"/>
        </w:rPr>
        <w:t>kesiapan</w:t>
      </w:r>
      <w:proofErr w:type="spellEnd"/>
      <w:r w:rsidRPr="00246CBE">
        <w:rPr>
          <w:rFonts w:ascii="Candara" w:hAnsi="Candara" w:cs="Arial"/>
          <w:sz w:val="24"/>
          <w:szCs w:val="24"/>
        </w:rPr>
        <w:t xml:space="preserve"> </w:t>
      </w:r>
      <w:proofErr w:type="spellStart"/>
      <w:r w:rsidRPr="00246CBE">
        <w:rPr>
          <w:rFonts w:ascii="Candara" w:hAnsi="Candara" w:cs="Arial"/>
          <w:sz w:val="24"/>
          <w:szCs w:val="24"/>
        </w:rPr>
        <w:t>kerja</w:t>
      </w:r>
      <w:proofErr w:type="spellEnd"/>
      <w:r w:rsidRPr="00246CBE">
        <w:rPr>
          <w:rFonts w:ascii="Candara" w:hAnsi="Candara" w:cs="Arial"/>
          <w:sz w:val="24"/>
          <w:szCs w:val="24"/>
        </w:rPr>
        <w:t xml:space="preserve"> pada </w:t>
      </w:r>
      <w:proofErr w:type="spellStart"/>
      <w:r w:rsidRPr="00246CBE">
        <w:rPr>
          <w:rFonts w:ascii="Candara" w:hAnsi="Candara" w:cs="Arial"/>
          <w:sz w:val="24"/>
          <w:szCs w:val="24"/>
        </w:rPr>
        <w:t>mahasiswa</w:t>
      </w:r>
      <w:proofErr w:type="spellEnd"/>
      <w:r w:rsidRPr="00246CBE">
        <w:rPr>
          <w:rFonts w:ascii="Candara" w:hAnsi="Candara" w:cs="Arial"/>
          <w:sz w:val="24"/>
          <w:szCs w:val="24"/>
        </w:rPr>
        <w:t xml:space="preserve"> </w:t>
      </w:r>
      <w:proofErr w:type="spellStart"/>
      <w:r w:rsidRPr="00246CBE">
        <w:rPr>
          <w:rFonts w:ascii="Candara" w:hAnsi="Candara" w:cs="Arial"/>
          <w:sz w:val="24"/>
          <w:szCs w:val="24"/>
        </w:rPr>
        <w:t>tingkat</w:t>
      </w:r>
      <w:proofErr w:type="spellEnd"/>
      <w:r w:rsidRPr="00246CBE">
        <w:rPr>
          <w:rFonts w:ascii="Candara" w:hAnsi="Candara" w:cs="Arial"/>
          <w:sz w:val="24"/>
          <w:szCs w:val="24"/>
        </w:rPr>
        <w:t xml:space="preserve"> </w:t>
      </w:r>
      <w:proofErr w:type="spellStart"/>
      <w:r w:rsidRPr="00246CBE">
        <w:rPr>
          <w:rFonts w:ascii="Candara" w:hAnsi="Candara" w:cs="Arial"/>
          <w:sz w:val="24"/>
          <w:szCs w:val="24"/>
        </w:rPr>
        <w:t>akhir</w:t>
      </w:r>
      <w:proofErr w:type="spellEnd"/>
      <w:r w:rsidRPr="00246CBE">
        <w:rPr>
          <w:rFonts w:ascii="Candara" w:hAnsi="Candara" w:cs="Arial"/>
          <w:sz w:val="24"/>
          <w:szCs w:val="24"/>
        </w:rPr>
        <w:t xml:space="preserve"> </w:t>
      </w:r>
      <w:proofErr w:type="spellStart"/>
      <w:r w:rsidRPr="00246CBE">
        <w:rPr>
          <w:rFonts w:ascii="Candara" w:hAnsi="Candara" w:cs="Arial"/>
          <w:sz w:val="24"/>
          <w:szCs w:val="24"/>
        </w:rPr>
        <w:t>Fakultas</w:t>
      </w:r>
      <w:proofErr w:type="spellEnd"/>
      <w:r w:rsidRPr="00246CBE">
        <w:rPr>
          <w:rFonts w:ascii="Candara" w:hAnsi="Candara" w:cs="Arial"/>
          <w:sz w:val="24"/>
          <w:szCs w:val="24"/>
        </w:rPr>
        <w:t xml:space="preserve"> </w:t>
      </w:r>
      <w:proofErr w:type="spellStart"/>
      <w:r w:rsidRPr="00246CBE">
        <w:rPr>
          <w:rFonts w:ascii="Candara" w:hAnsi="Candara" w:cs="Arial"/>
          <w:sz w:val="24"/>
          <w:szCs w:val="24"/>
        </w:rPr>
        <w:t>Ilmu</w:t>
      </w:r>
      <w:proofErr w:type="spellEnd"/>
      <w:r w:rsidRPr="00246CBE">
        <w:rPr>
          <w:rFonts w:ascii="Candara" w:hAnsi="Candara" w:cs="Arial"/>
          <w:sz w:val="24"/>
          <w:szCs w:val="24"/>
        </w:rPr>
        <w:t xml:space="preserve"> </w:t>
      </w:r>
      <w:proofErr w:type="spellStart"/>
      <w:r w:rsidRPr="00246CBE">
        <w:rPr>
          <w:rFonts w:ascii="Candara" w:hAnsi="Candara" w:cs="Arial"/>
          <w:sz w:val="24"/>
          <w:szCs w:val="24"/>
        </w:rPr>
        <w:t>Sosial</w:t>
      </w:r>
      <w:proofErr w:type="spellEnd"/>
      <w:r w:rsidRPr="00246CBE">
        <w:rPr>
          <w:rFonts w:ascii="Candara" w:hAnsi="Candara" w:cs="Arial"/>
          <w:sz w:val="24"/>
          <w:szCs w:val="24"/>
        </w:rPr>
        <w:t xml:space="preserve"> dan</w:t>
      </w:r>
      <w:r>
        <w:rPr>
          <w:rFonts w:ascii="Candara" w:hAnsi="Candara" w:cs="Arial"/>
          <w:sz w:val="24"/>
          <w:szCs w:val="24"/>
          <w:lang w:val="id-ID"/>
        </w:rPr>
        <w:t xml:space="preserve"> </w:t>
      </w:r>
      <w:r w:rsidRPr="00246CBE">
        <w:rPr>
          <w:rFonts w:ascii="Candara" w:hAnsi="Candara" w:cs="Arial"/>
          <w:sz w:val="24"/>
          <w:szCs w:val="24"/>
          <w:lang w:val="id-ID"/>
        </w:rPr>
        <w:t>Ilmu Politik Universitas Mulawarman Samarinda. Peserta penelitian yang akan digunakan adalah 105 mahasiswa Fakultas Ilmu Sosial dan Ilmu Politik Universitas Mulawarman Samarinda angkatan 2010.</w:t>
      </w:r>
    </w:p>
    <w:p w14:paraId="225E80EF" w14:textId="77777777" w:rsidR="00246CBE" w:rsidRPr="00246CBE" w:rsidRDefault="00246CBE" w:rsidP="00E9557B">
      <w:pPr>
        <w:ind w:firstLine="567"/>
        <w:jc w:val="both"/>
        <w:rPr>
          <w:rFonts w:ascii="Candara" w:hAnsi="Candara" w:cs="Arial"/>
          <w:sz w:val="24"/>
          <w:szCs w:val="24"/>
          <w:lang w:val="id-ID"/>
        </w:rPr>
      </w:pPr>
      <w:r w:rsidRPr="00246CBE">
        <w:rPr>
          <w:rFonts w:ascii="Candara" w:hAnsi="Candara" w:cs="Arial"/>
          <w:sz w:val="24"/>
          <w:szCs w:val="24"/>
          <w:lang w:val="id-ID"/>
        </w:rPr>
        <w:t>Penelitian lain yang juga relavan dangan penelitian ini pernah dilakukan oleh Lestari (2014) dengan judul Hubungan Orientasi Masa Depan dengan Daya Juang pada Siswa-siswi Kelas XII. Hasil analisis menunjukkan adanya hubungan yang sangat signifikan antara Orientasi Masa depan dengan Daya Juang. Peserta Penelitian yang digunakan adalah 82 orang siswa kelas XII. Hasil penelitian menunjukkan bahwa siswa-siswi yang optimis dalam memandang suatu kehidupan, akan mampu menghadapi dan menyelesaikan permasalahan, khususnya dalam mempersiapkan masa depannya.</w:t>
      </w:r>
    </w:p>
    <w:p w14:paraId="1E851709" w14:textId="77777777" w:rsidR="00563E0B" w:rsidRPr="00246CBE" w:rsidRDefault="00246CBE" w:rsidP="00E9557B">
      <w:pPr>
        <w:ind w:firstLine="567"/>
        <w:jc w:val="both"/>
        <w:rPr>
          <w:rFonts w:ascii="Candara" w:hAnsi="Candara" w:cs="Arial"/>
          <w:sz w:val="24"/>
          <w:szCs w:val="24"/>
          <w:lang w:val="id-ID"/>
        </w:rPr>
      </w:pPr>
      <w:r w:rsidRPr="00246CBE">
        <w:rPr>
          <w:rFonts w:ascii="Candara" w:hAnsi="Candara" w:cs="Arial"/>
          <w:sz w:val="24"/>
          <w:szCs w:val="24"/>
        </w:rPr>
        <w:t xml:space="preserve">Hasil </w:t>
      </w:r>
      <w:proofErr w:type="spellStart"/>
      <w:r w:rsidRPr="00246CBE">
        <w:rPr>
          <w:rFonts w:ascii="Candara" w:hAnsi="Candara" w:cs="Arial"/>
          <w:sz w:val="24"/>
          <w:szCs w:val="24"/>
        </w:rPr>
        <w:t>dari</w:t>
      </w:r>
      <w:proofErr w:type="spellEnd"/>
      <w:r w:rsidRPr="00246CBE">
        <w:rPr>
          <w:rFonts w:ascii="Candara" w:hAnsi="Candara" w:cs="Arial"/>
          <w:sz w:val="24"/>
          <w:szCs w:val="24"/>
        </w:rPr>
        <w:t xml:space="preserve"> </w:t>
      </w:r>
      <w:proofErr w:type="spellStart"/>
      <w:r w:rsidRPr="00246CBE">
        <w:rPr>
          <w:rFonts w:ascii="Candara" w:hAnsi="Candara" w:cs="Arial"/>
          <w:sz w:val="24"/>
          <w:szCs w:val="24"/>
        </w:rPr>
        <w:t>beberapa</w:t>
      </w:r>
      <w:proofErr w:type="spellEnd"/>
      <w:r w:rsidRPr="00246CBE">
        <w:rPr>
          <w:rFonts w:ascii="Candara" w:hAnsi="Candara" w:cs="Arial"/>
          <w:sz w:val="24"/>
          <w:szCs w:val="24"/>
        </w:rPr>
        <w:t xml:space="preserve"> </w:t>
      </w:r>
      <w:proofErr w:type="spellStart"/>
      <w:r w:rsidRPr="00246CBE">
        <w:rPr>
          <w:rFonts w:ascii="Candara" w:hAnsi="Candara" w:cs="Arial"/>
          <w:sz w:val="24"/>
          <w:szCs w:val="24"/>
        </w:rPr>
        <w:t>penelitian</w:t>
      </w:r>
      <w:proofErr w:type="spellEnd"/>
      <w:r w:rsidRPr="00246CBE">
        <w:rPr>
          <w:rFonts w:ascii="Candara" w:hAnsi="Candara" w:cs="Arial"/>
          <w:sz w:val="24"/>
          <w:szCs w:val="24"/>
        </w:rPr>
        <w:t xml:space="preserve"> </w:t>
      </w:r>
      <w:proofErr w:type="spellStart"/>
      <w:r w:rsidRPr="00246CBE">
        <w:rPr>
          <w:rFonts w:ascii="Candara" w:hAnsi="Candara" w:cs="Arial"/>
          <w:sz w:val="24"/>
          <w:szCs w:val="24"/>
        </w:rPr>
        <w:t>menunjukkan</w:t>
      </w:r>
      <w:proofErr w:type="spellEnd"/>
      <w:r w:rsidRPr="00246CBE">
        <w:rPr>
          <w:rFonts w:ascii="Candara" w:hAnsi="Candara" w:cs="Arial"/>
          <w:sz w:val="24"/>
          <w:szCs w:val="24"/>
        </w:rPr>
        <w:t xml:space="preserve"> </w:t>
      </w:r>
      <w:proofErr w:type="spellStart"/>
      <w:r w:rsidRPr="00246CBE">
        <w:rPr>
          <w:rFonts w:ascii="Candara" w:hAnsi="Candara" w:cs="Arial"/>
          <w:sz w:val="24"/>
          <w:szCs w:val="24"/>
        </w:rPr>
        <w:t>bahwa</w:t>
      </w:r>
      <w:proofErr w:type="spellEnd"/>
      <w:r w:rsidRPr="00246CBE">
        <w:rPr>
          <w:rFonts w:ascii="Candara" w:hAnsi="Candara" w:cs="Arial"/>
          <w:sz w:val="24"/>
          <w:szCs w:val="24"/>
        </w:rPr>
        <w:t xml:space="preserve"> </w:t>
      </w:r>
      <w:proofErr w:type="spellStart"/>
      <w:r w:rsidRPr="00246CBE">
        <w:rPr>
          <w:rFonts w:ascii="Candara" w:hAnsi="Candara" w:cs="Arial"/>
          <w:sz w:val="24"/>
          <w:szCs w:val="24"/>
        </w:rPr>
        <w:t>ada</w:t>
      </w:r>
      <w:proofErr w:type="spellEnd"/>
      <w:r w:rsidRPr="00246CBE">
        <w:rPr>
          <w:rFonts w:ascii="Candara" w:hAnsi="Candara" w:cs="Arial"/>
          <w:sz w:val="24"/>
          <w:szCs w:val="24"/>
        </w:rPr>
        <w:t xml:space="preserve"> </w:t>
      </w:r>
      <w:proofErr w:type="spellStart"/>
      <w:r w:rsidRPr="00246CBE">
        <w:rPr>
          <w:rFonts w:ascii="Candara" w:hAnsi="Candara" w:cs="Arial"/>
          <w:sz w:val="24"/>
          <w:szCs w:val="24"/>
        </w:rPr>
        <w:t>hubungan</w:t>
      </w:r>
      <w:proofErr w:type="spellEnd"/>
      <w:r w:rsidRPr="00246CBE">
        <w:rPr>
          <w:rFonts w:ascii="Candara" w:hAnsi="Candara" w:cs="Arial"/>
          <w:sz w:val="24"/>
          <w:szCs w:val="24"/>
        </w:rPr>
        <w:t xml:space="preserve"> </w:t>
      </w:r>
      <w:proofErr w:type="spellStart"/>
      <w:r w:rsidRPr="00246CBE">
        <w:rPr>
          <w:rFonts w:ascii="Candara" w:hAnsi="Candara" w:cs="Arial"/>
          <w:sz w:val="24"/>
          <w:szCs w:val="24"/>
        </w:rPr>
        <w:t>antara</w:t>
      </w:r>
      <w:proofErr w:type="spellEnd"/>
      <w:r w:rsidRPr="00246CBE">
        <w:rPr>
          <w:rFonts w:ascii="Candara" w:hAnsi="Candara" w:cs="Arial"/>
          <w:sz w:val="24"/>
          <w:szCs w:val="24"/>
        </w:rPr>
        <w:t xml:space="preserve"> </w:t>
      </w:r>
      <w:proofErr w:type="spellStart"/>
      <w:r w:rsidRPr="00246CBE">
        <w:rPr>
          <w:rFonts w:ascii="Candara" w:hAnsi="Candara" w:cs="Arial"/>
          <w:sz w:val="24"/>
          <w:szCs w:val="24"/>
        </w:rPr>
        <w:t>daya</w:t>
      </w:r>
      <w:proofErr w:type="spellEnd"/>
      <w:r w:rsidRPr="00246CBE">
        <w:rPr>
          <w:rFonts w:ascii="Candara" w:hAnsi="Candara" w:cs="Arial"/>
          <w:sz w:val="24"/>
          <w:szCs w:val="24"/>
        </w:rPr>
        <w:t xml:space="preserve"> </w:t>
      </w:r>
      <w:proofErr w:type="spellStart"/>
      <w:r w:rsidRPr="00246CBE">
        <w:rPr>
          <w:rFonts w:ascii="Candara" w:hAnsi="Candara" w:cs="Arial"/>
          <w:sz w:val="24"/>
          <w:szCs w:val="24"/>
        </w:rPr>
        <w:t>juang</w:t>
      </w:r>
      <w:proofErr w:type="spellEnd"/>
      <w:r w:rsidRPr="00246CBE">
        <w:rPr>
          <w:rFonts w:ascii="Candara" w:hAnsi="Candara" w:cs="Arial"/>
          <w:sz w:val="24"/>
          <w:szCs w:val="24"/>
        </w:rPr>
        <w:t xml:space="preserve"> dengan </w:t>
      </w:r>
      <w:proofErr w:type="spellStart"/>
      <w:r w:rsidRPr="00246CBE">
        <w:rPr>
          <w:rFonts w:ascii="Candara" w:hAnsi="Candara" w:cs="Arial"/>
          <w:sz w:val="24"/>
          <w:szCs w:val="24"/>
        </w:rPr>
        <w:t>orientasi</w:t>
      </w:r>
      <w:proofErr w:type="spellEnd"/>
      <w:r w:rsidRPr="00246CBE">
        <w:rPr>
          <w:rFonts w:ascii="Candara" w:hAnsi="Candara" w:cs="Arial"/>
          <w:sz w:val="24"/>
          <w:szCs w:val="24"/>
        </w:rPr>
        <w:t xml:space="preserve"> masa </w:t>
      </w:r>
      <w:proofErr w:type="spellStart"/>
      <w:r w:rsidRPr="00246CBE">
        <w:rPr>
          <w:rFonts w:ascii="Candara" w:hAnsi="Candara" w:cs="Arial"/>
          <w:sz w:val="24"/>
          <w:szCs w:val="24"/>
        </w:rPr>
        <w:t>depan</w:t>
      </w:r>
      <w:proofErr w:type="spellEnd"/>
      <w:r w:rsidRPr="00246CBE">
        <w:rPr>
          <w:rFonts w:ascii="Candara" w:hAnsi="Candara" w:cs="Arial"/>
          <w:sz w:val="24"/>
          <w:szCs w:val="24"/>
        </w:rPr>
        <w:t xml:space="preserve">. </w:t>
      </w:r>
      <w:proofErr w:type="spellStart"/>
      <w:r w:rsidRPr="00246CBE">
        <w:rPr>
          <w:rFonts w:ascii="Candara" w:hAnsi="Candara" w:cs="Arial"/>
          <w:sz w:val="24"/>
          <w:szCs w:val="24"/>
        </w:rPr>
        <w:t>Semakin</w:t>
      </w:r>
      <w:proofErr w:type="spellEnd"/>
      <w:r w:rsidRPr="00246CBE">
        <w:rPr>
          <w:rFonts w:ascii="Candara" w:hAnsi="Candara" w:cs="Arial"/>
          <w:sz w:val="24"/>
          <w:szCs w:val="24"/>
        </w:rPr>
        <w:t xml:space="preserve"> </w:t>
      </w:r>
      <w:proofErr w:type="spellStart"/>
      <w:r w:rsidRPr="00246CBE">
        <w:rPr>
          <w:rFonts w:ascii="Candara" w:hAnsi="Candara" w:cs="Arial"/>
          <w:sz w:val="24"/>
          <w:szCs w:val="24"/>
        </w:rPr>
        <w:t>tinggi</w:t>
      </w:r>
      <w:proofErr w:type="spellEnd"/>
      <w:r w:rsidRPr="00246CBE">
        <w:rPr>
          <w:rFonts w:ascii="Candara" w:hAnsi="Candara" w:cs="Arial"/>
          <w:sz w:val="24"/>
          <w:szCs w:val="24"/>
        </w:rPr>
        <w:t xml:space="preserve"> </w:t>
      </w:r>
      <w:proofErr w:type="spellStart"/>
      <w:r w:rsidRPr="00246CBE">
        <w:rPr>
          <w:rFonts w:ascii="Candara" w:hAnsi="Candara" w:cs="Arial"/>
          <w:sz w:val="24"/>
          <w:szCs w:val="24"/>
        </w:rPr>
        <w:t>daya</w:t>
      </w:r>
      <w:proofErr w:type="spellEnd"/>
      <w:r w:rsidRPr="00246CBE">
        <w:rPr>
          <w:rFonts w:ascii="Candara" w:hAnsi="Candara" w:cs="Arial"/>
          <w:sz w:val="24"/>
          <w:szCs w:val="24"/>
        </w:rPr>
        <w:t xml:space="preserve"> </w:t>
      </w:r>
      <w:proofErr w:type="spellStart"/>
      <w:r w:rsidRPr="00246CBE">
        <w:rPr>
          <w:rFonts w:ascii="Candara" w:hAnsi="Candara" w:cs="Arial"/>
          <w:sz w:val="24"/>
          <w:szCs w:val="24"/>
        </w:rPr>
        <w:t>juang</w:t>
      </w:r>
      <w:proofErr w:type="spellEnd"/>
      <w:r w:rsidRPr="00246CBE">
        <w:rPr>
          <w:rFonts w:ascii="Candara" w:hAnsi="Candara" w:cs="Arial"/>
          <w:sz w:val="24"/>
          <w:szCs w:val="24"/>
        </w:rPr>
        <w:t xml:space="preserve"> yang </w:t>
      </w:r>
      <w:proofErr w:type="spellStart"/>
      <w:r w:rsidRPr="00246CBE">
        <w:rPr>
          <w:rFonts w:ascii="Candara" w:hAnsi="Candara" w:cs="Arial"/>
          <w:sz w:val="24"/>
          <w:szCs w:val="24"/>
        </w:rPr>
        <w:t>dimiliki</w:t>
      </w:r>
      <w:proofErr w:type="spellEnd"/>
      <w:r>
        <w:rPr>
          <w:rFonts w:ascii="Candara" w:hAnsi="Candara" w:cs="Arial"/>
          <w:sz w:val="24"/>
          <w:szCs w:val="24"/>
          <w:lang w:val="id-ID"/>
        </w:rPr>
        <w:t xml:space="preserve"> </w:t>
      </w:r>
      <w:r w:rsidRPr="00246CBE">
        <w:rPr>
          <w:rFonts w:ascii="Candara" w:hAnsi="Candara" w:cs="Arial"/>
          <w:sz w:val="24"/>
          <w:szCs w:val="24"/>
          <w:lang w:val="id-ID"/>
        </w:rPr>
        <w:t xml:space="preserve">seseorang maka akan lebih baik orientasi masa depan seseorang. Oleh karena itu penting untuk dilakukan penelitian </w:t>
      </w:r>
      <w:r w:rsidRPr="00246CBE">
        <w:rPr>
          <w:rFonts w:ascii="Candara" w:hAnsi="Candara" w:cs="Arial"/>
          <w:sz w:val="24"/>
          <w:szCs w:val="24"/>
          <w:lang w:val="id-ID"/>
        </w:rPr>
        <w:lastRenderedPageBreak/>
        <w:t>mengenai bagaimana orientasi masa depan berhubungan dengan daya juang dalam mengerjakan skripsi pada mahasiswa tingkat akhir.</w:t>
      </w:r>
    </w:p>
    <w:p w14:paraId="72D16F4F" w14:textId="77777777" w:rsidR="001A359E" w:rsidRPr="00246CBE" w:rsidRDefault="00DF5737" w:rsidP="00E9557B">
      <w:pPr>
        <w:ind w:firstLine="567"/>
        <w:jc w:val="both"/>
        <w:rPr>
          <w:rFonts w:ascii="Candara" w:hAnsi="Candara" w:cs="Arial"/>
          <w:sz w:val="24"/>
          <w:szCs w:val="24"/>
          <w:lang w:val="id-ID"/>
        </w:rPr>
      </w:pPr>
      <w:proofErr w:type="spellStart"/>
      <w:r>
        <w:rPr>
          <w:rFonts w:ascii="Candara" w:hAnsi="Candara" w:cs="Arial"/>
          <w:sz w:val="24"/>
          <w:szCs w:val="24"/>
        </w:rPr>
        <w:t>Berdasarkan</w:t>
      </w:r>
      <w:proofErr w:type="spellEnd"/>
      <w:r>
        <w:rPr>
          <w:rFonts w:ascii="Candara" w:hAnsi="Candara" w:cs="Arial"/>
          <w:sz w:val="24"/>
          <w:szCs w:val="24"/>
        </w:rPr>
        <w:t xml:space="preserve"> </w:t>
      </w:r>
      <w:proofErr w:type="spellStart"/>
      <w:r w:rsidR="0018258E" w:rsidRPr="001A359E">
        <w:rPr>
          <w:rFonts w:ascii="Candara" w:hAnsi="Candara" w:cs="Arial"/>
          <w:sz w:val="24"/>
          <w:szCs w:val="24"/>
        </w:rPr>
        <w:t>latar</w:t>
      </w:r>
      <w:proofErr w:type="spellEnd"/>
      <w:r>
        <w:rPr>
          <w:rFonts w:ascii="Candara" w:hAnsi="Candara" w:cs="Arial"/>
          <w:sz w:val="24"/>
          <w:szCs w:val="24"/>
        </w:rPr>
        <w:t xml:space="preserve"> </w:t>
      </w:r>
      <w:proofErr w:type="spellStart"/>
      <w:r w:rsidR="0018258E" w:rsidRPr="001A359E">
        <w:rPr>
          <w:rFonts w:ascii="Candara" w:hAnsi="Candara" w:cs="Arial"/>
          <w:sz w:val="24"/>
          <w:szCs w:val="24"/>
        </w:rPr>
        <w:t>belakang</w:t>
      </w:r>
      <w:proofErr w:type="spellEnd"/>
      <w:r w:rsidR="0018258E" w:rsidRPr="001A359E">
        <w:rPr>
          <w:rFonts w:ascii="Candara" w:hAnsi="Candara" w:cs="Arial"/>
          <w:sz w:val="24"/>
          <w:szCs w:val="24"/>
        </w:rPr>
        <w:t xml:space="preserve"> </w:t>
      </w:r>
      <w:proofErr w:type="spellStart"/>
      <w:r w:rsidR="0018258E" w:rsidRPr="001A359E">
        <w:rPr>
          <w:rFonts w:ascii="Candara" w:hAnsi="Candara" w:cs="Arial"/>
          <w:sz w:val="24"/>
          <w:szCs w:val="24"/>
        </w:rPr>
        <w:t>permasalahan</w:t>
      </w:r>
      <w:proofErr w:type="spellEnd"/>
      <w:r w:rsidR="0018258E" w:rsidRPr="001A359E">
        <w:rPr>
          <w:rFonts w:ascii="Candara" w:hAnsi="Candara" w:cs="Arial"/>
          <w:sz w:val="24"/>
          <w:szCs w:val="24"/>
        </w:rPr>
        <w:t xml:space="preserve"> yang </w:t>
      </w:r>
      <w:proofErr w:type="spellStart"/>
      <w:r w:rsidR="0018258E" w:rsidRPr="001A359E">
        <w:rPr>
          <w:rFonts w:ascii="Candara" w:hAnsi="Candara" w:cs="Arial"/>
          <w:sz w:val="24"/>
          <w:szCs w:val="24"/>
        </w:rPr>
        <w:t>telah</w:t>
      </w:r>
      <w:proofErr w:type="spellEnd"/>
      <w:r w:rsidR="0018258E" w:rsidRPr="001A359E">
        <w:rPr>
          <w:rFonts w:ascii="Candara" w:hAnsi="Candara" w:cs="Arial"/>
          <w:sz w:val="24"/>
          <w:szCs w:val="24"/>
        </w:rPr>
        <w:t xml:space="preserve"> </w:t>
      </w:r>
      <w:proofErr w:type="spellStart"/>
      <w:r w:rsidR="0018258E" w:rsidRPr="001A359E">
        <w:rPr>
          <w:rFonts w:ascii="Candara" w:hAnsi="Candara" w:cs="Arial"/>
          <w:sz w:val="24"/>
          <w:szCs w:val="24"/>
        </w:rPr>
        <w:t>dikemukakan</w:t>
      </w:r>
      <w:proofErr w:type="spellEnd"/>
      <w:r w:rsidR="0018258E" w:rsidRPr="001A359E">
        <w:rPr>
          <w:rFonts w:ascii="Candara" w:hAnsi="Candara" w:cs="Arial"/>
          <w:sz w:val="24"/>
          <w:szCs w:val="24"/>
        </w:rPr>
        <w:t xml:space="preserve"> di </w:t>
      </w:r>
      <w:proofErr w:type="spellStart"/>
      <w:r w:rsidR="0018258E" w:rsidRPr="001A359E">
        <w:rPr>
          <w:rFonts w:ascii="Candara" w:hAnsi="Candara" w:cs="Arial"/>
          <w:sz w:val="24"/>
          <w:szCs w:val="24"/>
        </w:rPr>
        <w:t>atas</w:t>
      </w:r>
      <w:proofErr w:type="spellEnd"/>
      <w:r w:rsidR="0018258E" w:rsidRPr="001A359E">
        <w:rPr>
          <w:rFonts w:ascii="Candara" w:hAnsi="Candara" w:cs="Arial"/>
          <w:sz w:val="24"/>
          <w:szCs w:val="24"/>
        </w:rPr>
        <w:t xml:space="preserve">, </w:t>
      </w:r>
      <w:proofErr w:type="spellStart"/>
      <w:r w:rsidR="0018258E" w:rsidRPr="001A359E">
        <w:rPr>
          <w:rFonts w:ascii="Candara" w:hAnsi="Candara" w:cs="Arial"/>
          <w:sz w:val="24"/>
          <w:szCs w:val="24"/>
        </w:rPr>
        <w:t>maka</w:t>
      </w:r>
      <w:proofErr w:type="spellEnd"/>
      <w:r w:rsidR="0018258E" w:rsidRPr="001A359E">
        <w:rPr>
          <w:rFonts w:ascii="Candara" w:hAnsi="Candara" w:cs="Arial"/>
          <w:sz w:val="24"/>
          <w:szCs w:val="24"/>
        </w:rPr>
        <w:t xml:space="preserve"> </w:t>
      </w:r>
      <w:proofErr w:type="spellStart"/>
      <w:r w:rsidR="0018258E" w:rsidRPr="001A359E">
        <w:rPr>
          <w:rFonts w:ascii="Candara" w:hAnsi="Candara" w:cs="Arial"/>
          <w:sz w:val="24"/>
          <w:szCs w:val="24"/>
        </w:rPr>
        <w:t>perumusan</w:t>
      </w:r>
      <w:proofErr w:type="spellEnd"/>
      <w:r w:rsidR="0018258E" w:rsidRPr="001A359E">
        <w:rPr>
          <w:rFonts w:ascii="Candara" w:hAnsi="Candara" w:cs="Arial"/>
          <w:sz w:val="24"/>
          <w:szCs w:val="24"/>
        </w:rPr>
        <w:t xml:space="preserve"> </w:t>
      </w:r>
      <w:proofErr w:type="spellStart"/>
      <w:r w:rsidR="0018258E" w:rsidRPr="001A359E">
        <w:rPr>
          <w:rFonts w:ascii="Candara" w:hAnsi="Candara" w:cs="Arial"/>
          <w:sz w:val="24"/>
          <w:szCs w:val="24"/>
        </w:rPr>
        <w:t>masalah</w:t>
      </w:r>
      <w:proofErr w:type="spellEnd"/>
      <w:r w:rsidR="0018258E" w:rsidRPr="001A359E">
        <w:rPr>
          <w:rFonts w:ascii="Candara" w:hAnsi="Candara" w:cs="Arial"/>
          <w:sz w:val="24"/>
          <w:szCs w:val="24"/>
        </w:rPr>
        <w:t xml:space="preserve"> pada </w:t>
      </w:r>
      <w:proofErr w:type="spellStart"/>
      <w:r w:rsidR="0018258E" w:rsidRPr="001A359E">
        <w:rPr>
          <w:rFonts w:ascii="Candara" w:hAnsi="Candara" w:cs="Arial"/>
          <w:sz w:val="24"/>
          <w:szCs w:val="24"/>
        </w:rPr>
        <w:t>penelitian</w:t>
      </w:r>
      <w:proofErr w:type="spellEnd"/>
      <w:r w:rsidR="0018258E" w:rsidRPr="001A359E">
        <w:rPr>
          <w:rFonts w:ascii="Candara" w:hAnsi="Candara" w:cs="Arial"/>
          <w:sz w:val="24"/>
          <w:szCs w:val="24"/>
        </w:rPr>
        <w:t xml:space="preserve"> </w:t>
      </w:r>
      <w:proofErr w:type="spellStart"/>
      <w:r w:rsidR="0018258E" w:rsidRPr="001A359E">
        <w:rPr>
          <w:rFonts w:ascii="Candara" w:hAnsi="Candara" w:cs="Arial"/>
          <w:sz w:val="24"/>
          <w:szCs w:val="24"/>
        </w:rPr>
        <w:t>ini</w:t>
      </w:r>
      <w:proofErr w:type="spellEnd"/>
      <w:r w:rsidR="0018258E" w:rsidRPr="001A359E">
        <w:rPr>
          <w:rFonts w:ascii="Candara" w:hAnsi="Candara" w:cs="Arial"/>
          <w:sz w:val="24"/>
          <w:szCs w:val="24"/>
        </w:rPr>
        <w:t xml:space="preserve"> </w:t>
      </w:r>
      <w:proofErr w:type="spellStart"/>
      <w:r w:rsidR="0018258E" w:rsidRPr="001A359E">
        <w:rPr>
          <w:rFonts w:ascii="Candara" w:hAnsi="Candara" w:cs="Arial"/>
          <w:sz w:val="24"/>
          <w:szCs w:val="24"/>
        </w:rPr>
        <w:t>yaitu</w:t>
      </w:r>
      <w:proofErr w:type="spellEnd"/>
      <w:r w:rsidR="0018258E" w:rsidRPr="001A359E">
        <w:rPr>
          <w:rFonts w:ascii="Candara" w:hAnsi="Candara" w:cs="Arial"/>
          <w:sz w:val="24"/>
          <w:szCs w:val="24"/>
        </w:rPr>
        <w:t xml:space="preserve">, </w:t>
      </w:r>
      <w:proofErr w:type="spellStart"/>
      <w:r w:rsidR="0018258E" w:rsidRPr="001A359E">
        <w:rPr>
          <w:rFonts w:ascii="Candara" w:hAnsi="Candara" w:cs="Arial"/>
          <w:sz w:val="24"/>
          <w:szCs w:val="24"/>
        </w:rPr>
        <w:t>apakah</w:t>
      </w:r>
      <w:proofErr w:type="spellEnd"/>
      <w:r w:rsidR="0018258E" w:rsidRPr="001A359E">
        <w:rPr>
          <w:rFonts w:ascii="Candara" w:hAnsi="Candara" w:cs="Arial"/>
          <w:sz w:val="24"/>
          <w:szCs w:val="24"/>
        </w:rPr>
        <w:t xml:space="preserve"> </w:t>
      </w:r>
      <w:proofErr w:type="spellStart"/>
      <w:r w:rsidR="00563E0B" w:rsidRPr="00563E0B">
        <w:rPr>
          <w:rFonts w:ascii="Candara" w:hAnsi="Candara" w:cs="Arial"/>
          <w:sz w:val="24"/>
          <w:szCs w:val="24"/>
        </w:rPr>
        <w:t>ada</w:t>
      </w:r>
      <w:proofErr w:type="spellEnd"/>
      <w:r w:rsidR="00563E0B" w:rsidRPr="00563E0B">
        <w:rPr>
          <w:rFonts w:ascii="Candara" w:hAnsi="Candara" w:cs="Arial"/>
          <w:sz w:val="24"/>
          <w:szCs w:val="24"/>
        </w:rPr>
        <w:t xml:space="preserve"> </w:t>
      </w:r>
      <w:proofErr w:type="spellStart"/>
      <w:r w:rsidR="00563E0B" w:rsidRPr="00563E0B">
        <w:rPr>
          <w:rFonts w:ascii="Candara" w:hAnsi="Candara" w:cs="Arial"/>
          <w:sz w:val="24"/>
          <w:szCs w:val="24"/>
        </w:rPr>
        <w:t>hubungan</w:t>
      </w:r>
      <w:proofErr w:type="spellEnd"/>
      <w:r w:rsidR="00563E0B" w:rsidRPr="00563E0B">
        <w:rPr>
          <w:rFonts w:ascii="Candara" w:hAnsi="Candara" w:cs="Arial"/>
          <w:sz w:val="24"/>
          <w:szCs w:val="24"/>
        </w:rPr>
        <w:t xml:space="preserve"> </w:t>
      </w:r>
      <w:proofErr w:type="spellStart"/>
      <w:r w:rsidR="00DD4A75" w:rsidRPr="00DD4A75">
        <w:rPr>
          <w:rFonts w:ascii="Candara" w:hAnsi="Candara" w:cs="Arial"/>
          <w:sz w:val="24"/>
          <w:szCs w:val="24"/>
        </w:rPr>
        <w:t>orientasi</w:t>
      </w:r>
      <w:proofErr w:type="spellEnd"/>
      <w:r w:rsidR="00DD4A75" w:rsidRPr="00DD4A75">
        <w:rPr>
          <w:rFonts w:ascii="Candara" w:hAnsi="Candara" w:cs="Arial"/>
          <w:sz w:val="24"/>
          <w:szCs w:val="24"/>
        </w:rPr>
        <w:t xml:space="preserve"> masa </w:t>
      </w:r>
      <w:proofErr w:type="spellStart"/>
      <w:r w:rsidR="00DD4A75" w:rsidRPr="00DD4A75">
        <w:rPr>
          <w:rFonts w:ascii="Candara" w:hAnsi="Candara" w:cs="Arial"/>
          <w:sz w:val="24"/>
          <w:szCs w:val="24"/>
        </w:rPr>
        <w:t>depan</w:t>
      </w:r>
      <w:proofErr w:type="spellEnd"/>
      <w:r w:rsidR="00DD4A75" w:rsidRPr="00DD4A75">
        <w:rPr>
          <w:rFonts w:ascii="Candara" w:hAnsi="Candara" w:cs="Arial"/>
          <w:sz w:val="24"/>
          <w:szCs w:val="24"/>
        </w:rPr>
        <w:t xml:space="preserve"> dengan </w:t>
      </w:r>
      <w:proofErr w:type="spellStart"/>
      <w:r w:rsidR="00DD4A75" w:rsidRPr="00DD4A75">
        <w:rPr>
          <w:rFonts w:ascii="Candara" w:hAnsi="Candara" w:cs="Arial"/>
          <w:sz w:val="24"/>
          <w:szCs w:val="24"/>
        </w:rPr>
        <w:t>daya</w:t>
      </w:r>
      <w:proofErr w:type="spellEnd"/>
      <w:r w:rsidR="00DD4A75" w:rsidRPr="00DD4A75">
        <w:rPr>
          <w:rFonts w:ascii="Candara" w:hAnsi="Candara" w:cs="Arial"/>
          <w:sz w:val="24"/>
          <w:szCs w:val="24"/>
        </w:rPr>
        <w:t xml:space="preserve"> </w:t>
      </w:r>
      <w:proofErr w:type="spellStart"/>
      <w:r w:rsidR="00DD4A75" w:rsidRPr="00DD4A75">
        <w:rPr>
          <w:rFonts w:ascii="Candara" w:hAnsi="Candara" w:cs="Arial"/>
          <w:sz w:val="24"/>
          <w:szCs w:val="24"/>
        </w:rPr>
        <w:t>juang</w:t>
      </w:r>
      <w:proofErr w:type="spellEnd"/>
      <w:r w:rsidR="00DD4A75" w:rsidRPr="00DD4A75">
        <w:rPr>
          <w:rFonts w:ascii="Candara" w:hAnsi="Candara" w:cs="Arial"/>
          <w:sz w:val="24"/>
          <w:szCs w:val="24"/>
        </w:rPr>
        <w:t xml:space="preserve"> </w:t>
      </w:r>
      <w:proofErr w:type="spellStart"/>
      <w:r w:rsidR="00DD4A75" w:rsidRPr="00DD4A75">
        <w:rPr>
          <w:rFonts w:ascii="Candara" w:hAnsi="Candara" w:cs="Arial"/>
          <w:sz w:val="24"/>
          <w:szCs w:val="24"/>
        </w:rPr>
        <w:t>dalam</w:t>
      </w:r>
      <w:proofErr w:type="spellEnd"/>
      <w:r w:rsidR="00DD4A75" w:rsidRPr="00DD4A75">
        <w:rPr>
          <w:rFonts w:ascii="Candara" w:hAnsi="Candara" w:cs="Arial"/>
          <w:sz w:val="24"/>
          <w:szCs w:val="24"/>
        </w:rPr>
        <w:t xml:space="preserve"> </w:t>
      </w:r>
      <w:proofErr w:type="spellStart"/>
      <w:r w:rsidR="00DD4A75" w:rsidRPr="00DD4A75">
        <w:rPr>
          <w:rFonts w:ascii="Candara" w:hAnsi="Candara" w:cs="Arial"/>
          <w:sz w:val="24"/>
          <w:szCs w:val="24"/>
        </w:rPr>
        <w:t>mengerjakan</w:t>
      </w:r>
      <w:proofErr w:type="spellEnd"/>
      <w:r w:rsidR="00DD4A75" w:rsidRPr="00DD4A75">
        <w:rPr>
          <w:rFonts w:ascii="Candara" w:hAnsi="Candara" w:cs="Arial"/>
          <w:sz w:val="24"/>
          <w:szCs w:val="24"/>
        </w:rPr>
        <w:t xml:space="preserve"> </w:t>
      </w:r>
      <w:proofErr w:type="spellStart"/>
      <w:r w:rsidR="00DD4A75" w:rsidRPr="00DD4A75">
        <w:rPr>
          <w:rFonts w:ascii="Candara" w:hAnsi="Candara" w:cs="Arial"/>
          <w:sz w:val="24"/>
          <w:szCs w:val="24"/>
        </w:rPr>
        <w:t>skripsi</w:t>
      </w:r>
      <w:proofErr w:type="spellEnd"/>
      <w:r w:rsidR="00DD4A75" w:rsidRPr="00DD4A75">
        <w:rPr>
          <w:rFonts w:ascii="Candara" w:hAnsi="Candara" w:cs="Arial"/>
          <w:sz w:val="24"/>
          <w:szCs w:val="24"/>
        </w:rPr>
        <w:t xml:space="preserve"> pada </w:t>
      </w:r>
      <w:proofErr w:type="spellStart"/>
      <w:r w:rsidR="00DD4A75" w:rsidRPr="00DD4A75">
        <w:rPr>
          <w:rFonts w:ascii="Candara" w:hAnsi="Candara" w:cs="Arial"/>
          <w:sz w:val="24"/>
          <w:szCs w:val="24"/>
        </w:rPr>
        <w:t>mahasiswa</w:t>
      </w:r>
      <w:proofErr w:type="spellEnd"/>
      <w:r w:rsidR="00DD4A75" w:rsidRPr="00DD4A75">
        <w:rPr>
          <w:rFonts w:ascii="Candara" w:hAnsi="Candara" w:cs="Arial"/>
          <w:sz w:val="24"/>
          <w:szCs w:val="24"/>
        </w:rPr>
        <w:t xml:space="preserve"> Psikologi </w:t>
      </w:r>
      <w:proofErr w:type="spellStart"/>
      <w:r w:rsidR="00DD4A75" w:rsidRPr="00DD4A75">
        <w:rPr>
          <w:rFonts w:ascii="Candara" w:hAnsi="Candara" w:cs="Arial"/>
          <w:sz w:val="24"/>
          <w:szCs w:val="24"/>
        </w:rPr>
        <w:t>tingka</w:t>
      </w:r>
      <w:r w:rsidR="00DD4A75">
        <w:rPr>
          <w:rFonts w:ascii="Candara" w:hAnsi="Candara" w:cs="Arial"/>
          <w:sz w:val="24"/>
          <w:szCs w:val="24"/>
        </w:rPr>
        <w:t>t</w:t>
      </w:r>
      <w:proofErr w:type="spellEnd"/>
      <w:r w:rsidR="00DD4A75">
        <w:rPr>
          <w:rFonts w:ascii="Candara" w:hAnsi="Candara" w:cs="Arial"/>
          <w:sz w:val="24"/>
          <w:szCs w:val="24"/>
        </w:rPr>
        <w:t xml:space="preserve"> </w:t>
      </w:r>
      <w:proofErr w:type="spellStart"/>
      <w:r w:rsidR="00DD4A75">
        <w:rPr>
          <w:rFonts w:ascii="Candara" w:hAnsi="Candara" w:cs="Arial"/>
          <w:sz w:val="24"/>
          <w:szCs w:val="24"/>
        </w:rPr>
        <w:t>akhir</w:t>
      </w:r>
      <w:proofErr w:type="spellEnd"/>
      <w:r w:rsidR="00DD4A75">
        <w:rPr>
          <w:rFonts w:ascii="Candara" w:hAnsi="Candara" w:cs="Arial"/>
          <w:sz w:val="24"/>
          <w:szCs w:val="24"/>
        </w:rPr>
        <w:t xml:space="preserve"> Universitas </w:t>
      </w:r>
      <w:proofErr w:type="spellStart"/>
      <w:r w:rsidR="00DD4A75">
        <w:rPr>
          <w:rFonts w:ascii="Candara" w:hAnsi="Candara" w:cs="Arial"/>
          <w:sz w:val="24"/>
          <w:szCs w:val="24"/>
        </w:rPr>
        <w:t>Mulawarman</w:t>
      </w:r>
      <w:proofErr w:type="spellEnd"/>
      <w:r w:rsidR="0018258E" w:rsidRPr="001A359E">
        <w:rPr>
          <w:rFonts w:ascii="Candara" w:hAnsi="Candara" w:cs="Arial"/>
          <w:sz w:val="24"/>
          <w:szCs w:val="24"/>
        </w:rPr>
        <w:t>?</w:t>
      </w:r>
    </w:p>
    <w:p w14:paraId="67A82EFF" w14:textId="77777777" w:rsidR="00971074" w:rsidRDefault="001A359E" w:rsidP="00E9557B">
      <w:pPr>
        <w:ind w:firstLine="567"/>
        <w:jc w:val="both"/>
        <w:rPr>
          <w:rFonts w:ascii="Candara" w:hAnsi="Candara" w:cs="Arial"/>
          <w:sz w:val="24"/>
          <w:szCs w:val="24"/>
        </w:rPr>
      </w:pPr>
      <w:proofErr w:type="spellStart"/>
      <w:r w:rsidRPr="001A359E">
        <w:rPr>
          <w:rFonts w:ascii="Candara" w:hAnsi="Candara" w:cs="Arial"/>
          <w:sz w:val="24"/>
          <w:szCs w:val="24"/>
        </w:rPr>
        <w:t>Berdasarkan</w:t>
      </w:r>
      <w:proofErr w:type="spellEnd"/>
      <w:r w:rsidRPr="001A359E">
        <w:rPr>
          <w:rFonts w:ascii="Candara" w:hAnsi="Candara" w:cs="Arial"/>
          <w:sz w:val="24"/>
          <w:szCs w:val="24"/>
        </w:rPr>
        <w:t xml:space="preserve"> </w:t>
      </w:r>
      <w:proofErr w:type="spellStart"/>
      <w:r w:rsidRPr="001A359E">
        <w:rPr>
          <w:rFonts w:ascii="Candara" w:hAnsi="Candara" w:cs="Arial"/>
          <w:sz w:val="24"/>
          <w:szCs w:val="24"/>
        </w:rPr>
        <w:t>rumusan</w:t>
      </w:r>
      <w:proofErr w:type="spellEnd"/>
      <w:r w:rsidRPr="001A359E">
        <w:rPr>
          <w:rFonts w:ascii="Candara" w:hAnsi="Candara" w:cs="Arial"/>
          <w:sz w:val="24"/>
          <w:szCs w:val="24"/>
        </w:rPr>
        <w:t xml:space="preserve"> </w:t>
      </w:r>
      <w:proofErr w:type="spellStart"/>
      <w:r w:rsidRPr="001A359E">
        <w:rPr>
          <w:rFonts w:ascii="Candara" w:hAnsi="Candara" w:cs="Arial"/>
          <w:sz w:val="24"/>
          <w:szCs w:val="24"/>
        </w:rPr>
        <w:t>masalah</w:t>
      </w:r>
      <w:proofErr w:type="spellEnd"/>
      <w:r w:rsidRPr="001A359E">
        <w:rPr>
          <w:rFonts w:ascii="Candara" w:hAnsi="Candara" w:cs="Arial"/>
          <w:sz w:val="24"/>
          <w:szCs w:val="24"/>
        </w:rPr>
        <w:t xml:space="preserve"> di </w:t>
      </w:r>
      <w:proofErr w:type="spellStart"/>
      <w:r w:rsidRPr="001A359E">
        <w:rPr>
          <w:rFonts w:ascii="Candara" w:hAnsi="Candara" w:cs="Arial"/>
          <w:sz w:val="24"/>
          <w:szCs w:val="24"/>
        </w:rPr>
        <w:t>atas</w:t>
      </w:r>
      <w:proofErr w:type="spellEnd"/>
      <w:r w:rsidRPr="001A359E">
        <w:rPr>
          <w:rFonts w:ascii="Candara" w:hAnsi="Candara" w:cs="Arial"/>
          <w:sz w:val="24"/>
          <w:szCs w:val="24"/>
        </w:rPr>
        <w:t xml:space="preserve"> </w:t>
      </w:r>
      <w:proofErr w:type="spellStart"/>
      <w:r w:rsidRPr="001A359E">
        <w:rPr>
          <w:rFonts w:ascii="Candara" w:hAnsi="Candara" w:cs="Arial"/>
          <w:sz w:val="24"/>
          <w:szCs w:val="24"/>
        </w:rPr>
        <w:t>maka</w:t>
      </w:r>
      <w:proofErr w:type="spellEnd"/>
      <w:r w:rsidRPr="001A359E">
        <w:rPr>
          <w:rFonts w:ascii="Candara" w:hAnsi="Candara" w:cs="Arial"/>
          <w:sz w:val="24"/>
          <w:szCs w:val="24"/>
        </w:rPr>
        <w:t xml:space="preserve"> </w:t>
      </w:r>
      <w:proofErr w:type="spellStart"/>
      <w:r w:rsidRPr="001A359E">
        <w:rPr>
          <w:rFonts w:ascii="Candara" w:hAnsi="Candara" w:cs="Arial"/>
          <w:sz w:val="24"/>
          <w:szCs w:val="24"/>
        </w:rPr>
        <w:t>tujuan</w:t>
      </w:r>
      <w:proofErr w:type="spellEnd"/>
      <w:r w:rsidRPr="001A359E">
        <w:rPr>
          <w:rFonts w:ascii="Candara" w:hAnsi="Candara" w:cs="Arial"/>
          <w:sz w:val="24"/>
          <w:szCs w:val="24"/>
        </w:rPr>
        <w:t xml:space="preserve"> </w:t>
      </w:r>
      <w:proofErr w:type="spellStart"/>
      <w:r w:rsidRPr="001A359E">
        <w:rPr>
          <w:rFonts w:ascii="Candara" w:hAnsi="Candara" w:cs="Arial"/>
          <w:sz w:val="24"/>
          <w:szCs w:val="24"/>
        </w:rPr>
        <w:t>penelitian</w:t>
      </w:r>
      <w:proofErr w:type="spellEnd"/>
      <w:r w:rsidRPr="001A359E">
        <w:rPr>
          <w:rFonts w:ascii="Candara" w:hAnsi="Candara" w:cs="Arial"/>
          <w:sz w:val="24"/>
          <w:szCs w:val="24"/>
        </w:rPr>
        <w:t xml:space="preserve"> </w:t>
      </w:r>
      <w:proofErr w:type="spellStart"/>
      <w:r w:rsidRPr="001A359E">
        <w:rPr>
          <w:rFonts w:ascii="Candara" w:hAnsi="Candara" w:cs="Arial"/>
          <w:sz w:val="24"/>
          <w:szCs w:val="24"/>
        </w:rPr>
        <w:t>ini</w:t>
      </w:r>
      <w:proofErr w:type="spellEnd"/>
      <w:r w:rsidRPr="001A359E">
        <w:rPr>
          <w:rFonts w:ascii="Candara" w:hAnsi="Candara" w:cs="Arial"/>
          <w:sz w:val="24"/>
          <w:szCs w:val="24"/>
        </w:rPr>
        <w:t xml:space="preserve"> </w:t>
      </w:r>
      <w:proofErr w:type="spellStart"/>
      <w:r w:rsidRPr="001A359E">
        <w:rPr>
          <w:rFonts w:ascii="Candara" w:hAnsi="Candara" w:cs="Arial"/>
          <w:sz w:val="24"/>
          <w:szCs w:val="24"/>
        </w:rPr>
        <w:t>yaitu</w:t>
      </w:r>
      <w:proofErr w:type="spellEnd"/>
      <w:r w:rsidRPr="001A359E">
        <w:rPr>
          <w:rFonts w:ascii="Candara" w:hAnsi="Candara" w:cs="Arial"/>
          <w:sz w:val="24"/>
          <w:szCs w:val="24"/>
        </w:rPr>
        <w:t xml:space="preserve">, </w:t>
      </w:r>
      <w:proofErr w:type="spellStart"/>
      <w:r w:rsidRPr="001A359E">
        <w:rPr>
          <w:rFonts w:ascii="Candara" w:hAnsi="Candara" w:cs="Arial"/>
          <w:sz w:val="24"/>
          <w:szCs w:val="24"/>
        </w:rPr>
        <w:t>untuk</w:t>
      </w:r>
      <w:proofErr w:type="spellEnd"/>
      <w:r w:rsidRPr="001A359E">
        <w:rPr>
          <w:rFonts w:ascii="Candara" w:hAnsi="Candara" w:cs="Arial"/>
          <w:sz w:val="24"/>
          <w:szCs w:val="24"/>
        </w:rPr>
        <w:t xml:space="preserve"> </w:t>
      </w:r>
      <w:proofErr w:type="spellStart"/>
      <w:r w:rsidRPr="001A359E">
        <w:rPr>
          <w:rFonts w:ascii="Candara" w:hAnsi="Candara" w:cs="Arial"/>
          <w:sz w:val="24"/>
          <w:szCs w:val="24"/>
        </w:rPr>
        <w:t>mengetahui</w:t>
      </w:r>
      <w:proofErr w:type="spellEnd"/>
      <w:r w:rsidRPr="001A359E">
        <w:rPr>
          <w:rFonts w:ascii="Candara" w:hAnsi="Candara" w:cs="Arial"/>
          <w:sz w:val="24"/>
          <w:szCs w:val="24"/>
        </w:rPr>
        <w:t xml:space="preserve"> </w:t>
      </w:r>
      <w:proofErr w:type="spellStart"/>
      <w:r w:rsidR="00563E0B" w:rsidRPr="00563E0B">
        <w:rPr>
          <w:rFonts w:ascii="Candara" w:hAnsi="Candara" w:cs="Arial"/>
          <w:sz w:val="24"/>
          <w:szCs w:val="24"/>
        </w:rPr>
        <w:t>hubungan</w:t>
      </w:r>
      <w:proofErr w:type="spellEnd"/>
      <w:r w:rsidR="00563E0B" w:rsidRPr="00563E0B">
        <w:rPr>
          <w:rFonts w:ascii="Candara" w:hAnsi="Candara" w:cs="Arial"/>
          <w:sz w:val="24"/>
          <w:szCs w:val="24"/>
        </w:rPr>
        <w:t xml:space="preserve"> </w:t>
      </w:r>
      <w:proofErr w:type="spellStart"/>
      <w:r w:rsidR="00DD4A75" w:rsidRPr="00DD4A75">
        <w:rPr>
          <w:rFonts w:ascii="Candara" w:hAnsi="Candara" w:cs="Arial"/>
          <w:sz w:val="24"/>
          <w:szCs w:val="24"/>
        </w:rPr>
        <w:t>orientasi</w:t>
      </w:r>
      <w:proofErr w:type="spellEnd"/>
      <w:r w:rsidR="00DD4A75" w:rsidRPr="00DD4A75">
        <w:rPr>
          <w:rFonts w:ascii="Candara" w:hAnsi="Candara" w:cs="Arial"/>
          <w:sz w:val="24"/>
          <w:szCs w:val="24"/>
        </w:rPr>
        <w:t xml:space="preserve"> masa </w:t>
      </w:r>
      <w:proofErr w:type="spellStart"/>
      <w:r w:rsidR="00DD4A75" w:rsidRPr="00DD4A75">
        <w:rPr>
          <w:rFonts w:ascii="Candara" w:hAnsi="Candara" w:cs="Arial"/>
          <w:sz w:val="24"/>
          <w:szCs w:val="24"/>
        </w:rPr>
        <w:t>depan</w:t>
      </w:r>
      <w:proofErr w:type="spellEnd"/>
      <w:r w:rsidR="00DD4A75" w:rsidRPr="00DD4A75">
        <w:rPr>
          <w:rFonts w:ascii="Candara" w:hAnsi="Candara" w:cs="Arial"/>
          <w:sz w:val="24"/>
          <w:szCs w:val="24"/>
        </w:rPr>
        <w:t xml:space="preserve"> dengan </w:t>
      </w:r>
      <w:proofErr w:type="spellStart"/>
      <w:r w:rsidR="00DD4A75" w:rsidRPr="00DD4A75">
        <w:rPr>
          <w:rFonts w:ascii="Candara" w:hAnsi="Candara" w:cs="Arial"/>
          <w:sz w:val="24"/>
          <w:szCs w:val="24"/>
        </w:rPr>
        <w:t>daya</w:t>
      </w:r>
      <w:proofErr w:type="spellEnd"/>
      <w:r w:rsidR="00DD4A75" w:rsidRPr="00DD4A75">
        <w:rPr>
          <w:rFonts w:ascii="Candara" w:hAnsi="Candara" w:cs="Arial"/>
          <w:sz w:val="24"/>
          <w:szCs w:val="24"/>
        </w:rPr>
        <w:t xml:space="preserve"> </w:t>
      </w:r>
      <w:proofErr w:type="spellStart"/>
      <w:r w:rsidR="00DD4A75" w:rsidRPr="00DD4A75">
        <w:rPr>
          <w:rFonts w:ascii="Candara" w:hAnsi="Candara" w:cs="Arial"/>
          <w:sz w:val="24"/>
          <w:szCs w:val="24"/>
        </w:rPr>
        <w:t>juang</w:t>
      </w:r>
      <w:proofErr w:type="spellEnd"/>
      <w:r w:rsidR="00DD4A75" w:rsidRPr="00DD4A75">
        <w:rPr>
          <w:rFonts w:ascii="Candara" w:hAnsi="Candara" w:cs="Arial"/>
          <w:sz w:val="24"/>
          <w:szCs w:val="24"/>
        </w:rPr>
        <w:t xml:space="preserve"> </w:t>
      </w:r>
      <w:proofErr w:type="spellStart"/>
      <w:r w:rsidR="00DD4A75" w:rsidRPr="00DD4A75">
        <w:rPr>
          <w:rFonts w:ascii="Candara" w:hAnsi="Candara" w:cs="Arial"/>
          <w:sz w:val="24"/>
          <w:szCs w:val="24"/>
        </w:rPr>
        <w:t>dalam</w:t>
      </w:r>
      <w:proofErr w:type="spellEnd"/>
      <w:r w:rsidR="00DD4A75" w:rsidRPr="00DD4A75">
        <w:rPr>
          <w:rFonts w:ascii="Candara" w:hAnsi="Candara" w:cs="Arial"/>
          <w:sz w:val="24"/>
          <w:szCs w:val="24"/>
        </w:rPr>
        <w:t xml:space="preserve"> </w:t>
      </w:r>
      <w:proofErr w:type="spellStart"/>
      <w:r w:rsidR="00DD4A75" w:rsidRPr="00DD4A75">
        <w:rPr>
          <w:rFonts w:ascii="Candara" w:hAnsi="Candara" w:cs="Arial"/>
          <w:sz w:val="24"/>
          <w:szCs w:val="24"/>
        </w:rPr>
        <w:t>mengerjakan</w:t>
      </w:r>
      <w:proofErr w:type="spellEnd"/>
      <w:r w:rsidR="00DD4A75" w:rsidRPr="00DD4A75">
        <w:rPr>
          <w:rFonts w:ascii="Candara" w:hAnsi="Candara" w:cs="Arial"/>
          <w:sz w:val="24"/>
          <w:szCs w:val="24"/>
        </w:rPr>
        <w:t xml:space="preserve"> </w:t>
      </w:r>
      <w:proofErr w:type="spellStart"/>
      <w:r w:rsidR="00DD4A75" w:rsidRPr="00DD4A75">
        <w:rPr>
          <w:rFonts w:ascii="Candara" w:hAnsi="Candara" w:cs="Arial"/>
          <w:sz w:val="24"/>
          <w:szCs w:val="24"/>
        </w:rPr>
        <w:t>skripsi</w:t>
      </w:r>
      <w:proofErr w:type="spellEnd"/>
      <w:r w:rsidR="00DD4A75" w:rsidRPr="00DD4A75">
        <w:rPr>
          <w:rFonts w:ascii="Candara" w:hAnsi="Candara" w:cs="Arial"/>
          <w:sz w:val="24"/>
          <w:szCs w:val="24"/>
        </w:rPr>
        <w:t xml:space="preserve"> pada </w:t>
      </w:r>
      <w:proofErr w:type="spellStart"/>
      <w:r w:rsidR="00DD4A75" w:rsidRPr="00DD4A75">
        <w:rPr>
          <w:rFonts w:ascii="Candara" w:hAnsi="Candara" w:cs="Arial"/>
          <w:sz w:val="24"/>
          <w:szCs w:val="24"/>
        </w:rPr>
        <w:t>mahasiswa</w:t>
      </w:r>
      <w:proofErr w:type="spellEnd"/>
      <w:r w:rsidR="00DD4A75" w:rsidRPr="00DD4A75">
        <w:rPr>
          <w:rFonts w:ascii="Candara" w:hAnsi="Candara" w:cs="Arial"/>
          <w:sz w:val="24"/>
          <w:szCs w:val="24"/>
        </w:rPr>
        <w:t xml:space="preserve"> Psikologi </w:t>
      </w:r>
      <w:proofErr w:type="spellStart"/>
      <w:r w:rsidR="00DD4A75" w:rsidRPr="00DD4A75">
        <w:rPr>
          <w:rFonts w:ascii="Candara" w:hAnsi="Candara" w:cs="Arial"/>
          <w:sz w:val="24"/>
          <w:szCs w:val="24"/>
        </w:rPr>
        <w:t>tingka</w:t>
      </w:r>
      <w:r w:rsidR="00DD4A75">
        <w:rPr>
          <w:rFonts w:ascii="Candara" w:hAnsi="Candara" w:cs="Arial"/>
          <w:sz w:val="24"/>
          <w:szCs w:val="24"/>
        </w:rPr>
        <w:t>t</w:t>
      </w:r>
      <w:proofErr w:type="spellEnd"/>
      <w:r w:rsidR="00DD4A75">
        <w:rPr>
          <w:rFonts w:ascii="Candara" w:hAnsi="Candara" w:cs="Arial"/>
          <w:sz w:val="24"/>
          <w:szCs w:val="24"/>
        </w:rPr>
        <w:t xml:space="preserve"> </w:t>
      </w:r>
      <w:proofErr w:type="spellStart"/>
      <w:r w:rsidR="00DD4A75">
        <w:rPr>
          <w:rFonts w:ascii="Candara" w:hAnsi="Candara" w:cs="Arial"/>
          <w:sz w:val="24"/>
          <w:szCs w:val="24"/>
        </w:rPr>
        <w:t>akhir</w:t>
      </w:r>
      <w:proofErr w:type="spellEnd"/>
      <w:r w:rsidR="00DD4A75">
        <w:rPr>
          <w:rFonts w:ascii="Candara" w:hAnsi="Candara" w:cs="Arial"/>
          <w:sz w:val="24"/>
          <w:szCs w:val="24"/>
        </w:rPr>
        <w:t xml:space="preserve"> Universitas </w:t>
      </w:r>
      <w:proofErr w:type="spellStart"/>
      <w:r w:rsidR="00DD4A75">
        <w:rPr>
          <w:rFonts w:ascii="Candara" w:hAnsi="Candara" w:cs="Arial"/>
          <w:sz w:val="24"/>
          <w:szCs w:val="24"/>
        </w:rPr>
        <w:t>Mulawarman</w:t>
      </w:r>
      <w:proofErr w:type="spellEnd"/>
      <w:r>
        <w:rPr>
          <w:rFonts w:ascii="Candara" w:hAnsi="Candara" w:cs="Arial"/>
          <w:sz w:val="24"/>
          <w:szCs w:val="24"/>
        </w:rPr>
        <w:t>.</w:t>
      </w:r>
    </w:p>
    <w:p w14:paraId="3A1FCBDF" w14:textId="77777777" w:rsidR="001A359E" w:rsidRDefault="001A359E" w:rsidP="00E9557B">
      <w:pPr>
        <w:ind w:firstLine="567"/>
        <w:jc w:val="both"/>
        <w:rPr>
          <w:rFonts w:ascii="Candara" w:hAnsi="Candara" w:cs="Arial"/>
          <w:sz w:val="24"/>
          <w:szCs w:val="24"/>
        </w:rPr>
      </w:pPr>
      <w:proofErr w:type="spellStart"/>
      <w:r w:rsidRPr="001A359E">
        <w:rPr>
          <w:rFonts w:ascii="Candara" w:hAnsi="Candara" w:cs="Arial"/>
          <w:sz w:val="24"/>
          <w:szCs w:val="24"/>
        </w:rPr>
        <w:t>Berdasarkan</w:t>
      </w:r>
      <w:proofErr w:type="spellEnd"/>
      <w:r w:rsidRPr="001A359E">
        <w:rPr>
          <w:rFonts w:ascii="Candara" w:hAnsi="Candara" w:cs="Arial"/>
          <w:sz w:val="24"/>
          <w:szCs w:val="24"/>
        </w:rPr>
        <w:t xml:space="preserve"> </w:t>
      </w:r>
      <w:proofErr w:type="spellStart"/>
      <w:r w:rsidRPr="001A359E">
        <w:rPr>
          <w:rFonts w:ascii="Candara" w:hAnsi="Candara" w:cs="Arial"/>
          <w:sz w:val="24"/>
          <w:szCs w:val="24"/>
        </w:rPr>
        <w:t>uraian</w:t>
      </w:r>
      <w:proofErr w:type="spellEnd"/>
      <w:r w:rsidRPr="001A359E">
        <w:rPr>
          <w:rFonts w:ascii="Candara" w:hAnsi="Candara" w:cs="Arial"/>
          <w:sz w:val="24"/>
          <w:szCs w:val="24"/>
        </w:rPr>
        <w:t xml:space="preserve"> </w:t>
      </w:r>
      <w:proofErr w:type="spellStart"/>
      <w:r w:rsidRPr="001A359E">
        <w:rPr>
          <w:rFonts w:ascii="Candara" w:hAnsi="Candara" w:cs="Arial"/>
          <w:sz w:val="24"/>
          <w:szCs w:val="24"/>
        </w:rPr>
        <w:t>teroritis</w:t>
      </w:r>
      <w:proofErr w:type="spellEnd"/>
      <w:r w:rsidRPr="001A359E">
        <w:rPr>
          <w:rFonts w:ascii="Candara" w:hAnsi="Candara" w:cs="Arial"/>
          <w:sz w:val="24"/>
          <w:szCs w:val="24"/>
        </w:rPr>
        <w:t xml:space="preserve"> yang </w:t>
      </w:r>
      <w:proofErr w:type="spellStart"/>
      <w:r w:rsidRPr="001A359E">
        <w:rPr>
          <w:rFonts w:ascii="Candara" w:hAnsi="Candara" w:cs="Arial"/>
          <w:sz w:val="24"/>
          <w:szCs w:val="24"/>
        </w:rPr>
        <w:t>telah</w:t>
      </w:r>
      <w:proofErr w:type="spellEnd"/>
      <w:r w:rsidRPr="001A359E">
        <w:rPr>
          <w:rFonts w:ascii="Candara" w:hAnsi="Candara" w:cs="Arial"/>
          <w:sz w:val="24"/>
          <w:szCs w:val="24"/>
        </w:rPr>
        <w:t xml:space="preserve"> </w:t>
      </w:r>
      <w:proofErr w:type="spellStart"/>
      <w:r w:rsidRPr="001A359E">
        <w:rPr>
          <w:rFonts w:ascii="Candara" w:hAnsi="Candara" w:cs="Arial"/>
          <w:sz w:val="24"/>
          <w:szCs w:val="24"/>
        </w:rPr>
        <w:t>dikemukakan</w:t>
      </w:r>
      <w:proofErr w:type="spellEnd"/>
      <w:r w:rsidRPr="001A359E">
        <w:rPr>
          <w:rFonts w:ascii="Candara" w:hAnsi="Candara" w:cs="Arial"/>
          <w:sz w:val="24"/>
          <w:szCs w:val="24"/>
        </w:rPr>
        <w:t xml:space="preserve"> </w:t>
      </w:r>
      <w:proofErr w:type="spellStart"/>
      <w:r w:rsidRPr="001A359E">
        <w:rPr>
          <w:rFonts w:ascii="Candara" w:hAnsi="Candara" w:cs="Arial"/>
          <w:sz w:val="24"/>
          <w:szCs w:val="24"/>
        </w:rPr>
        <w:t>diatas</w:t>
      </w:r>
      <w:proofErr w:type="spellEnd"/>
      <w:r w:rsidRPr="001A359E">
        <w:rPr>
          <w:rFonts w:ascii="Candara" w:hAnsi="Candara" w:cs="Arial"/>
          <w:sz w:val="24"/>
          <w:szCs w:val="24"/>
        </w:rPr>
        <w:t xml:space="preserve">, </w:t>
      </w:r>
      <w:proofErr w:type="spellStart"/>
      <w:r w:rsidRPr="001A359E">
        <w:rPr>
          <w:rFonts w:ascii="Candara" w:hAnsi="Candara" w:cs="Arial"/>
          <w:sz w:val="24"/>
          <w:szCs w:val="24"/>
        </w:rPr>
        <w:t>maka</w:t>
      </w:r>
      <w:proofErr w:type="spellEnd"/>
      <w:r w:rsidRPr="001A359E">
        <w:rPr>
          <w:rFonts w:ascii="Candara" w:hAnsi="Candara" w:cs="Arial"/>
          <w:sz w:val="24"/>
          <w:szCs w:val="24"/>
        </w:rPr>
        <w:t xml:space="preserve"> </w:t>
      </w:r>
      <w:proofErr w:type="spellStart"/>
      <w:r w:rsidRPr="001A359E">
        <w:rPr>
          <w:rFonts w:ascii="Candara" w:hAnsi="Candara" w:cs="Arial"/>
          <w:sz w:val="24"/>
          <w:szCs w:val="24"/>
        </w:rPr>
        <w:t>hipotesis</w:t>
      </w:r>
      <w:proofErr w:type="spellEnd"/>
      <w:r w:rsidRPr="001A359E">
        <w:rPr>
          <w:rFonts w:ascii="Candara" w:hAnsi="Candara" w:cs="Arial"/>
          <w:sz w:val="24"/>
          <w:szCs w:val="24"/>
        </w:rPr>
        <w:t xml:space="preserve"> </w:t>
      </w:r>
      <w:proofErr w:type="spellStart"/>
      <w:r w:rsidRPr="001A359E">
        <w:rPr>
          <w:rFonts w:ascii="Candara" w:hAnsi="Candara" w:cs="Arial"/>
          <w:sz w:val="24"/>
          <w:szCs w:val="24"/>
        </w:rPr>
        <w:t>awa</w:t>
      </w:r>
      <w:r>
        <w:rPr>
          <w:rFonts w:ascii="Candara" w:hAnsi="Candara" w:cs="Arial"/>
          <w:sz w:val="24"/>
          <w:szCs w:val="24"/>
        </w:rPr>
        <w:t>l</w:t>
      </w:r>
      <w:proofErr w:type="spellEnd"/>
      <w:r>
        <w:rPr>
          <w:rFonts w:ascii="Candara" w:hAnsi="Candara" w:cs="Arial"/>
          <w:sz w:val="24"/>
          <w:szCs w:val="24"/>
        </w:rPr>
        <w:t xml:space="preserve"> </w:t>
      </w:r>
      <w:proofErr w:type="spellStart"/>
      <w:r>
        <w:rPr>
          <w:rFonts w:ascii="Candara" w:hAnsi="Candara" w:cs="Arial"/>
          <w:sz w:val="24"/>
          <w:szCs w:val="24"/>
        </w:rPr>
        <w:t>dari</w:t>
      </w:r>
      <w:proofErr w:type="spellEnd"/>
      <w:r>
        <w:rPr>
          <w:rFonts w:ascii="Candara" w:hAnsi="Candara" w:cs="Arial"/>
          <w:sz w:val="24"/>
          <w:szCs w:val="24"/>
        </w:rPr>
        <w:t xml:space="preserve"> </w:t>
      </w:r>
      <w:proofErr w:type="spellStart"/>
      <w:r>
        <w:rPr>
          <w:rFonts w:ascii="Candara" w:hAnsi="Candara" w:cs="Arial"/>
          <w:sz w:val="24"/>
          <w:szCs w:val="24"/>
        </w:rPr>
        <w:t>penelitian</w:t>
      </w:r>
      <w:proofErr w:type="spellEnd"/>
      <w:r>
        <w:rPr>
          <w:rFonts w:ascii="Candara" w:hAnsi="Candara" w:cs="Arial"/>
          <w:sz w:val="24"/>
          <w:szCs w:val="24"/>
        </w:rPr>
        <w:t xml:space="preserve"> </w:t>
      </w:r>
      <w:proofErr w:type="spellStart"/>
      <w:r>
        <w:rPr>
          <w:rFonts w:ascii="Candara" w:hAnsi="Candara" w:cs="Arial"/>
          <w:sz w:val="24"/>
          <w:szCs w:val="24"/>
        </w:rPr>
        <w:t>ini</w:t>
      </w:r>
      <w:proofErr w:type="spellEnd"/>
      <w:r w:rsidRPr="001A359E">
        <w:rPr>
          <w:rFonts w:ascii="Candara" w:hAnsi="Candara" w:cs="Arial"/>
          <w:sz w:val="24"/>
          <w:szCs w:val="24"/>
        </w:rPr>
        <w:t xml:space="preserve"> </w:t>
      </w:r>
      <w:proofErr w:type="spellStart"/>
      <w:r w:rsidRPr="001A359E">
        <w:rPr>
          <w:rFonts w:ascii="Candara" w:hAnsi="Candara" w:cs="Arial"/>
          <w:sz w:val="24"/>
          <w:szCs w:val="24"/>
        </w:rPr>
        <w:t>yaitu</w:t>
      </w:r>
      <w:proofErr w:type="spellEnd"/>
      <w:r>
        <w:rPr>
          <w:rFonts w:ascii="Candara" w:hAnsi="Candara" w:cs="Arial"/>
          <w:sz w:val="24"/>
          <w:szCs w:val="24"/>
        </w:rPr>
        <w:t>, H1: A</w:t>
      </w:r>
      <w:r w:rsidRPr="001A359E">
        <w:rPr>
          <w:rFonts w:ascii="Candara" w:hAnsi="Candara" w:cs="Arial"/>
          <w:sz w:val="24"/>
          <w:szCs w:val="24"/>
        </w:rPr>
        <w:t xml:space="preserve">da </w:t>
      </w:r>
      <w:proofErr w:type="spellStart"/>
      <w:r w:rsidR="00563E0B" w:rsidRPr="00563E0B">
        <w:rPr>
          <w:rFonts w:ascii="Candara" w:hAnsi="Candara" w:cs="Arial"/>
          <w:sz w:val="24"/>
          <w:szCs w:val="24"/>
        </w:rPr>
        <w:t>hubungan</w:t>
      </w:r>
      <w:proofErr w:type="spellEnd"/>
      <w:r w:rsidR="00563E0B" w:rsidRPr="00563E0B">
        <w:rPr>
          <w:rFonts w:ascii="Candara" w:hAnsi="Candara" w:cs="Arial"/>
          <w:sz w:val="24"/>
          <w:szCs w:val="24"/>
        </w:rPr>
        <w:t xml:space="preserve"> </w:t>
      </w:r>
      <w:proofErr w:type="spellStart"/>
      <w:r w:rsidR="00DD4A75" w:rsidRPr="00DD4A75">
        <w:rPr>
          <w:rFonts w:ascii="Candara" w:hAnsi="Candara" w:cs="Arial"/>
          <w:sz w:val="24"/>
          <w:szCs w:val="24"/>
        </w:rPr>
        <w:t>orientasi</w:t>
      </w:r>
      <w:proofErr w:type="spellEnd"/>
      <w:r w:rsidR="00DD4A75" w:rsidRPr="00DD4A75">
        <w:rPr>
          <w:rFonts w:ascii="Candara" w:hAnsi="Candara" w:cs="Arial"/>
          <w:sz w:val="24"/>
          <w:szCs w:val="24"/>
        </w:rPr>
        <w:t xml:space="preserve"> masa </w:t>
      </w:r>
      <w:proofErr w:type="spellStart"/>
      <w:r w:rsidR="00DD4A75" w:rsidRPr="00DD4A75">
        <w:rPr>
          <w:rFonts w:ascii="Candara" w:hAnsi="Candara" w:cs="Arial"/>
          <w:sz w:val="24"/>
          <w:szCs w:val="24"/>
        </w:rPr>
        <w:t>depan</w:t>
      </w:r>
      <w:proofErr w:type="spellEnd"/>
      <w:r w:rsidR="00DD4A75" w:rsidRPr="00DD4A75">
        <w:rPr>
          <w:rFonts w:ascii="Candara" w:hAnsi="Candara" w:cs="Arial"/>
          <w:sz w:val="24"/>
          <w:szCs w:val="24"/>
        </w:rPr>
        <w:t xml:space="preserve"> dengan </w:t>
      </w:r>
      <w:proofErr w:type="spellStart"/>
      <w:r w:rsidR="00DD4A75" w:rsidRPr="00DD4A75">
        <w:rPr>
          <w:rFonts w:ascii="Candara" w:hAnsi="Candara" w:cs="Arial"/>
          <w:sz w:val="24"/>
          <w:szCs w:val="24"/>
        </w:rPr>
        <w:t>daya</w:t>
      </w:r>
      <w:proofErr w:type="spellEnd"/>
      <w:r w:rsidR="00DD4A75" w:rsidRPr="00DD4A75">
        <w:rPr>
          <w:rFonts w:ascii="Candara" w:hAnsi="Candara" w:cs="Arial"/>
          <w:sz w:val="24"/>
          <w:szCs w:val="24"/>
        </w:rPr>
        <w:t xml:space="preserve"> </w:t>
      </w:r>
      <w:proofErr w:type="spellStart"/>
      <w:r w:rsidR="00DD4A75" w:rsidRPr="00DD4A75">
        <w:rPr>
          <w:rFonts w:ascii="Candara" w:hAnsi="Candara" w:cs="Arial"/>
          <w:sz w:val="24"/>
          <w:szCs w:val="24"/>
        </w:rPr>
        <w:t>juang</w:t>
      </w:r>
      <w:proofErr w:type="spellEnd"/>
      <w:r w:rsidR="00DD4A75" w:rsidRPr="00DD4A75">
        <w:rPr>
          <w:rFonts w:ascii="Candara" w:hAnsi="Candara" w:cs="Arial"/>
          <w:sz w:val="24"/>
          <w:szCs w:val="24"/>
        </w:rPr>
        <w:t xml:space="preserve"> </w:t>
      </w:r>
      <w:proofErr w:type="spellStart"/>
      <w:r w:rsidR="00DD4A75" w:rsidRPr="00DD4A75">
        <w:rPr>
          <w:rFonts w:ascii="Candara" w:hAnsi="Candara" w:cs="Arial"/>
          <w:sz w:val="24"/>
          <w:szCs w:val="24"/>
        </w:rPr>
        <w:t>dalam</w:t>
      </w:r>
      <w:proofErr w:type="spellEnd"/>
      <w:r w:rsidR="00DD4A75" w:rsidRPr="00DD4A75">
        <w:rPr>
          <w:rFonts w:ascii="Candara" w:hAnsi="Candara" w:cs="Arial"/>
          <w:sz w:val="24"/>
          <w:szCs w:val="24"/>
        </w:rPr>
        <w:t xml:space="preserve"> </w:t>
      </w:r>
      <w:proofErr w:type="spellStart"/>
      <w:r w:rsidR="00DD4A75" w:rsidRPr="00DD4A75">
        <w:rPr>
          <w:rFonts w:ascii="Candara" w:hAnsi="Candara" w:cs="Arial"/>
          <w:sz w:val="24"/>
          <w:szCs w:val="24"/>
        </w:rPr>
        <w:t>mengerjakan</w:t>
      </w:r>
      <w:proofErr w:type="spellEnd"/>
      <w:r w:rsidR="00DD4A75" w:rsidRPr="00DD4A75">
        <w:rPr>
          <w:rFonts w:ascii="Candara" w:hAnsi="Candara" w:cs="Arial"/>
          <w:sz w:val="24"/>
          <w:szCs w:val="24"/>
        </w:rPr>
        <w:t xml:space="preserve"> </w:t>
      </w:r>
      <w:proofErr w:type="spellStart"/>
      <w:r w:rsidR="00DD4A75" w:rsidRPr="00DD4A75">
        <w:rPr>
          <w:rFonts w:ascii="Candara" w:hAnsi="Candara" w:cs="Arial"/>
          <w:sz w:val="24"/>
          <w:szCs w:val="24"/>
        </w:rPr>
        <w:t>skripsi</w:t>
      </w:r>
      <w:proofErr w:type="spellEnd"/>
      <w:r w:rsidR="00DD4A75" w:rsidRPr="00DD4A75">
        <w:rPr>
          <w:rFonts w:ascii="Candara" w:hAnsi="Candara" w:cs="Arial"/>
          <w:sz w:val="24"/>
          <w:szCs w:val="24"/>
        </w:rPr>
        <w:t xml:space="preserve"> pada </w:t>
      </w:r>
      <w:proofErr w:type="spellStart"/>
      <w:r w:rsidR="00DD4A75" w:rsidRPr="00DD4A75">
        <w:rPr>
          <w:rFonts w:ascii="Candara" w:hAnsi="Candara" w:cs="Arial"/>
          <w:sz w:val="24"/>
          <w:szCs w:val="24"/>
        </w:rPr>
        <w:t>mahasiswa</w:t>
      </w:r>
      <w:proofErr w:type="spellEnd"/>
      <w:r w:rsidR="00DD4A75" w:rsidRPr="00DD4A75">
        <w:rPr>
          <w:rFonts w:ascii="Candara" w:hAnsi="Candara" w:cs="Arial"/>
          <w:sz w:val="24"/>
          <w:szCs w:val="24"/>
        </w:rPr>
        <w:t xml:space="preserve"> Psikologi </w:t>
      </w:r>
      <w:proofErr w:type="spellStart"/>
      <w:r w:rsidR="00DD4A75" w:rsidRPr="00DD4A75">
        <w:rPr>
          <w:rFonts w:ascii="Candara" w:hAnsi="Candara" w:cs="Arial"/>
          <w:sz w:val="24"/>
          <w:szCs w:val="24"/>
        </w:rPr>
        <w:t>tingka</w:t>
      </w:r>
      <w:r w:rsidR="00DD4A75">
        <w:rPr>
          <w:rFonts w:ascii="Candara" w:hAnsi="Candara" w:cs="Arial"/>
          <w:sz w:val="24"/>
          <w:szCs w:val="24"/>
        </w:rPr>
        <w:t>t</w:t>
      </w:r>
      <w:proofErr w:type="spellEnd"/>
      <w:r w:rsidR="00DD4A75">
        <w:rPr>
          <w:rFonts w:ascii="Candara" w:hAnsi="Candara" w:cs="Arial"/>
          <w:sz w:val="24"/>
          <w:szCs w:val="24"/>
        </w:rPr>
        <w:t xml:space="preserve"> </w:t>
      </w:r>
      <w:proofErr w:type="spellStart"/>
      <w:r w:rsidR="00DD4A75">
        <w:rPr>
          <w:rFonts w:ascii="Candara" w:hAnsi="Candara" w:cs="Arial"/>
          <w:sz w:val="24"/>
          <w:szCs w:val="24"/>
        </w:rPr>
        <w:t>akhir</w:t>
      </w:r>
      <w:proofErr w:type="spellEnd"/>
      <w:r w:rsidR="00DD4A75">
        <w:rPr>
          <w:rFonts w:ascii="Candara" w:hAnsi="Candara" w:cs="Arial"/>
          <w:sz w:val="24"/>
          <w:szCs w:val="24"/>
        </w:rPr>
        <w:t xml:space="preserve"> Universitas </w:t>
      </w:r>
      <w:proofErr w:type="spellStart"/>
      <w:r w:rsidR="00DD4A75">
        <w:rPr>
          <w:rFonts w:ascii="Candara" w:hAnsi="Candara" w:cs="Arial"/>
          <w:sz w:val="24"/>
          <w:szCs w:val="24"/>
        </w:rPr>
        <w:t>Mulawarman</w:t>
      </w:r>
      <w:proofErr w:type="spellEnd"/>
      <w:r w:rsidR="00914133">
        <w:rPr>
          <w:rFonts w:ascii="Candara" w:hAnsi="Candara" w:cs="Arial"/>
          <w:sz w:val="24"/>
          <w:szCs w:val="24"/>
        </w:rPr>
        <w:t>, H0</w:t>
      </w:r>
      <w:r>
        <w:rPr>
          <w:rFonts w:ascii="Candara" w:hAnsi="Candara" w:cs="Arial"/>
          <w:sz w:val="24"/>
          <w:szCs w:val="24"/>
        </w:rPr>
        <w:t xml:space="preserve">: </w:t>
      </w:r>
      <w:proofErr w:type="spellStart"/>
      <w:r>
        <w:rPr>
          <w:rFonts w:ascii="Candara" w:hAnsi="Candara" w:cs="Arial"/>
          <w:sz w:val="24"/>
          <w:szCs w:val="24"/>
        </w:rPr>
        <w:t>Tidak</w:t>
      </w:r>
      <w:proofErr w:type="spellEnd"/>
      <w:r>
        <w:rPr>
          <w:rFonts w:ascii="Candara" w:hAnsi="Candara" w:cs="Arial"/>
          <w:sz w:val="24"/>
          <w:szCs w:val="24"/>
        </w:rPr>
        <w:t xml:space="preserve"> </w:t>
      </w:r>
      <w:proofErr w:type="spellStart"/>
      <w:r>
        <w:rPr>
          <w:rFonts w:ascii="Candara" w:hAnsi="Candara" w:cs="Arial"/>
          <w:sz w:val="24"/>
          <w:szCs w:val="24"/>
        </w:rPr>
        <w:t>a</w:t>
      </w:r>
      <w:r w:rsidRPr="001A359E">
        <w:rPr>
          <w:rFonts w:ascii="Candara" w:hAnsi="Candara" w:cs="Arial"/>
          <w:sz w:val="24"/>
          <w:szCs w:val="24"/>
        </w:rPr>
        <w:t>da</w:t>
      </w:r>
      <w:proofErr w:type="spellEnd"/>
      <w:r w:rsidRPr="001A359E">
        <w:rPr>
          <w:rFonts w:ascii="Candara" w:hAnsi="Candara" w:cs="Arial"/>
          <w:sz w:val="24"/>
          <w:szCs w:val="24"/>
        </w:rPr>
        <w:t xml:space="preserve"> </w:t>
      </w:r>
      <w:proofErr w:type="spellStart"/>
      <w:r w:rsidR="00563E0B" w:rsidRPr="00563E0B">
        <w:rPr>
          <w:rFonts w:ascii="Candara" w:hAnsi="Candara" w:cs="Arial"/>
          <w:sz w:val="24"/>
          <w:szCs w:val="24"/>
        </w:rPr>
        <w:t>hubungan</w:t>
      </w:r>
      <w:proofErr w:type="spellEnd"/>
      <w:r w:rsidR="00563E0B" w:rsidRPr="00563E0B">
        <w:rPr>
          <w:rFonts w:ascii="Candara" w:hAnsi="Candara" w:cs="Arial"/>
          <w:sz w:val="24"/>
          <w:szCs w:val="24"/>
        </w:rPr>
        <w:t xml:space="preserve"> </w:t>
      </w:r>
      <w:proofErr w:type="spellStart"/>
      <w:r w:rsidR="00DD4A75" w:rsidRPr="00DD4A75">
        <w:rPr>
          <w:rFonts w:ascii="Candara" w:hAnsi="Candara" w:cs="Arial"/>
          <w:sz w:val="24"/>
          <w:szCs w:val="24"/>
        </w:rPr>
        <w:t>orientasi</w:t>
      </w:r>
      <w:proofErr w:type="spellEnd"/>
      <w:r w:rsidR="00DD4A75" w:rsidRPr="00DD4A75">
        <w:rPr>
          <w:rFonts w:ascii="Candara" w:hAnsi="Candara" w:cs="Arial"/>
          <w:sz w:val="24"/>
          <w:szCs w:val="24"/>
        </w:rPr>
        <w:t xml:space="preserve"> masa </w:t>
      </w:r>
      <w:proofErr w:type="spellStart"/>
      <w:r w:rsidR="00DD4A75" w:rsidRPr="00DD4A75">
        <w:rPr>
          <w:rFonts w:ascii="Candara" w:hAnsi="Candara" w:cs="Arial"/>
          <w:sz w:val="24"/>
          <w:szCs w:val="24"/>
        </w:rPr>
        <w:t>depan</w:t>
      </w:r>
      <w:proofErr w:type="spellEnd"/>
      <w:r w:rsidR="00DD4A75" w:rsidRPr="00DD4A75">
        <w:rPr>
          <w:rFonts w:ascii="Candara" w:hAnsi="Candara" w:cs="Arial"/>
          <w:sz w:val="24"/>
          <w:szCs w:val="24"/>
        </w:rPr>
        <w:t xml:space="preserve"> dengan </w:t>
      </w:r>
      <w:proofErr w:type="spellStart"/>
      <w:r w:rsidR="00DD4A75" w:rsidRPr="00DD4A75">
        <w:rPr>
          <w:rFonts w:ascii="Candara" w:hAnsi="Candara" w:cs="Arial"/>
          <w:sz w:val="24"/>
          <w:szCs w:val="24"/>
        </w:rPr>
        <w:t>daya</w:t>
      </w:r>
      <w:proofErr w:type="spellEnd"/>
      <w:r w:rsidR="00DD4A75" w:rsidRPr="00DD4A75">
        <w:rPr>
          <w:rFonts w:ascii="Candara" w:hAnsi="Candara" w:cs="Arial"/>
          <w:sz w:val="24"/>
          <w:szCs w:val="24"/>
        </w:rPr>
        <w:t xml:space="preserve"> </w:t>
      </w:r>
      <w:proofErr w:type="spellStart"/>
      <w:r w:rsidR="00DD4A75" w:rsidRPr="00DD4A75">
        <w:rPr>
          <w:rFonts w:ascii="Candara" w:hAnsi="Candara" w:cs="Arial"/>
          <w:sz w:val="24"/>
          <w:szCs w:val="24"/>
        </w:rPr>
        <w:t>juang</w:t>
      </w:r>
      <w:proofErr w:type="spellEnd"/>
      <w:r w:rsidR="00DD4A75" w:rsidRPr="00DD4A75">
        <w:rPr>
          <w:rFonts w:ascii="Candara" w:hAnsi="Candara" w:cs="Arial"/>
          <w:sz w:val="24"/>
          <w:szCs w:val="24"/>
        </w:rPr>
        <w:t xml:space="preserve"> </w:t>
      </w:r>
      <w:proofErr w:type="spellStart"/>
      <w:r w:rsidR="00DD4A75" w:rsidRPr="00DD4A75">
        <w:rPr>
          <w:rFonts w:ascii="Candara" w:hAnsi="Candara" w:cs="Arial"/>
          <w:sz w:val="24"/>
          <w:szCs w:val="24"/>
        </w:rPr>
        <w:t>dalam</w:t>
      </w:r>
      <w:proofErr w:type="spellEnd"/>
      <w:r w:rsidR="00DD4A75" w:rsidRPr="00DD4A75">
        <w:rPr>
          <w:rFonts w:ascii="Candara" w:hAnsi="Candara" w:cs="Arial"/>
          <w:sz w:val="24"/>
          <w:szCs w:val="24"/>
        </w:rPr>
        <w:t xml:space="preserve"> </w:t>
      </w:r>
      <w:proofErr w:type="spellStart"/>
      <w:r w:rsidR="00DD4A75" w:rsidRPr="00DD4A75">
        <w:rPr>
          <w:rFonts w:ascii="Candara" w:hAnsi="Candara" w:cs="Arial"/>
          <w:sz w:val="24"/>
          <w:szCs w:val="24"/>
        </w:rPr>
        <w:t>mengerjakan</w:t>
      </w:r>
      <w:proofErr w:type="spellEnd"/>
      <w:r w:rsidR="00DD4A75" w:rsidRPr="00DD4A75">
        <w:rPr>
          <w:rFonts w:ascii="Candara" w:hAnsi="Candara" w:cs="Arial"/>
          <w:sz w:val="24"/>
          <w:szCs w:val="24"/>
        </w:rPr>
        <w:t xml:space="preserve"> </w:t>
      </w:r>
      <w:proofErr w:type="spellStart"/>
      <w:r w:rsidR="00DD4A75" w:rsidRPr="00DD4A75">
        <w:rPr>
          <w:rFonts w:ascii="Candara" w:hAnsi="Candara" w:cs="Arial"/>
          <w:sz w:val="24"/>
          <w:szCs w:val="24"/>
        </w:rPr>
        <w:t>skripsi</w:t>
      </w:r>
      <w:proofErr w:type="spellEnd"/>
      <w:r w:rsidR="00DD4A75" w:rsidRPr="00DD4A75">
        <w:rPr>
          <w:rFonts w:ascii="Candara" w:hAnsi="Candara" w:cs="Arial"/>
          <w:sz w:val="24"/>
          <w:szCs w:val="24"/>
        </w:rPr>
        <w:t xml:space="preserve"> pada </w:t>
      </w:r>
      <w:proofErr w:type="spellStart"/>
      <w:r w:rsidR="00DD4A75" w:rsidRPr="00DD4A75">
        <w:rPr>
          <w:rFonts w:ascii="Candara" w:hAnsi="Candara" w:cs="Arial"/>
          <w:sz w:val="24"/>
          <w:szCs w:val="24"/>
        </w:rPr>
        <w:t>mahasiswa</w:t>
      </w:r>
      <w:proofErr w:type="spellEnd"/>
      <w:r w:rsidR="00DD4A75" w:rsidRPr="00DD4A75">
        <w:rPr>
          <w:rFonts w:ascii="Candara" w:hAnsi="Candara" w:cs="Arial"/>
          <w:sz w:val="24"/>
          <w:szCs w:val="24"/>
        </w:rPr>
        <w:t xml:space="preserve"> Psikologi </w:t>
      </w:r>
      <w:proofErr w:type="spellStart"/>
      <w:r w:rsidR="00DD4A75" w:rsidRPr="00DD4A75">
        <w:rPr>
          <w:rFonts w:ascii="Candara" w:hAnsi="Candara" w:cs="Arial"/>
          <w:sz w:val="24"/>
          <w:szCs w:val="24"/>
        </w:rPr>
        <w:t>tingka</w:t>
      </w:r>
      <w:r w:rsidR="00DD4A75">
        <w:rPr>
          <w:rFonts w:ascii="Candara" w:hAnsi="Candara" w:cs="Arial"/>
          <w:sz w:val="24"/>
          <w:szCs w:val="24"/>
        </w:rPr>
        <w:t>t</w:t>
      </w:r>
      <w:proofErr w:type="spellEnd"/>
      <w:r w:rsidR="00DD4A75">
        <w:rPr>
          <w:rFonts w:ascii="Candara" w:hAnsi="Candara" w:cs="Arial"/>
          <w:sz w:val="24"/>
          <w:szCs w:val="24"/>
        </w:rPr>
        <w:t xml:space="preserve"> </w:t>
      </w:r>
      <w:proofErr w:type="spellStart"/>
      <w:r w:rsidR="00DD4A75">
        <w:rPr>
          <w:rFonts w:ascii="Candara" w:hAnsi="Candara" w:cs="Arial"/>
          <w:sz w:val="24"/>
          <w:szCs w:val="24"/>
        </w:rPr>
        <w:t>akhir</w:t>
      </w:r>
      <w:proofErr w:type="spellEnd"/>
      <w:r w:rsidR="00DD4A75">
        <w:rPr>
          <w:rFonts w:ascii="Candara" w:hAnsi="Candara" w:cs="Arial"/>
          <w:sz w:val="24"/>
          <w:szCs w:val="24"/>
        </w:rPr>
        <w:t xml:space="preserve"> Universitas </w:t>
      </w:r>
      <w:proofErr w:type="spellStart"/>
      <w:r w:rsidR="00DD4A75">
        <w:rPr>
          <w:rFonts w:ascii="Candara" w:hAnsi="Candara" w:cs="Arial"/>
          <w:sz w:val="24"/>
          <w:szCs w:val="24"/>
        </w:rPr>
        <w:t>Mulawarman</w:t>
      </w:r>
      <w:proofErr w:type="spellEnd"/>
      <w:r>
        <w:rPr>
          <w:rFonts w:ascii="Candara" w:hAnsi="Candara" w:cs="Arial"/>
          <w:sz w:val="24"/>
          <w:szCs w:val="24"/>
        </w:rPr>
        <w:t>.</w:t>
      </w:r>
    </w:p>
    <w:p w14:paraId="70DCFEAE" w14:textId="77777777" w:rsidR="00981DE1" w:rsidRPr="001A359E" w:rsidRDefault="00981DE1" w:rsidP="00E9557B">
      <w:pPr>
        <w:jc w:val="both"/>
        <w:rPr>
          <w:rFonts w:ascii="Candara" w:hAnsi="Candara" w:cs="Arial"/>
          <w:sz w:val="24"/>
          <w:szCs w:val="24"/>
        </w:rPr>
      </w:pPr>
    </w:p>
    <w:p w14:paraId="69233CCA" w14:textId="77777777" w:rsidR="00896831" w:rsidRPr="00880478" w:rsidRDefault="00896831" w:rsidP="00E9557B">
      <w:pPr>
        <w:spacing w:after="120"/>
        <w:rPr>
          <w:rFonts w:ascii="Candara" w:hAnsi="Candara" w:cs="Arial"/>
          <w:b/>
          <w:bCs/>
          <w:sz w:val="24"/>
          <w:szCs w:val="24"/>
        </w:rPr>
      </w:pPr>
      <w:r w:rsidRPr="00880478">
        <w:rPr>
          <w:rFonts w:ascii="Candara" w:hAnsi="Candara" w:cs="Arial"/>
          <w:b/>
          <w:bCs/>
          <w:sz w:val="24"/>
          <w:szCs w:val="24"/>
        </w:rPr>
        <w:t>METODE PENELITIAN</w:t>
      </w:r>
    </w:p>
    <w:p w14:paraId="07DFFAA9" w14:textId="77777777" w:rsidR="00914133" w:rsidRPr="00880478" w:rsidRDefault="00914133" w:rsidP="00E9557B">
      <w:pPr>
        <w:ind w:firstLine="567"/>
        <w:jc w:val="both"/>
        <w:rPr>
          <w:rFonts w:ascii="Candara" w:hAnsi="Candara" w:cs="Arial"/>
          <w:sz w:val="24"/>
          <w:szCs w:val="24"/>
          <w:lang w:val="en-GB"/>
        </w:rPr>
      </w:pPr>
      <w:proofErr w:type="spellStart"/>
      <w:r w:rsidRPr="00417D56">
        <w:rPr>
          <w:rFonts w:ascii="Candara" w:hAnsi="Candara" w:cs="Arial"/>
          <w:sz w:val="24"/>
          <w:szCs w:val="24"/>
          <w:lang w:val="en-GB"/>
        </w:rPr>
        <w:t>Jenis</w:t>
      </w:r>
      <w:proofErr w:type="spellEnd"/>
      <w:r w:rsidRPr="00417D56">
        <w:rPr>
          <w:rFonts w:ascii="Candara" w:hAnsi="Candara" w:cs="Arial"/>
          <w:sz w:val="24"/>
          <w:szCs w:val="24"/>
          <w:lang w:val="en-GB"/>
        </w:rPr>
        <w:t xml:space="preserve"> </w:t>
      </w:r>
      <w:proofErr w:type="spellStart"/>
      <w:r w:rsidRPr="00417D56">
        <w:rPr>
          <w:rFonts w:ascii="Candara" w:hAnsi="Candara" w:cs="Arial"/>
          <w:sz w:val="24"/>
          <w:szCs w:val="24"/>
          <w:lang w:val="en-GB"/>
        </w:rPr>
        <w:t>penelitian</w:t>
      </w:r>
      <w:proofErr w:type="spellEnd"/>
      <w:r w:rsidRPr="00417D56">
        <w:rPr>
          <w:rFonts w:ascii="Candara" w:hAnsi="Candara" w:cs="Arial"/>
          <w:sz w:val="24"/>
          <w:szCs w:val="24"/>
          <w:lang w:val="en-GB"/>
        </w:rPr>
        <w:t xml:space="preserve"> yang </w:t>
      </w:r>
      <w:proofErr w:type="spellStart"/>
      <w:r w:rsidRPr="00417D56">
        <w:rPr>
          <w:rFonts w:ascii="Candara" w:hAnsi="Candara" w:cs="Arial"/>
          <w:sz w:val="24"/>
          <w:szCs w:val="24"/>
          <w:lang w:val="en-GB"/>
        </w:rPr>
        <w:t>digunakan</w:t>
      </w:r>
      <w:proofErr w:type="spellEnd"/>
      <w:r w:rsidRPr="00417D56">
        <w:rPr>
          <w:rFonts w:ascii="Candara" w:hAnsi="Candara" w:cs="Arial"/>
          <w:sz w:val="24"/>
          <w:szCs w:val="24"/>
          <w:lang w:val="en-GB"/>
        </w:rPr>
        <w:t xml:space="preserve"> </w:t>
      </w:r>
      <w:proofErr w:type="spellStart"/>
      <w:r w:rsidRPr="00417D56">
        <w:rPr>
          <w:rFonts w:ascii="Candara" w:hAnsi="Candara" w:cs="Arial"/>
          <w:sz w:val="24"/>
          <w:szCs w:val="24"/>
          <w:lang w:val="en-GB"/>
        </w:rPr>
        <w:t>dalam</w:t>
      </w:r>
      <w:proofErr w:type="spellEnd"/>
      <w:r w:rsidRPr="00417D56">
        <w:rPr>
          <w:rFonts w:ascii="Candara" w:hAnsi="Candara" w:cs="Arial"/>
          <w:sz w:val="24"/>
          <w:szCs w:val="24"/>
          <w:lang w:val="en-GB"/>
        </w:rPr>
        <w:t xml:space="preserve"> </w:t>
      </w:r>
      <w:proofErr w:type="spellStart"/>
      <w:r w:rsidRPr="00417D56">
        <w:rPr>
          <w:rFonts w:ascii="Candara" w:hAnsi="Candara" w:cs="Arial"/>
          <w:sz w:val="24"/>
          <w:szCs w:val="24"/>
          <w:lang w:val="en-GB"/>
        </w:rPr>
        <w:t>penelitian</w:t>
      </w:r>
      <w:proofErr w:type="spellEnd"/>
      <w:r w:rsidRPr="00417D56">
        <w:rPr>
          <w:rFonts w:ascii="Candara" w:hAnsi="Candara" w:cs="Arial"/>
          <w:sz w:val="24"/>
          <w:szCs w:val="24"/>
          <w:lang w:val="en-GB"/>
        </w:rPr>
        <w:t xml:space="preserve"> </w:t>
      </w:r>
      <w:proofErr w:type="spellStart"/>
      <w:r w:rsidRPr="00417D56">
        <w:rPr>
          <w:rFonts w:ascii="Candara" w:hAnsi="Candara" w:cs="Arial"/>
          <w:sz w:val="24"/>
          <w:szCs w:val="24"/>
          <w:lang w:val="en-GB"/>
        </w:rPr>
        <w:t>ini</w:t>
      </w:r>
      <w:proofErr w:type="spellEnd"/>
      <w:r w:rsidRPr="00417D56">
        <w:rPr>
          <w:rFonts w:ascii="Candara" w:hAnsi="Candara" w:cs="Arial"/>
          <w:sz w:val="24"/>
          <w:szCs w:val="24"/>
          <w:lang w:val="en-GB"/>
        </w:rPr>
        <w:t xml:space="preserve"> </w:t>
      </w:r>
      <w:proofErr w:type="spellStart"/>
      <w:r w:rsidRPr="00417D56">
        <w:rPr>
          <w:rFonts w:ascii="Candara" w:hAnsi="Candara" w:cs="Arial"/>
          <w:sz w:val="24"/>
          <w:szCs w:val="24"/>
          <w:lang w:val="en-GB"/>
        </w:rPr>
        <w:t>adalah</w:t>
      </w:r>
      <w:proofErr w:type="spellEnd"/>
      <w:r w:rsidRPr="00417D56">
        <w:rPr>
          <w:rFonts w:ascii="Candara" w:hAnsi="Candara" w:cs="Arial"/>
          <w:sz w:val="24"/>
          <w:szCs w:val="24"/>
          <w:lang w:val="en-GB"/>
        </w:rPr>
        <w:t xml:space="preserve"> </w:t>
      </w:r>
      <w:proofErr w:type="spellStart"/>
      <w:r w:rsidRPr="00417D56">
        <w:rPr>
          <w:rFonts w:ascii="Candara" w:hAnsi="Candara" w:cs="Arial"/>
          <w:sz w:val="24"/>
          <w:szCs w:val="24"/>
          <w:lang w:val="en-GB"/>
        </w:rPr>
        <w:t>dengan</w:t>
      </w:r>
      <w:proofErr w:type="spellEnd"/>
      <w:r w:rsidRPr="00417D56">
        <w:rPr>
          <w:rFonts w:ascii="Candara" w:hAnsi="Candara" w:cs="Arial"/>
          <w:sz w:val="24"/>
          <w:szCs w:val="24"/>
          <w:lang w:val="en-GB"/>
        </w:rPr>
        <w:t xml:space="preserve"> </w:t>
      </w:r>
      <w:proofErr w:type="spellStart"/>
      <w:r w:rsidRPr="00417D56">
        <w:rPr>
          <w:rFonts w:ascii="Candara" w:hAnsi="Candara" w:cs="Arial"/>
          <w:sz w:val="24"/>
          <w:szCs w:val="24"/>
          <w:lang w:val="en-GB"/>
        </w:rPr>
        <w:t>menggunakan</w:t>
      </w:r>
      <w:proofErr w:type="spellEnd"/>
      <w:r w:rsidRPr="00417D56">
        <w:rPr>
          <w:rFonts w:ascii="Candara" w:hAnsi="Candara" w:cs="Arial"/>
          <w:sz w:val="24"/>
          <w:szCs w:val="24"/>
          <w:lang w:val="en-GB"/>
        </w:rPr>
        <w:t xml:space="preserve"> </w:t>
      </w:r>
      <w:proofErr w:type="spellStart"/>
      <w:r w:rsidRPr="00417D56">
        <w:rPr>
          <w:rFonts w:ascii="Candara" w:hAnsi="Candara" w:cs="Arial"/>
          <w:sz w:val="24"/>
          <w:szCs w:val="24"/>
          <w:lang w:val="en-GB"/>
        </w:rPr>
        <w:t>metode</w:t>
      </w:r>
      <w:proofErr w:type="spellEnd"/>
      <w:r w:rsidRPr="00417D56">
        <w:rPr>
          <w:rFonts w:ascii="Candara" w:hAnsi="Candara" w:cs="Arial"/>
          <w:sz w:val="24"/>
          <w:szCs w:val="24"/>
          <w:lang w:val="en-GB"/>
        </w:rPr>
        <w:t xml:space="preserve"> </w:t>
      </w:r>
      <w:proofErr w:type="spellStart"/>
      <w:r w:rsidRPr="00417D56">
        <w:rPr>
          <w:rFonts w:ascii="Candara" w:hAnsi="Candara" w:cs="Arial"/>
          <w:sz w:val="24"/>
          <w:szCs w:val="24"/>
          <w:lang w:val="en-GB"/>
        </w:rPr>
        <w:t>kuantitatif</w:t>
      </w:r>
      <w:proofErr w:type="spellEnd"/>
      <w:r>
        <w:rPr>
          <w:rFonts w:ascii="Candara" w:hAnsi="Candara" w:cs="Arial"/>
          <w:sz w:val="24"/>
          <w:szCs w:val="24"/>
          <w:lang w:val="en-GB"/>
        </w:rPr>
        <w:t xml:space="preserve"> </w:t>
      </w:r>
      <w:proofErr w:type="spellStart"/>
      <w:r w:rsidRPr="00417D56">
        <w:rPr>
          <w:rFonts w:ascii="Candara" w:hAnsi="Candara" w:cs="Arial"/>
          <w:sz w:val="24"/>
          <w:szCs w:val="24"/>
          <w:lang w:val="en-GB"/>
        </w:rPr>
        <w:t>dengan</w:t>
      </w:r>
      <w:proofErr w:type="spellEnd"/>
      <w:r w:rsidRPr="00417D56">
        <w:rPr>
          <w:rFonts w:ascii="Candara" w:hAnsi="Candara" w:cs="Arial"/>
          <w:sz w:val="24"/>
          <w:szCs w:val="24"/>
          <w:lang w:val="en-GB"/>
        </w:rPr>
        <w:t xml:space="preserve"> </w:t>
      </w:r>
      <w:proofErr w:type="spellStart"/>
      <w:r w:rsidRPr="00417D56">
        <w:rPr>
          <w:rFonts w:ascii="Candara" w:hAnsi="Candara" w:cs="Arial"/>
          <w:sz w:val="24"/>
          <w:szCs w:val="24"/>
          <w:lang w:val="en-GB"/>
        </w:rPr>
        <w:t>jenis</w:t>
      </w:r>
      <w:proofErr w:type="spellEnd"/>
      <w:r w:rsidRPr="00417D56">
        <w:rPr>
          <w:rFonts w:ascii="Candara" w:hAnsi="Candara" w:cs="Arial"/>
          <w:sz w:val="24"/>
          <w:szCs w:val="24"/>
          <w:lang w:val="en-GB"/>
        </w:rPr>
        <w:t xml:space="preserve"> </w:t>
      </w:r>
      <w:proofErr w:type="spellStart"/>
      <w:r w:rsidRPr="00417D56">
        <w:rPr>
          <w:rFonts w:ascii="Candara" w:hAnsi="Candara" w:cs="Arial"/>
          <w:sz w:val="24"/>
          <w:szCs w:val="24"/>
          <w:lang w:val="en-GB"/>
        </w:rPr>
        <w:t>penelitian</w:t>
      </w:r>
      <w:proofErr w:type="spellEnd"/>
      <w:r w:rsidRPr="00417D56">
        <w:rPr>
          <w:rFonts w:ascii="Candara" w:hAnsi="Candara" w:cs="Arial"/>
          <w:sz w:val="24"/>
          <w:szCs w:val="24"/>
          <w:lang w:val="en-GB"/>
        </w:rPr>
        <w:t xml:space="preserve"> </w:t>
      </w:r>
      <w:proofErr w:type="spellStart"/>
      <w:r w:rsidRPr="00417D56">
        <w:rPr>
          <w:rFonts w:ascii="Candara" w:hAnsi="Candara" w:cs="Arial"/>
          <w:sz w:val="24"/>
          <w:szCs w:val="24"/>
          <w:lang w:val="en-GB"/>
        </w:rPr>
        <w:t>korelasi</w:t>
      </w:r>
      <w:proofErr w:type="spellEnd"/>
      <w:r>
        <w:rPr>
          <w:rFonts w:ascii="Candara" w:hAnsi="Candara" w:cs="Arial"/>
          <w:sz w:val="24"/>
          <w:szCs w:val="24"/>
          <w:lang w:val="en-GB"/>
        </w:rPr>
        <w:t xml:space="preserve"> </w:t>
      </w:r>
      <w:proofErr w:type="spellStart"/>
      <w:r>
        <w:rPr>
          <w:rFonts w:ascii="Candara" w:hAnsi="Candara" w:cs="Arial"/>
          <w:sz w:val="24"/>
          <w:szCs w:val="24"/>
          <w:lang w:val="en-GB"/>
        </w:rPr>
        <w:t>antara</w:t>
      </w:r>
      <w:proofErr w:type="spellEnd"/>
      <w:r>
        <w:rPr>
          <w:rFonts w:ascii="Candara" w:hAnsi="Candara" w:cs="Arial"/>
          <w:sz w:val="24"/>
          <w:szCs w:val="24"/>
          <w:lang w:val="en-GB"/>
        </w:rPr>
        <w:t xml:space="preserve"> </w:t>
      </w:r>
      <w:r w:rsidR="00DD4A75">
        <w:rPr>
          <w:rFonts w:ascii="Candara" w:hAnsi="Candara" w:cs="Arial"/>
          <w:sz w:val="24"/>
          <w:szCs w:val="24"/>
          <w:lang w:val="id-ID"/>
        </w:rPr>
        <w:t>orientasi masa depan dengan daya juang</w:t>
      </w:r>
      <w:r w:rsidRPr="00880478">
        <w:rPr>
          <w:rFonts w:ascii="Candara" w:hAnsi="Candara" w:cs="Arial"/>
          <w:sz w:val="24"/>
          <w:szCs w:val="24"/>
          <w:lang w:val="en-GB"/>
        </w:rPr>
        <w:t>.</w:t>
      </w:r>
      <w:r>
        <w:rPr>
          <w:rFonts w:ascii="Candara" w:hAnsi="Candara" w:cs="Arial"/>
          <w:sz w:val="24"/>
          <w:szCs w:val="24"/>
          <w:lang w:val="en-GB"/>
        </w:rPr>
        <w:t xml:space="preserve"> </w:t>
      </w:r>
    </w:p>
    <w:p w14:paraId="369FE0BD" w14:textId="77777777" w:rsidR="00914133" w:rsidRPr="00880478" w:rsidRDefault="00914133" w:rsidP="00E9557B">
      <w:pPr>
        <w:ind w:firstLine="709"/>
        <w:jc w:val="both"/>
        <w:rPr>
          <w:rFonts w:ascii="Candara" w:hAnsi="Candara" w:cs="Arial"/>
          <w:sz w:val="24"/>
          <w:szCs w:val="24"/>
          <w:lang w:val="en-GB"/>
        </w:rPr>
      </w:pPr>
    </w:p>
    <w:p w14:paraId="29F26CFE" w14:textId="77777777" w:rsidR="00E9557B" w:rsidRDefault="00E9557B" w:rsidP="00E9557B">
      <w:pPr>
        <w:jc w:val="both"/>
        <w:rPr>
          <w:rFonts w:ascii="Candara" w:hAnsi="Candara" w:cs="Arial"/>
          <w:b/>
          <w:bCs/>
          <w:sz w:val="24"/>
          <w:szCs w:val="24"/>
          <w:lang w:val="id-ID"/>
        </w:rPr>
      </w:pPr>
    </w:p>
    <w:p w14:paraId="03B32E03" w14:textId="77777777" w:rsidR="00E9557B" w:rsidRDefault="00E9557B" w:rsidP="00E9557B">
      <w:pPr>
        <w:jc w:val="both"/>
        <w:rPr>
          <w:rFonts w:ascii="Candara" w:hAnsi="Candara" w:cs="Arial"/>
          <w:b/>
          <w:bCs/>
          <w:sz w:val="24"/>
          <w:szCs w:val="24"/>
          <w:lang w:val="id-ID"/>
        </w:rPr>
      </w:pPr>
    </w:p>
    <w:p w14:paraId="2E7D871B" w14:textId="544C06F1" w:rsidR="00846B49" w:rsidRPr="00DD4A75" w:rsidRDefault="00F24488" w:rsidP="00E9557B">
      <w:pPr>
        <w:jc w:val="both"/>
        <w:rPr>
          <w:rFonts w:ascii="Candara" w:hAnsi="Candara" w:cs="Arial"/>
          <w:b/>
          <w:bCs/>
          <w:sz w:val="24"/>
          <w:szCs w:val="24"/>
          <w:lang w:val="id-ID"/>
        </w:rPr>
      </w:pPr>
      <w:r>
        <w:rPr>
          <w:rFonts w:ascii="Candara" w:hAnsi="Candara" w:cs="Arial"/>
          <w:b/>
          <w:bCs/>
          <w:sz w:val="24"/>
          <w:szCs w:val="24"/>
          <w:lang w:val="id-ID"/>
        </w:rPr>
        <w:t>Populasi dan Sampel</w:t>
      </w:r>
    </w:p>
    <w:p w14:paraId="20B4E57C" w14:textId="77777777" w:rsidR="00914133" w:rsidRPr="00DD4A75" w:rsidRDefault="00DD4A75" w:rsidP="00E9557B">
      <w:pPr>
        <w:ind w:firstLine="567"/>
        <w:jc w:val="both"/>
        <w:rPr>
          <w:rFonts w:ascii="Candara" w:hAnsi="Candara" w:cs="Arial"/>
          <w:sz w:val="24"/>
          <w:szCs w:val="24"/>
          <w:lang w:val="id-ID"/>
        </w:rPr>
      </w:pPr>
      <w:r>
        <w:rPr>
          <w:rFonts w:ascii="Candara" w:hAnsi="Candara" w:cs="Arial"/>
          <w:sz w:val="24"/>
          <w:szCs w:val="24"/>
          <w:lang w:val="id-ID"/>
        </w:rPr>
        <w:t xml:space="preserve">Pengambilan </w:t>
      </w:r>
      <w:r w:rsidR="00F24488">
        <w:rPr>
          <w:rFonts w:ascii="Candara" w:hAnsi="Candara" w:cs="Arial"/>
          <w:sz w:val="24"/>
          <w:szCs w:val="24"/>
          <w:lang w:val="id-ID"/>
        </w:rPr>
        <w:t>sampel</w:t>
      </w:r>
      <w:r>
        <w:rPr>
          <w:rFonts w:ascii="Candara" w:hAnsi="Candara" w:cs="Arial"/>
          <w:sz w:val="24"/>
          <w:szCs w:val="24"/>
          <w:lang w:val="id-ID"/>
        </w:rPr>
        <w:t xml:space="preserve"> menggunakan teknik </w:t>
      </w:r>
      <w:r>
        <w:rPr>
          <w:rFonts w:ascii="Candara" w:hAnsi="Candara" w:cs="Arial"/>
          <w:i/>
          <w:sz w:val="24"/>
          <w:szCs w:val="24"/>
          <w:lang w:val="id-ID"/>
        </w:rPr>
        <w:t>Purposive sampling</w:t>
      </w:r>
      <w:r w:rsidR="00F24488">
        <w:rPr>
          <w:rFonts w:ascii="Candara" w:hAnsi="Candara" w:cs="Arial"/>
          <w:sz w:val="24"/>
          <w:szCs w:val="24"/>
          <w:lang w:val="id-ID"/>
        </w:rPr>
        <w:t xml:space="preserve"> </w:t>
      </w:r>
      <w:r w:rsidR="00F24488" w:rsidRPr="00F24488">
        <w:rPr>
          <w:rFonts w:ascii="Candara" w:hAnsi="Candara" w:cs="Arial"/>
          <w:sz w:val="24"/>
          <w:szCs w:val="24"/>
          <w:lang w:val="id-ID"/>
        </w:rPr>
        <w:t>yaitu pengambilan sampel atau subjek yang didasarkan atas ciri-ciri atau sifat-sifat tertentu yang dipandang mempunyai sangkut paut dengan sifat-sifat yang telah diketahui (Hadi, 2004).</w:t>
      </w:r>
      <w:r w:rsidR="00F24488">
        <w:rPr>
          <w:rFonts w:ascii="Candara" w:hAnsi="Candara" w:cs="Arial"/>
          <w:sz w:val="24"/>
          <w:szCs w:val="24"/>
          <w:lang w:val="id-ID"/>
        </w:rPr>
        <w:t xml:space="preserve"> S</w:t>
      </w:r>
      <w:r w:rsidR="00F24488" w:rsidRPr="00F24488">
        <w:rPr>
          <w:rFonts w:ascii="Candara" w:hAnsi="Candara" w:cs="Arial"/>
          <w:sz w:val="24"/>
          <w:szCs w:val="24"/>
          <w:lang w:val="id-ID"/>
        </w:rPr>
        <w:t>ampel penelitian ini adalah mahasiswa psikologi angkatan 2013-2016 yang sedang mengerjakan skripsi dan bersedia menjadi sampel</w:t>
      </w:r>
      <w:r w:rsidR="00F24488">
        <w:rPr>
          <w:rFonts w:ascii="Candara" w:hAnsi="Candara" w:cs="Arial"/>
          <w:sz w:val="24"/>
          <w:szCs w:val="24"/>
          <w:lang w:val="id-ID"/>
        </w:rPr>
        <w:t xml:space="preserve">. </w:t>
      </w:r>
      <w:r w:rsidR="00F24488" w:rsidRPr="00F24488">
        <w:rPr>
          <w:rFonts w:ascii="Candara" w:hAnsi="Candara" w:cs="Arial"/>
          <w:sz w:val="24"/>
          <w:szCs w:val="24"/>
          <w:lang w:val="id-ID"/>
        </w:rPr>
        <w:t>Jumlah responden yaitu 110 mahasiswa dimana 40 mahasiswa untuk Tryout dan 70 mahasis</w:t>
      </w:r>
      <w:r w:rsidR="00F24488">
        <w:rPr>
          <w:rFonts w:ascii="Candara" w:hAnsi="Candara" w:cs="Arial"/>
          <w:sz w:val="24"/>
          <w:szCs w:val="24"/>
          <w:lang w:val="id-ID"/>
        </w:rPr>
        <w:t>wa sebagai subj</w:t>
      </w:r>
      <w:r w:rsidR="00F24488" w:rsidRPr="00F24488">
        <w:rPr>
          <w:rFonts w:ascii="Candara" w:hAnsi="Candara" w:cs="Arial"/>
          <w:sz w:val="24"/>
          <w:szCs w:val="24"/>
          <w:lang w:val="id-ID"/>
        </w:rPr>
        <w:t>ek penelitian.</w:t>
      </w:r>
    </w:p>
    <w:p w14:paraId="56D4953F" w14:textId="77777777" w:rsidR="00846B49" w:rsidRPr="00880478" w:rsidRDefault="00846B49" w:rsidP="00E9557B">
      <w:pPr>
        <w:ind w:firstLine="567"/>
        <w:jc w:val="both"/>
        <w:rPr>
          <w:rFonts w:ascii="Candara" w:hAnsi="Candara" w:cs="Arial"/>
          <w:sz w:val="24"/>
          <w:szCs w:val="24"/>
          <w:lang w:val="en-GB"/>
        </w:rPr>
      </w:pPr>
    </w:p>
    <w:p w14:paraId="346E6B81" w14:textId="77777777" w:rsidR="00914133" w:rsidRPr="00880478" w:rsidRDefault="00914133" w:rsidP="00E9557B">
      <w:pPr>
        <w:jc w:val="both"/>
        <w:rPr>
          <w:rFonts w:ascii="Candara" w:hAnsi="Candara" w:cs="Arial"/>
          <w:sz w:val="24"/>
          <w:szCs w:val="24"/>
          <w:lang w:val="en-GB"/>
        </w:rPr>
      </w:pPr>
      <w:proofErr w:type="spellStart"/>
      <w:r w:rsidRPr="00880478">
        <w:rPr>
          <w:rFonts w:ascii="Candara" w:hAnsi="Candara" w:cs="Arial"/>
          <w:b/>
          <w:bCs/>
          <w:sz w:val="24"/>
          <w:szCs w:val="24"/>
          <w:lang w:val="en-GB"/>
        </w:rPr>
        <w:t>Metode</w:t>
      </w:r>
      <w:proofErr w:type="spellEnd"/>
      <w:r w:rsidRPr="00880478">
        <w:rPr>
          <w:rFonts w:ascii="Candara" w:hAnsi="Candara" w:cs="Arial"/>
          <w:b/>
          <w:bCs/>
          <w:sz w:val="24"/>
          <w:szCs w:val="24"/>
          <w:lang w:val="en-GB"/>
        </w:rPr>
        <w:t xml:space="preserve"> </w:t>
      </w:r>
      <w:proofErr w:type="spellStart"/>
      <w:r w:rsidRPr="00880478">
        <w:rPr>
          <w:rFonts w:ascii="Candara" w:hAnsi="Candara" w:cs="Arial"/>
          <w:b/>
          <w:bCs/>
          <w:sz w:val="24"/>
          <w:szCs w:val="24"/>
          <w:lang w:val="en-GB"/>
        </w:rPr>
        <w:t>Pengumpulan</w:t>
      </w:r>
      <w:proofErr w:type="spellEnd"/>
      <w:r w:rsidRPr="00880478">
        <w:rPr>
          <w:rFonts w:ascii="Candara" w:hAnsi="Candara" w:cs="Arial"/>
          <w:b/>
          <w:bCs/>
          <w:sz w:val="24"/>
          <w:szCs w:val="24"/>
          <w:lang w:val="en-GB"/>
        </w:rPr>
        <w:t xml:space="preserve"> Data</w:t>
      </w:r>
    </w:p>
    <w:p w14:paraId="0B1EF0A2" w14:textId="77777777" w:rsidR="00914133" w:rsidRDefault="00914133" w:rsidP="00E9557B">
      <w:pPr>
        <w:ind w:firstLine="567"/>
        <w:jc w:val="both"/>
        <w:rPr>
          <w:rFonts w:ascii="Candara" w:hAnsi="Candara" w:cs="Arial"/>
          <w:sz w:val="24"/>
          <w:szCs w:val="24"/>
          <w:lang w:val="en-GB"/>
        </w:rPr>
      </w:pPr>
      <w:proofErr w:type="spellStart"/>
      <w:r w:rsidRPr="00D31347">
        <w:rPr>
          <w:rFonts w:ascii="Candara" w:hAnsi="Candara" w:cs="Arial"/>
          <w:sz w:val="24"/>
          <w:szCs w:val="24"/>
          <w:lang w:val="en-GB"/>
        </w:rPr>
        <w:t>Metode</w:t>
      </w:r>
      <w:proofErr w:type="spellEnd"/>
      <w:r w:rsidRPr="00D31347">
        <w:rPr>
          <w:rFonts w:ascii="Candara" w:hAnsi="Candara" w:cs="Arial"/>
          <w:sz w:val="24"/>
          <w:szCs w:val="24"/>
          <w:lang w:val="en-GB"/>
        </w:rPr>
        <w:t xml:space="preserve"> </w:t>
      </w:r>
      <w:proofErr w:type="spellStart"/>
      <w:r w:rsidRPr="00D31347">
        <w:rPr>
          <w:rFonts w:ascii="Candara" w:hAnsi="Candara" w:cs="Arial"/>
          <w:sz w:val="24"/>
          <w:szCs w:val="24"/>
          <w:lang w:val="en-GB"/>
        </w:rPr>
        <w:t>pengumpulan</w:t>
      </w:r>
      <w:proofErr w:type="spellEnd"/>
      <w:r w:rsidRPr="00D31347">
        <w:rPr>
          <w:rFonts w:ascii="Candara" w:hAnsi="Candara" w:cs="Arial"/>
          <w:sz w:val="24"/>
          <w:szCs w:val="24"/>
          <w:lang w:val="en-GB"/>
        </w:rPr>
        <w:t xml:space="preserve"> data yang </w:t>
      </w:r>
      <w:proofErr w:type="spellStart"/>
      <w:r w:rsidRPr="00D31347">
        <w:rPr>
          <w:rFonts w:ascii="Candara" w:hAnsi="Candara" w:cs="Arial"/>
          <w:sz w:val="24"/>
          <w:szCs w:val="24"/>
          <w:lang w:val="en-GB"/>
        </w:rPr>
        <w:t>digunakan</w:t>
      </w:r>
      <w:proofErr w:type="spellEnd"/>
      <w:r w:rsidRPr="00D31347">
        <w:rPr>
          <w:rFonts w:ascii="Candara" w:hAnsi="Candara" w:cs="Arial"/>
          <w:sz w:val="24"/>
          <w:szCs w:val="24"/>
          <w:lang w:val="en-GB"/>
        </w:rPr>
        <w:t xml:space="preserve"> </w:t>
      </w:r>
      <w:proofErr w:type="spellStart"/>
      <w:r w:rsidRPr="00D31347">
        <w:rPr>
          <w:rFonts w:ascii="Candara" w:hAnsi="Candara" w:cs="Arial"/>
          <w:sz w:val="24"/>
          <w:szCs w:val="24"/>
          <w:lang w:val="en-GB"/>
        </w:rPr>
        <w:t>dalam</w:t>
      </w:r>
      <w:proofErr w:type="spellEnd"/>
      <w:r w:rsidRPr="00D31347">
        <w:rPr>
          <w:rFonts w:ascii="Candara" w:hAnsi="Candara" w:cs="Arial"/>
          <w:sz w:val="24"/>
          <w:szCs w:val="24"/>
          <w:lang w:val="en-GB"/>
        </w:rPr>
        <w:t xml:space="preserve"> </w:t>
      </w:r>
      <w:proofErr w:type="spellStart"/>
      <w:r w:rsidRPr="00D31347">
        <w:rPr>
          <w:rFonts w:ascii="Candara" w:hAnsi="Candara" w:cs="Arial"/>
          <w:sz w:val="24"/>
          <w:szCs w:val="24"/>
          <w:lang w:val="en-GB"/>
        </w:rPr>
        <w:t>penelitian</w:t>
      </w:r>
      <w:proofErr w:type="spellEnd"/>
      <w:r w:rsidRPr="00D31347">
        <w:rPr>
          <w:rFonts w:ascii="Candara" w:hAnsi="Candara" w:cs="Arial"/>
          <w:sz w:val="24"/>
          <w:szCs w:val="24"/>
          <w:lang w:val="en-GB"/>
        </w:rPr>
        <w:t xml:space="preserve"> </w:t>
      </w:r>
      <w:proofErr w:type="spellStart"/>
      <w:r w:rsidRPr="00D31347">
        <w:rPr>
          <w:rFonts w:ascii="Candara" w:hAnsi="Candara" w:cs="Arial"/>
          <w:sz w:val="24"/>
          <w:szCs w:val="24"/>
          <w:lang w:val="en-GB"/>
        </w:rPr>
        <w:t>ini</w:t>
      </w:r>
      <w:proofErr w:type="spellEnd"/>
      <w:r w:rsidRPr="00D31347">
        <w:rPr>
          <w:rFonts w:ascii="Candara" w:hAnsi="Candara" w:cs="Arial"/>
          <w:sz w:val="24"/>
          <w:szCs w:val="24"/>
          <w:lang w:val="en-GB"/>
        </w:rPr>
        <w:t xml:space="preserve"> </w:t>
      </w:r>
      <w:proofErr w:type="spellStart"/>
      <w:r w:rsidRPr="00D31347">
        <w:rPr>
          <w:rFonts w:ascii="Candara" w:hAnsi="Candara" w:cs="Arial"/>
          <w:sz w:val="24"/>
          <w:szCs w:val="24"/>
          <w:lang w:val="en-GB"/>
        </w:rPr>
        <w:t>adalah</w:t>
      </w:r>
      <w:proofErr w:type="spellEnd"/>
      <w:r w:rsidRPr="00D31347">
        <w:rPr>
          <w:rFonts w:ascii="Candara" w:hAnsi="Candara" w:cs="Arial"/>
          <w:sz w:val="24"/>
          <w:szCs w:val="24"/>
          <w:lang w:val="en-GB"/>
        </w:rPr>
        <w:t xml:space="preserve"> </w:t>
      </w:r>
      <w:proofErr w:type="spellStart"/>
      <w:r w:rsidRPr="00D31347">
        <w:rPr>
          <w:rFonts w:ascii="Candara" w:hAnsi="Candara" w:cs="Arial"/>
          <w:sz w:val="24"/>
          <w:szCs w:val="24"/>
          <w:lang w:val="en-GB"/>
        </w:rPr>
        <w:t>skala</w:t>
      </w:r>
      <w:proofErr w:type="spellEnd"/>
      <w:r w:rsidRPr="00D31347">
        <w:rPr>
          <w:rFonts w:ascii="Candara" w:hAnsi="Candara" w:cs="Arial"/>
          <w:sz w:val="24"/>
          <w:szCs w:val="24"/>
          <w:lang w:val="en-GB"/>
        </w:rPr>
        <w:t xml:space="preserve"> </w:t>
      </w:r>
      <w:proofErr w:type="spellStart"/>
      <w:r w:rsidRPr="00D31347">
        <w:rPr>
          <w:rFonts w:ascii="Candara" w:hAnsi="Candara" w:cs="Arial"/>
          <w:sz w:val="24"/>
          <w:szCs w:val="24"/>
          <w:lang w:val="en-GB"/>
        </w:rPr>
        <w:t>psikologi</w:t>
      </w:r>
      <w:proofErr w:type="spellEnd"/>
      <w:r w:rsidRPr="00D31347">
        <w:rPr>
          <w:rFonts w:ascii="Candara" w:hAnsi="Candara" w:cs="Arial"/>
          <w:sz w:val="24"/>
          <w:szCs w:val="24"/>
          <w:lang w:val="en-GB"/>
        </w:rPr>
        <w:t xml:space="preserve">. </w:t>
      </w:r>
      <w:proofErr w:type="spellStart"/>
      <w:r w:rsidRPr="00D31347">
        <w:rPr>
          <w:rFonts w:ascii="Candara" w:hAnsi="Candara" w:cs="Arial"/>
          <w:sz w:val="24"/>
          <w:szCs w:val="24"/>
          <w:lang w:val="en-GB"/>
        </w:rPr>
        <w:t>Selain</w:t>
      </w:r>
      <w:proofErr w:type="spellEnd"/>
      <w:r w:rsidRPr="00D31347">
        <w:rPr>
          <w:rFonts w:ascii="Candara" w:hAnsi="Candara" w:cs="Arial"/>
          <w:sz w:val="24"/>
          <w:szCs w:val="24"/>
          <w:lang w:val="en-GB"/>
        </w:rPr>
        <w:t xml:space="preserve"> </w:t>
      </w:r>
      <w:proofErr w:type="spellStart"/>
      <w:r w:rsidRPr="00D31347">
        <w:rPr>
          <w:rFonts w:ascii="Candara" w:hAnsi="Candara" w:cs="Arial"/>
          <w:sz w:val="24"/>
          <w:szCs w:val="24"/>
          <w:lang w:val="en-GB"/>
        </w:rPr>
        <w:t>sebagai</w:t>
      </w:r>
      <w:proofErr w:type="spellEnd"/>
      <w:r w:rsidRPr="00D31347">
        <w:rPr>
          <w:rFonts w:ascii="Candara" w:hAnsi="Candara" w:cs="Arial"/>
          <w:sz w:val="24"/>
          <w:szCs w:val="24"/>
          <w:lang w:val="en-GB"/>
        </w:rPr>
        <w:t xml:space="preserve"> </w:t>
      </w:r>
      <w:proofErr w:type="spellStart"/>
      <w:r w:rsidRPr="00D31347">
        <w:rPr>
          <w:rFonts w:ascii="Candara" w:hAnsi="Candara" w:cs="Arial"/>
          <w:sz w:val="24"/>
          <w:szCs w:val="24"/>
          <w:lang w:val="en-GB"/>
        </w:rPr>
        <w:t>alat</w:t>
      </w:r>
      <w:proofErr w:type="spellEnd"/>
      <w:r w:rsidRPr="00D31347">
        <w:rPr>
          <w:rFonts w:ascii="Candara" w:hAnsi="Candara" w:cs="Arial"/>
          <w:sz w:val="24"/>
          <w:szCs w:val="24"/>
          <w:lang w:val="en-GB"/>
        </w:rPr>
        <w:t xml:space="preserve"> </w:t>
      </w:r>
      <w:proofErr w:type="spellStart"/>
      <w:r w:rsidRPr="00D31347">
        <w:rPr>
          <w:rFonts w:ascii="Candara" w:hAnsi="Candara" w:cs="Arial"/>
          <w:sz w:val="24"/>
          <w:szCs w:val="24"/>
          <w:lang w:val="en-GB"/>
        </w:rPr>
        <w:t>ukur</w:t>
      </w:r>
      <w:proofErr w:type="spellEnd"/>
      <w:r w:rsidRPr="00D31347">
        <w:rPr>
          <w:rFonts w:ascii="Candara" w:hAnsi="Candara" w:cs="Arial"/>
          <w:sz w:val="24"/>
          <w:szCs w:val="24"/>
          <w:lang w:val="en-GB"/>
        </w:rPr>
        <w:t xml:space="preserve">, </w:t>
      </w:r>
      <w:proofErr w:type="spellStart"/>
      <w:r w:rsidRPr="00D31347">
        <w:rPr>
          <w:rFonts w:ascii="Candara" w:hAnsi="Candara" w:cs="Arial"/>
          <w:sz w:val="24"/>
          <w:szCs w:val="24"/>
          <w:lang w:val="en-GB"/>
        </w:rPr>
        <w:t>skala</w:t>
      </w:r>
      <w:proofErr w:type="spellEnd"/>
      <w:r w:rsidRPr="00D31347">
        <w:rPr>
          <w:rFonts w:ascii="Candara" w:hAnsi="Candara" w:cs="Arial"/>
          <w:sz w:val="24"/>
          <w:szCs w:val="24"/>
          <w:lang w:val="en-GB"/>
        </w:rPr>
        <w:t xml:space="preserve"> </w:t>
      </w:r>
      <w:proofErr w:type="spellStart"/>
      <w:r w:rsidRPr="00D31347">
        <w:rPr>
          <w:rFonts w:ascii="Candara" w:hAnsi="Candara" w:cs="Arial"/>
          <w:sz w:val="24"/>
          <w:szCs w:val="24"/>
          <w:lang w:val="en-GB"/>
        </w:rPr>
        <w:t>psikologi</w:t>
      </w:r>
      <w:proofErr w:type="spellEnd"/>
      <w:r w:rsidRPr="00D31347">
        <w:rPr>
          <w:rFonts w:ascii="Candara" w:hAnsi="Candara" w:cs="Arial"/>
          <w:sz w:val="24"/>
          <w:szCs w:val="24"/>
          <w:lang w:val="en-GB"/>
        </w:rPr>
        <w:t xml:space="preserve"> </w:t>
      </w:r>
      <w:proofErr w:type="spellStart"/>
      <w:r w:rsidRPr="00D31347">
        <w:rPr>
          <w:rFonts w:ascii="Candara" w:hAnsi="Candara" w:cs="Arial"/>
          <w:sz w:val="24"/>
          <w:szCs w:val="24"/>
          <w:lang w:val="en-GB"/>
        </w:rPr>
        <w:t>memiliki</w:t>
      </w:r>
      <w:proofErr w:type="spellEnd"/>
      <w:r w:rsidRPr="00D31347">
        <w:rPr>
          <w:rFonts w:ascii="Candara" w:hAnsi="Candara" w:cs="Arial"/>
          <w:sz w:val="24"/>
          <w:szCs w:val="24"/>
          <w:lang w:val="en-GB"/>
        </w:rPr>
        <w:t xml:space="preserve"> </w:t>
      </w:r>
      <w:proofErr w:type="spellStart"/>
      <w:r w:rsidRPr="00D31347">
        <w:rPr>
          <w:rFonts w:ascii="Candara" w:hAnsi="Candara" w:cs="Arial"/>
          <w:sz w:val="24"/>
          <w:szCs w:val="24"/>
          <w:lang w:val="en-GB"/>
        </w:rPr>
        <w:t>karakteristik</w:t>
      </w:r>
      <w:proofErr w:type="spellEnd"/>
      <w:r w:rsidRPr="00D31347">
        <w:rPr>
          <w:rFonts w:ascii="Candara" w:hAnsi="Candara" w:cs="Arial"/>
          <w:sz w:val="24"/>
          <w:szCs w:val="24"/>
          <w:lang w:val="en-GB"/>
        </w:rPr>
        <w:t xml:space="preserve"> </w:t>
      </w:r>
      <w:proofErr w:type="spellStart"/>
      <w:r w:rsidRPr="00D31347">
        <w:rPr>
          <w:rFonts w:ascii="Candara" w:hAnsi="Candara" w:cs="Arial"/>
          <w:sz w:val="24"/>
          <w:szCs w:val="24"/>
          <w:lang w:val="en-GB"/>
        </w:rPr>
        <w:t>khusus</w:t>
      </w:r>
      <w:proofErr w:type="spellEnd"/>
      <w:r w:rsidRPr="00D31347">
        <w:rPr>
          <w:rFonts w:ascii="Candara" w:hAnsi="Candara" w:cs="Arial"/>
          <w:sz w:val="24"/>
          <w:szCs w:val="24"/>
          <w:lang w:val="en-GB"/>
        </w:rPr>
        <w:t xml:space="preserve"> yang </w:t>
      </w:r>
      <w:proofErr w:type="spellStart"/>
      <w:r w:rsidRPr="00D31347">
        <w:rPr>
          <w:rFonts w:ascii="Candara" w:hAnsi="Candara" w:cs="Arial"/>
          <w:sz w:val="24"/>
          <w:szCs w:val="24"/>
          <w:lang w:val="en-GB"/>
        </w:rPr>
        <w:t>membedakannya</w:t>
      </w:r>
      <w:proofErr w:type="spellEnd"/>
      <w:r w:rsidRPr="00D31347">
        <w:rPr>
          <w:rFonts w:ascii="Candara" w:hAnsi="Candara" w:cs="Arial"/>
          <w:sz w:val="24"/>
          <w:szCs w:val="24"/>
          <w:lang w:val="en-GB"/>
        </w:rPr>
        <w:t xml:space="preserve"> </w:t>
      </w:r>
      <w:proofErr w:type="spellStart"/>
      <w:r w:rsidRPr="00D31347">
        <w:rPr>
          <w:rFonts w:ascii="Candara" w:hAnsi="Candara" w:cs="Arial"/>
          <w:sz w:val="24"/>
          <w:szCs w:val="24"/>
          <w:lang w:val="en-GB"/>
        </w:rPr>
        <w:t>dari</w:t>
      </w:r>
      <w:proofErr w:type="spellEnd"/>
      <w:r w:rsidRPr="00D31347">
        <w:rPr>
          <w:rFonts w:ascii="Candara" w:hAnsi="Candara" w:cs="Arial"/>
          <w:sz w:val="24"/>
          <w:szCs w:val="24"/>
          <w:lang w:val="en-GB"/>
        </w:rPr>
        <w:t xml:space="preserve"> </w:t>
      </w:r>
      <w:proofErr w:type="spellStart"/>
      <w:r w:rsidRPr="00D31347">
        <w:rPr>
          <w:rFonts w:ascii="Candara" w:hAnsi="Candara" w:cs="Arial"/>
          <w:sz w:val="24"/>
          <w:szCs w:val="24"/>
          <w:lang w:val="en-GB"/>
        </w:rPr>
        <w:t>berbagai</w:t>
      </w:r>
      <w:proofErr w:type="spellEnd"/>
      <w:r w:rsidRPr="00D31347">
        <w:rPr>
          <w:rFonts w:ascii="Candara" w:hAnsi="Candara" w:cs="Arial"/>
          <w:sz w:val="24"/>
          <w:szCs w:val="24"/>
          <w:lang w:val="en-GB"/>
        </w:rPr>
        <w:t xml:space="preserve"> </w:t>
      </w:r>
      <w:proofErr w:type="spellStart"/>
      <w:r w:rsidRPr="00D31347">
        <w:rPr>
          <w:rFonts w:ascii="Candara" w:hAnsi="Candara" w:cs="Arial"/>
          <w:sz w:val="24"/>
          <w:szCs w:val="24"/>
          <w:lang w:val="en-GB"/>
        </w:rPr>
        <w:t>bentuk</w:t>
      </w:r>
      <w:proofErr w:type="spellEnd"/>
      <w:r w:rsidRPr="00D31347">
        <w:rPr>
          <w:rFonts w:ascii="Candara" w:hAnsi="Candara" w:cs="Arial"/>
          <w:sz w:val="24"/>
          <w:szCs w:val="24"/>
          <w:lang w:val="en-GB"/>
        </w:rPr>
        <w:t xml:space="preserve"> instrument </w:t>
      </w:r>
      <w:proofErr w:type="spellStart"/>
      <w:r w:rsidRPr="00D31347">
        <w:rPr>
          <w:rFonts w:ascii="Candara" w:hAnsi="Candara" w:cs="Arial"/>
          <w:sz w:val="24"/>
          <w:szCs w:val="24"/>
          <w:lang w:val="en-GB"/>
        </w:rPr>
        <w:t>pengumpulan</w:t>
      </w:r>
      <w:proofErr w:type="spellEnd"/>
      <w:r w:rsidRPr="00D31347">
        <w:rPr>
          <w:rFonts w:ascii="Candara" w:hAnsi="Candara" w:cs="Arial"/>
          <w:sz w:val="24"/>
          <w:szCs w:val="24"/>
          <w:lang w:val="en-GB"/>
        </w:rPr>
        <w:t xml:space="preserve"> data yang lain </w:t>
      </w:r>
      <w:proofErr w:type="spellStart"/>
      <w:r w:rsidRPr="00D31347">
        <w:rPr>
          <w:rFonts w:ascii="Candara" w:hAnsi="Candara" w:cs="Arial"/>
          <w:sz w:val="24"/>
          <w:szCs w:val="24"/>
          <w:lang w:val="en-GB"/>
        </w:rPr>
        <w:t>seperti</w:t>
      </w:r>
      <w:proofErr w:type="spellEnd"/>
      <w:r w:rsidRPr="00D31347">
        <w:rPr>
          <w:rFonts w:ascii="Candara" w:hAnsi="Candara" w:cs="Arial"/>
          <w:sz w:val="24"/>
          <w:szCs w:val="24"/>
          <w:lang w:val="en-GB"/>
        </w:rPr>
        <w:t xml:space="preserve"> </w:t>
      </w:r>
      <w:proofErr w:type="spellStart"/>
      <w:r w:rsidRPr="00D31347">
        <w:rPr>
          <w:rFonts w:ascii="Candara" w:hAnsi="Candara" w:cs="Arial"/>
          <w:sz w:val="24"/>
          <w:szCs w:val="24"/>
          <w:lang w:val="en-GB"/>
        </w:rPr>
        <w:t>angket</w:t>
      </w:r>
      <w:proofErr w:type="spellEnd"/>
      <w:r w:rsidRPr="00D31347">
        <w:rPr>
          <w:rFonts w:ascii="Candara" w:hAnsi="Candara" w:cs="Arial"/>
          <w:sz w:val="24"/>
          <w:szCs w:val="24"/>
          <w:lang w:val="en-GB"/>
        </w:rPr>
        <w:t xml:space="preserve">, daftar </w:t>
      </w:r>
      <w:proofErr w:type="spellStart"/>
      <w:r w:rsidRPr="00D31347">
        <w:rPr>
          <w:rFonts w:ascii="Candara" w:hAnsi="Candara" w:cs="Arial"/>
          <w:sz w:val="24"/>
          <w:szCs w:val="24"/>
          <w:lang w:val="en-GB"/>
        </w:rPr>
        <w:t>isian</w:t>
      </w:r>
      <w:proofErr w:type="spellEnd"/>
      <w:r w:rsidRPr="00D31347">
        <w:rPr>
          <w:rFonts w:ascii="Candara" w:hAnsi="Candara" w:cs="Arial"/>
          <w:sz w:val="24"/>
          <w:szCs w:val="24"/>
          <w:lang w:val="en-GB"/>
        </w:rPr>
        <w:t xml:space="preserve">, </w:t>
      </w:r>
      <w:proofErr w:type="spellStart"/>
      <w:r w:rsidRPr="00D31347">
        <w:rPr>
          <w:rFonts w:ascii="Candara" w:hAnsi="Candara" w:cs="Arial"/>
          <w:sz w:val="24"/>
          <w:szCs w:val="24"/>
          <w:lang w:val="en-GB"/>
        </w:rPr>
        <w:t>inventori</w:t>
      </w:r>
      <w:proofErr w:type="spellEnd"/>
      <w:r w:rsidRPr="00D31347">
        <w:rPr>
          <w:rFonts w:ascii="Candara" w:hAnsi="Candara" w:cs="Arial"/>
          <w:sz w:val="24"/>
          <w:szCs w:val="24"/>
          <w:lang w:val="en-GB"/>
        </w:rPr>
        <w:t>,</w:t>
      </w:r>
      <w:r w:rsidR="00785627">
        <w:rPr>
          <w:rFonts w:ascii="Candara" w:hAnsi="Candara" w:cs="Arial"/>
          <w:sz w:val="24"/>
          <w:szCs w:val="24"/>
          <w:lang w:val="en-GB"/>
        </w:rPr>
        <w:t xml:space="preserve"> dan lain-</w:t>
      </w:r>
      <w:proofErr w:type="spellStart"/>
      <w:r w:rsidR="00785627">
        <w:rPr>
          <w:rFonts w:ascii="Candara" w:hAnsi="Candara" w:cs="Arial"/>
          <w:sz w:val="24"/>
          <w:szCs w:val="24"/>
          <w:lang w:val="en-GB"/>
        </w:rPr>
        <w:t>lainnya</w:t>
      </w:r>
      <w:proofErr w:type="spellEnd"/>
      <w:r w:rsidR="00785627">
        <w:rPr>
          <w:rFonts w:ascii="Candara" w:hAnsi="Candara" w:cs="Arial"/>
          <w:sz w:val="24"/>
          <w:szCs w:val="24"/>
          <w:lang w:val="en-GB"/>
        </w:rPr>
        <w:t xml:space="preserve"> (</w:t>
      </w:r>
      <w:proofErr w:type="spellStart"/>
      <w:r w:rsidR="00785627">
        <w:rPr>
          <w:rFonts w:ascii="Candara" w:hAnsi="Candara" w:cs="Arial"/>
          <w:sz w:val="24"/>
          <w:szCs w:val="24"/>
          <w:lang w:val="en-GB"/>
        </w:rPr>
        <w:t>Azwar</w:t>
      </w:r>
      <w:proofErr w:type="spellEnd"/>
      <w:r w:rsidR="00785627">
        <w:rPr>
          <w:rFonts w:ascii="Candara" w:hAnsi="Candara" w:cs="Arial"/>
          <w:sz w:val="24"/>
          <w:szCs w:val="24"/>
          <w:lang w:val="en-GB"/>
        </w:rPr>
        <w:t>, 201</w:t>
      </w:r>
      <w:r w:rsidR="00785627">
        <w:rPr>
          <w:rFonts w:ascii="Candara" w:hAnsi="Candara" w:cs="Arial"/>
          <w:sz w:val="24"/>
          <w:szCs w:val="24"/>
          <w:lang w:val="id-ID"/>
        </w:rPr>
        <w:t>6</w:t>
      </w:r>
      <w:r>
        <w:rPr>
          <w:rFonts w:ascii="Candara" w:hAnsi="Candara" w:cs="Arial"/>
          <w:sz w:val="24"/>
          <w:szCs w:val="24"/>
          <w:lang w:val="en-GB"/>
        </w:rPr>
        <w:t>)</w:t>
      </w:r>
      <w:r w:rsidRPr="00880478">
        <w:rPr>
          <w:rFonts w:ascii="Candara" w:hAnsi="Candara" w:cs="Arial"/>
          <w:sz w:val="24"/>
          <w:szCs w:val="24"/>
          <w:lang w:val="en-GB"/>
        </w:rPr>
        <w:t>.</w:t>
      </w:r>
    </w:p>
    <w:p w14:paraId="3D02363E" w14:textId="77777777" w:rsidR="00563E0B" w:rsidRPr="00880478" w:rsidRDefault="00563E0B" w:rsidP="00E9557B">
      <w:pPr>
        <w:ind w:firstLine="567"/>
        <w:jc w:val="both"/>
        <w:rPr>
          <w:rFonts w:ascii="Candara" w:hAnsi="Candara" w:cs="Arial"/>
          <w:sz w:val="24"/>
          <w:szCs w:val="24"/>
          <w:lang w:val="en-GB"/>
        </w:rPr>
      </w:pPr>
    </w:p>
    <w:p w14:paraId="18E7B5A1" w14:textId="77777777" w:rsidR="00914133" w:rsidRPr="00880478" w:rsidRDefault="00914133" w:rsidP="00E9557B">
      <w:pPr>
        <w:jc w:val="both"/>
        <w:rPr>
          <w:rFonts w:ascii="Candara" w:hAnsi="Candara" w:cs="Arial"/>
          <w:b/>
          <w:bCs/>
          <w:sz w:val="24"/>
          <w:szCs w:val="24"/>
          <w:lang w:val="en-GB"/>
        </w:rPr>
      </w:pPr>
      <w:r w:rsidRPr="00880478">
        <w:rPr>
          <w:rFonts w:ascii="Candara" w:hAnsi="Candara" w:cs="Arial"/>
          <w:b/>
          <w:bCs/>
          <w:sz w:val="24"/>
          <w:szCs w:val="24"/>
          <w:lang w:val="en-GB"/>
        </w:rPr>
        <w:t xml:space="preserve">Teknik </w:t>
      </w:r>
      <w:proofErr w:type="spellStart"/>
      <w:r w:rsidRPr="00880478">
        <w:rPr>
          <w:rFonts w:ascii="Candara" w:hAnsi="Candara" w:cs="Arial"/>
          <w:b/>
          <w:bCs/>
          <w:sz w:val="24"/>
          <w:szCs w:val="24"/>
          <w:lang w:val="en-GB"/>
        </w:rPr>
        <w:t>Analisis</w:t>
      </w:r>
      <w:proofErr w:type="spellEnd"/>
      <w:r w:rsidRPr="00880478">
        <w:rPr>
          <w:rFonts w:ascii="Candara" w:hAnsi="Candara" w:cs="Arial"/>
          <w:b/>
          <w:bCs/>
          <w:sz w:val="24"/>
          <w:szCs w:val="24"/>
          <w:lang w:val="en-GB"/>
        </w:rPr>
        <w:t xml:space="preserve"> Data</w:t>
      </w:r>
    </w:p>
    <w:p w14:paraId="0C2F9172" w14:textId="65E1E280" w:rsidR="00F24488" w:rsidRPr="00E9557B" w:rsidRDefault="00914133" w:rsidP="00E9557B">
      <w:pPr>
        <w:ind w:firstLine="567"/>
        <w:jc w:val="both"/>
        <w:rPr>
          <w:rFonts w:ascii="Candara" w:hAnsi="Candara" w:cs="Arial"/>
          <w:sz w:val="24"/>
          <w:szCs w:val="24"/>
          <w:lang w:val="id-ID"/>
        </w:rPr>
        <w:sectPr w:rsidR="00F24488" w:rsidRPr="00E9557B" w:rsidSect="001C5727">
          <w:headerReference w:type="first" r:id="rId14"/>
          <w:footerReference w:type="first" r:id="rId15"/>
          <w:type w:val="continuous"/>
          <w:pgSz w:w="11907" w:h="16840" w:code="9"/>
          <w:pgMar w:top="1134" w:right="1134" w:bottom="1134" w:left="1418" w:header="709" w:footer="709" w:gutter="0"/>
          <w:pgNumType w:start="30"/>
          <w:cols w:num="2" w:space="454"/>
          <w:titlePg/>
          <w:docGrid w:linePitch="360"/>
        </w:sectPr>
      </w:pPr>
      <w:proofErr w:type="spellStart"/>
      <w:r w:rsidRPr="00D31347">
        <w:rPr>
          <w:rFonts w:ascii="Candara" w:hAnsi="Candara" w:cs="Arial"/>
          <w:sz w:val="24"/>
          <w:szCs w:val="24"/>
          <w:lang w:val="en-GB"/>
        </w:rPr>
        <w:t>Analisis</w:t>
      </w:r>
      <w:proofErr w:type="spellEnd"/>
      <w:r w:rsidRPr="00D31347">
        <w:rPr>
          <w:rFonts w:ascii="Candara" w:hAnsi="Candara" w:cs="Arial"/>
          <w:sz w:val="24"/>
          <w:szCs w:val="24"/>
          <w:lang w:val="en-GB"/>
        </w:rPr>
        <w:t xml:space="preserve"> data yang </w:t>
      </w:r>
      <w:proofErr w:type="spellStart"/>
      <w:r w:rsidR="00563E0B" w:rsidRPr="00563E0B">
        <w:rPr>
          <w:rFonts w:ascii="Candara" w:hAnsi="Candara" w:cs="Arial"/>
          <w:sz w:val="24"/>
          <w:szCs w:val="24"/>
          <w:lang w:val="en-GB"/>
        </w:rPr>
        <w:t>dilakukan</w:t>
      </w:r>
      <w:proofErr w:type="spellEnd"/>
      <w:r w:rsidR="00563E0B" w:rsidRPr="00563E0B">
        <w:rPr>
          <w:rFonts w:ascii="Candara" w:hAnsi="Candara" w:cs="Arial"/>
          <w:sz w:val="24"/>
          <w:szCs w:val="24"/>
          <w:lang w:val="en-GB"/>
        </w:rPr>
        <w:t xml:space="preserve"> </w:t>
      </w:r>
      <w:proofErr w:type="spellStart"/>
      <w:r w:rsidR="00563E0B" w:rsidRPr="00563E0B">
        <w:rPr>
          <w:rFonts w:ascii="Candara" w:hAnsi="Candara" w:cs="Arial"/>
          <w:sz w:val="24"/>
          <w:szCs w:val="24"/>
          <w:lang w:val="en-GB"/>
        </w:rPr>
        <w:t>untuk</w:t>
      </w:r>
      <w:proofErr w:type="spellEnd"/>
      <w:r w:rsidR="00563E0B" w:rsidRPr="00563E0B">
        <w:rPr>
          <w:rFonts w:ascii="Candara" w:hAnsi="Candara" w:cs="Arial"/>
          <w:sz w:val="24"/>
          <w:szCs w:val="24"/>
          <w:lang w:val="en-GB"/>
        </w:rPr>
        <w:t xml:space="preserve"> </w:t>
      </w:r>
      <w:proofErr w:type="spellStart"/>
      <w:r w:rsidR="00563E0B" w:rsidRPr="00563E0B">
        <w:rPr>
          <w:rFonts w:ascii="Candara" w:hAnsi="Candara" w:cs="Arial"/>
          <w:sz w:val="24"/>
          <w:szCs w:val="24"/>
          <w:lang w:val="en-GB"/>
        </w:rPr>
        <w:t>pengelolahan</w:t>
      </w:r>
      <w:proofErr w:type="spellEnd"/>
      <w:r w:rsidR="00563E0B" w:rsidRPr="00563E0B">
        <w:rPr>
          <w:rFonts w:ascii="Candara" w:hAnsi="Candara" w:cs="Arial"/>
          <w:sz w:val="24"/>
          <w:szCs w:val="24"/>
          <w:lang w:val="en-GB"/>
        </w:rPr>
        <w:t xml:space="preserve"> data </w:t>
      </w:r>
      <w:proofErr w:type="spellStart"/>
      <w:r w:rsidR="00563E0B" w:rsidRPr="00563E0B">
        <w:rPr>
          <w:rFonts w:ascii="Candara" w:hAnsi="Candara" w:cs="Arial"/>
          <w:sz w:val="24"/>
          <w:szCs w:val="24"/>
          <w:lang w:val="en-GB"/>
        </w:rPr>
        <w:t>penelitian</w:t>
      </w:r>
      <w:proofErr w:type="spellEnd"/>
      <w:r w:rsidR="00563E0B" w:rsidRPr="00563E0B">
        <w:rPr>
          <w:rFonts w:ascii="Candara" w:hAnsi="Candara" w:cs="Arial"/>
          <w:sz w:val="24"/>
          <w:szCs w:val="24"/>
          <w:lang w:val="en-GB"/>
        </w:rPr>
        <w:t xml:space="preserve"> </w:t>
      </w:r>
      <w:proofErr w:type="spellStart"/>
      <w:r w:rsidR="00563E0B" w:rsidRPr="00563E0B">
        <w:rPr>
          <w:rFonts w:ascii="Candara" w:hAnsi="Candara" w:cs="Arial"/>
          <w:sz w:val="24"/>
          <w:szCs w:val="24"/>
          <w:lang w:val="en-GB"/>
        </w:rPr>
        <w:t>adalah</w:t>
      </w:r>
      <w:proofErr w:type="spellEnd"/>
      <w:r w:rsidR="00563E0B" w:rsidRPr="00563E0B">
        <w:rPr>
          <w:rFonts w:ascii="Candara" w:hAnsi="Candara" w:cs="Arial"/>
          <w:sz w:val="24"/>
          <w:szCs w:val="24"/>
          <w:lang w:val="en-GB"/>
        </w:rPr>
        <w:t xml:space="preserve"> </w:t>
      </w:r>
      <w:proofErr w:type="spellStart"/>
      <w:r w:rsidR="00563E0B" w:rsidRPr="00563E0B">
        <w:rPr>
          <w:rFonts w:ascii="Candara" w:hAnsi="Candara" w:cs="Arial"/>
          <w:sz w:val="24"/>
          <w:szCs w:val="24"/>
          <w:lang w:val="en-GB"/>
        </w:rPr>
        <w:t>dengan</w:t>
      </w:r>
      <w:proofErr w:type="spellEnd"/>
      <w:r w:rsidR="00563E0B" w:rsidRPr="00563E0B">
        <w:rPr>
          <w:rFonts w:ascii="Candara" w:hAnsi="Candara" w:cs="Arial"/>
          <w:sz w:val="24"/>
          <w:szCs w:val="24"/>
          <w:lang w:val="en-GB"/>
        </w:rPr>
        <w:t xml:space="preserve"> </w:t>
      </w:r>
      <w:proofErr w:type="spellStart"/>
      <w:r w:rsidR="00563E0B" w:rsidRPr="00563E0B">
        <w:rPr>
          <w:rFonts w:ascii="Candara" w:hAnsi="Candara" w:cs="Arial"/>
          <w:sz w:val="24"/>
          <w:szCs w:val="24"/>
          <w:lang w:val="en-GB"/>
        </w:rPr>
        <w:t>menggunakan</w:t>
      </w:r>
      <w:proofErr w:type="spellEnd"/>
      <w:r w:rsidR="00563E0B" w:rsidRPr="00563E0B">
        <w:rPr>
          <w:rFonts w:ascii="Candara" w:hAnsi="Candara" w:cs="Arial"/>
          <w:sz w:val="24"/>
          <w:szCs w:val="24"/>
          <w:lang w:val="en-GB"/>
        </w:rPr>
        <w:t xml:space="preserve"> </w:t>
      </w:r>
      <w:proofErr w:type="spellStart"/>
      <w:r w:rsidR="00563E0B" w:rsidRPr="00563E0B">
        <w:rPr>
          <w:rFonts w:ascii="Candara" w:hAnsi="Candara" w:cs="Arial"/>
          <w:sz w:val="24"/>
          <w:szCs w:val="24"/>
          <w:lang w:val="en-GB"/>
        </w:rPr>
        <w:t>analisis</w:t>
      </w:r>
      <w:proofErr w:type="spellEnd"/>
      <w:r w:rsidR="00563E0B" w:rsidRPr="00563E0B">
        <w:rPr>
          <w:rFonts w:ascii="Candara" w:hAnsi="Candara" w:cs="Arial"/>
          <w:sz w:val="24"/>
          <w:szCs w:val="24"/>
          <w:lang w:val="en-GB"/>
        </w:rPr>
        <w:t xml:space="preserve"> </w:t>
      </w:r>
      <w:proofErr w:type="spellStart"/>
      <w:r w:rsidR="00563E0B" w:rsidRPr="00563E0B">
        <w:rPr>
          <w:rFonts w:ascii="Candara" w:hAnsi="Candara" w:cs="Arial"/>
          <w:sz w:val="24"/>
          <w:szCs w:val="24"/>
          <w:lang w:val="en-GB"/>
        </w:rPr>
        <w:t>korelasi</w:t>
      </w:r>
      <w:proofErr w:type="spellEnd"/>
      <w:r w:rsidR="00563E0B" w:rsidRPr="00563E0B">
        <w:rPr>
          <w:rFonts w:ascii="Candara" w:hAnsi="Candara" w:cs="Arial"/>
          <w:sz w:val="24"/>
          <w:szCs w:val="24"/>
          <w:lang w:val="en-GB"/>
        </w:rPr>
        <w:t xml:space="preserve"> </w:t>
      </w:r>
      <w:r w:rsidR="00563E0B" w:rsidRPr="00B22E43">
        <w:rPr>
          <w:rFonts w:ascii="Candara" w:hAnsi="Candara" w:cs="Arial"/>
          <w:i/>
          <w:sz w:val="24"/>
          <w:szCs w:val="24"/>
          <w:lang w:val="en-GB"/>
        </w:rPr>
        <w:t>product moment</w:t>
      </w:r>
      <w:r w:rsidR="00563E0B" w:rsidRPr="00563E0B">
        <w:rPr>
          <w:rFonts w:ascii="Candara" w:hAnsi="Candara" w:cs="Arial"/>
          <w:sz w:val="24"/>
          <w:szCs w:val="24"/>
          <w:lang w:val="en-GB"/>
        </w:rPr>
        <w:t xml:space="preserve">. </w:t>
      </w:r>
      <w:proofErr w:type="spellStart"/>
      <w:r w:rsidR="00563E0B" w:rsidRPr="00563E0B">
        <w:rPr>
          <w:rFonts w:ascii="Candara" w:hAnsi="Candara" w:cs="Arial"/>
          <w:sz w:val="24"/>
          <w:szCs w:val="24"/>
          <w:lang w:val="en-GB"/>
        </w:rPr>
        <w:t>Menurut</w:t>
      </w:r>
      <w:proofErr w:type="spellEnd"/>
      <w:r w:rsidR="00563E0B" w:rsidRPr="00563E0B">
        <w:rPr>
          <w:rFonts w:ascii="Candara" w:hAnsi="Candara" w:cs="Arial"/>
          <w:sz w:val="24"/>
          <w:szCs w:val="24"/>
          <w:lang w:val="en-GB"/>
        </w:rPr>
        <w:t xml:space="preserve"> </w:t>
      </w:r>
      <w:proofErr w:type="spellStart"/>
      <w:r w:rsidR="00563E0B" w:rsidRPr="00563E0B">
        <w:rPr>
          <w:rFonts w:ascii="Candara" w:hAnsi="Candara" w:cs="Arial"/>
          <w:sz w:val="24"/>
          <w:szCs w:val="24"/>
          <w:lang w:val="en-GB"/>
        </w:rPr>
        <w:t>Sugiyono</w:t>
      </w:r>
      <w:proofErr w:type="spellEnd"/>
      <w:r w:rsidR="00563E0B" w:rsidRPr="00563E0B">
        <w:rPr>
          <w:rFonts w:ascii="Candara" w:hAnsi="Candara" w:cs="Arial"/>
          <w:sz w:val="24"/>
          <w:szCs w:val="24"/>
          <w:lang w:val="en-GB"/>
        </w:rPr>
        <w:t xml:space="preserve"> (2013) </w:t>
      </w:r>
      <w:proofErr w:type="spellStart"/>
      <w:r w:rsidR="00563E0B" w:rsidRPr="00563E0B">
        <w:rPr>
          <w:rFonts w:ascii="Candara" w:hAnsi="Candara" w:cs="Arial"/>
          <w:sz w:val="24"/>
          <w:szCs w:val="24"/>
          <w:lang w:val="en-GB"/>
        </w:rPr>
        <w:t>korelasi</w:t>
      </w:r>
      <w:proofErr w:type="spellEnd"/>
      <w:r w:rsidR="00563E0B" w:rsidRPr="00563E0B">
        <w:rPr>
          <w:rFonts w:ascii="Candara" w:hAnsi="Candara" w:cs="Arial"/>
          <w:sz w:val="24"/>
          <w:szCs w:val="24"/>
          <w:lang w:val="en-GB"/>
        </w:rPr>
        <w:t xml:space="preserve"> product moment </w:t>
      </w:r>
      <w:proofErr w:type="spellStart"/>
      <w:r w:rsidR="00563E0B" w:rsidRPr="00563E0B">
        <w:rPr>
          <w:rFonts w:ascii="Candara" w:hAnsi="Candara" w:cs="Arial"/>
          <w:sz w:val="24"/>
          <w:szCs w:val="24"/>
          <w:lang w:val="en-GB"/>
        </w:rPr>
        <w:t>yaitu</w:t>
      </w:r>
      <w:proofErr w:type="spellEnd"/>
      <w:r w:rsidR="00563E0B" w:rsidRPr="00563E0B">
        <w:rPr>
          <w:rFonts w:ascii="Candara" w:hAnsi="Candara" w:cs="Arial"/>
          <w:sz w:val="24"/>
          <w:szCs w:val="24"/>
          <w:lang w:val="en-GB"/>
        </w:rPr>
        <w:t xml:space="preserve"> </w:t>
      </w:r>
      <w:proofErr w:type="spellStart"/>
      <w:r w:rsidR="00563E0B" w:rsidRPr="00563E0B">
        <w:rPr>
          <w:rFonts w:ascii="Candara" w:hAnsi="Candara" w:cs="Arial"/>
          <w:sz w:val="24"/>
          <w:szCs w:val="24"/>
          <w:lang w:val="en-GB"/>
        </w:rPr>
        <w:t>untuk</w:t>
      </w:r>
      <w:proofErr w:type="spellEnd"/>
      <w:r w:rsidR="00563E0B" w:rsidRPr="00563E0B">
        <w:rPr>
          <w:rFonts w:ascii="Candara" w:hAnsi="Candara" w:cs="Arial"/>
          <w:sz w:val="24"/>
          <w:szCs w:val="24"/>
          <w:lang w:val="en-GB"/>
        </w:rPr>
        <w:t xml:space="preserve"> </w:t>
      </w:r>
      <w:proofErr w:type="spellStart"/>
      <w:r w:rsidR="00563E0B" w:rsidRPr="00563E0B">
        <w:rPr>
          <w:rFonts w:ascii="Candara" w:hAnsi="Candara" w:cs="Arial"/>
          <w:sz w:val="24"/>
          <w:szCs w:val="24"/>
          <w:lang w:val="en-GB"/>
        </w:rPr>
        <w:t>mengetahui</w:t>
      </w:r>
      <w:proofErr w:type="spellEnd"/>
      <w:r w:rsidR="00563E0B" w:rsidRPr="00563E0B">
        <w:rPr>
          <w:rFonts w:ascii="Candara" w:hAnsi="Candara" w:cs="Arial"/>
          <w:sz w:val="24"/>
          <w:szCs w:val="24"/>
          <w:lang w:val="en-GB"/>
        </w:rPr>
        <w:t xml:space="preserve"> </w:t>
      </w:r>
      <w:proofErr w:type="spellStart"/>
      <w:r w:rsidR="00563E0B" w:rsidRPr="00563E0B">
        <w:rPr>
          <w:rFonts w:ascii="Candara" w:hAnsi="Candara" w:cs="Arial"/>
          <w:sz w:val="24"/>
          <w:szCs w:val="24"/>
          <w:lang w:val="en-GB"/>
        </w:rPr>
        <w:t>derajat</w:t>
      </w:r>
      <w:proofErr w:type="spellEnd"/>
      <w:r w:rsidR="00563E0B" w:rsidRPr="00563E0B">
        <w:rPr>
          <w:rFonts w:ascii="Candara" w:hAnsi="Candara" w:cs="Arial"/>
          <w:sz w:val="24"/>
          <w:szCs w:val="24"/>
          <w:lang w:val="en-GB"/>
        </w:rPr>
        <w:t xml:space="preserve"> </w:t>
      </w:r>
      <w:proofErr w:type="spellStart"/>
      <w:r w:rsidR="00563E0B" w:rsidRPr="00563E0B">
        <w:rPr>
          <w:rFonts w:ascii="Candara" w:hAnsi="Candara" w:cs="Arial"/>
          <w:sz w:val="24"/>
          <w:szCs w:val="24"/>
          <w:lang w:val="en-GB"/>
        </w:rPr>
        <w:t>atau</w:t>
      </w:r>
      <w:proofErr w:type="spellEnd"/>
      <w:r w:rsidR="00563E0B" w:rsidRPr="00563E0B">
        <w:rPr>
          <w:rFonts w:ascii="Candara" w:hAnsi="Candara" w:cs="Arial"/>
          <w:sz w:val="24"/>
          <w:szCs w:val="24"/>
          <w:lang w:val="en-GB"/>
        </w:rPr>
        <w:t xml:space="preserve"> </w:t>
      </w:r>
      <w:proofErr w:type="spellStart"/>
      <w:r w:rsidR="00563E0B" w:rsidRPr="00563E0B">
        <w:rPr>
          <w:rFonts w:ascii="Candara" w:hAnsi="Candara" w:cs="Arial"/>
          <w:sz w:val="24"/>
          <w:szCs w:val="24"/>
          <w:lang w:val="en-GB"/>
        </w:rPr>
        <w:t>kekuatan</w:t>
      </w:r>
      <w:proofErr w:type="spellEnd"/>
      <w:r w:rsidR="00563E0B" w:rsidRPr="00563E0B">
        <w:rPr>
          <w:rFonts w:ascii="Candara" w:hAnsi="Candara" w:cs="Arial"/>
          <w:sz w:val="24"/>
          <w:szCs w:val="24"/>
          <w:lang w:val="en-GB"/>
        </w:rPr>
        <w:t xml:space="preserve"> </w:t>
      </w:r>
      <w:proofErr w:type="spellStart"/>
      <w:r w:rsidR="00563E0B" w:rsidRPr="00563E0B">
        <w:rPr>
          <w:rFonts w:ascii="Candara" w:hAnsi="Candara" w:cs="Arial"/>
          <w:sz w:val="24"/>
          <w:szCs w:val="24"/>
          <w:lang w:val="en-GB"/>
        </w:rPr>
        <w:t>hubungan</w:t>
      </w:r>
      <w:proofErr w:type="spellEnd"/>
      <w:r w:rsidR="00563E0B" w:rsidRPr="00563E0B">
        <w:rPr>
          <w:rFonts w:ascii="Candara" w:hAnsi="Candara" w:cs="Arial"/>
          <w:sz w:val="24"/>
          <w:szCs w:val="24"/>
          <w:lang w:val="en-GB"/>
        </w:rPr>
        <w:t xml:space="preserve"> timbal </w:t>
      </w:r>
      <w:proofErr w:type="spellStart"/>
      <w:r w:rsidR="00563E0B" w:rsidRPr="00563E0B">
        <w:rPr>
          <w:rFonts w:ascii="Candara" w:hAnsi="Candara" w:cs="Arial"/>
          <w:sz w:val="24"/>
          <w:szCs w:val="24"/>
          <w:lang w:val="en-GB"/>
        </w:rPr>
        <w:t>balik</w:t>
      </w:r>
      <w:proofErr w:type="spellEnd"/>
      <w:r w:rsidR="00563E0B" w:rsidRPr="00563E0B">
        <w:rPr>
          <w:rFonts w:ascii="Candara" w:hAnsi="Candara" w:cs="Arial"/>
          <w:sz w:val="24"/>
          <w:szCs w:val="24"/>
          <w:lang w:val="en-GB"/>
        </w:rPr>
        <w:t xml:space="preserve"> </w:t>
      </w:r>
      <w:r w:rsidR="00F24488">
        <w:rPr>
          <w:rFonts w:ascii="Candara" w:hAnsi="Candara" w:cs="Arial"/>
          <w:sz w:val="24"/>
          <w:szCs w:val="24"/>
          <w:lang w:val="en-GB"/>
        </w:rPr>
        <w:br/>
      </w:r>
      <w:proofErr w:type="spellStart"/>
      <w:r w:rsidR="00563E0B" w:rsidRPr="00563E0B">
        <w:rPr>
          <w:rFonts w:ascii="Candara" w:hAnsi="Candara" w:cs="Arial"/>
          <w:sz w:val="24"/>
          <w:szCs w:val="24"/>
          <w:lang w:val="en-GB"/>
        </w:rPr>
        <w:t>antara</w:t>
      </w:r>
      <w:proofErr w:type="spellEnd"/>
      <w:r w:rsidR="00563E0B" w:rsidRPr="00563E0B">
        <w:rPr>
          <w:rFonts w:ascii="Candara" w:hAnsi="Candara" w:cs="Arial"/>
          <w:sz w:val="24"/>
          <w:szCs w:val="24"/>
          <w:lang w:val="en-GB"/>
        </w:rPr>
        <w:t xml:space="preserve"> </w:t>
      </w:r>
      <w:proofErr w:type="spellStart"/>
      <w:r w:rsidR="00563E0B" w:rsidRPr="00563E0B">
        <w:rPr>
          <w:rFonts w:ascii="Candara" w:hAnsi="Candara" w:cs="Arial"/>
          <w:sz w:val="24"/>
          <w:szCs w:val="24"/>
          <w:lang w:val="en-GB"/>
        </w:rPr>
        <w:t>dua</w:t>
      </w:r>
      <w:proofErr w:type="spellEnd"/>
      <w:r w:rsidR="00563E0B" w:rsidRPr="00563E0B">
        <w:rPr>
          <w:rFonts w:ascii="Candara" w:hAnsi="Candara" w:cs="Arial"/>
          <w:sz w:val="24"/>
          <w:szCs w:val="24"/>
          <w:lang w:val="en-GB"/>
        </w:rPr>
        <w:t xml:space="preserve"> </w:t>
      </w:r>
      <w:proofErr w:type="spellStart"/>
      <w:r w:rsidR="00563E0B" w:rsidRPr="00563E0B">
        <w:rPr>
          <w:rFonts w:ascii="Candara" w:hAnsi="Candara" w:cs="Arial"/>
          <w:sz w:val="24"/>
          <w:szCs w:val="24"/>
          <w:lang w:val="en-GB"/>
        </w:rPr>
        <w:t>variabel</w:t>
      </w:r>
      <w:proofErr w:type="spellEnd"/>
      <w:r w:rsidR="00563E0B" w:rsidRPr="00563E0B">
        <w:rPr>
          <w:rFonts w:ascii="Candara" w:hAnsi="Candara" w:cs="Arial"/>
          <w:sz w:val="24"/>
          <w:szCs w:val="24"/>
          <w:lang w:val="en-GB"/>
        </w:rPr>
        <w:t xml:space="preserve">. </w:t>
      </w:r>
      <w:proofErr w:type="spellStart"/>
      <w:r w:rsidR="00563E0B" w:rsidRPr="00563E0B">
        <w:rPr>
          <w:rFonts w:ascii="Candara" w:hAnsi="Candara" w:cs="Arial"/>
          <w:sz w:val="24"/>
          <w:szCs w:val="24"/>
          <w:lang w:val="en-GB"/>
        </w:rPr>
        <w:t>Sebelum</w:t>
      </w:r>
      <w:proofErr w:type="spellEnd"/>
      <w:r w:rsidR="00563E0B" w:rsidRPr="00563E0B">
        <w:rPr>
          <w:rFonts w:ascii="Candara" w:hAnsi="Candara" w:cs="Arial"/>
          <w:sz w:val="24"/>
          <w:szCs w:val="24"/>
          <w:lang w:val="en-GB"/>
        </w:rPr>
        <w:t xml:space="preserve"> </w:t>
      </w:r>
      <w:proofErr w:type="spellStart"/>
      <w:r w:rsidR="00563E0B" w:rsidRPr="00563E0B">
        <w:rPr>
          <w:rFonts w:ascii="Candara" w:hAnsi="Candara" w:cs="Arial"/>
          <w:sz w:val="24"/>
          <w:szCs w:val="24"/>
          <w:lang w:val="en-GB"/>
        </w:rPr>
        <w:t>dilakukan</w:t>
      </w:r>
      <w:proofErr w:type="spellEnd"/>
      <w:r w:rsidR="00563E0B" w:rsidRPr="00563E0B">
        <w:rPr>
          <w:rFonts w:ascii="Candara" w:hAnsi="Candara" w:cs="Arial"/>
          <w:sz w:val="24"/>
          <w:szCs w:val="24"/>
          <w:lang w:val="en-GB"/>
        </w:rPr>
        <w:t xml:space="preserve"> </w:t>
      </w:r>
      <w:proofErr w:type="spellStart"/>
      <w:r w:rsidR="00563E0B" w:rsidRPr="00563E0B">
        <w:rPr>
          <w:rFonts w:ascii="Candara" w:hAnsi="Candara" w:cs="Arial"/>
          <w:sz w:val="24"/>
          <w:szCs w:val="24"/>
          <w:lang w:val="en-GB"/>
        </w:rPr>
        <w:t>analisis</w:t>
      </w:r>
      <w:proofErr w:type="spellEnd"/>
      <w:r w:rsidR="00563E0B" w:rsidRPr="00563E0B">
        <w:rPr>
          <w:rFonts w:ascii="Candara" w:hAnsi="Candara" w:cs="Arial"/>
          <w:sz w:val="24"/>
          <w:szCs w:val="24"/>
          <w:lang w:val="en-GB"/>
        </w:rPr>
        <w:t xml:space="preserve"> data, </w:t>
      </w:r>
      <w:proofErr w:type="spellStart"/>
      <w:r w:rsidR="00563E0B" w:rsidRPr="00563E0B">
        <w:rPr>
          <w:rFonts w:ascii="Candara" w:hAnsi="Candara" w:cs="Arial"/>
          <w:sz w:val="24"/>
          <w:szCs w:val="24"/>
          <w:lang w:val="en-GB"/>
        </w:rPr>
        <w:t>terlebih</w:t>
      </w:r>
      <w:proofErr w:type="spellEnd"/>
      <w:r w:rsidR="00563E0B" w:rsidRPr="00563E0B">
        <w:rPr>
          <w:rFonts w:ascii="Candara" w:hAnsi="Candara" w:cs="Arial"/>
          <w:sz w:val="24"/>
          <w:szCs w:val="24"/>
          <w:lang w:val="en-GB"/>
        </w:rPr>
        <w:t xml:space="preserve"> </w:t>
      </w:r>
      <w:proofErr w:type="spellStart"/>
      <w:r w:rsidR="00563E0B" w:rsidRPr="00563E0B">
        <w:rPr>
          <w:rFonts w:ascii="Candara" w:hAnsi="Candara" w:cs="Arial"/>
          <w:sz w:val="24"/>
          <w:szCs w:val="24"/>
          <w:lang w:val="en-GB"/>
        </w:rPr>
        <w:t>dahulu</w:t>
      </w:r>
      <w:proofErr w:type="spellEnd"/>
      <w:r w:rsidR="00563E0B" w:rsidRPr="00563E0B">
        <w:rPr>
          <w:rFonts w:ascii="Candara" w:hAnsi="Candara" w:cs="Arial"/>
          <w:sz w:val="24"/>
          <w:szCs w:val="24"/>
          <w:lang w:val="en-GB"/>
        </w:rPr>
        <w:t xml:space="preserve"> </w:t>
      </w:r>
      <w:proofErr w:type="spellStart"/>
      <w:r w:rsidR="00563E0B" w:rsidRPr="00563E0B">
        <w:rPr>
          <w:rFonts w:ascii="Candara" w:hAnsi="Candara" w:cs="Arial"/>
          <w:sz w:val="24"/>
          <w:szCs w:val="24"/>
          <w:lang w:val="en-GB"/>
        </w:rPr>
        <w:t>dilakukn</w:t>
      </w:r>
      <w:proofErr w:type="spellEnd"/>
      <w:r w:rsidR="00563E0B" w:rsidRPr="00563E0B">
        <w:rPr>
          <w:rFonts w:ascii="Candara" w:hAnsi="Candara" w:cs="Arial"/>
          <w:sz w:val="24"/>
          <w:szCs w:val="24"/>
          <w:lang w:val="en-GB"/>
        </w:rPr>
        <w:t xml:space="preserve"> uji </w:t>
      </w:r>
      <w:proofErr w:type="spellStart"/>
      <w:r w:rsidR="00563E0B" w:rsidRPr="00563E0B">
        <w:rPr>
          <w:rFonts w:ascii="Candara" w:hAnsi="Candara" w:cs="Arial"/>
          <w:sz w:val="24"/>
          <w:szCs w:val="24"/>
          <w:lang w:val="en-GB"/>
        </w:rPr>
        <w:t>asumsi</w:t>
      </w:r>
      <w:proofErr w:type="spellEnd"/>
      <w:r w:rsidR="00563E0B" w:rsidRPr="00563E0B">
        <w:rPr>
          <w:rFonts w:ascii="Candara" w:hAnsi="Candara" w:cs="Arial"/>
          <w:sz w:val="24"/>
          <w:szCs w:val="24"/>
          <w:lang w:val="en-GB"/>
        </w:rPr>
        <w:t xml:space="preserve"> yang </w:t>
      </w:r>
      <w:proofErr w:type="spellStart"/>
      <w:r w:rsidR="00563E0B" w:rsidRPr="00563E0B">
        <w:rPr>
          <w:rFonts w:ascii="Candara" w:hAnsi="Candara" w:cs="Arial"/>
          <w:sz w:val="24"/>
          <w:szCs w:val="24"/>
          <w:lang w:val="en-GB"/>
        </w:rPr>
        <w:t>meliputi</w:t>
      </w:r>
      <w:proofErr w:type="spellEnd"/>
      <w:r w:rsidR="00563E0B" w:rsidRPr="00563E0B">
        <w:rPr>
          <w:rFonts w:ascii="Candara" w:hAnsi="Candara" w:cs="Arial"/>
          <w:sz w:val="24"/>
          <w:szCs w:val="24"/>
          <w:lang w:val="en-GB"/>
        </w:rPr>
        <w:t xml:space="preserve"> uji </w:t>
      </w:r>
      <w:proofErr w:type="spellStart"/>
      <w:r w:rsidR="00563E0B" w:rsidRPr="00563E0B">
        <w:rPr>
          <w:rFonts w:ascii="Candara" w:hAnsi="Candara" w:cs="Arial"/>
          <w:sz w:val="24"/>
          <w:szCs w:val="24"/>
          <w:lang w:val="en-GB"/>
        </w:rPr>
        <w:t>normalitas</w:t>
      </w:r>
      <w:proofErr w:type="spellEnd"/>
      <w:r w:rsidR="00563E0B" w:rsidRPr="00563E0B">
        <w:rPr>
          <w:rFonts w:ascii="Candara" w:hAnsi="Candara" w:cs="Arial"/>
          <w:sz w:val="24"/>
          <w:szCs w:val="24"/>
          <w:lang w:val="en-GB"/>
        </w:rPr>
        <w:t xml:space="preserve"> dan uji </w:t>
      </w:r>
      <w:proofErr w:type="spellStart"/>
      <w:r w:rsidR="00563E0B" w:rsidRPr="00563E0B">
        <w:rPr>
          <w:rFonts w:ascii="Candara" w:hAnsi="Candara" w:cs="Arial"/>
          <w:sz w:val="24"/>
          <w:szCs w:val="24"/>
          <w:lang w:val="en-GB"/>
        </w:rPr>
        <w:t>linearitas</w:t>
      </w:r>
      <w:proofErr w:type="spellEnd"/>
      <w:r w:rsidR="00563E0B" w:rsidRPr="00563E0B">
        <w:rPr>
          <w:rFonts w:ascii="Candara" w:hAnsi="Candara" w:cs="Arial"/>
          <w:sz w:val="24"/>
          <w:szCs w:val="24"/>
          <w:lang w:val="en-GB"/>
        </w:rPr>
        <w:t xml:space="preserve">. </w:t>
      </w:r>
      <w:proofErr w:type="spellStart"/>
      <w:r w:rsidR="00563E0B" w:rsidRPr="00563E0B">
        <w:rPr>
          <w:rFonts w:ascii="Candara" w:hAnsi="Candara" w:cs="Arial"/>
          <w:sz w:val="24"/>
          <w:szCs w:val="24"/>
          <w:lang w:val="en-GB"/>
        </w:rPr>
        <w:t>Keseluruhan</w:t>
      </w:r>
      <w:proofErr w:type="spellEnd"/>
      <w:r w:rsidR="00563E0B" w:rsidRPr="00563E0B">
        <w:rPr>
          <w:rFonts w:ascii="Candara" w:hAnsi="Candara" w:cs="Arial"/>
          <w:sz w:val="24"/>
          <w:szCs w:val="24"/>
          <w:lang w:val="en-GB"/>
        </w:rPr>
        <w:t xml:space="preserve"> </w:t>
      </w:r>
      <w:proofErr w:type="spellStart"/>
      <w:r w:rsidR="00563E0B" w:rsidRPr="00563E0B">
        <w:rPr>
          <w:rFonts w:ascii="Candara" w:hAnsi="Candara" w:cs="Arial"/>
          <w:sz w:val="24"/>
          <w:szCs w:val="24"/>
          <w:lang w:val="en-GB"/>
        </w:rPr>
        <w:t>teknik</w:t>
      </w:r>
      <w:proofErr w:type="spellEnd"/>
      <w:r w:rsidR="00563E0B" w:rsidRPr="00563E0B">
        <w:rPr>
          <w:rFonts w:ascii="Candara" w:hAnsi="Candara" w:cs="Arial"/>
          <w:sz w:val="24"/>
          <w:szCs w:val="24"/>
          <w:lang w:val="en-GB"/>
        </w:rPr>
        <w:t xml:space="preserve"> </w:t>
      </w:r>
      <w:proofErr w:type="spellStart"/>
      <w:r w:rsidR="00563E0B" w:rsidRPr="00563E0B">
        <w:rPr>
          <w:rFonts w:ascii="Candara" w:hAnsi="Candara" w:cs="Arial"/>
          <w:sz w:val="24"/>
          <w:szCs w:val="24"/>
          <w:lang w:val="en-GB"/>
        </w:rPr>
        <w:t>analisis</w:t>
      </w:r>
      <w:proofErr w:type="spellEnd"/>
      <w:r w:rsidR="00563E0B" w:rsidRPr="00563E0B">
        <w:rPr>
          <w:rFonts w:ascii="Candara" w:hAnsi="Candara" w:cs="Arial"/>
          <w:sz w:val="24"/>
          <w:szCs w:val="24"/>
          <w:lang w:val="en-GB"/>
        </w:rPr>
        <w:t xml:space="preserve"> data </w:t>
      </w:r>
      <w:proofErr w:type="spellStart"/>
      <w:r w:rsidR="00563E0B" w:rsidRPr="00563E0B">
        <w:rPr>
          <w:rFonts w:ascii="Candara" w:hAnsi="Candara" w:cs="Arial"/>
          <w:sz w:val="24"/>
          <w:szCs w:val="24"/>
          <w:lang w:val="en-GB"/>
        </w:rPr>
        <w:t>dilakukan</w:t>
      </w:r>
      <w:proofErr w:type="spellEnd"/>
      <w:r w:rsidR="00563E0B" w:rsidRPr="00563E0B">
        <w:rPr>
          <w:rFonts w:ascii="Candara" w:hAnsi="Candara" w:cs="Arial"/>
          <w:sz w:val="24"/>
          <w:szCs w:val="24"/>
          <w:lang w:val="en-GB"/>
        </w:rPr>
        <w:t xml:space="preserve"> </w:t>
      </w:r>
      <w:proofErr w:type="spellStart"/>
      <w:r w:rsidR="00563E0B" w:rsidRPr="00563E0B">
        <w:rPr>
          <w:rFonts w:ascii="Candara" w:hAnsi="Candara" w:cs="Arial"/>
          <w:sz w:val="24"/>
          <w:szCs w:val="24"/>
          <w:lang w:val="en-GB"/>
        </w:rPr>
        <w:t>dengan</w:t>
      </w:r>
      <w:proofErr w:type="spellEnd"/>
      <w:r w:rsidR="00563E0B" w:rsidRPr="00563E0B">
        <w:rPr>
          <w:rFonts w:ascii="Candara" w:hAnsi="Candara" w:cs="Arial"/>
          <w:sz w:val="24"/>
          <w:szCs w:val="24"/>
          <w:lang w:val="en-GB"/>
        </w:rPr>
        <w:t xml:space="preserve"> </w:t>
      </w:r>
      <w:proofErr w:type="spellStart"/>
      <w:r w:rsidR="00563E0B" w:rsidRPr="00563E0B">
        <w:rPr>
          <w:rFonts w:ascii="Candara" w:hAnsi="Candara" w:cs="Arial"/>
          <w:sz w:val="24"/>
          <w:szCs w:val="24"/>
          <w:lang w:val="en-GB"/>
        </w:rPr>
        <w:t>menggunakan</w:t>
      </w:r>
      <w:proofErr w:type="spellEnd"/>
      <w:r w:rsidR="00563E0B" w:rsidRPr="00563E0B">
        <w:rPr>
          <w:rFonts w:ascii="Candara" w:hAnsi="Candara" w:cs="Arial"/>
          <w:sz w:val="24"/>
          <w:szCs w:val="24"/>
          <w:lang w:val="en-GB"/>
        </w:rPr>
        <w:t xml:space="preserve"> program computer SPSS </w:t>
      </w:r>
      <w:r w:rsidR="00563E0B" w:rsidRPr="00563E0B">
        <w:rPr>
          <w:rFonts w:ascii="Candara" w:hAnsi="Candara" w:cs="Arial"/>
          <w:i/>
          <w:sz w:val="24"/>
          <w:szCs w:val="24"/>
          <w:lang w:val="en-GB"/>
        </w:rPr>
        <w:t xml:space="preserve">(Statistical Packages for Social Science) </w:t>
      </w:r>
      <w:proofErr w:type="spellStart"/>
      <w:r w:rsidR="00563E0B" w:rsidRPr="00563E0B">
        <w:rPr>
          <w:rFonts w:ascii="Candara" w:hAnsi="Candara" w:cs="Arial"/>
          <w:i/>
          <w:sz w:val="24"/>
          <w:szCs w:val="24"/>
          <w:lang w:val="en-GB"/>
        </w:rPr>
        <w:t>versi</w:t>
      </w:r>
      <w:proofErr w:type="spellEnd"/>
      <w:r w:rsidR="00563E0B" w:rsidRPr="00563E0B">
        <w:rPr>
          <w:rFonts w:ascii="Candara" w:hAnsi="Candara" w:cs="Arial"/>
          <w:i/>
          <w:sz w:val="24"/>
          <w:szCs w:val="24"/>
          <w:lang w:val="en-GB"/>
        </w:rPr>
        <w:t xml:space="preserve"> 20.0 for windows</w:t>
      </w:r>
      <w:r w:rsidR="00E9557B">
        <w:rPr>
          <w:rFonts w:ascii="Candara" w:hAnsi="Candara" w:cs="Arial"/>
          <w:i/>
          <w:sz w:val="24"/>
          <w:szCs w:val="24"/>
          <w:lang w:val="id-ID"/>
        </w:rPr>
        <w:t>.</w:t>
      </w:r>
    </w:p>
    <w:p w14:paraId="40866CF2" w14:textId="77777777" w:rsidR="009A2269" w:rsidRDefault="009A2269" w:rsidP="00E9557B">
      <w:pPr>
        <w:jc w:val="both"/>
        <w:rPr>
          <w:rFonts w:ascii="Candara" w:hAnsi="Candara" w:cs="Arial"/>
          <w:b/>
          <w:bCs/>
          <w:sz w:val="24"/>
          <w:szCs w:val="24"/>
        </w:rPr>
      </w:pPr>
    </w:p>
    <w:p w14:paraId="320D17CB" w14:textId="77777777" w:rsidR="00E9557B" w:rsidRDefault="00E9557B" w:rsidP="00E9557B">
      <w:pPr>
        <w:spacing w:after="120"/>
        <w:jc w:val="both"/>
        <w:rPr>
          <w:rFonts w:ascii="Candara" w:hAnsi="Candara" w:cs="Arial"/>
          <w:b/>
          <w:bCs/>
          <w:sz w:val="24"/>
          <w:szCs w:val="24"/>
        </w:rPr>
        <w:sectPr w:rsidR="00E9557B" w:rsidSect="006C69A7">
          <w:type w:val="continuous"/>
          <w:pgSz w:w="11907" w:h="16840" w:code="9"/>
          <w:pgMar w:top="1134" w:right="1134" w:bottom="1134" w:left="1418" w:header="851" w:footer="851" w:gutter="0"/>
          <w:pgNumType w:start="1"/>
          <w:cols w:num="2" w:space="454"/>
          <w:titlePg/>
          <w:docGrid w:linePitch="360"/>
        </w:sectPr>
      </w:pPr>
    </w:p>
    <w:p w14:paraId="000E62E6" w14:textId="496E9313" w:rsidR="00137BBF" w:rsidRPr="00880478" w:rsidRDefault="00137BBF" w:rsidP="00E9557B">
      <w:pPr>
        <w:spacing w:after="120"/>
        <w:jc w:val="both"/>
        <w:rPr>
          <w:rFonts w:ascii="Candara" w:hAnsi="Candara" w:cs="Arial"/>
          <w:b/>
          <w:bCs/>
          <w:sz w:val="24"/>
          <w:szCs w:val="24"/>
        </w:rPr>
      </w:pPr>
      <w:r w:rsidRPr="00880478">
        <w:rPr>
          <w:rFonts w:ascii="Candara" w:hAnsi="Candara" w:cs="Arial"/>
          <w:b/>
          <w:bCs/>
          <w:sz w:val="24"/>
          <w:szCs w:val="24"/>
        </w:rPr>
        <w:t>HASIL PENELITIAN</w:t>
      </w:r>
    </w:p>
    <w:p w14:paraId="42F4C302" w14:textId="77777777" w:rsidR="00491ED0" w:rsidRPr="00491ED0" w:rsidRDefault="00491ED0" w:rsidP="00E9557B">
      <w:pPr>
        <w:jc w:val="both"/>
        <w:rPr>
          <w:rFonts w:ascii="Candara" w:hAnsi="Candara" w:cs="Arial"/>
          <w:b/>
          <w:sz w:val="24"/>
          <w:szCs w:val="24"/>
        </w:rPr>
      </w:pPr>
      <w:r>
        <w:rPr>
          <w:rFonts w:ascii="Candara" w:hAnsi="Candara" w:cs="Arial"/>
          <w:b/>
          <w:sz w:val="24"/>
          <w:szCs w:val="24"/>
        </w:rPr>
        <w:t xml:space="preserve">Hasil Uji </w:t>
      </w:r>
      <w:proofErr w:type="spellStart"/>
      <w:r>
        <w:rPr>
          <w:rFonts w:ascii="Candara" w:hAnsi="Candara" w:cs="Arial"/>
          <w:b/>
          <w:sz w:val="24"/>
          <w:szCs w:val="24"/>
        </w:rPr>
        <w:t>Asumsi</w:t>
      </w:r>
      <w:proofErr w:type="spellEnd"/>
      <w:r w:rsidR="00563E0B">
        <w:rPr>
          <w:rFonts w:ascii="Candara" w:hAnsi="Candara" w:cs="Arial"/>
          <w:b/>
          <w:sz w:val="24"/>
          <w:szCs w:val="24"/>
        </w:rPr>
        <w:t xml:space="preserve">: </w:t>
      </w:r>
      <w:r>
        <w:rPr>
          <w:rFonts w:ascii="Candara" w:hAnsi="Candara" w:cs="Arial"/>
          <w:b/>
          <w:sz w:val="24"/>
          <w:szCs w:val="24"/>
        </w:rPr>
        <w:t xml:space="preserve">Uji </w:t>
      </w:r>
      <w:proofErr w:type="spellStart"/>
      <w:r>
        <w:rPr>
          <w:rFonts w:ascii="Candara" w:hAnsi="Candara" w:cs="Arial"/>
          <w:b/>
          <w:sz w:val="24"/>
          <w:szCs w:val="24"/>
        </w:rPr>
        <w:t>Normalitas</w:t>
      </w:r>
      <w:proofErr w:type="spellEnd"/>
    </w:p>
    <w:p w14:paraId="42E9F912" w14:textId="77777777" w:rsidR="00914133" w:rsidRPr="00565D0E" w:rsidRDefault="00914133" w:rsidP="00E9557B">
      <w:pPr>
        <w:tabs>
          <w:tab w:val="left" w:pos="284"/>
        </w:tabs>
        <w:jc w:val="center"/>
        <w:rPr>
          <w:rFonts w:ascii="Candara" w:hAnsi="Candara" w:cs="Arial"/>
          <w:b/>
          <w:bCs/>
          <w:sz w:val="22"/>
          <w:szCs w:val="22"/>
          <w:lang w:val="pt-BR"/>
        </w:rPr>
      </w:pPr>
      <w:r w:rsidRPr="00565D0E">
        <w:rPr>
          <w:rFonts w:ascii="Candara" w:hAnsi="Candara" w:cs="Arial"/>
          <w:b/>
          <w:bCs/>
          <w:sz w:val="22"/>
          <w:szCs w:val="22"/>
          <w:lang w:val="pt-BR"/>
        </w:rPr>
        <w:t xml:space="preserve">Tabel </w:t>
      </w:r>
      <w:r w:rsidR="00F1459B">
        <w:rPr>
          <w:rFonts w:ascii="Candara" w:hAnsi="Candara" w:cs="Arial"/>
          <w:b/>
          <w:bCs/>
          <w:sz w:val="22"/>
          <w:szCs w:val="22"/>
          <w:lang w:val="pt-BR"/>
        </w:rPr>
        <w:t>1</w:t>
      </w:r>
      <w:r w:rsidRPr="003D579F">
        <w:rPr>
          <w:rFonts w:ascii="Candara" w:hAnsi="Candara" w:cs="Arial"/>
          <w:b/>
          <w:bCs/>
          <w:sz w:val="22"/>
          <w:szCs w:val="22"/>
          <w:lang w:val="pt-BR"/>
        </w:rPr>
        <w:t xml:space="preserve">. Hasil Uji </w:t>
      </w:r>
      <w:r>
        <w:rPr>
          <w:rFonts w:ascii="Candara" w:hAnsi="Candara" w:cs="Arial"/>
          <w:b/>
          <w:bCs/>
          <w:sz w:val="22"/>
          <w:szCs w:val="22"/>
          <w:lang w:val="pt-BR"/>
        </w:rPr>
        <w:t>Normalitas</w:t>
      </w:r>
    </w:p>
    <w:tbl>
      <w:tblPr>
        <w:tblW w:w="4337" w:type="pct"/>
        <w:jc w:val="center"/>
        <w:tblBorders>
          <w:top w:val="single" w:sz="4" w:space="0" w:color="auto"/>
          <w:insideH w:val="single" w:sz="4" w:space="0" w:color="auto"/>
        </w:tblBorders>
        <w:tblLayout w:type="fixed"/>
        <w:tblLook w:val="04A0" w:firstRow="1" w:lastRow="0" w:firstColumn="1" w:lastColumn="0" w:noHBand="0" w:noVBand="1"/>
      </w:tblPr>
      <w:tblGrid>
        <w:gridCol w:w="2578"/>
        <w:gridCol w:w="2594"/>
        <w:gridCol w:w="1292"/>
        <w:gridCol w:w="1838"/>
      </w:tblGrid>
      <w:tr w:rsidR="00914133" w:rsidRPr="00565D0E" w14:paraId="0E219F04" w14:textId="77777777" w:rsidTr="00E9557B">
        <w:trPr>
          <w:jc w:val="center"/>
        </w:trPr>
        <w:tc>
          <w:tcPr>
            <w:tcW w:w="1553" w:type="pct"/>
            <w:tcBorders>
              <w:top w:val="single" w:sz="4" w:space="0" w:color="auto"/>
              <w:left w:val="nil"/>
              <w:bottom w:val="single" w:sz="4" w:space="0" w:color="auto"/>
              <w:right w:val="nil"/>
            </w:tcBorders>
            <w:vAlign w:val="center"/>
            <w:hideMark/>
          </w:tcPr>
          <w:p w14:paraId="25050ABF" w14:textId="77777777" w:rsidR="00914133" w:rsidRPr="00CB1489" w:rsidRDefault="00914133" w:rsidP="00E9557B">
            <w:pPr>
              <w:rPr>
                <w:rFonts w:ascii="Candara" w:hAnsi="Candara" w:cs="Arial"/>
                <w:b/>
                <w:sz w:val="22"/>
                <w:szCs w:val="22"/>
                <w:lang w:val="pt-BR"/>
              </w:rPr>
            </w:pPr>
            <w:r w:rsidRPr="00CB1489">
              <w:rPr>
                <w:rFonts w:ascii="Candara" w:hAnsi="Candara"/>
                <w:b/>
                <w:sz w:val="22"/>
                <w:szCs w:val="22"/>
              </w:rPr>
              <w:t xml:space="preserve"> </w:t>
            </w:r>
            <w:proofErr w:type="spellStart"/>
            <w:r w:rsidRPr="00CB1489">
              <w:rPr>
                <w:rFonts w:ascii="Candara" w:hAnsi="Candara"/>
                <w:b/>
                <w:sz w:val="22"/>
                <w:szCs w:val="22"/>
              </w:rPr>
              <w:t>Variabel</w:t>
            </w:r>
            <w:proofErr w:type="spellEnd"/>
          </w:p>
        </w:tc>
        <w:tc>
          <w:tcPr>
            <w:tcW w:w="1562" w:type="pct"/>
            <w:tcBorders>
              <w:top w:val="single" w:sz="4" w:space="0" w:color="auto"/>
              <w:left w:val="nil"/>
              <w:bottom w:val="single" w:sz="4" w:space="0" w:color="auto"/>
              <w:right w:val="nil"/>
            </w:tcBorders>
            <w:vAlign w:val="center"/>
          </w:tcPr>
          <w:p w14:paraId="4D7A07BE" w14:textId="77777777" w:rsidR="00914133" w:rsidRPr="00CB1489" w:rsidRDefault="00914133" w:rsidP="00E9557B">
            <w:pPr>
              <w:rPr>
                <w:rFonts w:ascii="Candara" w:hAnsi="Candara"/>
                <w:b/>
                <w:sz w:val="22"/>
                <w:szCs w:val="22"/>
              </w:rPr>
            </w:pPr>
            <w:proofErr w:type="spellStart"/>
            <w:r w:rsidRPr="00CB1489">
              <w:rPr>
                <w:rFonts w:ascii="Candara" w:hAnsi="Candara"/>
                <w:b/>
                <w:sz w:val="22"/>
                <w:szCs w:val="22"/>
              </w:rPr>
              <w:t>Koimogrov-Smirnof</w:t>
            </w:r>
            <w:proofErr w:type="spellEnd"/>
            <w:r w:rsidRPr="00CB1489">
              <w:rPr>
                <w:rFonts w:ascii="Candara" w:hAnsi="Candara"/>
                <w:b/>
                <w:sz w:val="22"/>
                <w:szCs w:val="22"/>
              </w:rPr>
              <w:t xml:space="preserve"> Z</w:t>
            </w:r>
          </w:p>
        </w:tc>
        <w:tc>
          <w:tcPr>
            <w:tcW w:w="778" w:type="pct"/>
            <w:tcBorders>
              <w:top w:val="single" w:sz="4" w:space="0" w:color="auto"/>
              <w:left w:val="nil"/>
              <w:bottom w:val="single" w:sz="4" w:space="0" w:color="auto"/>
              <w:right w:val="nil"/>
            </w:tcBorders>
            <w:vAlign w:val="center"/>
          </w:tcPr>
          <w:p w14:paraId="5D87F35E" w14:textId="77777777" w:rsidR="00914133" w:rsidRPr="00CB1489" w:rsidRDefault="00914133" w:rsidP="00E9557B">
            <w:pPr>
              <w:rPr>
                <w:rFonts w:ascii="Candara" w:hAnsi="Candara"/>
                <w:b/>
                <w:sz w:val="22"/>
                <w:szCs w:val="22"/>
              </w:rPr>
            </w:pPr>
            <w:r w:rsidRPr="00CB1489">
              <w:rPr>
                <w:rFonts w:ascii="Candara" w:hAnsi="Candara"/>
                <w:b/>
                <w:sz w:val="22"/>
                <w:szCs w:val="22"/>
              </w:rPr>
              <w:t>P</w:t>
            </w:r>
          </w:p>
        </w:tc>
        <w:tc>
          <w:tcPr>
            <w:tcW w:w="1107" w:type="pct"/>
            <w:tcBorders>
              <w:top w:val="single" w:sz="4" w:space="0" w:color="auto"/>
              <w:left w:val="nil"/>
              <w:bottom w:val="single" w:sz="4" w:space="0" w:color="auto"/>
              <w:right w:val="nil"/>
            </w:tcBorders>
            <w:vAlign w:val="center"/>
          </w:tcPr>
          <w:p w14:paraId="439033D7" w14:textId="77777777" w:rsidR="00914133" w:rsidRPr="00CB1489" w:rsidRDefault="00914133" w:rsidP="00E9557B">
            <w:pPr>
              <w:rPr>
                <w:rFonts w:ascii="Candara" w:hAnsi="Candara"/>
                <w:b/>
                <w:sz w:val="22"/>
                <w:szCs w:val="22"/>
              </w:rPr>
            </w:pPr>
            <w:proofErr w:type="spellStart"/>
            <w:r w:rsidRPr="00CB1489">
              <w:rPr>
                <w:rFonts w:ascii="Candara" w:hAnsi="Candara"/>
                <w:b/>
                <w:sz w:val="22"/>
                <w:szCs w:val="22"/>
              </w:rPr>
              <w:t>Keterangan</w:t>
            </w:r>
            <w:proofErr w:type="spellEnd"/>
          </w:p>
        </w:tc>
      </w:tr>
      <w:tr w:rsidR="00563E0B" w:rsidRPr="00565D0E" w14:paraId="6DA25055" w14:textId="77777777" w:rsidTr="00E9557B">
        <w:trPr>
          <w:trHeight w:val="283"/>
          <w:jc w:val="center"/>
        </w:trPr>
        <w:tc>
          <w:tcPr>
            <w:tcW w:w="1553" w:type="pct"/>
            <w:tcBorders>
              <w:top w:val="nil"/>
              <w:left w:val="nil"/>
              <w:bottom w:val="nil"/>
              <w:right w:val="nil"/>
            </w:tcBorders>
            <w:vAlign w:val="center"/>
          </w:tcPr>
          <w:p w14:paraId="3ADE231C" w14:textId="77777777" w:rsidR="00563E0B" w:rsidRPr="00F24488" w:rsidRDefault="00F24488" w:rsidP="00E9557B">
            <w:pPr>
              <w:rPr>
                <w:rFonts w:ascii="Candara" w:hAnsi="Candara" w:cs="Arial"/>
                <w:sz w:val="22"/>
                <w:szCs w:val="22"/>
                <w:lang w:val="id-ID"/>
              </w:rPr>
            </w:pPr>
            <w:r>
              <w:rPr>
                <w:rFonts w:ascii="Candara" w:hAnsi="Candara"/>
                <w:sz w:val="22"/>
                <w:szCs w:val="22"/>
                <w:lang w:val="id-ID"/>
              </w:rPr>
              <w:t>Daya Juang</w:t>
            </w:r>
          </w:p>
        </w:tc>
        <w:tc>
          <w:tcPr>
            <w:tcW w:w="1562" w:type="pct"/>
            <w:tcBorders>
              <w:top w:val="nil"/>
              <w:left w:val="nil"/>
              <w:bottom w:val="nil"/>
              <w:right w:val="nil"/>
            </w:tcBorders>
            <w:vAlign w:val="center"/>
          </w:tcPr>
          <w:p w14:paraId="76F5CE06" w14:textId="77777777" w:rsidR="00563E0B" w:rsidRPr="00F24488" w:rsidRDefault="00563E0B" w:rsidP="00E9557B">
            <w:pPr>
              <w:rPr>
                <w:rFonts w:ascii="Candara" w:hAnsi="Candara"/>
                <w:sz w:val="22"/>
                <w:szCs w:val="22"/>
                <w:lang w:val="id-ID"/>
              </w:rPr>
            </w:pPr>
            <w:r w:rsidRPr="00563E0B">
              <w:rPr>
                <w:rFonts w:ascii="Candara" w:hAnsi="Candara"/>
                <w:sz w:val="22"/>
                <w:szCs w:val="22"/>
              </w:rPr>
              <w:t>0.0</w:t>
            </w:r>
            <w:r w:rsidR="00F24488">
              <w:rPr>
                <w:rFonts w:ascii="Candara" w:hAnsi="Candara"/>
                <w:sz w:val="22"/>
                <w:szCs w:val="22"/>
                <w:lang w:val="id-ID"/>
              </w:rPr>
              <w:t>91</w:t>
            </w:r>
          </w:p>
        </w:tc>
        <w:tc>
          <w:tcPr>
            <w:tcW w:w="778" w:type="pct"/>
            <w:tcBorders>
              <w:top w:val="nil"/>
              <w:left w:val="nil"/>
              <w:bottom w:val="nil"/>
              <w:right w:val="nil"/>
            </w:tcBorders>
            <w:vAlign w:val="center"/>
          </w:tcPr>
          <w:p w14:paraId="4EEDA8C0" w14:textId="77777777" w:rsidR="00563E0B" w:rsidRPr="00563E0B" w:rsidRDefault="00563E0B" w:rsidP="00E9557B">
            <w:pPr>
              <w:rPr>
                <w:rFonts w:ascii="Candara" w:hAnsi="Candara"/>
                <w:sz w:val="22"/>
                <w:szCs w:val="22"/>
              </w:rPr>
            </w:pPr>
            <w:r w:rsidRPr="00563E0B">
              <w:rPr>
                <w:rFonts w:ascii="Candara" w:hAnsi="Candara"/>
                <w:sz w:val="22"/>
                <w:szCs w:val="22"/>
              </w:rPr>
              <w:t>0.200</w:t>
            </w:r>
          </w:p>
        </w:tc>
        <w:tc>
          <w:tcPr>
            <w:tcW w:w="1107" w:type="pct"/>
            <w:tcBorders>
              <w:top w:val="nil"/>
              <w:left w:val="nil"/>
              <w:bottom w:val="nil"/>
              <w:right w:val="nil"/>
            </w:tcBorders>
            <w:vAlign w:val="center"/>
          </w:tcPr>
          <w:p w14:paraId="0E6FAF3C" w14:textId="77777777" w:rsidR="00563E0B" w:rsidRPr="00563E0B" w:rsidRDefault="00563E0B" w:rsidP="00E9557B">
            <w:pPr>
              <w:rPr>
                <w:rFonts w:ascii="Candara" w:hAnsi="Candara"/>
                <w:sz w:val="22"/>
                <w:szCs w:val="22"/>
              </w:rPr>
            </w:pPr>
            <w:r w:rsidRPr="00563E0B">
              <w:rPr>
                <w:rFonts w:ascii="Candara" w:hAnsi="Candara"/>
                <w:sz w:val="22"/>
                <w:szCs w:val="22"/>
              </w:rPr>
              <w:t>Normal</w:t>
            </w:r>
          </w:p>
        </w:tc>
      </w:tr>
      <w:tr w:rsidR="00563E0B" w:rsidRPr="00565D0E" w14:paraId="3FE8F5F3" w14:textId="77777777" w:rsidTr="00E9557B">
        <w:trPr>
          <w:trHeight w:val="283"/>
          <w:jc w:val="center"/>
        </w:trPr>
        <w:tc>
          <w:tcPr>
            <w:tcW w:w="1553" w:type="pct"/>
            <w:tcBorders>
              <w:top w:val="nil"/>
              <w:left w:val="nil"/>
              <w:bottom w:val="single" w:sz="4" w:space="0" w:color="auto"/>
              <w:right w:val="nil"/>
            </w:tcBorders>
            <w:vAlign w:val="center"/>
          </w:tcPr>
          <w:p w14:paraId="06F0CE49" w14:textId="77777777" w:rsidR="00563E0B" w:rsidRPr="00F24488" w:rsidRDefault="00F24488" w:rsidP="00E9557B">
            <w:pPr>
              <w:rPr>
                <w:rFonts w:ascii="Candara" w:hAnsi="Candara" w:cs="Arial"/>
                <w:sz w:val="22"/>
                <w:szCs w:val="22"/>
                <w:lang w:val="id-ID"/>
              </w:rPr>
            </w:pPr>
            <w:r>
              <w:rPr>
                <w:rFonts w:ascii="Candara" w:hAnsi="Candara"/>
                <w:sz w:val="22"/>
                <w:szCs w:val="22"/>
                <w:lang w:val="id-ID"/>
              </w:rPr>
              <w:t>Orientasi Masa Depan</w:t>
            </w:r>
          </w:p>
        </w:tc>
        <w:tc>
          <w:tcPr>
            <w:tcW w:w="1562" w:type="pct"/>
            <w:tcBorders>
              <w:top w:val="nil"/>
              <w:left w:val="nil"/>
              <w:bottom w:val="single" w:sz="4" w:space="0" w:color="auto"/>
              <w:right w:val="nil"/>
            </w:tcBorders>
            <w:vAlign w:val="center"/>
          </w:tcPr>
          <w:p w14:paraId="5F266E4E" w14:textId="77777777" w:rsidR="00563E0B" w:rsidRPr="00F24488" w:rsidRDefault="00563E0B" w:rsidP="00E9557B">
            <w:pPr>
              <w:rPr>
                <w:rFonts w:ascii="Candara" w:hAnsi="Candara"/>
                <w:sz w:val="22"/>
                <w:szCs w:val="22"/>
                <w:lang w:val="id-ID"/>
              </w:rPr>
            </w:pPr>
            <w:r w:rsidRPr="00563E0B">
              <w:rPr>
                <w:rFonts w:ascii="Candara" w:hAnsi="Candara"/>
                <w:sz w:val="22"/>
                <w:szCs w:val="22"/>
              </w:rPr>
              <w:t>0.0</w:t>
            </w:r>
            <w:r w:rsidR="00F24488">
              <w:rPr>
                <w:rFonts w:ascii="Candara" w:hAnsi="Candara"/>
                <w:sz w:val="22"/>
                <w:szCs w:val="22"/>
                <w:lang w:val="id-ID"/>
              </w:rPr>
              <w:t>94</w:t>
            </w:r>
          </w:p>
        </w:tc>
        <w:tc>
          <w:tcPr>
            <w:tcW w:w="778" w:type="pct"/>
            <w:tcBorders>
              <w:top w:val="nil"/>
              <w:left w:val="nil"/>
              <w:bottom w:val="single" w:sz="4" w:space="0" w:color="auto"/>
              <w:right w:val="nil"/>
            </w:tcBorders>
            <w:vAlign w:val="center"/>
          </w:tcPr>
          <w:p w14:paraId="6062917B" w14:textId="77777777" w:rsidR="00563E0B" w:rsidRPr="00563E0B" w:rsidRDefault="00563E0B" w:rsidP="00E9557B">
            <w:pPr>
              <w:rPr>
                <w:rFonts w:ascii="Candara" w:hAnsi="Candara"/>
                <w:sz w:val="22"/>
                <w:szCs w:val="22"/>
              </w:rPr>
            </w:pPr>
            <w:r w:rsidRPr="00563E0B">
              <w:rPr>
                <w:rFonts w:ascii="Candara" w:hAnsi="Candara"/>
                <w:sz w:val="22"/>
                <w:szCs w:val="22"/>
              </w:rPr>
              <w:t>0.200</w:t>
            </w:r>
          </w:p>
        </w:tc>
        <w:tc>
          <w:tcPr>
            <w:tcW w:w="1107" w:type="pct"/>
            <w:tcBorders>
              <w:top w:val="nil"/>
              <w:left w:val="nil"/>
              <w:bottom w:val="single" w:sz="4" w:space="0" w:color="auto"/>
              <w:right w:val="nil"/>
            </w:tcBorders>
            <w:vAlign w:val="center"/>
          </w:tcPr>
          <w:p w14:paraId="40741225" w14:textId="77777777" w:rsidR="00563E0B" w:rsidRPr="00563E0B" w:rsidRDefault="00563E0B" w:rsidP="00E9557B">
            <w:pPr>
              <w:rPr>
                <w:rFonts w:ascii="Candara" w:hAnsi="Candara"/>
                <w:sz w:val="22"/>
                <w:szCs w:val="22"/>
              </w:rPr>
            </w:pPr>
            <w:r w:rsidRPr="00563E0B">
              <w:rPr>
                <w:rFonts w:ascii="Candara" w:hAnsi="Candara"/>
                <w:sz w:val="22"/>
                <w:szCs w:val="22"/>
              </w:rPr>
              <w:t>Normal</w:t>
            </w:r>
          </w:p>
        </w:tc>
      </w:tr>
    </w:tbl>
    <w:p w14:paraId="05BA47E6" w14:textId="77777777" w:rsidR="00E9557B" w:rsidRDefault="00E9557B" w:rsidP="00E9557B">
      <w:pPr>
        <w:jc w:val="both"/>
        <w:rPr>
          <w:rFonts w:ascii="Candara" w:hAnsi="Candara" w:cs="Arial"/>
          <w:sz w:val="24"/>
          <w:szCs w:val="24"/>
        </w:rPr>
        <w:sectPr w:rsidR="00E9557B" w:rsidSect="00E9557B">
          <w:type w:val="continuous"/>
          <w:pgSz w:w="11907" w:h="16840" w:code="9"/>
          <w:pgMar w:top="1134" w:right="1134" w:bottom="1134" w:left="1418" w:header="851" w:footer="851" w:gutter="0"/>
          <w:pgNumType w:start="1"/>
          <w:cols w:space="454"/>
          <w:titlePg/>
          <w:docGrid w:linePitch="360"/>
        </w:sectPr>
      </w:pPr>
    </w:p>
    <w:p w14:paraId="4E8A0A0D" w14:textId="77777777" w:rsidR="007C0928" w:rsidRDefault="00EE0C21" w:rsidP="00E9557B">
      <w:pPr>
        <w:ind w:firstLine="540"/>
        <w:jc w:val="both"/>
        <w:rPr>
          <w:rFonts w:ascii="Candara" w:hAnsi="Candara" w:cs="Arial"/>
          <w:sz w:val="24"/>
          <w:szCs w:val="24"/>
        </w:rPr>
      </w:pPr>
      <w:r>
        <w:rPr>
          <w:rFonts w:ascii="Candara" w:hAnsi="Candara" w:cs="Arial"/>
          <w:sz w:val="24"/>
          <w:szCs w:val="24"/>
        </w:rPr>
        <w:lastRenderedPageBreak/>
        <w:t>Hasil</w:t>
      </w:r>
      <w:r w:rsidR="00914133" w:rsidRPr="001C368E">
        <w:rPr>
          <w:rFonts w:ascii="Candara" w:hAnsi="Candara" w:cs="Arial"/>
          <w:sz w:val="24"/>
          <w:szCs w:val="24"/>
        </w:rPr>
        <w:t xml:space="preserve"> </w:t>
      </w:r>
      <w:r w:rsidR="00DD4C1B" w:rsidRPr="00DD4C1B">
        <w:rPr>
          <w:rFonts w:ascii="Candara" w:hAnsi="Candara" w:cs="Arial"/>
          <w:sz w:val="24"/>
          <w:szCs w:val="24"/>
        </w:rPr>
        <w:t xml:space="preserve">uji </w:t>
      </w:r>
      <w:proofErr w:type="spellStart"/>
      <w:r w:rsidR="00DD4C1B" w:rsidRPr="00DD4C1B">
        <w:rPr>
          <w:rFonts w:ascii="Candara" w:hAnsi="Candara" w:cs="Arial"/>
          <w:sz w:val="24"/>
          <w:szCs w:val="24"/>
        </w:rPr>
        <w:t>asumsi</w:t>
      </w:r>
      <w:proofErr w:type="spellEnd"/>
      <w:r w:rsidR="00DD4C1B" w:rsidRPr="00DD4C1B">
        <w:rPr>
          <w:rFonts w:ascii="Candara" w:hAnsi="Candara" w:cs="Arial"/>
          <w:sz w:val="24"/>
          <w:szCs w:val="24"/>
        </w:rPr>
        <w:t xml:space="preserve"> </w:t>
      </w:r>
      <w:proofErr w:type="spellStart"/>
      <w:r w:rsidR="00DD4C1B" w:rsidRPr="00DD4C1B">
        <w:rPr>
          <w:rFonts w:ascii="Candara" w:hAnsi="Candara" w:cs="Arial"/>
          <w:sz w:val="24"/>
          <w:szCs w:val="24"/>
        </w:rPr>
        <w:t>normalitas</w:t>
      </w:r>
      <w:proofErr w:type="spellEnd"/>
      <w:r w:rsidR="00DD4C1B" w:rsidRPr="00DD4C1B">
        <w:rPr>
          <w:rFonts w:ascii="Candara" w:hAnsi="Candara" w:cs="Arial"/>
          <w:sz w:val="24"/>
          <w:szCs w:val="24"/>
        </w:rPr>
        <w:t xml:space="preserve"> </w:t>
      </w:r>
      <w:proofErr w:type="spellStart"/>
      <w:r w:rsidR="00DD4C1B" w:rsidRPr="00DD4C1B">
        <w:rPr>
          <w:rFonts w:ascii="Candara" w:hAnsi="Candara" w:cs="Arial"/>
          <w:sz w:val="24"/>
          <w:szCs w:val="24"/>
        </w:rPr>
        <w:t>sebaran</w:t>
      </w:r>
      <w:proofErr w:type="spellEnd"/>
      <w:r w:rsidR="00DD4C1B" w:rsidRPr="00DD4C1B">
        <w:rPr>
          <w:rFonts w:ascii="Candara" w:hAnsi="Candara" w:cs="Arial"/>
          <w:sz w:val="24"/>
          <w:szCs w:val="24"/>
        </w:rPr>
        <w:t xml:space="preserve"> </w:t>
      </w:r>
      <w:proofErr w:type="spellStart"/>
      <w:r w:rsidR="00DD4C1B" w:rsidRPr="00DD4C1B">
        <w:rPr>
          <w:rFonts w:ascii="Candara" w:hAnsi="Candara" w:cs="Arial"/>
          <w:sz w:val="24"/>
          <w:szCs w:val="24"/>
        </w:rPr>
        <w:t>terhadap</w:t>
      </w:r>
      <w:proofErr w:type="spellEnd"/>
      <w:r w:rsidR="00914133" w:rsidRPr="001C368E">
        <w:rPr>
          <w:rFonts w:ascii="Candara" w:hAnsi="Candara" w:cs="Arial"/>
          <w:sz w:val="24"/>
          <w:szCs w:val="24"/>
        </w:rPr>
        <w:t xml:space="preserve"> </w:t>
      </w:r>
      <w:proofErr w:type="spellStart"/>
      <w:r w:rsidR="00914133" w:rsidRPr="001C368E">
        <w:rPr>
          <w:rFonts w:ascii="Candara" w:hAnsi="Candara" w:cs="Arial"/>
          <w:sz w:val="24"/>
          <w:szCs w:val="24"/>
        </w:rPr>
        <w:t>variabel</w:t>
      </w:r>
      <w:proofErr w:type="spellEnd"/>
      <w:r w:rsidR="00914133" w:rsidRPr="001C368E">
        <w:rPr>
          <w:rFonts w:ascii="Candara" w:hAnsi="Candara" w:cs="Arial"/>
          <w:sz w:val="24"/>
          <w:szCs w:val="24"/>
        </w:rPr>
        <w:t xml:space="preserve"> </w:t>
      </w:r>
      <w:r w:rsidR="00F24488">
        <w:rPr>
          <w:rFonts w:ascii="Candara" w:hAnsi="Candara" w:cs="Arial"/>
          <w:sz w:val="24"/>
          <w:szCs w:val="24"/>
          <w:lang w:val="id-ID"/>
        </w:rPr>
        <w:t>daya juang</w:t>
      </w:r>
      <w:r w:rsidR="00563E0B" w:rsidRPr="00563E0B">
        <w:rPr>
          <w:rFonts w:ascii="Candara" w:hAnsi="Candara" w:cs="Arial"/>
          <w:sz w:val="24"/>
          <w:szCs w:val="24"/>
        </w:rPr>
        <w:t xml:space="preserve"> </w:t>
      </w:r>
      <w:proofErr w:type="spellStart"/>
      <w:r w:rsidR="00563E0B" w:rsidRPr="00563E0B">
        <w:rPr>
          <w:rFonts w:ascii="Candara" w:hAnsi="Candara" w:cs="Arial"/>
          <w:sz w:val="24"/>
          <w:szCs w:val="24"/>
        </w:rPr>
        <w:t>menghasilkan</w:t>
      </w:r>
      <w:proofErr w:type="spellEnd"/>
      <w:r w:rsidR="00563E0B" w:rsidRPr="00563E0B">
        <w:rPr>
          <w:rFonts w:ascii="Candara" w:hAnsi="Candara" w:cs="Arial"/>
          <w:sz w:val="24"/>
          <w:szCs w:val="24"/>
        </w:rPr>
        <w:t xml:space="preserve"> </w:t>
      </w:r>
      <w:proofErr w:type="spellStart"/>
      <w:r w:rsidR="00563E0B" w:rsidRPr="00563E0B">
        <w:rPr>
          <w:rFonts w:ascii="Candara" w:hAnsi="Candara" w:cs="Arial"/>
          <w:sz w:val="24"/>
          <w:szCs w:val="24"/>
        </w:rPr>
        <w:t>nilai</w:t>
      </w:r>
      <w:proofErr w:type="spellEnd"/>
      <w:r w:rsidR="00563E0B" w:rsidRPr="00563E0B">
        <w:rPr>
          <w:rFonts w:ascii="Candara" w:hAnsi="Candara" w:cs="Arial"/>
          <w:sz w:val="24"/>
          <w:szCs w:val="24"/>
        </w:rPr>
        <w:t xml:space="preserve"> </w:t>
      </w:r>
      <w:proofErr w:type="spellStart"/>
      <w:r w:rsidR="00563E0B" w:rsidRPr="00563E0B">
        <w:rPr>
          <w:rFonts w:ascii="Candara" w:hAnsi="Candara" w:cs="Arial"/>
          <w:i/>
          <w:sz w:val="24"/>
          <w:szCs w:val="24"/>
        </w:rPr>
        <w:t>Kolmograv</w:t>
      </w:r>
      <w:proofErr w:type="spellEnd"/>
      <w:r w:rsidR="00563E0B" w:rsidRPr="00563E0B">
        <w:rPr>
          <w:rFonts w:ascii="Candara" w:hAnsi="Candara" w:cs="Arial"/>
          <w:i/>
          <w:sz w:val="24"/>
          <w:szCs w:val="24"/>
        </w:rPr>
        <w:t>-Smirnov Z</w:t>
      </w:r>
      <w:r w:rsidR="00563E0B" w:rsidRPr="00563E0B">
        <w:rPr>
          <w:rFonts w:ascii="Candara" w:hAnsi="Candara" w:cs="Arial"/>
          <w:sz w:val="24"/>
          <w:szCs w:val="24"/>
        </w:rPr>
        <w:t xml:space="preserve"> = 0.0</w:t>
      </w:r>
      <w:r w:rsidR="00F24488">
        <w:rPr>
          <w:rFonts w:ascii="Candara" w:hAnsi="Candara" w:cs="Arial"/>
          <w:sz w:val="24"/>
          <w:szCs w:val="24"/>
          <w:lang w:val="id-ID"/>
        </w:rPr>
        <w:t>91</w:t>
      </w:r>
      <w:r w:rsidR="00563E0B" w:rsidRPr="00563E0B">
        <w:rPr>
          <w:rFonts w:ascii="Candara" w:hAnsi="Candara" w:cs="Arial"/>
          <w:sz w:val="24"/>
          <w:szCs w:val="24"/>
        </w:rPr>
        <w:t xml:space="preserve"> dan p = 0.200 &gt; 0.05. Hasil uji </w:t>
      </w:r>
      <w:proofErr w:type="spellStart"/>
      <w:r w:rsidR="00563E0B" w:rsidRPr="00563E0B">
        <w:rPr>
          <w:rFonts w:ascii="Candara" w:hAnsi="Candara" w:cs="Arial"/>
          <w:sz w:val="24"/>
          <w:szCs w:val="24"/>
        </w:rPr>
        <w:t>berdasarkan</w:t>
      </w:r>
      <w:proofErr w:type="spellEnd"/>
      <w:r w:rsidR="00563E0B" w:rsidRPr="00563E0B">
        <w:rPr>
          <w:rFonts w:ascii="Candara" w:hAnsi="Candara" w:cs="Arial"/>
          <w:sz w:val="24"/>
          <w:szCs w:val="24"/>
        </w:rPr>
        <w:t xml:space="preserve"> </w:t>
      </w:r>
      <w:proofErr w:type="spellStart"/>
      <w:r w:rsidR="00563E0B" w:rsidRPr="00563E0B">
        <w:rPr>
          <w:rFonts w:ascii="Candara" w:hAnsi="Candara" w:cs="Arial"/>
          <w:sz w:val="24"/>
          <w:szCs w:val="24"/>
        </w:rPr>
        <w:t>kaidah</w:t>
      </w:r>
      <w:proofErr w:type="spellEnd"/>
      <w:r w:rsidR="00563E0B" w:rsidRPr="00563E0B">
        <w:rPr>
          <w:rFonts w:ascii="Candara" w:hAnsi="Candara" w:cs="Arial"/>
          <w:sz w:val="24"/>
          <w:szCs w:val="24"/>
        </w:rPr>
        <w:t xml:space="preserve"> </w:t>
      </w:r>
      <w:proofErr w:type="spellStart"/>
      <w:r w:rsidR="00563E0B" w:rsidRPr="00563E0B">
        <w:rPr>
          <w:rFonts w:ascii="Candara" w:hAnsi="Candara" w:cs="Arial"/>
          <w:sz w:val="24"/>
          <w:szCs w:val="24"/>
        </w:rPr>
        <w:t>menunjukkan</w:t>
      </w:r>
      <w:proofErr w:type="spellEnd"/>
      <w:r w:rsidR="00563E0B" w:rsidRPr="00563E0B">
        <w:rPr>
          <w:rFonts w:ascii="Candara" w:hAnsi="Candara" w:cs="Arial"/>
          <w:sz w:val="24"/>
          <w:szCs w:val="24"/>
        </w:rPr>
        <w:t xml:space="preserve"> </w:t>
      </w:r>
      <w:proofErr w:type="spellStart"/>
      <w:r w:rsidR="00563E0B" w:rsidRPr="00563E0B">
        <w:rPr>
          <w:rFonts w:ascii="Candara" w:hAnsi="Candara" w:cs="Arial"/>
          <w:sz w:val="24"/>
          <w:szCs w:val="24"/>
        </w:rPr>
        <w:t>sebaran</w:t>
      </w:r>
      <w:proofErr w:type="spellEnd"/>
      <w:r w:rsidR="00563E0B" w:rsidRPr="00563E0B">
        <w:rPr>
          <w:rFonts w:ascii="Candara" w:hAnsi="Candara" w:cs="Arial"/>
          <w:sz w:val="24"/>
          <w:szCs w:val="24"/>
        </w:rPr>
        <w:t xml:space="preserve"> </w:t>
      </w:r>
      <w:proofErr w:type="spellStart"/>
      <w:r w:rsidR="00563E0B" w:rsidRPr="00563E0B">
        <w:rPr>
          <w:rFonts w:ascii="Candara" w:hAnsi="Candara" w:cs="Arial"/>
          <w:sz w:val="24"/>
          <w:szCs w:val="24"/>
        </w:rPr>
        <w:t>butir-butir</w:t>
      </w:r>
      <w:proofErr w:type="spellEnd"/>
      <w:r w:rsidR="00563E0B" w:rsidRPr="00563E0B">
        <w:rPr>
          <w:rFonts w:ascii="Candara" w:hAnsi="Candara" w:cs="Arial"/>
          <w:sz w:val="24"/>
          <w:szCs w:val="24"/>
        </w:rPr>
        <w:t xml:space="preserve"> </w:t>
      </w:r>
      <w:r w:rsidR="00EF5AFA">
        <w:rPr>
          <w:rFonts w:ascii="Candara" w:hAnsi="Candara" w:cs="Arial"/>
          <w:sz w:val="24"/>
          <w:szCs w:val="24"/>
          <w:lang w:val="id-ID"/>
        </w:rPr>
        <w:t>daya juang</w:t>
      </w:r>
      <w:r w:rsidR="00563E0B" w:rsidRPr="00563E0B">
        <w:rPr>
          <w:rFonts w:ascii="Candara" w:hAnsi="Candara" w:cs="Arial"/>
          <w:sz w:val="24"/>
          <w:szCs w:val="24"/>
        </w:rPr>
        <w:t xml:space="preserve"> </w:t>
      </w:r>
      <w:proofErr w:type="spellStart"/>
      <w:r w:rsidR="00563E0B" w:rsidRPr="00563E0B">
        <w:rPr>
          <w:rFonts w:ascii="Candara" w:hAnsi="Candara" w:cs="Arial"/>
          <w:sz w:val="24"/>
          <w:szCs w:val="24"/>
        </w:rPr>
        <w:t>adalah</w:t>
      </w:r>
      <w:proofErr w:type="spellEnd"/>
      <w:r w:rsidR="00563E0B" w:rsidRPr="00563E0B">
        <w:rPr>
          <w:rFonts w:ascii="Candara" w:hAnsi="Candara" w:cs="Arial"/>
          <w:sz w:val="24"/>
          <w:szCs w:val="24"/>
        </w:rPr>
        <w:t xml:space="preserve"> normal</w:t>
      </w:r>
      <w:r w:rsidR="00DD4C1B">
        <w:rPr>
          <w:rFonts w:ascii="Candara" w:hAnsi="Candara" w:cs="Arial"/>
          <w:sz w:val="24"/>
          <w:szCs w:val="24"/>
        </w:rPr>
        <w:t xml:space="preserve">. Hasil </w:t>
      </w:r>
      <w:r w:rsidR="00DD4C1B" w:rsidRPr="00DD4C1B">
        <w:rPr>
          <w:rFonts w:ascii="Candara" w:hAnsi="Candara" w:cs="Arial"/>
          <w:sz w:val="24"/>
          <w:szCs w:val="24"/>
        </w:rPr>
        <w:t xml:space="preserve">uji </w:t>
      </w:r>
      <w:proofErr w:type="spellStart"/>
      <w:r w:rsidR="00DD4C1B" w:rsidRPr="00DD4C1B">
        <w:rPr>
          <w:rFonts w:ascii="Candara" w:hAnsi="Candara" w:cs="Arial"/>
          <w:sz w:val="24"/>
          <w:szCs w:val="24"/>
        </w:rPr>
        <w:t>asumsi</w:t>
      </w:r>
      <w:proofErr w:type="spellEnd"/>
      <w:r w:rsidR="00DD4C1B" w:rsidRPr="00DD4C1B">
        <w:rPr>
          <w:rFonts w:ascii="Candara" w:hAnsi="Candara" w:cs="Arial"/>
          <w:sz w:val="24"/>
          <w:szCs w:val="24"/>
        </w:rPr>
        <w:t xml:space="preserve"> </w:t>
      </w:r>
      <w:proofErr w:type="spellStart"/>
      <w:r w:rsidR="00DD4C1B" w:rsidRPr="00DD4C1B">
        <w:rPr>
          <w:rFonts w:ascii="Candara" w:hAnsi="Candara" w:cs="Arial"/>
          <w:sz w:val="24"/>
          <w:szCs w:val="24"/>
        </w:rPr>
        <w:t>normalitas</w:t>
      </w:r>
      <w:proofErr w:type="spellEnd"/>
      <w:r w:rsidR="00DD4C1B" w:rsidRPr="00DD4C1B">
        <w:rPr>
          <w:rFonts w:ascii="Candara" w:hAnsi="Candara" w:cs="Arial"/>
          <w:sz w:val="24"/>
          <w:szCs w:val="24"/>
        </w:rPr>
        <w:t xml:space="preserve"> </w:t>
      </w:r>
      <w:proofErr w:type="spellStart"/>
      <w:r w:rsidR="00DD4C1B" w:rsidRPr="00DD4C1B">
        <w:rPr>
          <w:rFonts w:ascii="Candara" w:hAnsi="Candara" w:cs="Arial"/>
          <w:sz w:val="24"/>
          <w:szCs w:val="24"/>
        </w:rPr>
        <w:t>sebaran</w:t>
      </w:r>
      <w:proofErr w:type="spellEnd"/>
      <w:r w:rsidR="00DD4C1B" w:rsidRPr="00DD4C1B">
        <w:rPr>
          <w:rFonts w:ascii="Candara" w:hAnsi="Candara" w:cs="Arial"/>
          <w:sz w:val="24"/>
          <w:szCs w:val="24"/>
        </w:rPr>
        <w:t xml:space="preserve"> </w:t>
      </w:r>
      <w:proofErr w:type="spellStart"/>
      <w:r w:rsidR="00DD4C1B" w:rsidRPr="00DD4C1B">
        <w:rPr>
          <w:rFonts w:ascii="Candara" w:hAnsi="Candara" w:cs="Arial"/>
          <w:sz w:val="24"/>
          <w:szCs w:val="24"/>
        </w:rPr>
        <w:t>terhadap</w:t>
      </w:r>
      <w:proofErr w:type="spellEnd"/>
      <w:r w:rsidR="00DD4C1B" w:rsidRPr="00DD4C1B">
        <w:rPr>
          <w:rFonts w:ascii="Candara" w:hAnsi="Candara" w:cs="Arial"/>
          <w:sz w:val="24"/>
          <w:szCs w:val="24"/>
        </w:rPr>
        <w:t xml:space="preserve"> </w:t>
      </w:r>
      <w:proofErr w:type="spellStart"/>
      <w:r w:rsidR="00DD4C1B" w:rsidRPr="00DD4C1B">
        <w:rPr>
          <w:rFonts w:ascii="Candara" w:hAnsi="Candara" w:cs="Arial"/>
          <w:sz w:val="24"/>
          <w:szCs w:val="24"/>
        </w:rPr>
        <w:t>variabel</w:t>
      </w:r>
      <w:proofErr w:type="spellEnd"/>
      <w:r w:rsidR="00DD4C1B" w:rsidRPr="00DD4C1B">
        <w:rPr>
          <w:rFonts w:ascii="Candara" w:hAnsi="Candara" w:cs="Arial"/>
          <w:sz w:val="24"/>
          <w:szCs w:val="24"/>
        </w:rPr>
        <w:t xml:space="preserve"> </w:t>
      </w:r>
      <w:r w:rsidR="00EF5AFA">
        <w:rPr>
          <w:rFonts w:ascii="Candara" w:hAnsi="Candara" w:cs="Arial"/>
          <w:sz w:val="24"/>
          <w:szCs w:val="24"/>
          <w:lang w:val="id-ID"/>
        </w:rPr>
        <w:t>orientasi masa depan</w:t>
      </w:r>
      <w:r w:rsidR="00563E0B" w:rsidRPr="00563E0B">
        <w:rPr>
          <w:rFonts w:ascii="Candara" w:hAnsi="Candara" w:cs="Arial"/>
          <w:sz w:val="24"/>
          <w:szCs w:val="24"/>
        </w:rPr>
        <w:t xml:space="preserve"> </w:t>
      </w:r>
      <w:proofErr w:type="spellStart"/>
      <w:r w:rsidR="00563E0B" w:rsidRPr="00563E0B">
        <w:rPr>
          <w:rFonts w:ascii="Candara" w:hAnsi="Candara" w:cs="Arial"/>
          <w:sz w:val="24"/>
          <w:szCs w:val="24"/>
        </w:rPr>
        <w:t>menghasilkan</w:t>
      </w:r>
      <w:proofErr w:type="spellEnd"/>
      <w:r w:rsidR="00563E0B" w:rsidRPr="00563E0B">
        <w:rPr>
          <w:rFonts w:ascii="Candara" w:hAnsi="Candara" w:cs="Arial"/>
          <w:sz w:val="24"/>
          <w:szCs w:val="24"/>
        </w:rPr>
        <w:t xml:space="preserve"> </w:t>
      </w:r>
      <w:proofErr w:type="spellStart"/>
      <w:r w:rsidR="00563E0B" w:rsidRPr="00563E0B">
        <w:rPr>
          <w:rFonts w:ascii="Candara" w:hAnsi="Candara" w:cs="Arial"/>
          <w:sz w:val="24"/>
          <w:szCs w:val="24"/>
        </w:rPr>
        <w:t>nilai</w:t>
      </w:r>
      <w:proofErr w:type="spellEnd"/>
      <w:r w:rsidR="00563E0B" w:rsidRPr="00563E0B">
        <w:rPr>
          <w:rFonts w:ascii="Candara" w:hAnsi="Candara" w:cs="Arial"/>
          <w:sz w:val="24"/>
          <w:szCs w:val="24"/>
        </w:rPr>
        <w:t xml:space="preserve"> </w:t>
      </w:r>
      <w:proofErr w:type="spellStart"/>
      <w:r w:rsidR="00563E0B" w:rsidRPr="00563E0B">
        <w:rPr>
          <w:rFonts w:ascii="Candara" w:hAnsi="Candara" w:cs="Arial"/>
          <w:i/>
          <w:sz w:val="24"/>
          <w:szCs w:val="24"/>
        </w:rPr>
        <w:t>Kolmograv</w:t>
      </w:r>
      <w:proofErr w:type="spellEnd"/>
      <w:r w:rsidR="00563E0B" w:rsidRPr="00563E0B">
        <w:rPr>
          <w:rFonts w:ascii="Candara" w:hAnsi="Candara" w:cs="Arial"/>
          <w:i/>
          <w:sz w:val="24"/>
          <w:szCs w:val="24"/>
        </w:rPr>
        <w:t>-Smirnov Z</w:t>
      </w:r>
      <w:r w:rsidR="00EF5AFA">
        <w:rPr>
          <w:rFonts w:ascii="Candara" w:hAnsi="Candara" w:cs="Arial"/>
          <w:sz w:val="24"/>
          <w:szCs w:val="24"/>
        </w:rPr>
        <w:t xml:space="preserve"> = 0.0</w:t>
      </w:r>
      <w:r w:rsidR="00EF5AFA">
        <w:rPr>
          <w:rFonts w:ascii="Candara" w:hAnsi="Candara" w:cs="Arial"/>
          <w:sz w:val="24"/>
          <w:szCs w:val="24"/>
          <w:lang w:val="id-ID"/>
        </w:rPr>
        <w:t>94</w:t>
      </w:r>
      <w:r w:rsidR="00563E0B" w:rsidRPr="00563E0B">
        <w:rPr>
          <w:rFonts w:ascii="Candara" w:hAnsi="Candara" w:cs="Arial"/>
          <w:sz w:val="24"/>
          <w:szCs w:val="24"/>
        </w:rPr>
        <w:t xml:space="preserve"> dan p = 0.200 &gt; 0.05. Hasil uji </w:t>
      </w:r>
      <w:proofErr w:type="spellStart"/>
      <w:r w:rsidR="00563E0B" w:rsidRPr="00563E0B">
        <w:rPr>
          <w:rFonts w:ascii="Candara" w:hAnsi="Candara" w:cs="Arial"/>
          <w:sz w:val="24"/>
          <w:szCs w:val="24"/>
        </w:rPr>
        <w:t>berdasarkan</w:t>
      </w:r>
      <w:proofErr w:type="spellEnd"/>
      <w:r w:rsidR="00563E0B" w:rsidRPr="00563E0B">
        <w:rPr>
          <w:rFonts w:ascii="Candara" w:hAnsi="Candara" w:cs="Arial"/>
          <w:sz w:val="24"/>
          <w:szCs w:val="24"/>
        </w:rPr>
        <w:t xml:space="preserve"> </w:t>
      </w:r>
      <w:proofErr w:type="spellStart"/>
      <w:r w:rsidR="00563E0B" w:rsidRPr="00563E0B">
        <w:rPr>
          <w:rFonts w:ascii="Candara" w:hAnsi="Candara" w:cs="Arial"/>
          <w:sz w:val="24"/>
          <w:szCs w:val="24"/>
        </w:rPr>
        <w:t>kaidah</w:t>
      </w:r>
      <w:proofErr w:type="spellEnd"/>
      <w:r w:rsidR="00563E0B" w:rsidRPr="00563E0B">
        <w:rPr>
          <w:rFonts w:ascii="Candara" w:hAnsi="Candara" w:cs="Arial"/>
          <w:sz w:val="24"/>
          <w:szCs w:val="24"/>
        </w:rPr>
        <w:t xml:space="preserve"> </w:t>
      </w:r>
      <w:proofErr w:type="spellStart"/>
      <w:r w:rsidR="00563E0B" w:rsidRPr="00563E0B">
        <w:rPr>
          <w:rFonts w:ascii="Candara" w:hAnsi="Candara" w:cs="Arial"/>
          <w:sz w:val="24"/>
          <w:szCs w:val="24"/>
        </w:rPr>
        <w:t>menunjukkan</w:t>
      </w:r>
      <w:proofErr w:type="spellEnd"/>
      <w:r w:rsidR="00563E0B" w:rsidRPr="00563E0B">
        <w:rPr>
          <w:rFonts w:ascii="Candara" w:hAnsi="Candara" w:cs="Arial"/>
          <w:sz w:val="24"/>
          <w:szCs w:val="24"/>
        </w:rPr>
        <w:t xml:space="preserve"> </w:t>
      </w:r>
      <w:proofErr w:type="spellStart"/>
      <w:r w:rsidR="00563E0B" w:rsidRPr="00563E0B">
        <w:rPr>
          <w:rFonts w:ascii="Candara" w:hAnsi="Candara" w:cs="Arial"/>
          <w:sz w:val="24"/>
          <w:szCs w:val="24"/>
        </w:rPr>
        <w:t>sebaran</w:t>
      </w:r>
      <w:proofErr w:type="spellEnd"/>
      <w:r w:rsidR="00563E0B" w:rsidRPr="00563E0B">
        <w:rPr>
          <w:rFonts w:ascii="Candara" w:hAnsi="Candara" w:cs="Arial"/>
          <w:sz w:val="24"/>
          <w:szCs w:val="24"/>
        </w:rPr>
        <w:t xml:space="preserve"> </w:t>
      </w:r>
      <w:proofErr w:type="spellStart"/>
      <w:r w:rsidR="00563E0B" w:rsidRPr="00563E0B">
        <w:rPr>
          <w:rFonts w:ascii="Candara" w:hAnsi="Candara" w:cs="Arial"/>
          <w:sz w:val="24"/>
          <w:szCs w:val="24"/>
        </w:rPr>
        <w:t>butir-butir</w:t>
      </w:r>
      <w:proofErr w:type="spellEnd"/>
      <w:r w:rsidR="00563E0B" w:rsidRPr="00563E0B">
        <w:rPr>
          <w:rFonts w:ascii="Candara" w:hAnsi="Candara" w:cs="Arial"/>
          <w:sz w:val="24"/>
          <w:szCs w:val="24"/>
        </w:rPr>
        <w:t xml:space="preserve"> </w:t>
      </w:r>
      <w:r w:rsidR="00EF5AFA">
        <w:rPr>
          <w:rFonts w:ascii="Candara" w:hAnsi="Candara" w:cs="Arial"/>
          <w:sz w:val="24"/>
          <w:szCs w:val="24"/>
          <w:lang w:val="id-ID"/>
        </w:rPr>
        <w:t>orientasi masa depan</w:t>
      </w:r>
      <w:r w:rsidR="00563E0B" w:rsidRPr="00563E0B">
        <w:rPr>
          <w:rFonts w:ascii="Candara" w:hAnsi="Candara" w:cs="Arial"/>
          <w:sz w:val="24"/>
          <w:szCs w:val="24"/>
        </w:rPr>
        <w:t xml:space="preserve"> </w:t>
      </w:r>
      <w:proofErr w:type="spellStart"/>
      <w:r w:rsidR="00563E0B" w:rsidRPr="00563E0B">
        <w:rPr>
          <w:rFonts w:ascii="Candara" w:hAnsi="Candara" w:cs="Arial"/>
          <w:sz w:val="24"/>
          <w:szCs w:val="24"/>
        </w:rPr>
        <w:t>adalah</w:t>
      </w:r>
      <w:proofErr w:type="spellEnd"/>
      <w:r w:rsidR="00563E0B" w:rsidRPr="00563E0B">
        <w:rPr>
          <w:rFonts w:ascii="Candara" w:hAnsi="Candara" w:cs="Arial"/>
          <w:sz w:val="24"/>
          <w:szCs w:val="24"/>
        </w:rPr>
        <w:t xml:space="preserve"> normal</w:t>
      </w:r>
      <w:r w:rsidR="00DD4C1B">
        <w:rPr>
          <w:rFonts w:ascii="Candara" w:hAnsi="Candara" w:cs="Arial"/>
          <w:sz w:val="24"/>
          <w:szCs w:val="24"/>
        </w:rPr>
        <w:t>.</w:t>
      </w:r>
    </w:p>
    <w:p w14:paraId="20B08052" w14:textId="77777777" w:rsidR="00DD4C1B" w:rsidRDefault="00DD4C1B" w:rsidP="00E9557B">
      <w:pPr>
        <w:jc w:val="both"/>
        <w:rPr>
          <w:rFonts w:ascii="Candara" w:hAnsi="Candara" w:cs="Arial"/>
          <w:b/>
          <w:sz w:val="24"/>
          <w:szCs w:val="24"/>
        </w:rPr>
      </w:pPr>
    </w:p>
    <w:p w14:paraId="2E379D56" w14:textId="77777777" w:rsidR="00491ED0" w:rsidRDefault="00491ED0" w:rsidP="00E9557B">
      <w:pPr>
        <w:jc w:val="both"/>
        <w:rPr>
          <w:rFonts w:ascii="Candara" w:hAnsi="Candara" w:cs="Arial"/>
          <w:b/>
          <w:sz w:val="24"/>
          <w:szCs w:val="24"/>
        </w:rPr>
      </w:pPr>
    </w:p>
    <w:p w14:paraId="269BB406" w14:textId="77777777" w:rsidR="00914133" w:rsidRDefault="00914133" w:rsidP="00E9557B">
      <w:pPr>
        <w:tabs>
          <w:tab w:val="left" w:pos="284"/>
        </w:tabs>
        <w:rPr>
          <w:rFonts w:ascii="Candara" w:hAnsi="Candara" w:cs="Arial"/>
          <w:b/>
          <w:bCs/>
          <w:sz w:val="22"/>
          <w:szCs w:val="22"/>
          <w:lang w:val="pt-BR"/>
        </w:rPr>
        <w:sectPr w:rsidR="00914133" w:rsidSect="001C5727">
          <w:type w:val="continuous"/>
          <w:pgSz w:w="11907" w:h="16840" w:code="9"/>
          <w:pgMar w:top="1134" w:right="1134" w:bottom="1134" w:left="1418" w:header="851" w:footer="851" w:gutter="0"/>
          <w:pgNumType w:start="33"/>
          <w:cols w:num="2" w:space="454"/>
          <w:titlePg/>
          <w:docGrid w:linePitch="360"/>
        </w:sectPr>
      </w:pPr>
    </w:p>
    <w:p w14:paraId="3E562478" w14:textId="77777777" w:rsidR="00DD4C1B" w:rsidRDefault="00DD4C1B" w:rsidP="00E9557B">
      <w:pPr>
        <w:tabs>
          <w:tab w:val="left" w:pos="284"/>
        </w:tabs>
        <w:rPr>
          <w:rFonts w:ascii="Candara" w:hAnsi="Candara" w:cs="Arial"/>
          <w:b/>
          <w:sz w:val="24"/>
          <w:szCs w:val="24"/>
        </w:rPr>
      </w:pPr>
    </w:p>
    <w:p w14:paraId="09C1E4B7" w14:textId="35258656" w:rsidR="00DD4C1B" w:rsidRDefault="00563E0B" w:rsidP="00E9557B">
      <w:pPr>
        <w:tabs>
          <w:tab w:val="left" w:pos="284"/>
        </w:tabs>
        <w:rPr>
          <w:rFonts w:ascii="Candara" w:hAnsi="Candara" w:cs="Arial"/>
          <w:b/>
          <w:bCs/>
          <w:sz w:val="22"/>
          <w:szCs w:val="22"/>
          <w:lang w:val="pt-BR"/>
        </w:rPr>
      </w:pPr>
      <w:r>
        <w:rPr>
          <w:rFonts w:ascii="Candara" w:hAnsi="Candara" w:cs="Arial"/>
          <w:b/>
          <w:sz w:val="24"/>
          <w:szCs w:val="24"/>
        </w:rPr>
        <w:t xml:space="preserve">Hasil Uji </w:t>
      </w:r>
      <w:proofErr w:type="spellStart"/>
      <w:r w:rsidR="00E9557B">
        <w:rPr>
          <w:rFonts w:ascii="Candara" w:hAnsi="Candara" w:cs="Arial"/>
          <w:b/>
          <w:sz w:val="24"/>
          <w:szCs w:val="24"/>
        </w:rPr>
        <w:t>Asumsi</w:t>
      </w:r>
      <w:proofErr w:type="spellEnd"/>
      <w:r w:rsidR="00E9557B" w:rsidRPr="00CB1489">
        <w:rPr>
          <w:rFonts w:ascii="Candara" w:hAnsi="Candara" w:cs="Arial"/>
          <w:b/>
          <w:sz w:val="24"/>
          <w:szCs w:val="24"/>
        </w:rPr>
        <w:t>:</w:t>
      </w:r>
      <w:r>
        <w:rPr>
          <w:rFonts w:ascii="Candara" w:hAnsi="Candara" w:cs="Arial"/>
          <w:b/>
          <w:sz w:val="24"/>
          <w:szCs w:val="24"/>
        </w:rPr>
        <w:t xml:space="preserve"> </w:t>
      </w:r>
      <w:r w:rsidR="00DD4C1B" w:rsidRPr="00CB1489">
        <w:rPr>
          <w:rFonts w:ascii="Candara" w:hAnsi="Candara" w:cs="Arial"/>
          <w:b/>
          <w:sz w:val="24"/>
          <w:szCs w:val="24"/>
        </w:rPr>
        <w:t xml:space="preserve">Uji </w:t>
      </w:r>
      <w:proofErr w:type="spellStart"/>
      <w:r w:rsidR="00DD4C1B" w:rsidRPr="00CB1489">
        <w:rPr>
          <w:rFonts w:ascii="Candara" w:hAnsi="Candara" w:cs="Arial"/>
          <w:b/>
          <w:sz w:val="24"/>
          <w:szCs w:val="24"/>
        </w:rPr>
        <w:t>Linearitas</w:t>
      </w:r>
      <w:proofErr w:type="spellEnd"/>
    </w:p>
    <w:p w14:paraId="6E700124" w14:textId="77777777" w:rsidR="00914133" w:rsidRPr="00565D0E" w:rsidRDefault="00914133" w:rsidP="00E9557B">
      <w:pPr>
        <w:jc w:val="center"/>
        <w:rPr>
          <w:rFonts w:ascii="Candara" w:hAnsi="Candara" w:cs="Arial"/>
          <w:b/>
          <w:bCs/>
          <w:sz w:val="22"/>
          <w:szCs w:val="22"/>
          <w:lang w:val="pt-BR"/>
        </w:rPr>
      </w:pPr>
      <w:r w:rsidRPr="00565D0E">
        <w:rPr>
          <w:rFonts w:ascii="Candara" w:hAnsi="Candara" w:cs="Arial"/>
          <w:b/>
          <w:bCs/>
          <w:sz w:val="22"/>
          <w:szCs w:val="22"/>
          <w:lang w:val="pt-BR"/>
        </w:rPr>
        <w:t xml:space="preserve">Tabel </w:t>
      </w:r>
      <w:r w:rsidR="00F1459B">
        <w:rPr>
          <w:rFonts w:ascii="Candara" w:hAnsi="Candara" w:cs="Arial"/>
          <w:b/>
          <w:bCs/>
          <w:sz w:val="22"/>
          <w:szCs w:val="22"/>
          <w:lang w:val="pt-BR"/>
        </w:rPr>
        <w:t>2</w:t>
      </w:r>
      <w:r w:rsidRPr="00CB1489">
        <w:rPr>
          <w:rFonts w:ascii="Candara" w:hAnsi="Candara" w:cs="Arial"/>
          <w:b/>
          <w:bCs/>
          <w:sz w:val="22"/>
          <w:szCs w:val="22"/>
          <w:lang w:val="pt-BR"/>
        </w:rPr>
        <w:t>. Hasil Uji Linearitas</w:t>
      </w:r>
    </w:p>
    <w:tbl>
      <w:tblPr>
        <w:tblW w:w="0" w:type="auto"/>
        <w:jc w:val="center"/>
        <w:tblBorders>
          <w:top w:val="single" w:sz="4" w:space="0" w:color="auto"/>
          <w:insideH w:val="single" w:sz="4" w:space="0" w:color="auto"/>
        </w:tblBorders>
        <w:tblLook w:val="04A0" w:firstRow="1" w:lastRow="0" w:firstColumn="1" w:lastColumn="0" w:noHBand="0" w:noVBand="1"/>
      </w:tblPr>
      <w:tblGrid>
        <w:gridCol w:w="4156"/>
        <w:gridCol w:w="1391"/>
        <w:gridCol w:w="1134"/>
        <w:gridCol w:w="984"/>
        <w:gridCol w:w="1426"/>
      </w:tblGrid>
      <w:tr w:rsidR="00914133" w:rsidRPr="00565D0E" w14:paraId="10C7B519" w14:textId="77777777" w:rsidTr="00E9557B">
        <w:trPr>
          <w:jc w:val="center"/>
        </w:trPr>
        <w:tc>
          <w:tcPr>
            <w:tcW w:w="4156" w:type="dxa"/>
            <w:tcBorders>
              <w:top w:val="single" w:sz="4" w:space="0" w:color="auto"/>
              <w:left w:val="nil"/>
              <w:bottom w:val="single" w:sz="4" w:space="0" w:color="auto"/>
              <w:right w:val="nil"/>
            </w:tcBorders>
            <w:vAlign w:val="center"/>
            <w:hideMark/>
          </w:tcPr>
          <w:p w14:paraId="59E8B8EA" w14:textId="77777777" w:rsidR="00914133" w:rsidRPr="00B947DA" w:rsidRDefault="00914133" w:rsidP="00E9557B">
            <w:pPr>
              <w:rPr>
                <w:rFonts w:ascii="Candara" w:hAnsi="Candara" w:cs="Arial"/>
                <w:b/>
                <w:sz w:val="22"/>
                <w:szCs w:val="22"/>
                <w:lang w:val="pt-BR"/>
              </w:rPr>
            </w:pPr>
            <w:proofErr w:type="spellStart"/>
            <w:r w:rsidRPr="00B947DA">
              <w:rPr>
                <w:rFonts w:ascii="Candara" w:hAnsi="Candara"/>
                <w:b/>
                <w:sz w:val="22"/>
                <w:szCs w:val="22"/>
              </w:rPr>
              <w:t>Variabel</w:t>
            </w:r>
            <w:proofErr w:type="spellEnd"/>
          </w:p>
        </w:tc>
        <w:tc>
          <w:tcPr>
            <w:tcW w:w="1391" w:type="dxa"/>
            <w:tcBorders>
              <w:top w:val="single" w:sz="4" w:space="0" w:color="auto"/>
              <w:left w:val="nil"/>
              <w:bottom w:val="single" w:sz="4" w:space="0" w:color="auto"/>
              <w:right w:val="nil"/>
            </w:tcBorders>
            <w:vAlign w:val="center"/>
          </w:tcPr>
          <w:p w14:paraId="500AC625" w14:textId="77777777" w:rsidR="00914133" w:rsidRPr="00B947DA" w:rsidRDefault="00914133" w:rsidP="00E9557B">
            <w:pPr>
              <w:rPr>
                <w:rFonts w:ascii="Candara" w:hAnsi="Candara"/>
                <w:b/>
                <w:sz w:val="22"/>
                <w:szCs w:val="22"/>
              </w:rPr>
            </w:pPr>
            <w:r w:rsidRPr="00B947DA">
              <w:rPr>
                <w:rFonts w:ascii="Candara" w:hAnsi="Candara"/>
                <w:b/>
                <w:sz w:val="22"/>
                <w:szCs w:val="22"/>
              </w:rPr>
              <w:t xml:space="preserve">F </w:t>
            </w:r>
            <w:proofErr w:type="spellStart"/>
            <w:r w:rsidRPr="00B947DA">
              <w:rPr>
                <w:rFonts w:ascii="Candara" w:hAnsi="Candara"/>
                <w:b/>
                <w:sz w:val="22"/>
                <w:szCs w:val="22"/>
              </w:rPr>
              <w:t>Hitung</w:t>
            </w:r>
            <w:proofErr w:type="spellEnd"/>
          </w:p>
        </w:tc>
        <w:tc>
          <w:tcPr>
            <w:tcW w:w="1134" w:type="dxa"/>
            <w:tcBorders>
              <w:top w:val="single" w:sz="4" w:space="0" w:color="auto"/>
              <w:left w:val="nil"/>
              <w:bottom w:val="single" w:sz="4" w:space="0" w:color="auto"/>
              <w:right w:val="nil"/>
            </w:tcBorders>
            <w:vAlign w:val="center"/>
          </w:tcPr>
          <w:p w14:paraId="48604AD0" w14:textId="77777777" w:rsidR="00914133" w:rsidRPr="00B947DA" w:rsidRDefault="00914133" w:rsidP="00E9557B">
            <w:pPr>
              <w:rPr>
                <w:rFonts w:ascii="Candara" w:hAnsi="Candara"/>
                <w:b/>
                <w:sz w:val="22"/>
                <w:szCs w:val="22"/>
              </w:rPr>
            </w:pPr>
            <w:r w:rsidRPr="00B947DA">
              <w:rPr>
                <w:rFonts w:ascii="Candara" w:hAnsi="Candara"/>
                <w:b/>
                <w:sz w:val="22"/>
                <w:szCs w:val="22"/>
              </w:rPr>
              <w:t xml:space="preserve">F </w:t>
            </w:r>
            <w:proofErr w:type="spellStart"/>
            <w:r w:rsidRPr="00B947DA">
              <w:rPr>
                <w:rFonts w:ascii="Candara" w:hAnsi="Candara"/>
                <w:b/>
                <w:sz w:val="22"/>
                <w:szCs w:val="22"/>
              </w:rPr>
              <w:t>Tabel</w:t>
            </w:r>
            <w:proofErr w:type="spellEnd"/>
          </w:p>
        </w:tc>
        <w:tc>
          <w:tcPr>
            <w:tcW w:w="984" w:type="dxa"/>
            <w:tcBorders>
              <w:top w:val="single" w:sz="4" w:space="0" w:color="auto"/>
              <w:left w:val="nil"/>
              <w:bottom w:val="single" w:sz="4" w:space="0" w:color="auto"/>
              <w:right w:val="nil"/>
            </w:tcBorders>
            <w:vAlign w:val="center"/>
          </w:tcPr>
          <w:p w14:paraId="3122F171" w14:textId="77777777" w:rsidR="00914133" w:rsidRPr="00B947DA" w:rsidRDefault="00914133" w:rsidP="00E9557B">
            <w:pPr>
              <w:rPr>
                <w:rFonts w:ascii="Candara" w:hAnsi="Candara"/>
                <w:b/>
                <w:sz w:val="22"/>
                <w:szCs w:val="22"/>
              </w:rPr>
            </w:pPr>
            <w:r w:rsidRPr="00B947DA">
              <w:rPr>
                <w:rFonts w:ascii="Candara" w:hAnsi="Candara"/>
                <w:b/>
                <w:sz w:val="22"/>
                <w:szCs w:val="22"/>
              </w:rPr>
              <w:t>p</w:t>
            </w:r>
          </w:p>
        </w:tc>
        <w:tc>
          <w:tcPr>
            <w:tcW w:w="1426" w:type="dxa"/>
            <w:tcBorders>
              <w:top w:val="single" w:sz="4" w:space="0" w:color="auto"/>
              <w:left w:val="nil"/>
              <w:bottom w:val="single" w:sz="4" w:space="0" w:color="auto"/>
              <w:right w:val="nil"/>
            </w:tcBorders>
            <w:vAlign w:val="center"/>
          </w:tcPr>
          <w:p w14:paraId="24955AC3" w14:textId="77777777" w:rsidR="00914133" w:rsidRPr="00B947DA" w:rsidRDefault="00914133" w:rsidP="00E9557B">
            <w:pPr>
              <w:rPr>
                <w:rFonts w:ascii="Candara" w:hAnsi="Candara"/>
                <w:b/>
                <w:sz w:val="22"/>
                <w:szCs w:val="22"/>
              </w:rPr>
            </w:pPr>
            <w:proofErr w:type="spellStart"/>
            <w:r w:rsidRPr="00B947DA">
              <w:rPr>
                <w:rFonts w:ascii="Candara" w:hAnsi="Candara"/>
                <w:b/>
                <w:sz w:val="22"/>
                <w:szCs w:val="22"/>
              </w:rPr>
              <w:t>Keterangan</w:t>
            </w:r>
            <w:proofErr w:type="spellEnd"/>
          </w:p>
        </w:tc>
      </w:tr>
      <w:tr w:rsidR="00595635" w:rsidRPr="00565D0E" w14:paraId="74AC7D1C" w14:textId="77777777" w:rsidTr="00E9557B">
        <w:trPr>
          <w:trHeight w:val="283"/>
          <w:jc w:val="center"/>
        </w:trPr>
        <w:tc>
          <w:tcPr>
            <w:tcW w:w="4156" w:type="dxa"/>
            <w:tcBorders>
              <w:top w:val="single" w:sz="4" w:space="0" w:color="auto"/>
              <w:left w:val="nil"/>
              <w:bottom w:val="single" w:sz="4" w:space="0" w:color="auto"/>
              <w:right w:val="nil"/>
            </w:tcBorders>
            <w:vAlign w:val="center"/>
          </w:tcPr>
          <w:p w14:paraId="587B33C8" w14:textId="77777777" w:rsidR="00595635" w:rsidRPr="00EF5AFA" w:rsidRDefault="00EF5AFA" w:rsidP="00E9557B">
            <w:pPr>
              <w:rPr>
                <w:rFonts w:ascii="Candara" w:hAnsi="Candara"/>
                <w:sz w:val="22"/>
                <w:szCs w:val="22"/>
                <w:lang w:val="id-ID"/>
              </w:rPr>
            </w:pPr>
            <w:r>
              <w:rPr>
                <w:rFonts w:ascii="Candara" w:hAnsi="Candara"/>
                <w:sz w:val="22"/>
                <w:szCs w:val="22"/>
                <w:lang w:val="id-ID"/>
              </w:rPr>
              <w:t>Daya Juang</w:t>
            </w:r>
            <w:r w:rsidR="00595635" w:rsidRPr="00595635">
              <w:rPr>
                <w:rFonts w:ascii="Candara" w:hAnsi="Candara"/>
                <w:sz w:val="22"/>
                <w:szCs w:val="22"/>
              </w:rPr>
              <w:t xml:space="preserve"> </w:t>
            </w:r>
            <w:r>
              <w:rPr>
                <w:rFonts w:ascii="Candara" w:hAnsi="Candara"/>
                <w:sz w:val="22"/>
                <w:szCs w:val="22"/>
              </w:rPr>
              <w:t>–</w:t>
            </w:r>
            <w:r w:rsidR="00595635" w:rsidRPr="00595635">
              <w:rPr>
                <w:rFonts w:ascii="Candara" w:hAnsi="Candara"/>
                <w:sz w:val="22"/>
                <w:szCs w:val="22"/>
              </w:rPr>
              <w:t xml:space="preserve"> </w:t>
            </w:r>
            <w:r>
              <w:rPr>
                <w:rFonts w:ascii="Candara" w:hAnsi="Candara"/>
                <w:sz w:val="22"/>
                <w:szCs w:val="22"/>
                <w:lang w:val="id-ID"/>
              </w:rPr>
              <w:t>Orientasi Masa Depan</w:t>
            </w:r>
          </w:p>
        </w:tc>
        <w:tc>
          <w:tcPr>
            <w:tcW w:w="1391" w:type="dxa"/>
            <w:tcBorders>
              <w:top w:val="single" w:sz="4" w:space="0" w:color="auto"/>
              <w:left w:val="nil"/>
              <w:bottom w:val="single" w:sz="4" w:space="0" w:color="auto"/>
              <w:right w:val="nil"/>
            </w:tcBorders>
            <w:vAlign w:val="center"/>
          </w:tcPr>
          <w:p w14:paraId="097E663D" w14:textId="77777777" w:rsidR="00595635" w:rsidRPr="00EF5AFA" w:rsidRDefault="00EF5AFA" w:rsidP="00E9557B">
            <w:pPr>
              <w:rPr>
                <w:rFonts w:ascii="Candara" w:hAnsi="Candara"/>
                <w:sz w:val="22"/>
                <w:szCs w:val="22"/>
                <w:lang w:val="id-ID"/>
              </w:rPr>
            </w:pPr>
            <w:r>
              <w:rPr>
                <w:rFonts w:ascii="Candara" w:hAnsi="Candara"/>
                <w:sz w:val="22"/>
                <w:szCs w:val="22"/>
                <w:lang w:val="id-ID"/>
              </w:rPr>
              <w:t>0</w:t>
            </w:r>
            <w:r w:rsidR="00595635" w:rsidRPr="00595635">
              <w:rPr>
                <w:rFonts w:ascii="Candara" w:hAnsi="Candara"/>
                <w:sz w:val="22"/>
                <w:szCs w:val="22"/>
              </w:rPr>
              <w:t>.</w:t>
            </w:r>
            <w:r>
              <w:rPr>
                <w:rFonts w:ascii="Candara" w:hAnsi="Candara"/>
                <w:sz w:val="22"/>
                <w:szCs w:val="22"/>
                <w:lang w:val="id-ID"/>
              </w:rPr>
              <w:t>980</w:t>
            </w:r>
          </w:p>
        </w:tc>
        <w:tc>
          <w:tcPr>
            <w:tcW w:w="1134" w:type="dxa"/>
            <w:tcBorders>
              <w:top w:val="single" w:sz="4" w:space="0" w:color="auto"/>
              <w:left w:val="nil"/>
              <w:bottom w:val="single" w:sz="4" w:space="0" w:color="auto"/>
              <w:right w:val="nil"/>
            </w:tcBorders>
            <w:vAlign w:val="center"/>
          </w:tcPr>
          <w:p w14:paraId="5124D8D3" w14:textId="77777777" w:rsidR="00595635" w:rsidRPr="00EF5AFA" w:rsidRDefault="00EF5AFA" w:rsidP="00E9557B">
            <w:pPr>
              <w:rPr>
                <w:rFonts w:ascii="Candara" w:hAnsi="Candara"/>
                <w:sz w:val="22"/>
                <w:szCs w:val="22"/>
                <w:lang w:val="id-ID"/>
              </w:rPr>
            </w:pPr>
            <w:r>
              <w:rPr>
                <w:rFonts w:ascii="Candara" w:hAnsi="Candara"/>
                <w:sz w:val="22"/>
                <w:szCs w:val="22"/>
                <w:lang w:val="id-ID"/>
              </w:rPr>
              <w:t>3</w:t>
            </w:r>
            <w:r>
              <w:rPr>
                <w:rFonts w:ascii="Candara" w:hAnsi="Candara"/>
                <w:sz w:val="22"/>
                <w:szCs w:val="22"/>
              </w:rPr>
              <w:t>.</w:t>
            </w:r>
            <w:r>
              <w:rPr>
                <w:rFonts w:ascii="Candara" w:hAnsi="Candara"/>
                <w:sz w:val="22"/>
                <w:szCs w:val="22"/>
                <w:lang w:val="id-ID"/>
              </w:rPr>
              <w:t>98</w:t>
            </w:r>
          </w:p>
        </w:tc>
        <w:tc>
          <w:tcPr>
            <w:tcW w:w="984" w:type="dxa"/>
            <w:tcBorders>
              <w:top w:val="single" w:sz="4" w:space="0" w:color="auto"/>
              <w:left w:val="nil"/>
              <w:bottom w:val="single" w:sz="4" w:space="0" w:color="auto"/>
              <w:right w:val="nil"/>
            </w:tcBorders>
            <w:vAlign w:val="center"/>
          </w:tcPr>
          <w:p w14:paraId="0D9EE601" w14:textId="77777777" w:rsidR="00595635" w:rsidRPr="00EF5AFA" w:rsidRDefault="00EF5AFA" w:rsidP="00E9557B">
            <w:pPr>
              <w:rPr>
                <w:rFonts w:ascii="Candara" w:hAnsi="Candara"/>
                <w:sz w:val="22"/>
                <w:szCs w:val="22"/>
                <w:lang w:val="id-ID"/>
              </w:rPr>
            </w:pPr>
            <w:r>
              <w:rPr>
                <w:rFonts w:ascii="Candara" w:hAnsi="Candara"/>
                <w:sz w:val="22"/>
                <w:szCs w:val="22"/>
              </w:rPr>
              <w:t>0.</w:t>
            </w:r>
            <w:r>
              <w:rPr>
                <w:rFonts w:ascii="Candara" w:hAnsi="Candara"/>
                <w:sz w:val="22"/>
                <w:szCs w:val="22"/>
                <w:lang w:val="id-ID"/>
              </w:rPr>
              <w:t>525</w:t>
            </w:r>
          </w:p>
        </w:tc>
        <w:tc>
          <w:tcPr>
            <w:tcW w:w="1426" w:type="dxa"/>
            <w:tcBorders>
              <w:top w:val="single" w:sz="4" w:space="0" w:color="auto"/>
              <w:left w:val="nil"/>
              <w:bottom w:val="single" w:sz="4" w:space="0" w:color="auto"/>
              <w:right w:val="nil"/>
            </w:tcBorders>
            <w:vAlign w:val="center"/>
          </w:tcPr>
          <w:p w14:paraId="23EA758E" w14:textId="77777777" w:rsidR="00595635" w:rsidRPr="00595635" w:rsidRDefault="00595635" w:rsidP="00E9557B">
            <w:pPr>
              <w:rPr>
                <w:rFonts w:ascii="Candara" w:hAnsi="Candara"/>
                <w:sz w:val="22"/>
                <w:szCs w:val="22"/>
              </w:rPr>
            </w:pPr>
            <w:r w:rsidRPr="00595635">
              <w:rPr>
                <w:rFonts w:ascii="Candara" w:hAnsi="Candara"/>
                <w:sz w:val="22"/>
                <w:szCs w:val="22"/>
              </w:rPr>
              <w:t>Linear</w:t>
            </w:r>
          </w:p>
        </w:tc>
      </w:tr>
    </w:tbl>
    <w:p w14:paraId="184881AD" w14:textId="77777777" w:rsidR="00914133" w:rsidRDefault="00914133" w:rsidP="00E9557B">
      <w:pPr>
        <w:tabs>
          <w:tab w:val="center" w:pos="4677"/>
        </w:tabs>
        <w:rPr>
          <w:rFonts w:ascii="Candara" w:hAnsi="Candara" w:cs="Arial"/>
          <w:sz w:val="24"/>
          <w:szCs w:val="24"/>
        </w:rPr>
      </w:pPr>
    </w:p>
    <w:p w14:paraId="30A38FE8" w14:textId="77777777" w:rsidR="002A1AF9" w:rsidRPr="007C0928" w:rsidRDefault="002A1AF9" w:rsidP="00E9557B">
      <w:pPr>
        <w:tabs>
          <w:tab w:val="center" w:pos="4677"/>
        </w:tabs>
        <w:rPr>
          <w:rFonts w:ascii="Candara" w:hAnsi="Candara" w:cs="Arial"/>
          <w:sz w:val="24"/>
          <w:szCs w:val="24"/>
        </w:rPr>
        <w:sectPr w:rsidR="002A1AF9" w:rsidRPr="007C0928" w:rsidSect="00CB1489">
          <w:type w:val="continuous"/>
          <w:pgSz w:w="11907" w:h="16840" w:code="9"/>
          <w:pgMar w:top="1134" w:right="1134" w:bottom="1134" w:left="1418" w:header="851" w:footer="851" w:gutter="0"/>
          <w:pgNumType w:start="1"/>
          <w:cols w:space="454"/>
          <w:titlePg/>
          <w:docGrid w:linePitch="360"/>
        </w:sectPr>
      </w:pPr>
    </w:p>
    <w:p w14:paraId="0DD48AC1" w14:textId="77777777" w:rsidR="00EE0C21" w:rsidRDefault="00EE0C21" w:rsidP="00E9557B">
      <w:pPr>
        <w:ind w:firstLine="540"/>
        <w:jc w:val="both"/>
        <w:rPr>
          <w:rFonts w:ascii="Candara" w:hAnsi="Candara" w:cs="Arial"/>
          <w:bCs/>
          <w:sz w:val="24"/>
          <w:szCs w:val="24"/>
        </w:rPr>
        <w:sectPr w:rsidR="00EE0C21" w:rsidSect="00EE0C21">
          <w:type w:val="continuous"/>
          <w:pgSz w:w="11907" w:h="16840" w:code="9"/>
          <w:pgMar w:top="1134" w:right="1134" w:bottom="1134" w:left="1418" w:header="851" w:footer="851" w:gutter="0"/>
          <w:pgNumType w:start="1"/>
          <w:cols w:num="2" w:space="454"/>
          <w:titlePg/>
          <w:docGrid w:linePitch="360"/>
        </w:sectPr>
      </w:pPr>
      <w:r>
        <w:rPr>
          <w:rFonts w:ascii="Candara" w:hAnsi="Candara" w:cs="Arial"/>
          <w:sz w:val="24"/>
          <w:szCs w:val="24"/>
        </w:rPr>
        <w:t>H</w:t>
      </w:r>
      <w:r w:rsidR="007C0928" w:rsidRPr="007C0928">
        <w:rPr>
          <w:rFonts w:ascii="Candara" w:hAnsi="Candara" w:cs="Arial"/>
          <w:bCs/>
          <w:sz w:val="24"/>
          <w:szCs w:val="24"/>
        </w:rPr>
        <w:t xml:space="preserve">asil </w:t>
      </w:r>
      <w:proofErr w:type="spellStart"/>
      <w:r w:rsidR="007C0928" w:rsidRPr="007C0928">
        <w:rPr>
          <w:rFonts w:ascii="Candara" w:hAnsi="Candara" w:cs="Arial"/>
          <w:bCs/>
          <w:sz w:val="24"/>
          <w:szCs w:val="24"/>
        </w:rPr>
        <w:t>analisis</w:t>
      </w:r>
      <w:proofErr w:type="spellEnd"/>
      <w:r w:rsidR="007C0928" w:rsidRPr="007C0928">
        <w:rPr>
          <w:rFonts w:ascii="Candara" w:hAnsi="Candara" w:cs="Arial"/>
          <w:bCs/>
          <w:sz w:val="24"/>
          <w:szCs w:val="24"/>
        </w:rPr>
        <w:t xml:space="preserve"> uji </w:t>
      </w:r>
      <w:proofErr w:type="spellStart"/>
      <w:r w:rsidR="007C0928" w:rsidRPr="007C0928">
        <w:rPr>
          <w:rFonts w:ascii="Candara" w:hAnsi="Candara" w:cs="Arial"/>
          <w:bCs/>
          <w:sz w:val="24"/>
          <w:szCs w:val="24"/>
        </w:rPr>
        <w:t>asumsi</w:t>
      </w:r>
      <w:proofErr w:type="spellEnd"/>
      <w:r w:rsidR="007C0928" w:rsidRPr="007C0928">
        <w:rPr>
          <w:rFonts w:ascii="Candara" w:hAnsi="Candara" w:cs="Arial"/>
          <w:bCs/>
          <w:sz w:val="24"/>
          <w:szCs w:val="24"/>
        </w:rPr>
        <w:t xml:space="preserve"> </w:t>
      </w:r>
      <w:proofErr w:type="spellStart"/>
      <w:r w:rsidR="007C0928" w:rsidRPr="007C0928">
        <w:rPr>
          <w:rFonts w:ascii="Candara" w:hAnsi="Candara" w:cs="Arial"/>
          <w:bCs/>
          <w:sz w:val="24"/>
          <w:szCs w:val="24"/>
        </w:rPr>
        <w:t>linearitas</w:t>
      </w:r>
      <w:proofErr w:type="spellEnd"/>
      <w:r w:rsidR="007C0928" w:rsidRPr="007C0928">
        <w:rPr>
          <w:rFonts w:ascii="Candara" w:hAnsi="Candara" w:cs="Arial"/>
          <w:bCs/>
          <w:sz w:val="24"/>
          <w:szCs w:val="24"/>
        </w:rPr>
        <w:t xml:space="preserve"> </w:t>
      </w:r>
      <w:proofErr w:type="spellStart"/>
      <w:r w:rsidRPr="00EE0C21">
        <w:rPr>
          <w:rFonts w:ascii="Candara" w:hAnsi="Candara" w:cs="Arial"/>
          <w:bCs/>
          <w:sz w:val="24"/>
          <w:szCs w:val="24"/>
        </w:rPr>
        <w:t>antara</w:t>
      </w:r>
      <w:proofErr w:type="spellEnd"/>
      <w:r w:rsidRPr="00EE0C21">
        <w:rPr>
          <w:rFonts w:ascii="Candara" w:hAnsi="Candara" w:cs="Arial"/>
          <w:bCs/>
          <w:sz w:val="24"/>
          <w:szCs w:val="24"/>
        </w:rPr>
        <w:t xml:space="preserve"> </w:t>
      </w:r>
      <w:proofErr w:type="spellStart"/>
      <w:r w:rsidRPr="00EE0C21">
        <w:rPr>
          <w:rFonts w:ascii="Candara" w:hAnsi="Candara" w:cs="Arial"/>
          <w:bCs/>
          <w:sz w:val="24"/>
          <w:szCs w:val="24"/>
        </w:rPr>
        <w:t>variabel</w:t>
      </w:r>
      <w:proofErr w:type="spellEnd"/>
      <w:r w:rsidRPr="00EE0C21">
        <w:rPr>
          <w:rFonts w:ascii="Candara" w:hAnsi="Candara" w:cs="Arial"/>
          <w:bCs/>
          <w:sz w:val="24"/>
          <w:szCs w:val="24"/>
        </w:rPr>
        <w:t xml:space="preserve"> </w:t>
      </w:r>
      <w:r w:rsidR="00EF5AFA">
        <w:rPr>
          <w:rFonts w:ascii="Candara" w:hAnsi="Candara" w:cs="Arial"/>
          <w:bCs/>
          <w:sz w:val="24"/>
          <w:szCs w:val="24"/>
          <w:lang w:val="id-ID"/>
        </w:rPr>
        <w:t>daya juang</w:t>
      </w:r>
      <w:r w:rsidR="00595635" w:rsidRPr="00595635">
        <w:rPr>
          <w:rFonts w:ascii="Candara" w:hAnsi="Candara" w:cs="Arial"/>
          <w:bCs/>
          <w:sz w:val="24"/>
          <w:szCs w:val="24"/>
        </w:rPr>
        <w:t xml:space="preserve"> </w:t>
      </w:r>
      <w:r w:rsidR="00EF5AFA">
        <w:rPr>
          <w:rFonts w:ascii="Candara" w:hAnsi="Candara" w:cs="Arial"/>
          <w:bCs/>
          <w:sz w:val="24"/>
          <w:szCs w:val="24"/>
          <w:lang w:val="id-ID"/>
        </w:rPr>
        <w:t>dengan</w:t>
      </w:r>
      <w:r w:rsidR="00595635" w:rsidRPr="00595635">
        <w:rPr>
          <w:rFonts w:ascii="Candara" w:hAnsi="Candara" w:cs="Arial"/>
          <w:bCs/>
          <w:sz w:val="24"/>
          <w:szCs w:val="24"/>
        </w:rPr>
        <w:t xml:space="preserve"> </w:t>
      </w:r>
      <w:r w:rsidR="00EF5AFA">
        <w:rPr>
          <w:rFonts w:ascii="Candara" w:hAnsi="Candara" w:cs="Arial"/>
          <w:bCs/>
          <w:sz w:val="24"/>
          <w:szCs w:val="24"/>
          <w:lang w:val="id-ID"/>
        </w:rPr>
        <w:t>orientasi masa depan</w:t>
      </w:r>
      <w:r w:rsidR="00595635" w:rsidRPr="00595635">
        <w:rPr>
          <w:rFonts w:ascii="Candara" w:hAnsi="Candara" w:cs="Arial"/>
          <w:bCs/>
          <w:sz w:val="24"/>
          <w:szCs w:val="24"/>
        </w:rPr>
        <w:t xml:space="preserve"> </w:t>
      </w:r>
      <w:proofErr w:type="spellStart"/>
      <w:r w:rsidR="00595635" w:rsidRPr="00595635">
        <w:rPr>
          <w:rFonts w:ascii="Candara" w:hAnsi="Candara" w:cs="Arial"/>
          <w:bCs/>
          <w:sz w:val="24"/>
          <w:szCs w:val="24"/>
        </w:rPr>
        <w:t>mempunyai</w:t>
      </w:r>
      <w:proofErr w:type="spellEnd"/>
      <w:r w:rsidR="00595635" w:rsidRPr="00595635">
        <w:rPr>
          <w:rFonts w:ascii="Candara" w:hAnsi="Candara" w:cs="Arial"/>
          <w:bCs/>
          <w:sz w:val="24"/>
          <w:szCs w:val="24"/>
        </w:rPr>
        <w:t xml:space="preserve"> </w:t>
      </w:r>
      <w:proofErr w:type="spellStart"/>
      <w:r w:rsidR="00595635" w:rsidRPr="00595635">
        <w:rPr>
          <w:rFonts w:ascii="Candara" w:hAnsi="Candara" w:cs="Arial"/>
          <w:bCs/>
          <w:sz w:val="24"/>
          <w:szCs w:val="24"/>
        </w:rPr>
        <w:t>nilai</w:t>
      </w:r>
      <w:proofErr w:type="spellEnd"/>
      <w:r w:rsidR="00595635" w:rsidRPr="00595635">
        <w:rPr>
          <w:rFonts w:ascii="Candara" w:hAnsi="Candara" w:cs="Arial"/>
          <w:bCs/>
          <w:sz w:val="24"/>
          <w:szCs w:val="24"/>
        </w:rPr>
        <w:t xml:space="preserve"> </w:t>
      </w:r>
      <w:proofErr w:type="spellStart"/>
      <w:r w:rsidR="00595635" w:rsidRPr="00595635">
        <w:rPr>
          <w:rFonts w:ascii="Candara" w:hAnsi="Candara" w:cs="Arial"/>
          <w:bCs/>
          <w:i/>
          <w:sz w:val="24"/>
          <w:szCs w:val="24"/>
        </w:rPr>
        <w:t>devistion</w:t>
      </w:r>
      <w:proofErr w:type="spellEnd"/>
      <w:r w:rsidR="00595635" w:rsidRPr="00595635">
        <w:rPr>
          <w:rFonts w:ascii="Candara" w:hAnsi="Candara" w:cs="Arial"/>
          <w:bCs/>
          <w:i/>
          <w:sz w:val="24"/>
          <w:szCs w:val="24"/>
        </w:rPr>
        <w:t xml:space="preserve"> from linearity</w:t>
      </w:r>
      <w:r w:rsidR="00595635" w:rsidRPr="00595635">
        <w:rPr>
          <w:rFonts w:ascii="Candara" w:hAnsi="Candara" w:cs="Arial"/>
          <w:bCs/>
          <w:sz w:val="24"/>
          <w:szCs w:val="24"/>
        </w:rPr>
        <w:t xml:space="preserve"> F </w:t>
      </w:r>
      <w:proofErr w:type="spellStart"/>
      <w:r w:rsidR="00595635" w:rsidRPr="00595635">
        <w:rPr>
          <w:rFonts w:ascii="Candara" w:hAnsi="Candara" w:cs="Arial"/>
          <w:bCs/>
          <w:sz w:val="24"/>
          <w:szCs w:val="24"/>
        </w:rPr>
        <w:t>hitung</w:t>
      </w:r>
      <w:proofErr w:type="spellEnd"/>
      <w:r w:rsidR="00595635" w:rsidRPr="00595635">
        <w:rPr>
          <w:rFonts w:ascii="Candara" w:hAnsi="Candara" w:cs="Arial"/>
          <w:bCs/>
          <w:sz w:val="24"/>
          <w:szCs w:val="24"/>
        </w:rPr>
        <w:t xml:space="preserve"> &lt;</w:t>
      </w:r>
      <w:r w:rsidR="00EF5AFA">
        <w:rPr>
          <w:rFonts w:ascii="Candara" w:hAnsi="Candara" w:cs="Arial"/>
          <w:bCs/>
          <w:sz w:val="24"/>
          <w:szCs w:val="24"/>
        </w:rPr>
        <w:t xml:space="preserve"> F </w:t>
      </w:r>
      <w:proofErr w:type="spellStart"/>
      <w:r w:rsidR="00EF5AFA">
        <w:rPr>
          <w:rFonts w:ascii="Candara" w:hAnsi="Candara" w:cs="Arial"/>
          <w:bCs/>
          <w:sz w:val="24"/>
          <w:szCs w:val="24"/>
        </w:rPr>
        <w:t>tabel</w:t>
      </w:r>
      <w:proofErr w:type="spellEnd"/>
      <w:r w:rsidR="00EF5AFA">
        <w:rPr>
          <w:rFonts w:ascii="Candara" w:hAnsi="Candara" w:cs="Arial"/>
          <w:bCs/>
          <w:sz w:val="24"/>
          <w:szCs w:val="24"/>
        </w:rPr>
        <w:t xml:space="preserve"> = </w:t>
      </w:r>
      <w:r w:rsidR="00EF5AFA">
        <w:rPr>
          <w:rFonts w:ascii="Candara" w:hAnsi="Candara" w:cs="Arial"/>
          <w:bCs/>
          <w:sz w:val="24"/>
          <w:szCs w:val="24"/>
          <w:lang w:val="id-ID"/>
        </w:rPr>
        <w:t>0</w:t>
      </w:r>
      <w:r w:rsidR="00EF5AFA">
        <w:rPr>
          <w:rFonts w:ascii="Candara" w:hAnsi="Candara" w:cs="Arial"/>
          <w:bCs/>
          <w:sz w:val="24"/>
          <w:szCs w:val="24"/>
        </w:rPr>
        <w:t>.</w:t>
      </w:r>
      <w:r w:rsidR="00EF5AFA">
        <w:rPr>
          <w:rFonts w:ascii="Candara" w:hAnsi="Candara" w:cs="Arial"/>
          <w:bCs/>
          <w:sz w:val="24"/>
          <w:szCs w:val="24"/>
          <w:lang w:val="id-ID"/>
        </w:rPr>
        <w:t>980</w:t>
      </w:r>
      <w:r w:rsidR="00EF5AFA">
        <w:rPr>
          <w:rFonts w:ascii="Candara" w:hAnsi="Candara" w:cs="Arial"/>
          <w:bCs/>
          <w:sz w:val="24"/>
          <w:szCs w:val="24"/>
        </w:rPr>
        <w:t xml:space="preserve"> &lt; </w:t>
      </w:r>
      <w:r w:rsidR="00EF5AFA">
        <w:rPr>
          <w:rFonts w:ascii="Candara" w:hAnsi="Candara" w:cs="Arial"/>
          <w:bCs/>
          <w:sz w:val="24"/>
          <w:szCs w:val="24"/>
          <w:lang w:val="id-ID"/>
        </w:rPr>
        <w:t>3</w:t>
      </w:r>
      <w:r w:rsidR="00EF5AFA">
        <w:rPr>
          <w:rFonts w:ascii="Candara" w:hAnsi="Candara" w:cs="Arial"/>
          <w:bCs/>
          <w:sz w:val="24"/>
          <w:szCs w:val="24"/>
        </w:rPr>
        <w:t>.</w:t>
      </w:r>
      <w:r w:rsidR="00EF5AFA">
        <w:rPr>
          <w:rFonts w:ascii="Candara" w:hAnsi="Candara" w:cs="Arial"/>
          <w:bCs/>
          <w:sz w:val="24"/>
          <w:szCs w:val="24"/>
          <w:lang w:val="id-ID"/>
        </w:rPr>
        <w:t>98</w:t>
      </w:r>
      <w:r w:rsidR="00595635" w:rsidRPr="00595635">
        <w:rPr>
          <w:rFonts w:ascii="Candara" w:hAnsi="Candara" w:cs="Arial"/>
          <w:bCs/>
          <w:sz w:val="24"/>
          <w:szCs w:val="24"/>
        </w:rPr>
        <w:t xml:space="preserve">, </w:t>
      </w:r>
      <w:r w:rsidR="00595635" w:rsidRPr="00595635">
        <w:rPr>
          <w:rFonts w:ascii="Candara" w:hAnsi="Candara" w:cs="Arial"/>
          <w:bCs/>
          <w:sz w:val="24"/>
          <w:szCs w:val="24"/>
        </w:rPr>
        <w:t>dan p = 0.</w:t>
      </w:r>
      <w:r w:rsidR="00EF5AFA">
        <w:rPr>
          <w:rFonts w:ascii="Candara" w:hAnsi="Candara" w:cs="Arial"/>
          <w:bCs/>
          <w:sz w:val="24"/>
          <w:szCs w:val="24"/>
          <w:lang w:val="id-ID"/>
        </w:rPr>
        <w:t>525</w:t>
      </w:r>
      <w:r w:rsidR="00595635" w:rsidRPr="00595635">
        <w:rPr>
          <w:rFonts w:ascii="Candara" w:hAnsi="Candara" w:cs="Arial"/>
          <w:bCs/>
          <w:sz w:val="24"/>
          <w:szCs w:val="24"/>
        </w:rPr>
        <w:t xml:space="preserve"> &gt; 0.050. Hal </w:t>
      </w:r>
      <w:proofErr w:type="spellStart"/>
      <w:r w:rsidR="00595635" w:rsidRPr="00595635">
        <w:rPr>
          <w:rFonts w:ascii="Candara" w:hAnsi="Candara" w:cs="Arial"/>
          <w:bCs/>
          <w:sz w:val="24"/>
          <w:szCs w:val="24"/>
        </w:rPr>
        <w:t>ini</w:t>
      </w:r>
      <w:proofErr w:type="spellEnd"/>
      <w:r w:rsidR="00595635" w:rsidRPr="00595635">
        <w:rPr>
          <w:rFonts w:ascii="Candara" w:hAnsi="Candara" w:cs="Arial"/>
          <w:bCs/>
          <w:sz w:val="24"/>
          <w:szCs w:val="24"/>
        </w:rPr>
        <w:t xml:space="preserve"> </w:t>
      </w:r>
      <w:proofErr w:type="spellStart"/>
      <w:r w:rsidR="00595635" w:rsidRPr="00595635">
        <w:rPr>
          <w:rFonts w:ascii="Candara" w:hAnsi="Candara" w:cs="Arial"/>
          <w:bCs/>
          <w:sz w:val="24"/>
          <w:szCs w:val="24"/>
        </w:rPr>
        <w:t>menunjukkan</w:t>
      </w:r>
      <w:proofErr w:type="spellEnd"/>
      <w:r w:rsidR="00595635" w:rsidRPr="00595635">
        <w:rPr>
          <w:rFonts w:ascii="Candara" w:hAnsi="Candara" w:cs="Arial"/>
          <w:bCs/>
          <w:sz w:val="24"/>
          <w:szCs w:val="24"/>
        </w:rPr>
        <w:t xml:space="preserve"> </w:t>
      </w:r>
      <w:proofErr w:type="spellStart"/>
      <w:r w:rsidR="00595635" w:rsidRPr="00595635">
        <w:rPr>
          <w:rFonts w:ascii="Candara" w:hAnsi="Candara" w:cs="Arial"/>
          <w:bCs/>
          <w:sz w:val="24"/>
          <w:szCs w:val="24"/>
        </w:rPr>
        <w:t>bahwa</w:t>
      </w:r>
      <w:proofErr w:type="spellEnd"/>
      <w:r w:rsidR="00595635" w:rsidRPr="00595635">
        <w:rPr>
          <w:rFonts w:ascii="Candara" w:hAnsi="Candara" w:cs="Arial"/>
          <w:bCs/>
          <w:sz w:val="24"/>
          <w:szCs w:val="24"/>
        </w:rPr>
        <w:t xml:space="preserve"> </w:t>
      </w:r>
      <w:proofErr w:type="spellStart"/>
      <w:r w:rsidR="00595635" w:rsidRPr="00595635">
        <w:rPr>
          <w:rFonts w:ascii="Candara" w:hAnsi="Candara" w:cs="Arial"/>
          <w:bCs/>
          <w:sz w:val="24"/>
          <w:szCs w:val="24"/>
        </w:rPr>
        <w:t>hubungan</w:t>
      </w:r>
      <w:proofErr w:type="spellEnd"/>
      <w:r w:rsidR="00EF5AFA">
        <w:rPr>
          <w:rFonts w:ascii="Candara" w:hAnsi="Candara" w:cs="Arial"/>
          <w:bCs/>
          <w:sz w:val="24"/>
          <w:szCs w:val="24"/>
        </w:rPr>
        <w:t xml:space="preserve"> </w:t>
      </w:r>
      <w:proofErr w:type="spellStart"/>
      <w:r w:rsidR="00EF5AFA">
        <w:rPr>
          <w:rFonts w:ascii="Candara" w:hAnsi="Candara" w:cs="Arial"/>
          <w:bCs/>
          <w:sz w:val="24"/>
          <w:szCs w:val="24"/>
        </w:rPr>
        <w:t>kedua</w:t>
      </w:r>
      <w:proofErr w:type="spellEnd"/>
      <w:r w:rsidR="00EF5AFA">
        <w:rPr>
          <w:rFonts w:ascii="Candara" w:hAnsi="Candara" w:cs="Arial"/>
          <w:bCs/>
          <w:sz w:val="24"/>
          <w:szCs w:val="24"/>
        </w:rPr>
        <w:t xml:space="preserve"> </w:t>
      </w:r>
      <w:proofErr w:type="spellStart"/>
      <w:r w:rsidR="00EF5AFA">
        <w:rPr>
          <w:rFonts w:ascii="Candara" w:hAnsi="Candara" w:cs="Arial"/>
          <w:bCs/>
          <w:sz w:val="24"/>
          <w:szCs w:val="24"/>
        </w:rPr>
        <w:t>variabel</w:t>
      </w:r>
      <w:proofErr w:type="spellEnd"/>
      <w:r w:rsidR="00EF5AFA">
        <w:rPr>
          <w:rFonts w:ascii="Candara" w:hAnsi="Candara" w:cs="Arial"/>
          <w:bCs/>
          <w:sz w:val="24"/>
          <w:szCs w:val="24"/>
        </w:rPr>
        <w:t xml:space="preserve"> </w:t>
      </w:r>
      <w:proofErr w:type="spellStart"/>
      <w:r w:rsidR="00EF5AFA">
        <w:rPr>
          <w:rFonts w:ascii="Candara" w:hAnsi="Candara" w:cs="Arial"/>
          <w:bCs/>
          <w:sz w:val="24"/>
          <w:szCs w:val="24"/>
        </w:rPr>
        <w:t>tersebut</w:t>
      </w:r>
      <w:proofErr w:type="spellEnd"/>
      <w:r w:rsidR="00EF5AFA">
        <w:rPr>
          <w:rFonts w:ascii="Candara" w:hAnsi="Candara" w:cs="Arial"/>
          <w:bCs/>
          <w:sz w:val="24"/>
          <w:szCs w:val="24"/>
        </w:rPr>
        <w:t xml:space="preserve"> </w:t>
      </w:r>
      <w:proofErr w:type="spellStart"/>
      <w:r w:rsidR="00EF5AFA">
        <w:rPr>
          <w:rFonts w:ascii="Candara" w:hAnsi="Candara" w:cs="Arial"/>
          <w:bCs/>
          <w:sz w:val="24"/>
          <w:szCs w:val="24"/>
        </w:rPr>
        <w:t>adalah</w:t>
      </w:r>
      <w:r w:rsidR="00595635" w:rsidRPr="00595635">
        <w:rPr>
          <w:rFonts w:ascii="Candara" w:hAnsi="Candara" w:cs="Arial"/>
          <w:bCs/>
          <w:sz w:val="24"/>
          <w:szCs w:val="24"/>
        </w:rPr>
        <w:t>linear</w:t>
      </w:r>
      <w:proofErr w:type="spellEnd"/>
      <w:r>
        <w:rPr>
          <w:rFonts w:ascii="Candara" w:hAnsi="Candara" w:cs="Arial"/>
          <w:bCs/>
          <w:sz w:val="24"/>
          <w:szCs w:val="24"/>
        </w:rPr>
        <w:t>.</w:t>
      </w:r>
    </w:p>
    <w:p w14:paraId="2DDBCEED" w14:textId="77777777" w:rsidR="00914133" w:rsidRPr="00EE0C21" w:rsidRDefault="00914133" w:rsidP="00E9557B">
      <w:pPr>
        <w:jc w:val="both"/>
        <w:rPr>
          <w:rFonts w:ascii="Candara" w:hAnsi="Candara" w:cs="Arial"/>
          <w:bCs/>
          <w:sz w:val="24"/>
          <w:szCs w:val="24"/>
        </w:rPr>
        <w:sectPr w:rsidR="00914133" w:rsidRPr="00EE0C21" w:rsidSect="006C69A7">
          <w:type w:val="continuous"/>
          <w:pgSz w:w="11907" w:h="16840" w:code="9"/>
          <w:pgMar w:top="1134" w:right="1134" w:bottom="1134" w:left="1418" w:header="851" w:footer="851" w:gutter="0"/>
          <w:pgNumType w:start="1"/>
          <w:cols w:num="2" w:space="454"/>
          <w:titlePg/>
          <w:docGrid w:linePitch="360"/>
        </w:sectPr>
      </w:pPr>
    </w:p>
    <w:p w14:paraId="649E3881" w14:textId="77777777" w:rsidR="00491ED0" w:rsidRDefault="00491ED0" w:rsidP="00E9557B">
      <w:pPr>
        <w:tabs>
          <w:tab w:val="left" w:pos="284"/>
        </w:tabs>
        <w:rPr>
          <w:rFonts w:ascii="Candara" w:hAnsi="Candara" w:cs="Arial"/>
          <w:b/>
          <w:bCs/>
          <w:sz w:val="22"/>
          <w:szCs w:val="22"/>
          <w:lang w:val="pt-BR"/>
        </w:rPr>
      </w:pPr>
      <w:r>
        <w:rPr>
          <w:rFonts w:ascii="Candara" w:hAnsi="Candara" w:cs="Arial"/>
          <w:b/>
          <w:bCs/>
          <w:sz w:val="24"/>
          <w:szCs w:val="24"/>
        </w:rPr>
        <w:t xml:space="preserve">Uji </w:t>
      </w:r>
      <w:proofErr w:type="spellStart"/>
      <w:r>
        <w:rPr>
          <w:rFonts w:ascii="Candara" w:hAnsi="Candara" w:cs="Arial"/>
          <w:b/>
          <w:bCs/>
          <w:sz w:val="24"/>
          <w:szCs w:val="24"/>
        </w:rPr>
        <w:t>Hipotesis</w:t>
      </w:r>
      <w:proofErr w:type="spellEnd"/>
    </w:p>
    <w:p w14:paraId="24EAA7F9" w14:textId="77777777" w:rsidR="00914133" w:rsidRPr="00565D0E" w:rsidRDefault="00914133" w:rsidP="00E9557B">
      <w:pPr>
        <w:tabs>
          <w:tab w:val="left" w:pos="284"/>
        </w:tabs>
        <w:jc w:val="center"/>
        <w:rPr>
          <w:rFonts w:ascii="Candara" w:hAnsi="Candara" w:cs="Arial"/>
          <w:b/>
          <w:bCs/>
          <w:sz w:val="22"/>
          <w:szCs w:val="22"/>
          <w:lang w:val="pt-BR"/>
        </w:rPr>
      </w:pPr>
      <w:r w:rsidRPr="00565D0E">
        <w:rPr>
          <w:rFonts w:ascii="Candara" w:hAnsi="Candara" w:cs="Arial"/>
          <w:b/>
          <w:bCs/>
          <w:sz w:val="22"/>
          <w:szCs w:val="22"/>
          <w:lang w:val="pt-BR"/>
        </w:rPr>
        <w:t xml:space="preserve">Tabel </w:t>
      </w:r>
      <w:r w:rsidR="00F1459B">
        <w:rPr>
          <w:rFonts w:ascii="Candara" w:hAnsi="Candara" w:cs="Arial"/>
          <w:b/>
          <w:bCs/>
          <w:sz w:val="22"/>
          <w:szCs w:val="22"/>
          <w:lang w:val="pt-BR"/>
        </w:rPr>
        <w:t>3</w:t>
      </w:r>
      <w:r w:rsidRPr="00B947DA">
        <w:rPr>
          <w:rFonts w:ascii="Candara" w:hAnsi="Candara" w:cs="Arial"/>
          <w:b/>
          <w:bCs/>
          <w:sz w:val="22"/>
          <w:szCs w:val="22"/>
          <w:lang w:val="pt-BR"/>
        </w:rPr>
        <w:t xml:space="preserve">. Hasil Uji </w:t>
      </w:r>
      <w:r w:rsidR="00EE0C21" w:rsidRPr="00EE0C21">
        <w:rPr>
          <w:rFonts w:ascii="Candara" w:hAnsi="Candara" w:cs="Arial"/>
          <w:b/>
          <w:bCs/>
          <w:i/>
          <w:sz w:val="22"/>
          <w:szCs w:val="22"/>
          <w:lang w:val="pt-BR"/>
        </w:rPr>
        <w:t xml:space="preserve">Korelasi </w:t>
      </w:r>
      <w:r w:rsidR="00EE0C21" w:rsidRPr="00EE0C21">
        <w:rPr>
          <w:rFonts w:ascii="Candara" w:hAnsi="Candara" w:cs="Arial"/>
          <w:b/>
          <w:bCs/>
          <w:sz w:val="22"/>
          <w:szCs w:val="22"/>
          <w:lang w:val="pt-BR"/>
        </w:rPr>
        <w:t>Product Moment</w:t>
      </w:r>
    </w:p>
    <w:tbl>
      <w:tblPr>
        <w:tblW w:w="0" w:type="auto"/>
        <w:jc w:val="center"/>
        <w:tblBorders>
          <w:top w:val="single" w:sz="4" w:space="0" w:color="auto"/>
          <w:insideH w:val="single" w:sz="4" w:space="0" w:color="auto"/>
        </w:tblBorders>
        <w:tblLook w:val="04A0" w:firstRow="1" w:lastRow="0" w:firstColumn="1" w:lastColumn="0" w:noHBand="0" w:noVBand="1"/>
      </w:tblPr>
      <w:tblGrid>
        <w:gridCol w:w="4610"/>
        <w:gridCol w:w="1134"/>
        <w:gridCol w:w="1025"/>
        <w:gridCol w:w="1315"/>
      </w:tblGrid>
      <w:tr w:rsidR="00914133" w:rsidRPr="00565D0E" w14:paraId="191AE42F" w14:textId="77777777" w:rsidTr="00E9557B">
        <w:trPr>
          <w:jc w:val="center"/>
        </w:trPr>
        <w:tc>
          <w:tcPr>
            <w:tcW w:w="4610" w:type="dxa"/>
            <w:tcBorders>
              <w:top w:val="single" w:sz="4" w:space="0" w:color="auto"/>
              <w:left w:val="nil"/>
              <w:bottom w:val="single" w:sz="4" w:space="0" w:color="auto"/>
              <w:right w:val="nil"/>
            </w:tcBorders>
            <w:vAlign w:val="center"/>
            <w:hideMark/>
          </w:tcPr>
          <w:p w14:paraId="593ABFA4" w14:textId="77777777" w:rsidR="00914133" w:rsidRPr="00B947DA" w:rsidRDefault="00914133" w:rsidP="00E9557B">
            <w:pPr>
              <w:rPr>
                <w:rFonts w:ascii="Candara" w:hAnsi="Candara" w:cs="Arial"/>
                <w:b/>
                <w:sz w:val="22"/>
                <w:szCs w:val="22"/>
                <w:lang w:val="pt-BR"/>
              </w:rPr>
            </w:pPr>
            <w:proofErr w:type="spellStart"/>
            <w:r w:rsidRPr="00B947DA">
              <w:rPr>
                <w:rFonts w:ascii="Candara" w:hAnsi="Candara"/>
                <w:b/>
                <w:sz w:val="22"/>
                <w:szCs w:val="22"/>
              </w:rPr>
              <w:t>Variabel</w:t>
            </w:r>
            <w:proofErr w:type="spellEnd"/>
          </w:p>
        </w:tc>
        <w:tc>
          <w:tcPr>
            <w:tcW w:w="1134" w:type="dxa"/>
            <w:tcBorders>
              <w:top w:val="single" w:sz="4" w:space="0" w:color="auto"/>
              <w:left w:val="nil"/>
              <w:bottom w:val="single" w:sz="4" w:space="0" w:color="auto"/>
              <w:right w:val="nil"/>
            </w:tcBorders>
            <w:vAlign w:val="center"/>
          </w:tcPr>
          <w:p w14:paraId="3DD6DBA8" w14:textId="77777777" w:rsidR="00914133" w:rsidRPr="00B947DA" w:rsidRDefault="00914133" w:rsidP="00E9557B">
            <w:pPr>
              <w:rPr>
                <w:rFonts w:ascii="Candara" w:hAnsi="Candara"/>
                <w:b/>
                <w:sz w:val="22"/>
                <w:szCs w:val="22"/>
              </w:rPr>
            </w:pPr>
            <w:r w:rsidRPr="00B947DA">
              <w:rPr>
                <w:rFonts w:ascii="Candara" w:hAnsi="Candara"/>
                <w:b/>
                <w:sz w:val="22"/>
                <w:szCs w:val="22"/>
              </w:rPr>
              <w:t>R</w:t>
            </w:r>
          </w:p>
        </w:tc>
        <w:tc>
          <w:tcPr>
            <w:tcW w:w="1025" w:type="dxa"/>
            <w:tcBorders>
              <w:top w:val="single" w:sz="4" w:space="0" w:color="auto"/>
              <w:left w:val="nil"/>
              <w:bottom w:val="single" w:sz="4" w:space="0" w:color="auto"/>
              <w:right w:val="nil"/>
            </w:tcBorders>
            <w:vAlign w:val="center"/>
          </w:tcPr>
          <w:p w14:paraId="76B59724" w14:textId="77777777" w:rsidR="00914133" w:rsidRPr="00B947DA" w:rsidRDefault="00914133" w:rsidP="00E9557B">
            <w:pPr>
              <w:rPr>
                <w:rFonts w:ascii="Candara" w:hAnsi="Candara"/>
                <w:b/>
                <w:sz w:val="22"/>
                <w:szCs w:val="22"/>
              </w:rPr>
            </w:pPr>
            <w:r w:rsidRPr="00B947DA">
              <w:rPr>
                <w:rFonts w:ascii="Candara" w:hAnsi="Candara"/>
                <w:b/>
                <w:sz w:val="22"/>
                <w:szCs w:val="22"/>
              </w:rPr>
              <w:t>P</w:t>
            </w:r>
          </w:p>
        </w:tc>
        <w:tc>
          <w:tcPr>
            <w:tcW w:w="0" w:type="auto"/>
            <w:tcBorders>
              <w:top w:val="single" w:sz="4" w:space="0" w:color="auto"/>
              <w:left w:val="nil"/>
              <w:bottom w:val="single" w:sz="4" w:space="0" w:color="auto"/>
              <w:right w:val="nil"/>
            </w:tcBorders>
            <w:vAlign w:val="center"/>
          </w:tcPr>
          <w:p w14:paraId="2F743B7D" w14:textId="77777777" w:rsidR="00914133" w:rsidRPr="00B947DA" w:rsidRDefault="00914133" w:rsidP="00E9557B">
            <w:pPr>
              <w:rPr>
                <w:rFonts w:ascii="Candara" w:hAnsi="Candara"/>
                <w:b/>
                <w:sz w:val="22"/>
                <w:szCs w:val="22"/>
              </w:rPr>
            </w:pPr>
            <w:proofErr w:type="spellStart"/>
            <w:r w:rsidRPr="00B947DA">
              <w:rPr>
                <w:rFonts w:ascii="Candara" w:hAnsi="Candara"/>
                <w:b/>
                <w:sz w:val="22"/>
                <w:szCs w:val="22"/>
              </w:rPr>
              <w:t>Keterangan</w:t>
            </w:r>
            <w:proofErr w:type="spellEnd"/>
          </w:p>
        </w:tc>
      </w:tr>
      <w:tr w:rsidR="00595635" w:rsidRPr="00565D0E" w14:paraId="0B060860" w14:textId="77777777" w:rsidTr="00E9557B">
        <w:trPr>
          <w:trHeight w:val="283"/>
          <w:jc w:val="center"/>
        </w:trPr>
        <w:tc>
          <w:tcPr>
            <w:tcW w:w="4610" w:type="dxa"/>
            <w:tcBorders>
              <w:top w:val="single" w:sz="4" w:space="0" w:color="auto"/>
              <w:left w:val="nil"/>
              <w:bottom w:val="single" w:sz="4" w:space="0" w:color="auto"/>
              <w:right w:val="nil"/>
            </w:tcBorders>
            <w:vAlign w:val="center"/>
          </w:tcPr>
          <w:p w14:paraId="37B09446" w14:textId="77777777" w:rsidR="00595635" w:rsidRPr="002A1AF9" w:rsidRDefault="00EF5AFA" w:rsidP="00E9557B">
            <w:pPr>
              <w:autoSpaceDE w:val="0"/>
              <w:autoSpaceDN w:val="0"/>
              <w:adjustRightInd w:val="0"/>
              <w:rPr>
                <w:rFonts w:ascii="Candara" w:hAnsi="Candara"/>
                <w:sz w:val="22"/>
                <w:szCs w:val="22"/>
              </w:rPr>
            </w:pPr>
            <w:r w:rsidRPr="002A1AF9">
              <w:rPr>
                <w:rFonts w:ascii="Candara" w:hAnsi="Candara"/>
                <w:sz w:val="22"/>
                <w:lang w:val="id-ID"/>
              </w:rPr>
              <w:t>Daya Juang</w:t>
            </w:r>
            <w:r w:rsidR="00595635" w:rsidRPr="002A1AF9">
              <w:rPr>
                <w:rFonts w:ascii="Candara" w:hAnsi="Candara"/>
                <w:sz w:val="22"/>
              </w:rPr>
              <w:t xml:space="preserve"> </w:t>
            </w:r>
            <w:r w:rsidRPr="002A1AF9">
              <w:rPr>
                <w:rFonts w:ascii="Candara" w:hAnsi="Candara"/>
                <w:sz w:val="22"/>
              </w:rPr>
              <w:t>(</w:t>
            </w:r>
            <w:r w:rsidRPr="002A1AF9">
              <w:rPr>
                <w:rFonts w:ascii="Candara" w:hAnsi="Candara"/>
                <w:sz w:val="22"/>
                <w:lang w:val="id-ID"/>
              </w:rPr>
              <w:t>Y</w:t>
            </w:r>
            <w:r w:rsidR="00595635" w:rsidRPr="002A1AF9">
              <w:rPr>
                <w:rFonts w:ascii="Candara" w:hAnsi="Candara"/>
                <w:sz w:val="22"/>
              </w:rPr>
              <w:t xml:space="preserve">) </w:t>
            </w:r>
            <w:r w:rsidRPr="002A1AF9">
              <w:rPr>
                <w:rFonts w:ascii="Candara" w:hAnsi="Candara"/>
                <w:sz w:val="22"/>
                <w:lang w:val="id-ID"/>
              </w:rPr>
              <w:t>Orientasi Masa Depan</w:t>
            </w:r>
            <w:r w:rsidRPr="002A1AF9">
              <w:rPr>
                <w:rFonts w:ascii="Candara" w:hAnsi="Candara"/>
                <w:sz w:val="22"/>
              </w:rPr>
              <w:t xml:space="preserve"> (</w:t>
            </w:r>
            <w:r w:rsidRPr="002A1AF9">
              <w:rPr>
                <w:rFonts w:ascii="Candara" w:hAnsi="Candara"/>
                <w:sz w:val="22"/>
                <w:lang w:val="id-ID"/>
              </w:rPr>
              <w:t>X</w:t>
            </w:r>
            <w:r w:rsidR="00595635" w:rsidRPr="002A1AF9">
              <w:rPr>
                <w:rFonts w:ascii="Candara" w:hAnsi="Candara"/>
                <w:sz w:val="22"/>
              </w:rPr>
              <w:t>)</w:t>
            </w:r>
          </w:p>
        </w:tc>
        <w:tc>
          <w:tcPr>
            <w:tcW w:w="1134" w:type="dxa"/>
            <w:tcBorders>
              <w:top w:val="single" w:sz="4" w:space="0" w:color="auto"/>
              <w:left w:val="nil"/>
              <w:bottom w:val="single" w:sz="4" w:space="0" w:color="auto"/>
              <w:right w:val="nil"/>
            </w:tcBorders>
            <w:vAlign w:val="center"/>
          </w:tcPr>
          <w:p w14:paraId="0C3519EC" w14:textId="77777777" w:rsidR="00595635" w:rsidRPr="002A1AF9" w:rsidRDefault="00EF5AFA" w:rsidP="00E9557B">
            <w:pPr>
              <w:rPr>
                <w:rFonts w:ascii="Candara" w:hAnsi="Candara"/>
                <w:sz w:val="22"/>
                <w:szCs w:val="22"/>
              </w:rPr>
            </w:pPr>
            <w:r w:rsidRPr="002A1AF9">
              <w:rPr>
                <w:rFonts w:ascii="Candara" w:hAnsi="Candara"/>
                <w:sz w:val="22"/>
              </w:rPr>
              <w:t>0.</w:t>
            </w:r>
            <w:r w:rsidRPr="002A1AF9">
              <w:rPr>
                <w:rFonts w:ascii="Candara" w:hAnsi="Candara"/>
                <w:sz w:val="22"/>
                <w:lang w:val="id-ID"/>
              </w:rPr>
              <w:t>7</w:t>
            </w:r>
            <w:r w:rsidR="00595635" w:rsidRPr="002A1AF9">
              <w:rPr>
                <w:rFonts w:ascii="Candara" w:hAnsi="Candara"/>
                <w:sz w:val="22"/>
              </w:rPr>
              <w:t>40</w:t>
            </w:r>
          </w:p>
        </w:tc>
        <w:tc>
          <w:tcPr>
            <w:tcW w:w="1025" w:type="dxa"/>
            <w:tcBorders>
              <w:top w:val="single" w:sz="4" w:space="0" w:color="auto"/>
              <w:left w:val="nil"/>
              <w:bottom w:val="single" w:sz="4" w:space="0" w:color="auto"/>
              <w:right w:val="nil"/>
            </w:tcBorders>
            <w:vAlign w:val="center"/>
          </w:tcPr>
          <w:p w14:paraId="6C303A10" w14:textId="77777777" w:rsidR="00595635" w:rsidRPr="002A1AF9" w:rsidRDefault="00595635" w:rsidP="00E9557B">
            <w:pPr>
              <w:rPr>
                <w:rFonts w:ascii="Candara" w:hAnsi="Candara"/>
                <w:sz w:val="22"/>
                <w:szCs w:val="22"/>
                <w:lang w:val="id-ID"/>
              </w:rPr>
            </w:pPr>
            <w:r w:rsidRPr="002A1AF9">
              <w:rPr>
                <w:rFonts w:ascii="Candara" w:hAnsi="Candara"/>
                <w:sz w:val="22"/>
              </w:rPr>
              <w:t>0.0</w:t>
            </w:r>
            <w:r w:rsidR="00EF5AFA" w:rsidRPr="002A1AF9">
              <w:rPr>
                <w:rFonts w:ascii="Candara" w:hAnsi="Candara"/>
                <w:sz w:val="22"/>
                <w:lang w:val="id-ID"/>
              </w:rPr>
              <w:t>00</w:t>
            </w:r>
          </w:p>
        </w:tc>
        <w:tc>
          <w:tcPr>
            <w:tcW w:w="0" w:type="auto"/>
            <w:tcBorders>
              <w:top w:val="single" w:sz="4" w:space="0" w:color="auto"/>
              <w:left w:val="nil"/>
              <w:bottom w:val="single" w:sz="4" w:space="0" w:color="auto"/>
              <w:right w:val="nil"/>
            </w:tcBorders>
            <w:vAlign w:val="center"/>
          </w:tcPr>
          <w:p w14:paraId="11307505" w14:textId="77777777" w:rsidR="00595635" w:rsidRPr="002A1AF9" w:rsidRDefault="00595635" w:rsidP="00E9557B">
            <w:pPr>
              <w:rPr>
                <w:rFonts w:ascii="Candara" w:hAnsi="Candara"/>
                <w:sz w:val="22"/>
                <w:szCs w:val="22"/>
              </w:rPr>
            </w:pPr>
            <w:proofErr w:type="spellStart"/>
            <w:r w:rsidRPr="002A1AF9">
              <w:rPr>
                <w:rFonts w:ascii="Candara" w:hAnsi="Candara"/>
                <w:sz w:val="22"/>
              </w:rPr>
              <w:t>Signifikan</w:t>
            </w:r>
            <w:proofErr w:type="spellEnd"/>
          </w:p>
        </w:tc>
      </w:tr>
    </w:tbl>
    <w:p w14:paraId="017C1043" w14:textId="77777777" w:rsidR="00914133" w:rsidRDefault="00914133" w:rsidP="00E9557B">
      <w:pPr>
        <w:jc w:val="both"/>
        <w:rPr>
          <w:rFonts w:ascii="Candara" w:hAnsi="Candara" w:cs="Arial"/>
          <w:bCs/>
          <w:sz w:val="24"/>
          <w:szCs w:val="24"/>
        </w:rPr>
      </w:pPr>
    </w:p>
    <w:p w14:paraId="0F889576" w14:textId="77777777" w:rsidR="002A1AF9" w:rsidRDefault="002A1AF9" w:rsidP="00E9557B">
      <w:pPr>
        <w:jc w:val="both"/>
        <w:rPr>
          <w:rFonts w:ascii="Candara" w:hAnsi="Candara" w:cs="Arial"/>
          <w:bCs/>
          <w:sz w:val="24"/>
          <w:szCs w:val="24"/>
        </w:rPr>
        <w:sectPr w:rsidR="002A1AF9" w:rsidSect="00B947DA">
          <w:type w:val="continuous"/>
          <w:pgSz w:w="11907" w:h="16840" w:code="9"/>
          <w:pgMar w:top="1134" w:right="1134" w:bottom="1134" w:left="1418" w:header="851" w:footer="851" w:gutter="0"/>
          <w:pgNumType w:start="1"/>
          <w:cols w:space="454"/>
          <w:titlePg/>
          <w:docGrid w:linePitch="360"/>
        </w:sectPr>
      </w:pPr>
    </w:p>
    <w:p w14:paraId="05DA8F69" w14:textId="66D33997" w:rsidR="00C009A4" w:rsidRDefault="00F1459B" w:rsidP="001C5727">
      <w:pPr>
        <w:ind w:firstLine="567"/>
        <w:jc w:val="both"/>
        <w:rPr>
          <w:rFonts w:ascii="Candara" w:hAnsi="Candara"/>
          <w:sz w:val="24"/>
          <w:szCs w:val="24"/>
        </w:rPr>
      </w:pPr>
      <w:proofErr w:type="spellStart"/>
      <w:r>
        <w:rPr>
          <w:rFonts w:ascii="Candara" w:hAnsi="Candara" w:cs="Arial"/>
          <w:bCs/>
          <w:sz w:val="24"/>
          <w:szCs w:val="24"/>
        </w:rPr>
        <w:t>Berdasarkan</w:t>
      </w:r>
      <w:proofErr w:type="spellEnd"/>
      <w:r>
        <w:rPr>
          <w:rFonts w:ascii="Candara" w:hAnsi="Candara" w:cs="Arial"/>
          <w:bCs/>
          <w:sz w:val="24"/>
          <w:szCs w:val="24"/>
        </w:rPr>
        <w:t xml:space="preserve"> data </w:t>
      </w:r>
      <w:proofErr w:type="spellStart"/>
      <w:r>
        <w:rPr>
          <w:rFonts w:ascii="Candara" w:hAnsi="Candara" w:cs="Arial"/>
          <w:bCs/>
          <w:sz w:val="24"/>
          <w:szCs w:val="24"/>
        </w:rPr>
        <w:t>tabel</w:t>
      </w:r>
      <w:proofErr w:type="spellEnd"/>
      <w:r>
        <w:rPr>
          <w:rFonts w:ascii="Candara" w:hAnsi="Candara" w:cs="Arial"/>
          <w:bCs/>
          <w:sz w:val="24"/>
          <w:szCs w:val="24"/>
        </w:rPr>
        <w:t xml:space="preserve"> 3</w:t>
      </w:r>
      <w:r w:rsidR="00914133" w:rsidRPr="00B947DA">
        <w:rPr>
          <w:rFonts w:ascii="Candara" w:hAnsi="Candara" w:cs="Arial"/>
          <w:bCs/>
          <w:sz w:val="24"/>
          <w:szCs w:val="24"/>
        </w:rPr>
        <w:t xml:space="preserve">, </w:t>
      </w:r>
      <w:proofErr w:type="spellStart"/>
      <w:r w:rsidR="00E9557B" w:rsidRPr="00595635">
        <w:rPr>
          <w:rFonts w:ascii="Candara" w:hAnsi="Candara"/>
          <w:sz w:val="24"/>
          <w:szCs w:val="24"/>
        </w:rPr>
        <w:t>maka</w:t>
      </w:r>
      <w:proofErr w:type="spellEnd"/>
      <w:r w:rsidR="00E9557B" w:rsidRPr="00595635">
        <w:rPr>
          <w:rFonts w:ascii="Candara" w:hAnsi="Candara"/>
          <w:sz w:val="24"/>
          <w:szCs w:val="24"/>
        </w:rPr>
        <w:t xml:space="preserve"> </w:t>
      </w:r>
      <w:proofErr w:type="spellStart"/>
      <w:r w:rsidR="00E9557B" w:rsidRPr="00595635">
        <w:rPr>
          <w:rFonts w:ascii="Candara" w:hAnsi="Candara"/>
          <w:sz w:val="24"/>
          <w:szCs w:val="24"/>
        </w:rPr>
        <w:t>didapatkan</w:t>
      </w:r>
      <w:proofErr w:type="spellEnd"/>
      <w:r w:rsidR="00595635" w:rsidRPr="00595635">
        <w:rPr>
          <w:rFonts w:ascii="Candara" w:hAnsi="Candara"/>
          <w:sz w:val="24"/>
          <w:szCs w:val="24"/>
        </w:rPr>
        <w:t xml:space="preserve"> </w:t>
      </w:r>
      <w:proofErr w:type="spellStart"/>
      <w:r w:rsidR="00595635" w:rsidRPr="00595635">
        <w:rPr>
          <w:rFonts w:ascii="Candara" w:hAnsi="Candara"/>
          <w:sz w:val="24"/>
          <w:szCs w:val="24"/>
        </w:rPr>
        <w:t>hasil</w:t>
      </w:r>
      <w:proofErr w:type="spellEnd"/>
      <w:r w:rsidR="00595635" w:rsidRPr="00595635">
        <w:rPr>
          <w:rFonts w:ascii="Candara" w:hAnsi="Candara"/>
          <w:sz w:val="24"/>
          <w:szCs w:val="24"/>
        </w:rPr>
        <w:t xml:space="preserve"> </w:t>
      </w:r>
      <w:proofErr w:type="spellStart"/>
      <w:r w:rsidR="00595635" w:rsidRPr="00595635">
        <w:rPr>
          <w:rFonts w:ascii="Candara" w:hAnsi="Candara"/>
          <w:sz w:val="24"/>
          <w:szCs w:val="24"/>
        </w:rPr>
        <w:t>bahwa</w:t>
      </w:r>
      <w:proofErr w:type="spellEnd"/>
      <w:r w:rsidR="00595635" w:rsidRPr="00595635">
        <w:rPr>
          <w:rFonts w:ascii="Candara" w:hAnsi="Candara"/>
          <w:sz w:val="24"/>
          <w:szCs w:val="24"/>
        </w:rPr>
        <w:t xml:space="preserve"> </w:t>
      </w:r>
      <w:proofErr w:type="spellStart"/>
      <w:r w:rsidR="00595635" w:rsidRPr="00595635">
        <w:rPr>
          <w:rFonts w:ascii="Candara" w:hAnsi="Candara"/>
          <w:sz w:val="24"/>
          <w:szCs w:val="24"/>
        </w:rPr>
        <w:t>analisis</w:t>
      </w:r>
      <w:proofErr w:type="spellEnd"/>
      <w:r w:rsidR="00595635" w:rsidRPr="00595635">
        <w:rPr>
          <w:rFonts w:ascii="Candara" w:hAnsi="Candara"/>
          <w:sz w:val="24"/>
          <w:szCs w:val="24"/>
        </w:rPr>
        <w:t xml:space="preserve"> uji </w:t>
      </w:r>
      <w:proofErr w:type="spellStart"/>
      <w:r w:rsidR="00595635" w:rsidRPr="00595635">
        <w:rPr>
          <w:rFonts w:ascii="Candara" w:hAnsi="Candara"/>
          <w:sz w:val="24"/>
          <w:szCs w:val="24"/>
        </w:rPr>
        <w:t>korelasi</w:t>
      </w:r>
      <w:proofErr w:type="spellEnd"/>
      <w:r w:rsidR="00595635" w:rsidRPr="00595635">
        <w:rPr>
          <w:rFonts w:ascii="Candara" w:hAnsi="Candara"/>
          <w:sz w:val="24"/>
          <w:szCs w:val="24"/>
        </w:rPr>
        <w:t xml:space="preserve"> yang</w:t>
      </w:r>
      <w:r w:rsidR="00EF5AFA">
        <w:rPr>
          <w:rFonts w:ascii="Candara" w:hAnsi="Candara"/>
          <w:sz w:val="24"/>
          <w:szCs w:val="24"/>
        </w:rPr>
        <w:t xml:space="preserve"> </w:t>
      </w:r>
      <w:proofErr w:type="spellStart"/>
      <w:r w:rsidR="00EF5AFA">
        <w:rPr>
          <w:rFonts w:ascii="Candara" w:hAnsi="Candara"/>
          <w:sz w:val="24"/>
          <w:szCs w:val="24"/>
        </w:rPr>
        <w:t>terbentuk</w:t>
      </w:r>
      <w:proofErr w:type="spellEnd"/>
      <w:r w:rsidR="00EF5AFA">
        <w:rPr>
          <w:rFonts w:ascii="Candara" w:hAnsi="Candara"/>
          <w:sz w:val="24"/>
          <w:szCs w:val="24"/>
        </w:rPr>
        <w:t xml:space="preserve"> </w:t>
      </w:r>
      <w:proofErr w:type="spellStart"/>
      <w:r w:rsidR="00EF5AFA">
        <w:rPr>
          <w:rFonts w:ascii="Candara" w:hAnsi="Candara"/>
          <w:sz w:val="24"/>
          <w:szCs w:val="24"/>
        </w:rPr>
        <w:t>adalah</w:t>
      </w:r>
      <w:proofErr w:type="spellEnd"/>
      <w:r w:rsidR="00EF5AFA">
        <w:rPr>
          <w:rFonts w:ascii="Candara" w:hAnsi="Candara"/>
          <w:sz w:val="24"/>
          <w:szCs w:val="24"/>
        </w:rPr>
        <w:t xml:space="preserve"> r </w:t>
      </w:r>
      <w:proofErr w:type="spellStart"/>
      <w:r w:rsidR="00EF5AFA">
        <w:rPr>
          <w:rFonts w:ascii="Candara" w:hAnsi="Candara"/>
          <w:sz w:val="24"/>
          <w:szCs w:val="24"/>
        </w:rPr>
        <w:t>Hitung</w:t>
      </w:r>
      <w:proofErr w:type="spellEnd"/>
      <w:r w:rsidR="00EF5AFA">
        <w:rPr>
          <w:rFonts w:ascii="Candara" w:hAnsi="Candara"/>
          <w:sz w:val="24"/>
          <w:szCs w:val="24"/>
        </w:rPr>
        <w:t xml:space="preserve"> = 0.</w:t>
      </w:r>
      <w:r w:rsidR="00EF5AFA">
        <w:rPr>
          <w:rFonts w:ascii="Candara" w:hAnsi="Candara"/>
          <w:sz w:val="24"/>
          <w:szCs w:val="24"/>
          <w:lang w:val="id-ID"/>
        </w:rPr>
        <w:t>7</w:t>
      </w:r>
      <w:r w:rsidR="00595635" w:rsidRPr="00595635">
        <w:rPr>
          <w:rFonts w:ascii="Candara" w:hAnsi="Candara"/>
          <w:sz w:val="24"/>
          <w:szCs w:val="24"/>
        </w:rPr>
        <w:t>40 dan P = 0.0</w:t>
      </w:r>
      <w:r w:rsidR="00EF5AFA">
        <w:rPr>
          <w:rFonts w:ascii="Candara" w:hAnsi="Candara"/>
          <w:sz w:val="24"/>
          <w:szCs w:val="24"/>
          <w:lang w:val="id-ID"/>
        </w:rPr>
        <w:t>00</w:t>
      </w:r>
      <w:r w:rsidR="00595635" w:rsidRPr="00595635">
        <w:rPr>
          <w:rFonts w:ascii="Candara" w:hAnsi="Candara"/>
          <w:sz w:val="24"/>
          <w:szCs w:val="24"/>
        </w:rPr>
        <w:t xml:space="preserve"> &lt; 0.050, </w:t>
      </w:r>
      <w:proofErr w:type="spellStart"/>
      <w:r w:rsidR="00595635" w:rsidRPr="00595635">
        <w:rPr>
          <w:rFonts w:ascii="Candara" w:hAnsi="Candara"/>
          <w:sz w:val="24"/>
          <w:szCs w:val="24"/>
        </w:rPr>
        <w:t>dimana</w:t>
      </w:r>
      <w:proofErr w:type="spellEnd"/>
      <w:r w:rsidR="00595635" w:rsidRPr="00595635">
        <w:rPr>
          <w:rFonts w:ascii="Candara" w:hAnsi="Candara"/>
          <w:sz w:val="24"/>
          <w:szCs w:val="24"/>
        </w:rPr>
        <w:t xml:space="preserve"> </w:t>
      </w:r>
      <w:proofErr w:type="spellStart"/>
      <w:r w:rsidR="00595635" w:rsidRPr="00595635">
        <w:rPr>
          <w:rFonts w:ascii="Candara" w:hAnsi="Candara"/>
          <w:sz w:val="24"/>
          <w:szCs w:val="24"/>
        </w:rPr>
        <w:t>angka</w:t>
      </w:r>
      <w:proofErr w:type="spellEnd"/>
      <w:r w:rsidR="00595635" w:rsidRPr="00595635">
        <w:rPr>
          <w:rFonts w:ascii="Candara" w:hAnsi="Candara"/>
          <w:sz w:val="24"/>
          <w:szCs w:val="24"/>
        </w:rPr>
        <w:t xml:space="preserve"> </w:t>
      </w:r>
      <w:proofErr w:type="spellStart"/>
      <w:r w:rsidR="00595635" w:rsidRPr="00595635">
        <w:rPr>
          <w:rFonts w:ascii="Candara" w:hAnsi="Candara"/>
          <w:sz w:val="24"/>
          <w:szCs w:val="24"/>
        </w:rPr>
        <w:t>ini</w:t>
      </w:r>
      <w:proofErr w:type="spellEnd"/>
      <w:r w:rsidR="00595635" w:rsidRPr="00595635">
        <w:rPr>
          <w:rFonts w:ascii="Candara" w:hAnsi="Candara"/>
          <w:sz w:val="24"/>
          <w:szCs w:val="24"/>
        </w:rPr>
        <w:t xml:space="preserve"> </w:t>
      </w:r>
      <w:proofErr w:type="spellStart"/>
      <w:r w:rsidR="00595635" w:rsidRPr="00595635">
        <w:rPr>
          <w:rFonts w:ascii="Candara" w:hAnsi="Candara"/>
          <w:sz w:val="24"/>
          <w:szCs w:val="24"/>
        </w:rPr>
        <w:t>menunjukkan</w:t>
      </w:r>
      <w:proofErr w:type="spellEnd"/>
      <w:r w:rsidR="00595635" w:rsidRPr="00595635">
        <w:rPr>
          <w:rFonts w:ascii="Candara" w:hAnsi="Candara"/>
          <w:sz w:val="24"/>
          <w:szCs w:val="24"/>
        </w:rPr>
        <w:t xml:space="preserve"> </w:t>
      </w:r>
      <w:proofErr w:type="spellStart"/>
      <w:r w:rsidR="00595635" w:rsidRPr="00595635">
        <w:rPr>
          <w:rFonts w:ascii="Candara" w:hAnsi="Candara"/>
          <w:sz w:val="24"/>
          <w:szCs w:val="24"/>
        </w:rPr>
        <w:t>korelasi</w:t>
      </w:r>
      <w:proofErr w:type="spellEnd"/>
      <w:r w:rsidR="00595635" w:rsidRPr="00595635">
        <w:rPr>
          <w:rFonts w:ascii="Candara" w:hAnsi="Candara"/>
          <w:sz w:val="24"/>
          <w:szCs w:val="24"/>
        </w:rPr>
        <w:t xml:space="preserve"> </w:t>
      </w:r>
      <w:proofErr w:type="spellStart"/>
      <w:r w:rsidR="00595635" w:rsidRPr="00595635">
        <w:rPr>
          <w:rFonts w:ascii="Candara" w:hAnsi="Candara"/>
          <w:sz w:val="24"/>
          <w:szCs w:val="24"/>
        </w:rPr>
        <w:t>atau</w:t>
      </w:r>
      <w:proofErr w:type="spellEnd"/>
      <w:r w:rsidR="00595635" w:rsidRPr="00595635">
        <w:rPr>
          <w:rFonts w:ascii="Candara" w:hAnsi="Candara"/>
          <w:sz w:val="24"/>
          <w:szCs w:val="24"/>
        </w:rPr>
        <w:t xml:space="preserve"> </w:t>
      </w:r>
      <w:proofErr w:type="spellStart"/>
      <w:r w:rsidR="00595635" w:rsidRPr="00595635">
        <w:rPr>
          <w:rFonts w:ascii="Candara" w:hAnsi="Candara"/>
          <w:sz w:val="24"/>
          <w:szCs w:val="24"/>
        </w:rPr>
        <w:t>hubungan</w:t>
      </w:r>
      <w:proofErr w:type="spellEnd"/>
      <w:r w:rsidR="00595635" w:rsidRPr="00595635">
        <w:rPr>
          <w:rFonts w:ascii="Candara" w:hAnsi="Candara"/>
          <w:sz w:val="24"/>
          <w:szCs w:val="24"/>
        </w:rPr>
        <w:t xml:space="preserve"> </w:t>
      </w:r>
      <w:proofErr w:type="spellStart"/>
      <w:r w:rsidR="00595635" w:rsidRPr="00595635">
        <w:rPr>
          <w:rFonts w:ascii="Candara" w:hAnsi="Candara"/>
          <w:sz w:val="24"/>
          <w:szCs w:val="24"/>
        </w:rPr>
        <w:t>variabel</w:t>
      </w:r>
      <w:proofErr w:type="spellEnd"/>
      <w:r w:rsidR="00595635" w:rsidRPr="00595635">
        <w:rPr>
          <w:rFonts w:ascii="Candara" w:hAnsi="Candara"/>
          <w:sz w:val="24"/>
          <w:szCs w:val="24"/>
        </w:rPr>
        <w:t xml:space="preserve"> </w:t>
      </w:r>
      <w:r w:rsidR="00EF5AFA">
        <w:rPr>
          <w:rFonts w:ascii="Candara" w:hAnsi="Candara"/>
          <w:sz w:val="24"/>
          <w:szCs w:val="24"/>
          <w:lang w:val="id-ID"/>
        </w:rPr>
        <w:t>daya juang</w:t>
      </w:r>
      <w:r w:rsidR="00595635" w:rsidRPr="00595635">
        <w:rPr>
          <w:rFonts w:ascii="Candara" w:hAnsi="Candara"/>
          <w:sz w:val="24"/>
          <w:szCs w:val="24"/>
        </w:rPr>
        <w:t xml:space="preserve"> dengan </w:t>
      </w:r>
      <w:r w:rsidR="00EF5AFA">
        <w:rPr>
          <w:rFonts w:ascii="Candara" w:hAnsi="Candara"/>
          <w:sz w:val="24"/>
          <w:szCs w:val="24"/>
          <w:lang w:val="id-ID"/>
        </w:rPr>
        <w:t>orientasi masa depan</w:t>
      </w:r>
      <w:r w:rsidR="00595635" w:rsidRPr="00595635">
        <w:rPr>
          <w:rFonts w:ascii="Candara" w:hAnsi="Candara"/>
          <w:sz w:val="24"/>
          <w:szCs w:val="24"/>
        </w:rPr>
        <w:t xml:space="preserve">. Dengan </w:t>
      </w:r>
      <w:proofErr w:type="spellStart"/>
      <w:r w:rsidR="00595635" w:rsidRPr="00595635">
        <w:rPr>
          <w:rFonts w:ascii="Candara" w:hAnsi="Candara"/>
          <w:sz w:val="24"/>
          <w:szCs w:val="24"/>
        </w:rPr>
        <w:t>demikian</w:t>
      </w:r>
      <w:proofErr w:type="spellEnd"/>
      <w:r w:rsidR="00595635" w:rsidRPr="00595635">
        <w:rPr>
          <w:rFonts w:ascii="Candara" w:hAnsi="Candara"/>
          <w:sz w:val="24"/>
          <w:szCs w:val="24"/>
        </w:rPr>
        <w:t xml:space="preserve"> </w:t>
      </w:r>
      <w:proofErr w:type="spellStart"/>
      <w:r w:rsidR="00595635" w:rsidRPr="00595635">
        <w:rPr>
          <w:rFonts w:ascii="Candara" w:hAnsi="Candara"/>
          <w:sz w:val="24"/>
          <w:szCs w:val="24"/>
        </w:rPr>
        <w:t>hasil</w:t>
      </w:r>
      <w:proofErr w:type="spellEnd"/>
      <w:r w:rsidR="00595635" w:rsidRPr="00595635">
        <w:rPr>
          <w:rFonts w:ascii="Candara" w:hAnsi="Candara"/>
          <w:sz w:val="24"/>
          <w:szCs w:val="24"/>
        </w:rPr>
        <w:t xml:space="preserve"> </w:t>
      </w:r>
      <w:proofErr w:type="spellStart"/>
      <w:r w:rsidR="00595635" w:rsidRPr="00595635">
        <w:rPr>
          <w:rFonts w:ascii="Candara" w:hAnsi="Candara"/>
          <w:sz w:val="24"/>
          <w:szCs w:val="24"/>
        </w:rPr>
        <w:t>tersebut</w:t>
      </w:r>
      <w:proofErr w:type="spellEnd"/>
      <w:r w:rsidR="00595635" w:rsidRPr="00595635">
        <w:rPr>
          <w:rFonts w:ascii="Candara" w:hAnsi="Candara"/>
          <w:sz w:val="24"/>
          <w:szCs w:val="24"/>
        </w:rPr>
        <w:t xml:space="preserve"> </w:t>
      </w:r>
      <w:proofErr w:type="spellStart"/>
      <w:r w:rsidR="00595635" w:rsidRPr="00595635">
        <w:rPr>
          <w:rFonts w:ascii="Candara" w:hAnsi="Candara"/>
          <w:sz w:val="24"/>
          <w:szCs w:val="24"/>
        </w:rPr>
        <w:t>menunjukkan</w:t>
      </w:r>
      <w:proofErr w:type="spellEnd"/>
      <w:r w:rsidR="00595635" w:rsidRPr="00595635">
        <w:rPr>
          <w:rFonts w:ascii="Candara" w:hAnsi="Candara"/>
          <w:sz w:val="24"/>
          <w:szCs w:val="24"/>
        </w:rPr>
        <w:t xml:space="preserve"> </w:t>
      </w:r>
      <w:proofErr w:type="spellStart"/>
      <w:r w:rsidR="00595635" w:rsidRPr="00595635">
        <w:rPr>
          <w:rFonts w:ascii="Candara" w:hAnsi="Candara"/>
          <w:sz w:val="24"/>
          <w:szCs w:val="24"/>
        </w:rPr>
        <w:t>kedua</w:t>
      </w:r>
      <w:proofErr w:type="spellEnd"/>
      <w:r w:rsidR="00595635" w:rsidRPr="00595635">
        <w:rPr>
          <w:rFonts w:ascii="Candara" w:hAnsi="Candara"/>
          <w:sz w:val="24"/>
          <w:szCs w:val="24"/>
        </w:rPr>
        <w:t xml:space="preserve"> </w:t>
      </w:r>
      <w:proofErr w:type="spellStart"/>
      <w:r w:rsidR="00595635" w:rsidRPr="00595635">
        <w:rPr>
          <w:rFonts w:ascii="Candara" w:hAnsi="Candara"/>
          <w:sz w:val="24"/>
          <w:szCs w:val="24"/>
        </w:rPr>
        <w:t>variabel</w:t>
      </w:r>
      <w:proofErr w:type="spellEnd"/>
      <w:r w:rsidR="00595635" w:rsidRPr="00595635">
        <w:rPr>
          <w:rFonts w:ascii="Candara" w:hAnsi="Candara"/>
          <w:sz w:val="24"/>
          <w:szCs w:val="24"/>
        </w:rPr>
        <w:t xml:space="preserve"> </w:t>
      </w:r>
      <w:proofErr w:type="spellStart"/>
      <w:r w:rsidR="00595635" w:rsidRPr="00595635">
        <w:rPr>
          <w:rFonts w:ascii="Candara" w:hAnsi="Candara"/>
          <w:sz w:val="24"/>
          <w:szCs w:val="24"/>
        </w:rPr>
        <w:t>tersebut</w:t>
      </w:r>
      <w:proofErr w:type="spellEnd"/>
      <w:r w:rsidR="00595635" w:rsidRPr="00595635">
        <w:rPr>
          <w:rFonts w:ascii="Candara" w:hAnsi="Candara"/>
          <w:sz w:val="24"/>
          <w:szCs w:val="24"/>
        </w:rPr>
        <w:t xml:space="preserve"> </w:t>
      </w:r>
      <w:proofErr w:type="spellStart"/>
      <w:r w:rsidR="00595635" w:rsidRPr="00595635">
        <w:rPr>
          <w:rFonts w:ascii="Candara" w:hAnsi="Candara"/>
          <w:sz w:val="24"/>
          <w:szCs w:val="24"/>
        </w:rPr>
        <w:t>memiliki</w:t>
      </w:r>
      <w:proofErr w:type="spellEnd"/>
      <w:r w:rsidR="00595635" w:rsidRPr="00595635">
        <w:rPr>
          <w:rFonts w:ascii="Candara" w:hAnsi="Candara"/>
          <w:sz w:val="24"/>
          <w:szCs w:val="24"/>
        </w:rPr>
        <w:t xml:space="preserve"> </w:t>
      </w:r>
      <w:proofErr w:type="spellStart"/>
      <w:r w:rsidR="00595635" w:rsidRPr="00595635">
        <w:rPr>
          <w:rFonts w:ascii="Candara" w:hAnsi="Candara"/>
          <w:sz w:val="24"/>
          <w:szCs w:val="24"/>
        </w:rPr>
        <w:t>korelasi</w:t>
      </w:r>
      <w:proofErr w:type="spellEnd"/>
      <w:r w:rsidR="00595635" w:rsidRPr="00595635">
        <w:rPr>
          <w:rFonts w:ascii="Candara" w:hAnsi="Candara"/>
          <w:sz w:val="24"/>
          <w:szCs w:val="24"/>
        </w:rPr>
        <w:t xml:space="preserve"> </w:t>
      </w:r>
      <w:proofErr w:type="spellStart"/>
      <w:r w:rsidR="00595635" w:rsidRPr="00595635">
        <w:rPr>
          <w:rFonts w:ascii="Candara" w:hAnsi="Candara"/>
          <w:sz w:val="24"/>
          <w:szCs w:val="24"/>
        </w:rPr>
        <w:t>ada</w:t>
      </w:r>
      <w:proofErr w:type="spellEnd"/>
      <w:r w:rsidR="00595635" w:rsidRPr="00595635">
        <w:rPr>
          <w:rFonts w:ascii="Candara" w:hAnsi="Candara"/>
          <w:sz w:val="24"/>
          <w:szCs w:val="24"/>
        </w:rPr>
        <w:t xml:space="preserve"> </w:t>
      </w:r>
      <w:proofErr w:type="spellStart"/>
      <w:r w:rsidR="00595635" w:rsidRPr="00595635">
        <w:rPr>
          <w:rFonts w:ascii="Candara" w:hAnsi="Candara"/>
          <w:sz w:val="24"/>
          <w:szCs w:val="24"/>
        </w:rPr>
        <w:t>hubungan</w:t>
      </w:r>
      <w:proofErr w:type="spellEnd"/>
      <w:r w:rsidR="00595635" w:rsidRPr="00595635">
        <w:rPr>
          <w:rFonts w:ascii="Candara" w:hAnsi="Candara"/>
          <w:sz w:val="24"/>
          <w:szCs w:val="24"/>
        </w:rPr>
        <w:t xml:space="preserve"> yang </w:t>
      </w:r>
      <w:proofErr w:type="spellStart"/>
      <w:r w:rsidR="00595635" w:rsidRPr="00595635">
        <w:rPr>
          <w:rFonts w:ascii="Candara" w:hAnsi="Candara"/>
          <w:sz w:val="24"/>
          <w:szCs w:val="24"/>
        </w:rPr>
        <w:t>signifikan</w:t>
      </w:r>
      <w:proofErr w:type="spellEnd"/>
      <w:r w:rsidR="00C009A4">
        <w:rPr>
          <w:rFonts w:ascii="Candara" w:hAnsi="Candara"/>
          <w:sz w:val="24"/>
          <w:szCs w:val="24"/>
        </w:rPr>
        <w:t>.</w:t>
      </w:r>
    </w:p>
    <w:p w14:paraId="2CBC6F52" w14:textId="77777777" w:rsidR="002A1AF9" w:rsidRPr="002A1AF9" w:rsidRDefault="002A1AF9" w:rsidP="00E9557B">
      <w:pPr>
        <w:ind w:firstLine="540"/>
        <w:jc w:val="both"/>
        <w:rPr>
          <w:rFonts w:ascii="Candara" w:hAnsi="Candara" w:cs="Arial"/>
          <w:b/>
          <w:bCs/>
          <w:sz w:val="24"/>
          <w:szCs w:val="24"/>
        </w:rPr>
      </w:pPr>
    </w:p>
    <w:p w14:paraId="54077983" w14:textId="77777777" w:rsidR="00491ED0" w:rsidRDefault="00914133" w:rsidP="001C5727">
      <w:pPr>
        <w:spacing w:after="120"/>
        <w:jc w:val="both"/>
        <w:rPr>
          <w:rFonts w:ascii="Candara" w:hAnsi="Candara" w:cs="Arial"/>
          <w:b/>
          <w:bCs/>
          <w:sz w:val="24"/>
          <w:szCs w:val="24"/>
        </w:rPr>
      </w:pPr>
      <w:r w:rsidRPr="00880478">
        <w:rPr>
          <w:rFonts w:ascii="Candara" w:hAnsi="Candara" w:cs="Arial"/>
          <w:b/>
          <w:bCs/>
          <w:sz w:val="24"/>
          <w:szCs w:val="24"/>
        </w:rPr>
        <w:t>PEMBAHASAN</w:t>
      </w:r>
    </w:p>
    <w:p w14:paraId="3DCD7B2E" w14:textId="77777777" w:rsidR="00E01F66" w:rsidRPr="00EF5AFA" w:rsidRDefault="00C009A4" w:rsidP="001C5727">
      <w:pPr>
        <w:ind w:firstLine="567"/>
        <w:jc w:val="both"/>
        <w:rPr>
          <w:rFonts w:ascii="Candara" w:hAnsi="Candara" w:cs="Arial"/>
          <w:sz w:val="24"/>
          <w:szCs w:val="24"/>
          <w:lang w:val="id-ID"/>
        </w:rPr>
      </w:pPr>
      <w:r>
        <w:rPr>
          <w:rFonts w:ascii="Candara" w:hAnsi="Candara" w:cs="Arial"/>
          <w:sz w:val="24"/>
          <w:szCs w:val="24"/>
          <w:lang w:val="id-ID"/>
        </w:rPr>
        <w:t>H</w:t>
      </w:r>
      <w:proofErr w:type="spellStart"/>
      <w:r w:rsidRPr="00C009A4">
        <w:rPr>
          <w:rFonts w:ascii="Candara" w:hAnsi="Candara" w:cs="Arial"/>
          <w:sz w:val="24"/>
          <w:szCs w:val="24"/>
        </w:rPr>
        <w:t>asil</w:t>
      </w:r>
      <w:proofErr w:type="spellEnd"/>
      <w:r w:rsidRPr="00C009A4">
        <w:rPr>
          <w:rFonts w:ascii="Candara" w:hAnsi="Candara" w:cs="Arial"/>
          <w:sz w:val="24"/>
          <w:szCs w:val="24"/>
        </w:rPr>
        <w:t xml:space="preserve"> </w:t>
      </w:r>
      <w:proofErr w:type="spellStart"/>
      <w:r w:rsidRPr="00C009A4">
        <w:rPr>
          <w:rFonts w:ascii="Candara" w:hAnsi="Candara" w:cs="Arial"/>
          <w:sz w:val="24"/>
          <w:szCs w:val="24"/>
        </w:rPr>
        <w:t>penelitian</w:t>
      </w:r>
      <w:proofErr w:type="spellEnd"/>
      <w:r w:rsidRPr="00C009A4">
        <w:rPr>
          <w:rFonts w:ascii="Candara" w:hAnsi="Candara" w:cs="Arial"/>
          <w:sz w:val="24"/>
          <w:szCs w:val="24"/>
        </w:rPr>
        <w:t xml:space="preserve"> </w:t>
      </w:r>
      <w:proofErr w:type="spellStart"/>
      <w:r w:rsidRPr="00C009A4">
        <w:rPr>
          <w:rFonts w:ascii="Candara" w:hAnsi="Candara" w:cs="Arial"/>
          <w:sz w:val="24"/>
          <w:szCs w:val="24"/>
        </w:rPr>
        <w:t>menunjukkan</w:t>
      </w:r>
      <w:proofErr w:type="spellEnd"/>
      <w:r w:rsidRPr="00C009A4">
        <w:rPr>
          <w:rFonts w:ascii="Candara" w:hAnsi="Candara" w:cs="Arial"/>
          <w:sz w:val="24"/>
          <w:szCs w:val="24"/>
        </w:rPr>
        <w:t xml:space="preserve"> </w:t>
      </w:r>
      <w:proofErr w:type="spellStart"/>
      <w:r w:rsidRPr="00C009A4">
        <w:rPr>
          <w:rFonts w:ascii="Candara" w:hAnsi="Candara" w:cs="Arial"/>
          <w:sz w:val="24"/>
          <w:szCs w:val="24"/>
        </w:rPr>
        <w:t>bahwa</w:t>
      </w:r>
      <w:proofErr w:type="spellEnd"/>
      <w:r>
        <w:rPr>
          <w:rFonts w:ascii="Candara" w:hAnsi="Candara" w:cs="Arial"/>
          <w:sz w:val="24"/>
          <w:szCs w:val="24"/>
          <w:lang w:val="id-ID"/>
        </w:rPr>
        <w:t xml:space="preserve"> </w:t>
      </w:r>
      <w:r w:rsidRPr="00C009A4">
        <w:rPr>
          <w:rFonts w:ascii="Candara" w:hAnsi="Candara" w:cs="Arial"/>
          <w:sz w:val="24"/>
          <w:szCs w:val="24"/>
          <w:lang w:val="id-ID"/>
        </w:rPr>
        <w:t xml:space="preserve">terdapat hubungan yang positif dan signifikan antara variabel daya juang dengan variabel orientasi masa depan, dibuktikan dengan nilai r hitung = 0.740 </w:t>
      </w:r>
      <w:r w:rsidRPr="00C009A4">
        <w:rPr>
          <w:rFonts w:ascii="Arial" w:hAnsi="Arial" w:cs="Arial"/>
          <w:sz w:val="24"/>
          <w:szCs w:val="24"/>
          <w:lang w:val="id-ID"/>
        </w:rPr>
        <w:t>˃</w:t>
      </w:r>
      <w:r w:rsidRPr="00C009A4">
        <w:rPr>
          <w:rFonts w:ascii="Candara" w:hAnsi="Candara" w:cs="Candara"/>
          <w:sz w:val="24"/>
          <w:szCs w:val="24"/>
          <w:lang w:val="id-ID"/>
        </w:rPr>
        <w:t xml:space="preserve"> r tabel = 0.235 d</w:t>
      </w:r>
      <w:r w:rsidRPr="00C009A4">
        <w:rPr>
          <w:rFonts w:ascii="Candara" w:hAnsi="Candara" w:cs="Arial"/>
          <w:sz w:val="24"/>
          <w:szCs w:val="24"/>
          <w:lang w:val="id-ID"/>
        </w:rPr>
        <w:t xml:space="preserve">an nilai p = 0.000 </w:t>
      </w:r>
      <w:r w:rsidRPr="00C009A4">
        <w:rPr>
          <w:rFonts w:ascii="Arial" w:hAnsi="Arial" w:cs="Arial"/>
          <w:sz w:val="24"/>
          <w:szCs w:val="24"/>
          <w:lang w:val="id-ID"/>
        </w:rPr>
        <w:t>˂</w:t>
      </w:r>
      <w:r w:rsidRPr="00C009A4">
        <w:rPr>
          <w:rFonts w:ascii="Candara" w:hAnsi="Candara" w:cs="Candara"/>
          <w:sz w:val="24"/>
          <w:szCs w:val="24"/>
          <w:lang w:val="id-ID"/>
        </w:rPr>
        <w:t xml:space="preserve"> 0.050. Hal ini menunjukkan bahwa hipotesis dalam penelitian ini diterima artinya terdapat hubungan orientasi masa depan dengan daya juang dalam mengerjakan skripsi pada </w:t>
      </w:r>
      <w:r w:rsidRPr="00C009A4">
        <w:rPr>
          <w:rFonts w:ascii="Candara" w:hAnsi="Candara" w:cs="Candara"/>
          <w:sz w:val="24"/>
          <w:szCs w:val="24"/>
          <w:lang w:val="id-ID"/>
        </w:rPr>
        <w:t>mahasiswa psikologi tingkat akhir Universitas Mulawarman</w:t>
      </w:r>
      <w:r w:rsidRPr="00C009A4">
        <w:rPr>
          <w:rFonts w:ascii="Candara" w:hAnsi="Candara" w:cs="Arial"/>
          <w:sz w:val="24"/>
          <w:szCs w:val="24"/>
          <w:lang w:val="id-ID"/>
        </w:rPr>
        <w:t>.</w:t>
      </w:r>
      <w:r w:rsidR="00595635" w:rsidRPr="00595635">
        <w:rPr>
          <w:rFonts w:ascii="Candara" w:hAnsi="Candara" w:cs="Arial"/>
          <w:sz w:val="24"/>
          <w:szCs w:val="24"/>
        </w:rPr>
        <w:t xml:space="preserve"> </w:t>
      </w:r>
    </w:p>
    <w:p w14:paraId="0EFB7B1E" w14:textId="77777777" w:rsidR="00595635" w:rsidRDefault="00C009A4" w:rsidP="001C5727">
      <w:pPr>
        <w:ind w:firstLine="567"/>
        <w:jc w:val="both"/>
        <w:rPr>
          <w:rFonts w:ascii="Candara" w:hAnsi="Candara" w:cs="Arial"/>
          <w:sz w:val="24"/>
          <w:szCs w:val="24"/>
          <w:lang w:val="id-ID"/>
        </w:rPr>
      </w:pPr>
      <w:r w:rsidRPr="00C009A4">
        <w:rPr>
          <w:rFonts w:ascii="Candara" w:hAnsi="Candara" w:cs="Arial"/>
          <w:sz w:val="24"/>
          <w:szCs w:val="24"/>
        </w:rPr>
        <w:t xml:space="preserve">Hasil </w:t>
      </w:r>
      <w:proofErr w:type="spellStart"/>
      <w:r w:rsidRPr="00C009A4">
        <w:rPr>
          <w:rFonts w:ascii="Candara" w:hAnsi="Candara" w:cs="Arial"/>
          <w:sz w:val="24"/>
          <w:szCs w:val="24"/>
        </w:rPr>
        <w:t>penelitian</w:t>
      </w:r>
      <w:proofErr w:type="spellEnd"/>
      <w:r w:rsidRPr="00C009A4">
        <w:rPr>
          <w:rFonts w:ascii="Candara" w:hAnsi="Candara" w:cs="Arial"/>
          <w:sz w:val="24"/>
          <w:szCs w:val="24"/>
        </w:rPr>
        <w:t xml:space="preserve"> </w:t>
      </w:r>
      <w:proofErr w:type="spellStart"/>
      <w:r w:rsidRPr="00C009A4">
        <w:rPr>
          <w:rFonts w:ascii="Candara" w:hAnsi="Candara" w:cs="Arial"/>
          <w:sz w:val="24"/>
          <w:szCs w:val="24"/>
        </w:rPr>
        <w:t>tersebut</w:t>
      </w:r>
      <w:proofErr w:type="spellEnd"/>
      <w:r w:rsidRPr="00C009A4">
        <w:rPr>
          <w:rFonts w:ascii="Candara" w:hAnsi="Candara" w:cs="Arial"/>
          <w:sz w:val="24"/>
          <w:szCs w:val="24"/>
        </w:rPr>
        <w:t xml:space="preserve"> </w:t>
      </w:r>
      <w:proofErr w:type="spellStart"/>
      <w:r w:rsidRPr="00C009A4">
        <w:rPr>
          <w:rFonts w:ascii="Candara" w:hAnsi="Candara" w:cs="Arial"/>
          <w:sz w:val="24"/>
          <w:szCs w:val="24"/>
        </w:rPr>
        <w:t>sesuai</w:t>
      </w:r>
      <w:proofErr w:type="spellEnd"/>
      <w:r w:rsidRPr="00C009A4">
        <w:rPr>
          <w:rFonts w:ascii="Candara" w:hAnsi="Candara" w:cs="Arial"/>
          <w:sz w:val="24"/>
          <w:szCs w:val="24"/>
        </w:rPr>
        <w:t xml:space="preserve"> dengan </w:t>
      </w:r>
      <w:proofErr w:type="spellStart"/>
      <w:r w:rsidRPr="00C009A4">
        <w:rPr>
          <w:rFonts w:ascii="Candara" w:hAnsi="Candara" w:cs="Arial"/>
          <w:sz w:val="24"/>
          <w:szCs w:val="24"/>
        </w:rPr>
        <w:t>hasil</w:t>
      </w:r>
      <w:proofErr w:type="spellEnd"/>
      <w:r w:rsidRPr="00C009A4">
        <w:rPr>
          <w:rFonts w:ascii="Candara" w:hAnsi="Candara" w:cs="Arial"/>
          <w:sz w:val="24"/>
          <w:szCs w:val="24"/>
        </w:rPr>
        <w:t xml:space="preserve"> </w:t>
      </w:r>
      <w:proofErr w:type="spellStart"/>
      <w:r w:rsidRPr="00C009A4">
        <w:rPr>
          <w:rFonts w:ascii="Candara" w:hAnsi="Candara" w:cs="Arial"/>
          <w:sz w:val="24"/>
          <w:szCs w:val="24"/>
        </w:rPr>
        <w:t>penelitian</w:t>
      </w:r>
      <w:proofErr w:type="spellEnd"/>
      <w:r w:rsidRPr="00C009A4">
        <w:rPr>
          <w:rFonts w:ascii="Candara" w:hAnsi="Candara" w:cs="Arial"/>
          <w:sz w:val="24"/>
          <w:szCs w:val="24"/>
        </w:rPr>
        <w:t xml:space="preserve"> yang </w:t>
      </w:r>
      <w:proofErr w:type="spellStart"/>
      <w:r w:rsidRPr="00C009A4">
        <w:rPr>
          <w:rFonts w:ascii="Candara" w:hAnsi="Candara" w:cs="Arial"/>
          <w:sz w:val="24"/>
          <w:szCs w:val="24"/>
        </w:rPr>
        <w:t>ditulis</w:t>
      </w:r>
      <w:proofErr w:type="spellEnd"/>
      <w:r w:rsidRPr="00C009A4">
        <w:rPr>
          <w:rFonts w:ascii="Candara" w:hAnsi="Candara" w:cs="Arial"/>
          <w:sz w:val="24"/>
          <w:szCs w:val="24"/>
        </w:rPr>
        <w:t xml:space="preserve"> oleh </w:t>
      </w:r>
      <w:proofErr w:type="spellStart"/>
      <w:r w:rsidRPr="00C009A4">
        <w:rPr>
          <w:rFonts w:ascii="Candara" w:hAnsi="Candara" w:cs="Arial"/>
          <w:sz w:val="24"/>
          <w:szCs w:val="24"/>
        </w:rPr>
        <w:t>Utami</w:t>
      </w:r>
      <w:proofErr w:type="spellEnd"/>
      <w:r w:rsidRPr="00C009A4">
        <w:rPr>
          <w:rFonts w:ascii="Candara" w:hAnsi="Candara" w:cs="Arial"/>
          <w:sz w:val="24"/>
          <w:szCs w:val="24"/>
        </w:rPr>
        <w:t xml:space="preserve"> (2013) </w:t>
      </w:r>
      <w:proofErr w:type="spellStart"/>
      <w:r w:rsidRPr="00C009A4">
        <w:rPr>
          <w:rFonts w:ascii="Candara" w:hAnsi="Candara" w:cs="Arial"/>
          <w:sz w:val="24"/>
          <w:szCs w:val="24"/>
        </w:rPr>
        <w:t>tentang</w:t>
      </w:r>
      <w:proofErr w:type="spellEnd"/>
      <w:r w:rsidRPr="00C009A4">
        <w:rPr>
          <w:rFonts w:ascii="Candara" w:hAnsi="Candara" w:cs="Arial"/>
          <w:sz w:val="24"/>
          <w:szCs w:val="24"/>
        </w:rPr>
        <w:t xml:space="preserve"> </w:t>
      </w:r>
      <w:proofErr w:type="spellStart"/>
      <w:r w:rsidRPr="00C009A4">
        <w:rPr>
          <w:rFonts w:ascii="Candara" w:hAnsi="Candara" w:cs="Arial"/>
          <w:sz w:val="24"/>
          <w:szCs w:val="24"/>
        </w:rPr>
        <w:t>hubungan</w:t>
      </w:r>
      <w:proofErr w:type="spellEnd"/>
      <w:r w:rsidRPr="00C009A4">
        <w:rPr>
          <w:rFonts w:ascii="Candara" w:hAnsi="Candara" w:cs="Arial"/>
          <w:sz w:val="24"/>
          <w:szCs w:val="24"/>
        </w:rPr>
        <w:t xml:space="preserve"> </w:t>
      </w:r>
      <w:proofErr w:type="spellStart"/>
      <w:r w:rsidRPr="00C009A4">
        <w:rPr>
          <w:rFonts w:ascii="Candara" w:hAnsi="Candara" w:cs="Arial"/>
          <w:sz w:val="24"/>
          <w:szCs w:val="24"/>
        </w:rPr>
        <w:t>antara</w:t>
      </w:r>
      <w:proofErr w:type="spellEnd"/>
      <w:r w:rsidRPr="00C009A4">
        <w:rPr>
          <w:rFonts w:ascii="Candara" w:hAnsi="Candara" w:cs="Arial"/>
          <w:sz w:val="24"/>
          <w:szCs w:val="24"/>
        </w:rPr>
        <w:t xml:space="preserve"> </w:t>
      </w:r>
      <w:proofErr w:type="spellStart"/>
      <w:r w:rsidRPr="00C009A4">
        <w:rPr>
          <w:rFonts w:ascii="Candara" w:hAnsi="Candara" w:cs="Arial"/>
          <w:sz w:val="24"/>
          <w:szCs w:val="24"/>
        </w:rPr>
        <w:t>optimisme</w:t>
      </w:r>
      <w:proofErr w:type="spellEnd"/>
      <w:r w:rsidRPr="00C009A4">
        <w:rPr>
          <w:rFonts w:ascii="Candara" w:hAnsi="Candara" w:cs="Arial"/>
          <w:sz w:val="24"/>
          <w:szCs w:val="24"/>
        </w:rPr>
        <w:t xml:space="preserve"> dengan </w:t>
      </w:r>
      <w:proofErr w:type="spellStart"/>
      <w:r w:rsidRPr="00C009A4">
        <w:rPr>
          <w:rFonts w:ascii="Candara" w:hAnsi="Candara" w:cs="Arial"/>
          <w:sz w:val="24"/>
          <w:szCs w:val="24"/>
        </w:rPr>
        <w:t>daya</w:t>
      </w:r>
      <w:proofErr w:type="spellEnd"/>
      <w:r w:rsidRPr="00C009A4">
        <w:rPr>
          <w:rFonts w:ascii="Candara" w:hAnsi="Candara" w:cs="Arial"/>
          <w:sz w:val="24"/>
          <w:szCs w:val="24"/>
        </w:rPr>
        <w:t xml:space="preserve"> </w:t>
      </w:r>
      <w:proofErr w:type="spellStart"/>
      <w:r w:rsidRPr="00C009A4">
        <w:rPr>
          <w:rFonts w:ascii="Candara" w:hAnsi="Candara" w:cs="Arial"/>
          <w:sz w:val="24"/>
          <w:szCs w:val="24"/>
        </w:rPr>
        <w:t>juang</w:t>
      </w:r>
      <w:proofErr w:type="spellEnd"/>
      <w:r w:rsidRPr="00C009A4">
        <w:rPr>
          <w:rFonts w:ascii="Candara" w:hAnsi="Candara" w:cs="Arial"/>
          <w:sz w:val="24"/>
          <w:szCs w:val="24"/>
        </w:rPr>
        <w:t xml:space="preserve"> pada </w:t>
      </w:r>
      <w:proofErr w:type="spellStart"/>
      <w:r w:rsidRPr="00C009A4">
        <w:rPr>
          <w:rFonts w:ascii="Candara" w:hAnsi="Candara" w:cs="Arial"/>
          <w:sz w:val="24"/>
          <w:szCs w:val="24"/>
        </w:rPr>
        <w:t>mahasiswa</w:t>
      </w:r>
      <w:proofErr w:type="spellEnd"/>
      <w:r w:rsidRPr="00C009A4">
        <w:rPr>
          <w:rFonts w:ascii="Candara" w:hAnsi="Candara" w:cs="Arial"/>
          <w:sz w:val="24"/>
          <w:szCs w:val="24"/>
        </w:rPr>
        <w:t xml:space="preserve"> Program </w:t>
      </w:r>
      <w:proofErr w:type="spellStart"/>
      <w:r w:rsidRPr="00C009A4">
        <w:rPr>
          <w:rFonts w:ascii="Candara" w:hAnsi="Candara" w:cs="Arial"/>
          <w:sz w:val="24"/>
          <w:szCs w:val="24"/>
        </w:rPr>
        <w:t>Studi</w:t>
      </w:r>
      <w:proofErr w:type="spellEnd"/>
      <w:r w:rsidRPr="00C009A4">
        <w:rPr>
          <w:rFonts w:ascii="Candara" w:hAnsi="Candara" w:cs="Arial"/>
          <w:sz w:val="24"/>
          <w:szCs w:val="24"/>
        </w:rPr>
        <w:t xml:space="preserve"> Psikologi di </w:t>
      </w:r>
      <w:proofErr w:type="spellStart"/>
      <w:r w:rsidRPr="00C009A4">
        <w:rPr>
          <w:rFonts w:ascii="Candara" w:hAnsi="Candara" w:cs="Arial"/>
          <w:sz w:val="24"/>
          <w:szCs w:val="24"/>
        </w:rPr>
        <w:t>Fakultas</w:t>
      </w:r>
      <w:proofErr w:type="spellEnd"/>
      <w:r w:rsidRPr="00C009A4">
        <w:rPr>
          <w:rFonts w:ascii="Candara" w:hAnsi="Candara" w:cs="Arial"/>
          <w:sz w:val="24"/>
          <w:szCs w:val="24"/>
        </w:rPr>
        <w:t xml:space="preserve"> </w:t>
      </w:r>
      <w:proofErr w:type="spellStart"/>
      <w:r w:rsidRPr="00C009A4">
        <w:rPr>
          <w:rFonts w:ascii="Candara" w:hAnsi="Candara" w:cs="Arial"/>
          <w:sz w:val="24"/>
          <w:szCs w:val="24"/>
        </w:rPr>
        <w:t>Kedokteraan</w:t>
      </w:r>
      <w:proofErr w:type="spellEnd"/>
      <w:r w:rsidRPr="00C009A4">
        <w:rPr>
          <w:rFonts w:ascii="Candara" w:hAnsi="Candara" w:cs="Arial"/>
          <w:sz w:val="24"/>
          <w:szCs w:val="24"/>
        </w:rPr>
        <w:t xml:space="preserve"> UNS yang </w:t>
      </w:r>
      <w:proofErr w:type="spellStart"/>
      <w:r w:rsidRPr="00C009A4">
        <w:rPr>
          <w:rFonts w:ascii="Candara" w:hAnsi="Candara" w:cs="Arial"/>
          <w:sz w:val="24"/>
          <w:szCs w:val="24"/>
        </w:rPr>
        <w:t>mengerjakan</w:t>
      </w:r>
      <w:proofErr w:type="spellEnd"/>
      <w:r w:rsidRPr="00C009A4">
        <w:rPr>
          <w:rFonts w:ascii="Candara" w:hAnsi="Candara" w:cs="Arial"/>
          <w:sz w:val="24"/>
          <w:szCs w:val="24"/>
        </w:rPr>
        <w:t xml:space="preserve"> </w:t>
      </w:r>
      <w:proofErr w:type="spellStart"/>
      <w:r w:rsidRPr="00C009A4">
        <w:rPr>
          <w:rFonts w:ascii="Candara" w:hAnsi="Candara" w:cs="Arial"/>
          <w:sz w:val="24"/>
          <w:szCs w:val="24"/>
        </w:rPr>
        <w:t>skripsi</w:t>
      </w:r>
      <w:proofErr w:type="spellEnd"/>
      <w:r w:rsidRPr="00C009A4">
        <w:rPr>
          <w:rFonts w:ascii="Candara" w:hAnsi="Candara" w:cs="Arial"/>
          <w:sz w:val="24"/>
          <w:szCs w:val="24"/>
        </w:rPr>
        <w:t xml:space="preserve">. Hasil </w:t>
      </w:r>
      <w:proofErr w:type="spellStart"/>
      <w:r w:rsidRPr="00C009A4">
        <w:rPr>
          <w:rFonts w:ascii="Candara" w:hAnsi="Candara" w:cs="Arial"/>
          <w:sz w:val="24"/>
          <w:szCs w:val="24"/>
        </w:rPr>
        <w:t>penelitian</w:t>
      </w:r>
      <w:proofErr w:type="spellEnd"/>
      <w:r w:rsidRPr="00C009A4">
        <w:rPr>
          <w:rFonts w:ascii="Candara" w:hAnsi="Candara" w:cs="Arial"/>
          <w:sz w:val="24"/>
          <w:szCs w:val="24"/>
        </w:rPr>
        <w:t xml:space="preserve"> </w:t>
      </w:r>
      <w:proofErr w:type="spellStart"/>
      <w:r w:rsidRPr="00C009A4">
        <w:rPr>
          <w:rFonts w:ascii="Candara" w:hAnsi="Candara" w:cs="Arial"/>
          <w:sz w:val="24"/>
          <w:szCs w:val="24"/>
        </w:rPr>
        <w:t>tersebut</w:t>
      </w:r>
      <w:proofErr w:type="spellEnd"/>
      <w:r w:rsidRPr="00C009A4">
        <w:rPr>
          <w:rFonts w:ascii="Candara" w:hAnsi="Candara" w:cs="Arial"/>
          <w:sz w:val="24"/>
          <w:szCs w:val="24"/>
        </w:rPr>
        <w:t xml:space="preserve"> </w:t>
      </w:r>
      <w:proofErr w:type="spellStart"/>
      <w:r w:rsidRPr="00C009A4">
        <w:rPr>
          <w:rFonts w:ascii="Candara" w:hAnsi="Candara" w:cs="Arial"/>
          <w:sz w:val="24"/>
          <w:szCs w:val="24"/>
        </w:rPr>
        <w:t>mengungkapakan</w:t>
      </w:r>
      <w:proofErr w:type="spellEnd"/>
      <w:r w:rsidRPr="00C009A4">
        <w:rPr>
          <w:rFonts w:ascii="Candara" w:hAnsi="Candara" w:cs="Arial"/>
          <w:sz w:val="24"/>
          <w:szCs w:val="24"/>
        </w:rPr>
        <w:t xml:space="preserve"> </w:t>
      </w:r>
      <w:proofErr w:type="spellStart"/>
      <w:r w:rsidRPr="00C009A4">
        <w:rPr>
          <w:rFonts w:ascii="Candara" w:hAnsi="Candara" w:cs="Arial"/>
          <w:sz w:val="24"/>
          <w:szCs w:val="24"/>
        </w:rPr>
        <w:t>bahwa</w:t>
      </w:r>
      <w:proofErr w:type="spellEnd"/>
      <w:r w:rsidRPr="00C009A4">
        <w:rPr>
          <w:rFonts w:ascii="Candara" w:hAnsi="Candara" w:cs="Arial"/>
          <w:sz w:val="24"/>
          <w:szCs w:val="24"/>
        </w:rPr>
        <w:t xml:space="preserve"> </w:t>
      </w:r>
      <w:proofErr w:type="spellStart"/>
      <w:r w:rsidRPr="00C009A4">
        <w:rPr>
          <w:rFonts w:ascii="Candara" w:hAnsi="Candara" w:cs="Arial"/>
          <w:sz w:val="24"/>
          <w:szCs w:val="24"/>
        </w:rPr>
        <w:t>terdapat</w:t>
      </w:r>
      <w:proofErr w:type="spellEnd"/>
      <w:r w:rsidRPr="00C009A4">
        <w:rPr>
          <w:rFonts w:ascii="Candara" w:hAnsi="Candara" w:cs="Arial"/>
          <w:sz w:val="24"/>
          <w:szCs w:val="24"/>
        </w:rPr>
        <w:t xml:space="preserve"> </w:t>
      </w:r>
      <w:proofErr w:type="spellStart"/>
      <w:r w:rsidRPr="00C009A4">
        <w:rPr>
          <w:rFonts w:ascii="Candara" w:hAnsi="Candara" w:cs="Arial"/>
          <w:sz w:val="24"/>
          <w:szCs w:val="24"/>
        </w:rPr>
        <w:t>hubungan</w:t>
      </w:r>
      <w:proofErr w:type="spellEnd"/>
      <w:r w:rsidRPr="00C009A4">
        <w:rPr>
          <w:rFonts w:ascii="Candara" w:hAnsi="Candara" w:cs="Arial"/>
          <w:sz w:val="24"/>
          <w:szCs w:val="24"/>
        </w:rPr>
        <w:t xml:space="preserve"> </w:t>
      </w:r>
      <w:proofErr w:type="spellStart"/>
      <w:r w:rsidRPr="00C009A4">
        <w:rPr>
          <w:rFonts w:ascii="Candara" w:hAnsi="Candara" w:cs="Arial"/>
          <w:sz w:val="24"/>
          <w:szCs w:val="24"/>
        </w:rPr>
        <w:t>positif</w:t>
      </w:r>
      <w:proofErr w:type="spellEnd"/>
      <w:r w:rsidRPr="00C009A4">
        <w:rPr>
          <w:rFonts w:ascii="Candara" w:hAnsi="Candara" w:cs="Arial"/>
          <w:sz w:val="24"/>
          <w:szCs w:val="24"/>
        </w:rPr>
        <w:t xml:space="preserve"> dan </w:t>
      </w:r>
      <w:proofErr w:type="spellStart"/>
      <w:r w:rsidRPr="00C009A4">
        <w:rPr>
          <w:rFonts w:ascii="Candara" w:hAnsi="Candara" w:cs="Arial"/>
          <w:sz w:val="24"/>
          <w:szCs w:val="24"/>
        </w:rPr>
        <w:t>signifikan</w:t>
      </w:r>
      <w:proofErr w:type="spellEnd"/>
      <w:r w:rsidRPr="00C009A4">
        <w:rPr>
          <w:rFonts w:ascii="Candara" w:hAnsi="Candara" w:cs="Arial"/>
          <w:sz w:val="24"/>
          <w:szCs w:val="24"/>
        </w:rPr>
        <w:t xml:space="preserve"> </w:t>
      </w:r>
      <w:proofErr w:type="spellStart"/>
      <w:r w:rsidRPr="00C009A4">
        <w:rPr>
          <w:rFonts w:ascii="Candara" w:hAnsi="Candara" w:cs="Arial"/>
          <w:sz w:val="24"/>
          <w:szCs w:val="24"/>
        </w:rPr>
        <w:t>antara</w:t>
      </w:r>
      <w:proofErr w:type="spellEnd"/>
      <w:r w:rsidRPr="00C009A4">
        <w:rPr>
          <w:rFonts w:ascii="Candara" w:hAnsi="Candara" w:cs="Arial"/>
          <w:sz w:val="24"/>
          <w:szCs w:val="24"/>
        </w:rPr>
        <w:t xml:space="preserve"> </w:t>
      </w:r>
      <w:proofErr w:type="spellStart"/>
      <w:r w:rsidRPr="00C009A4">
        <w:rPr>
          <w:rFonts w:ascii="Candara" w:hAnsi="Candara" w:cs="Arial"/>
          <w:sz w:val="24"/>
          <w:szCs w:val="24"/>
        </w:rPr>
        <w:t>optimisme</w:t>
      </w:r>
      <w:proofErr w:type="spellEnd"/>
      <w:r w:rsidRPr="00C009A4">
        <w:rPr>
          <w:rFonts w:ascii="Candara" w:hAnsi="Candara" w:cs="Arial"/>
          <w:sz w:val="24"/>
          <w:szCs w:val="24"/>
        </w:rPr>
        <w:t xml:space="preserve"> dengan </w:t>
      </w:r>
      <w:proofErr w:type="spellStart"/>
      <w:r w:rsidRPr="00C009A4">
        <w:rPr>
          <w:rFonts w:ascii="Candara" w:hAnsi="Candara" w:cs="Arial"/>
          <w:sz w:val="24"/>
          <w:szCs w:val="24"/>
        </w:rPr>
        <w:t>daya</w:t>
      </w:r>
      <w:proofErr w:type="spellEnd"/>
      <w:r w:rsidRPr="00C009A4">
        <w:rPr>
          <w:rFonts w:ascii="Candara" w:hAnsi="Candara" w:cs="Arial"/>
          <w:sz w:val="24"/>
          <w:szCs w:val="24"/>
        </w:rPr>
        <w:t xml:space="preserve"> </w:t>
      </w:r>
      <w:proofErr w:type="spellStart"/>
      <w:r w:rsidRPr="00C009A4">
        <w:rPr>
          <w:rFonts w:ascii="Candara" w:hAnsi="Candara" w:cs="Arial"/>
          <w:sz w:val="24"/>
          <w:szCs w:val="24"/>
        </w:rPr>
        <w:t>juang</w:t>
      </w:r>
      <w:proofErr w:type="spellEnd"/>
      <w:r w:rsidRPr="00C009A4">
        <w:rPr>
          <w:rFonts w:ascii="Candara" w:hAnsi="Candara" w:cs="Arial"/>
          <w:sz w:val="24"/>
          <w:szCs w:val="24"/>
        </w:rPr>
        <w:t xml:space="preserve"> pada </w:t>
      </w:r>
      <w:proofErr w:type="spellStart"/>
      <w:r w:rsidRPr="00C009A4">
        <w:rPr>
          <w:rFonts w:ascii="Candara" w:hAnsi="Candara" w:cs="Arial"/>
          <w:sz w:val="24"/>
          <w:szCs w:val="24"/>
        </w:rPr>
        <w:t>mahasiswa</w:t>
      </w:r>
      <w:proofErr w:type="spellEnd"/>
      <w:r w:rsidRPr="00C009A4">
        <w:rPr>
          <w:rFonts w:ascii="Candara" w:hAnsi="Candara" w:cs="Arial"/>
          <w:sz w:val="24"/>
          <w:szCs w:val="24"/>
        </w:rPr>
        <w:t xml:space="preserve"> Program </w:t>
      </w:r>
      <w:proofErr w:type="spellStart"/>
      <w:r w:rsidRPr="00C009A4">
        <w:rPr>
          <w:rFonts w:ascii="Candara" w:hAnsi="Candara" w:cs="Arial"/>
          <w:sz w:val="24"/>
          <w:szCs w:val="24"/>
        </w:rPr>
        <w:t>Studi</w:t>
      </w:r>
      <w:proofErr w:type="spellEnd"/>
      <w:r w:rsidRPr="00C009A4">
        <w:rPr>
          <w:rFonts w:ascii="Candara" w:hAnsi="Candara" w:cs="Arial"/>
          <w:sz w:val="24"/>
          <w:szCs w:val="24"/>
        </w:rPr>
        <w:t xml:space="preserve"> Psikologi </w:t>
      </w:r>
      <w:proofErr w:type="spellStart"/>
      <w:r w:rsidRPr="00C009A4">
        <w:rPr>
          <w:rFonts w:ascii="Candara" w:hAnsi="Candara" w:cs="Arial"/>
          <w:sz w:val="24"/>
          <w:szCs w:val="24"/>
        </w:rPr>
        <w:t>Fakultas</w:t>
      </w:r>
      <w:proofErr w:type="spellEnd"/>
      <w:r w:rsidRPr="00C009A4">
        <w:rPr>
          <w:rFonts w:ascii="Candara" w:hAnsi="Candara" w:cs="Arial"/>
          <w:sz w:val="24"/>
          <w:szCs w:val="24"/>
        </w:rPr>
        <w:t xml:space="preserve"> </w:t>
      </w:r>
      <w:proofErr w:type="spellStart"/>
      <w:r w:rsidRPr="00C009A4">
        <w:rPr>
          <w:rFonts w:ascii="Candara" w:hAnsi="Candara" w:cs="Arial"/>
          <w:sz w:val="24"/>
          <w:szCs w:val="24"/>
        </w:rPr>
        <w:t>Kedokteran</w:t>
      </w:r>
      <w:proofErr w:type="spellEnd"/>
      <w:r w:rsidRPr="00C009A4">
        <w:rPr>
          <w:rFonts w:ascii="Candara" w:hAnsi="Candara" w:cs="Arial"/>
          <w:sz w:val="24"/>
          <w:szCs w:val="24"/>
        </w:rPr>
        <w:t xml:space="preserve"> UNS yang </w:t>
      </w:r>
      <w:proofErr w:type="spellStart"/>
      <w:r w:rsidRPr="00C009A4">
        <w:rPr>
          <w:rFonts w:ascii="Candara" w:hAnsi="Candara" w:cs="Arial"/>
          <w:sz w:val="24"/>
          <w:szCs w:val="24"/>
        </w:rPr>
        <w:t>mengerjakan</w:t>
      </w:r>
      <w:proofErr w:type="spellEnd"/>
      <w:r w:rsidRPr="00C009A4">
        <w:rPr>
          <w:rFonts w:ascii="Candara" w:hAnsi="Candara" w:cs="Arial"/>
          <w:sz w:val="24"/>
          <w:szCs w:val="24"/>
        </w:rPr>
        <w:t xml:space="preserve"> </w:t>
      </w:r>
      <w:proofErr w:type="spellStart"/>
      <w:r w:rsidRPr="00C009A4">
        <w:rPr>
          <w:rFonts w:ascii="Candara" w:hAnsi="Candara" w:cs="Arial"/>
          <w:sz w:val="24"/>
          <w:szCs w:val="24"/>
        </w:rPr>
        <w:t>skripsi</w:t>
      </w:r>
      <w:proofErr w:type="spellEnd"/>
      <w:r w:rsidRPr="00C009A4">
        <w:rPr>
          <w:rFonts w:ascii="Candara" w:hAnsi="Candara" w:cs="Arial"/>
          <w:sz w:val="24"/>
          <w:szCs w:val="24"/>
        </w:rPr>
        <w:t xml:space="preserve"> </w:t>
      </w:r>
      <w:proofErr w:type="spellStart"/>
      <w:r w:rsidRPr="00C009A4">
        <w:rPr>
          <w:rFonts w:ascii="Candara" w:hAnsi="Candara" w:cs="Arial"/>
          <w:sz w:val="24"/>
          <w:szCs w:val="24"/>
        </w:rPr>
        <w:t>melalui</w:t>
      </w:r>
      <w:proofErr w:type="spellEnd"/>
      <w:r w:rsidRPr="00C009A4">
        <w:rPr>
          <w:rFonts w:ascii="Candara" w:hAnsi="Candara" w:cs="Arial"/>
          <w:sz w:val="24"/>
          <w:szCs w:val="24"/>
        </w:rPr>
        <w:t xml:space="preserve"> </w:t>
      </w:r>
      <w:proofErr w:type="spellStart"/>
      <w:r w:rsidRPr="00C009A4">
        <w:rPr>
          <w:rFonts w:ascii="Candara" w:hAnsi="Candara" w:cs="Arial"/>
          <w:sz w:val="24"/>
          <w:szCs w:val="24"/>
        </w:rPr>
        <w:t>hasil</w:t>
      </w:r>
      <w:proofErr w:type="spellEnd"/>
      <w:r w:rsidRPr="00C009A4">
        <w:rPr>
          <w:rFonts w:ascii="Candara" w:hAnsi="Candara" w:cs="Arial"/>
          <w:sz w:val="24"/>
          <w:szCs w:val="24"/>
        </w:rPr>
        <w:t xml:space="preserve"> </w:t>
      </w:r>
      <w:proofErr w:type="spellStart"/>
      <w:r w:rsidRPr="00C009A4">
        <w:rPr>
          <w:rFonts w:ascii="Candara" w:hAnsi="Candara" w:cs="Arial"/>
          <w:sz w:val="24"/>
          <w:szCs w:val="24"/>
        </w:rPr>
        <w:t>perhitungan</w:t>
      </w:r>
      <w:proofErr w:type="spellEnd"/>
      <w:r w:rsidRPr="00C009A4">
        <w:rPr>
          <w:rFonts w:ascii="Candara" w:hAnsi="Candara" w:cs="Arial"/>
          <w:sz w:val="24"/>
          <w:szCs w:val="24"/>
        </w:rPr>
        <w:t xml:space="preserve"> </w:t>
      </w:r>
      <w:proofErr w:type="spellStart"/>
      <w:r w:rsidRPr="00C009A4">
        <w:rPr>
          <w:rFonts w:ascii="Candara" w:hAnsi="Candara" w:cs="Arial"/>
          <w:sz w:val="24"/>
          <w:szCs w:val="24"/>
        </w:rPr>
        <w:t>korelasi</w:t>
      </w:r>
      <w:proofErr w:type="spellEnd"/>
      <w:r w:rsidRPr="00C009A4">
        <w:rPr>
          <w:rFonts w:ascii="Candara" w:hAnsi="Candara" w:cs="Arial"/>
          <w:sz w:val="24"/>
          <w:szCs w:val="24"/>
        </w:rPr>
        <w:t xml:space="preserve"> product moment Pearson </w:t>
      </w:r>
      <w:proofErr w:type="spellStart"/>
      <w:r w:rsidRPr="00C009A4">
        <w:rPr>
          <w:rFonts w:ascii="Candara" w:hAnsi="Candara" w:cs="Arial"/>
          <w:sz w:val="24"/>
          <w:szCs w:val="24"/>
        </w:rPr>
        <w:t>memperlihatkan</w:t>
      </w:r>
      <w:proofErr w:type="spellEnd"/>
      <w:r w:rsidRPr="00C009A4">
        <w:rPr>
          <w:rFonts w:ascii="Candara" w:hAnsi="Candara" w:cs="Arial"/>
          <w:sz w:val="24"/>
          <w:szCs w:val="24"/>
        </w:rPr>
        <w:t xml:space="preserve"> </w:t>
      </w:r>
      <w:proofErr w:type="spellStart"/>
      <w:r w:rsidRPr="00C009A4">
        <w:rPr>
          <w:rFonts w:ascii="Candara" w:hAnsi="Candara" w:cs="Arial"/>
          <w:sz w:val="24"/>
          <w:szCs w:val="24"/>
        </w:rPr>
        <w:t>nilai</w:t>
      </w:r>
      <w:proofErr w:type="spellEnd"/>
      <w:r w:rsidRPr="00C009A4">
        <w:rPr>
          <w:rFonts w:ascii="Candara" w:hAnsi="Candara" w:cs="Arial"/>
          <w:sz w:val="24"/>
          <w:szCs w:val="24"/>
        </w:rPr>
        <w:t xml:space="preserve"> </w:t>
      </w:r>
      <w:proofErr w:type="spellStart"/>
      <w:r w:rsidRPr="00C009A4">
        <w:rPr>
          <w:rFonts w:ascii="Candara" w:hAnsi="Candara" w:cs="Arial"/>
          <w:sz w:val="24"/>
          <w:szCs w:val="24"/>
        </w:rPr>
        <w:t>koefisien</w:t>
      </w:r>
      <w:proofErr w:type="spellEnd"/>
      <w:r w:rsidRPr="00C009A4">
        <w:rPr>
          <w:rFonts w:ascii="Candara" w:hAnsi="Candara" w:cs="Arial"/>
          <w:sz w:val="24"/>
          <w:szCs w:val="24"/>
        </w:rPr>
        <w:t xml:space="preserve"> </w:t>
      </w:r>
      <w:proofErr w:type="spellStart"/>
      <w:r w:rsidRPr="00C009A4">
        <w:rPr>
          <w:rFonts w:ascii="Candara" w:hAnsi="Candara" w:cs="Arial"/>
          <w:sz w:val="24"/>
          <w:szCs w:val="24"/>
        </w:rPr>
        <w:t>korelasi</w:t>
      </w:r>
      <w:proofErr w:type="spellEnd"/>
      <w:r w:rsidRPr="00C009A4">
        <w:rPr>
          <w:rFonts w:ascii="Candara" w:hAnsi="Candara" w:cs="Arial"/>
          <w:sz w:val="24"/>
          <w:szCs w:val="24"/>
        </w:rPr>
        <w:t xml:space="preserve"> (r) = 0.833 dan p </w:t>
      </w:r>
      <w:proofErr w:type="spellStart"/>
      <w:r w:rsidRPr="00C009A4">
        <w:rPr>
          <w:rFonts w:ascii="Candara" w:hAnsi="Candara" w:cs="Arial"/>
          <w:sz w:val="24"/>
          <w:szCs w:val="24"/>
        </w:rPr>
        <w:t>kurang</w:t>
      </w:r>
      <w:proofErr w:type="spellEnd"/>
      <w:r w:rsidRPr="00C009A4">
        <w:rPr>
          <w:rFonts w:ascii="Candara" w:hAnsi="Candara" w:cs="Arial"/>
          <w:sz w:val="24"/>
          <w:szCs w:val="24"/>
        </w:rPr>
        <w:t xml:space="preserve"> </w:t>
      </w:r>
      <w:proofErr w:type="spellStart"/>
      <w:r w:rsidRPr="00C009A4">
        <w:rPr>
          <w:rFonts w:ascii="Candara" w:hAnsi="Candara" w:cs="Arial"/>
          <w:sz w:val="24"/>
          <w:szCs w:val="24"/>
        </w:rPr>
        <w:t>dari</w:t>
      </w:r>
      <w:proofErr w:type="spellEnd"/>
      <w:r w:rsidRPr="00C009A4">
        <w:rPr>
          <w:rFonts w:ascii="Candara" w:hAnsi="Candara" w:cs="Arial"/>
          <w:sz w:val="24"/>
          <w:szCs w:val="24"/>
        </w:rPr>
        <w:t xml:space="preserve"> 0.05.</w:t>
      </w:r>
    </w:p>
    <w:p w14:paraId="60AED47C" w14:textId="77777777" w:rsidR="00C009A4" w:rsidRPr="00C009A4" w:rsidRDefault="00C009A4" w:rsidP="001C5727">
      <w:pPr>
        <w:ind w:firstLine="567"/>
        <w:jc w:val="both"/>
        <w:rPr>
          <w:rFonts w:ascii="Candara" w:hAnsi="Candara" w:cs="Arial"/>
          <w:sz w:val="24"/>
          <w:szCs w:val="24"/>
          <w:lang w:val="id-ID"/>
        </w:rPr>
      </w:pPr>
      <w:r w:rsidRPr="00C009A4">
        <w:rPr>
          <w:rFonts w:ascii="Candara" w:hAnsi="Candara" w:cs="Arial"/>
          <w:sz w:val="24"/>
          <w:szCs w:val="24"/>
          <w:lang w:val="id-ID"/>
        </w:rPr>
        <w:t xml:space="preserve">Daya juang bukan hanya persoalan kemampuan individu dalam mengatasi sebuah kesulitan, akan tetapi individu tersebut juga diharapkan dapat mengubah pandangannya akan sebuah kesulitan sebagai sebuah peluang baru untuk </w:t>
      </w:r>
      <w:r w:rsidRPr="00C009A4">
        <w:rPr>
          <w:rFonts w:ascii="Candara" w:hAnsi="Candara" w:cs="Arial"/>
          <w:sz w:val="24"/>
          <w:szCs w:val="24"/>
          <w:lang w:val="id-ID"/>
        </w:rPr>
        <w:lastRenderedPageBreak/>
        <w:t>mencapai kesuksesan yang dinginkan. Stoltz (2000) berpendapat “Setiap kesulitan merupakan tantangan, setiap tantangan merupakan suatu peluang, dan setiap peluang harus disambut dengan baik” Hal ini mungkin dipandang sebagai hal yang sulit bahkan hal yang mustahil oleh banyak orang. Akan tetapi dengan kemampuan daya juang yang dimiliki setiap individu diharapkan dapat memaksimalkan hal tersebut.</w:t>
      </w:r>
    </w:p>
    <w:p w14:paraId="2E1A87CB" w14:textId="77777777" w:rsidR="004D3A5C" w:rsidRPr="004D3A5C" w:rsidRDefault="004D3A5C" w:rsidP="001C5727">
      <w:pPr>
        <w:ind w:firstLine="567"/>
        <w:jc w:val="both"/>
        <w:rPr>
          <w:rFonts w:ascii="Candara" w:hAnsi="Candara" w:cs="Arial"/>
          <w:sz w:val="24"/>
          <w:szCs w:val="24"/>
        </w:rPr>
      </w:pPr>
      <w:proofErr w:type="spellStart"/>
      <w:r w:rsidRPr="004D3A5C">
        <w:rPr>
          <w:rFonts w:ascii="Candara" w:hAnsi="Candara" w:cs="Arial"/>
          <w:sz w:val="24"/>
          <w:szCs w:val="24"/>
        </w:rPr>
        <w:t>Berdasarkan</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hasil</w:t>
      </w:r>
      <w:proofErr w:type="spellEnd"/>
      <w:r w:rsidRPr="004D3A5C">
        <w:rPr>
          <w:rFonts w:ascii="Candara" w:hAnsi="Candara" w:cs="Arial"/>
          <w:sz w:val="24"/>
          <w:szCs w:val="24"/>
        </w:rPr>
        <w:t xml:space="preserve"> uji </w:t>
      </w:r>
      <w:proofErr w:type="spellStart"/>
      <w:r w:rsidRPr="004D3A5C">
        <w:rPr>
          <w:rFonts w:ascii="Candara" w:hAnsi="Candara" w:cs="Arial"/>
          <w:sz w:val="24"/>
          <w:szCs w:val="24"/>
        </w:rPr>
        <w:t>deskriptif</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daya</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juang</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dalam</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mengerjakan</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skripsi</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menunjukan</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bahwa</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terdapat</w:t>
      </w:r>
      <w:proofErr w:type="spellEnd"/>
      <w:r w:rsidRPr="004D3A5C">
        <w:rPr>
          <w:rFonts w:ascii="Candara" w:hAnsi="Candara" w:cs="Arial"/>
          <w:sz w:val="24"/>
          <w:szCs w:val="24"/>
        </w:rPr>
        <w:t xml:space="preserve"> 12 </w:t>
      </w:r>
      <w:proofErr w:type="spellStart"/>
      <w:r w:rsidRPr="004D3A5C">
        <w:rPr>
          <w:rFonts w:ascii="Candara" w:hAnsi="Candara" w:cs="Arial"/>
          <w:sz w:val="24"/>
          <w:szCs w:val="24"/>
        </w:rPr>
        <w:t>mahasiswa</w:t>
      </w:r>
      <w:proofErr w:type="spellEnd"/>
      <w:r w:rsidRPr="004D3A5C">
        <w:rPr>
          <w:rFonts w:ascii="Candara" w:hAnsi="Candara" w:cs="Arial"/>
          <w:sz w:val="24"/>
          <w:szCs w:val="24"/>
        </w:rPr>
        <w:t xml:space="preserve"> (17.1 </w:t>
      </w:r>
      <w:proofErr w:type="spellStart"/>
      <w:r w:rsidRPr="004D3A5C">
        <w:rPr>
          <w:rFonts w:ascii="Candara" w:hAnsi="Candara" w:cs="Arial"/>
          <w:sz w:val="24"/>
          <w:szCs w:val="24"/>
        </w:rPr>
        <w:t>persen</w:t>
      </w:r>
      <w:proofErr w:type="spellEnd"/>
      <w:r w:rsidRPr="004D3A5C">
        <w:rPr>
          <w:rFonts w:ascii="Candara" w:hAnsi="Candara" w:cs="Arial"/>
          <w:sz w:val="24"/>
          <w:szCs w:val="24"/>
        </w:rPr>
        <w:t xml:space="preserve">) yang </w:t>
      </w:r>
      <w:proofErr w:type="spellStart"/>
      <w:r w:rsidRPr="004D3A5C">
        <w:rPr>
          <w:rFonts w:ascii="Candara" w:hAnsi="Candara" w:cs="Arial"/>
          <w:sz w:val="24"/>
          <w:szCs w:val="24"/>
        </w:rPr>
        <w:t>memiliki</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daya</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juang</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tinggi</w:t>
      </w:r>
      <w:proofErr w:type="spellEnd"/>
      <w:r w:rsidRPr="004D3A5C">
        <w:rPr>
          <w:rFonts w:ascii="Candara" w:hAnsi="Candara" w:cs="Arial"/>
          <w:sz w:val="24"/>
          <w:szCs w:val="24"/>
        </w:rPr>
        <w:t xml:space="preserve">, 28 </w:t>
      </w:r>
      <w:proofErr w:type="spellStart"/>
      <w:r w:rsidRPr="004D3A5C">
        <w:rPr>
          <w:rFonts w:ascii="Candara" w:hAnsi="Candara" w:cs="Arial"/>
          <w:sz w:val="24"/>
          <w:szCs w:val="24"/>
        </w:rPr>
        <w:t>mahasiswa</w:t>
      </w:r>
      <w:proofErr w:type="spellEnd"/>
      <w:r w:rsidRPr="004D3A5C">
        <w:rPr>
          <w:rFonts w:ascii="Candara" w:hAnsi="Candara" w:cs="Arial"/>
          <w:sz w:val="24"/>
          <w:szCs w:val="24"/>
        </w:rPr>
        <w:t xml:space="preserve"> yang </w:t>
      </w:r>
      <w:proofErr w:type="spellStart"/>
      <w:r w:rsidRPr="004D3A5C">
        <w:rPr>
          <w:rFonts w:ascii="Candara" w:hAnsi="Candara" w:cs="Arial"/>
          <w:sz w:val="24"/>
          <w:szCs w:val="24"/>
        </w:rPr>
        <w:t>memiliki</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daya</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juang</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sedang</w:t>
      </w:r>
      <w:proofErr w:type="spellEnd"/>
      <w:r w:rsidRPr="004D3A5C">
        <w:rPr>
          <w:rFonts w:ascii="Candara" w:hAnsi="Candara" w:cs="Arial"/>
          <w:sz w:val="24"/>
          <w:szCs w:val="24"/>
        </w:rPr>
        <w:t xml:space="preserve"> (40 </w:t>
      </w:r>
      <w:proofErr w:type="spellStart"/>
      <w:r w:rsidRPr="004D3A5C">
        <w:rPr>
          <w:rFonts w:ascii="Candara" w:hAnsi="Candara" w:cs="Arial"/>
          <w:sz w:val="24"/>
          <w:szCs w:val="24"/>
        </w:rPr>
        <w:t>persen</w:t>
      </w:r>
      <w:proofErr w:type="spellEnd"/>
      <w:r w:rsidRPr="004D3A5C">
        <w:rPr>
          <w:rFonts w:ascii="Candara" w:hAnsi="Candara" w:cs="Arial"/>
          <w:sz w:val="24"/>
          <w:szCs w:val="24"/>
        </w:rPr>
        <w:t xml:space="preserve">), 26 </w:t>
      </w:r>
      <w:proofErr w:type="spellStart"/>
      <w:r w:rsidRPr="004D3A5C">
        <w:rPr>
          <w:rFonts w:ascii="Candara" w:hAnsi="Candara" w:cs="Arial"/>
          <w:sz w:val="24"/>
          <w:szCs w:val="24"/>
        </w:rPr>
        <w:t>mahasiswa</w:t>
      </w:r>
      <w:proofErr w:type="spellEnd"/>
      <w:r w:rsidRPr="004D3A5C">
        <w:rPr>
          <w:rFonts w:ascii="Candara" w:hAnsi="Candara" w:cs="Arial"/>
          <w:sz w:val="24"/>
          <w:szCs w:val="24"/>
        </w:rPr>
        <w:t xml:space="preserve"> (37.1 </w:t>
      </w:r>
      <w:proofErr w:type="spellStart"/>
      <w:r w:rsidRPr="004D3A5C">
        <w:rPr>
          <w:rFonts w:ascii="Candara" w:hAnsi="Candara" w:cs="Arial"/>
          <w:sz w:val="24"/>
          <w:szCs w:val="24"/>
        </w:rPr>
        <w:t>persen</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memiliki</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daya</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juang</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rendah</w:t>
      </w:r>
      <w:proofErr w:type="spellEnd"/>
      <w:r w:rsidRPr="004D3A5C">
        <w:rPr>
          <w:rFonts w:ascii="Candara" w:hAnsi="Candara" w:cs="Arial"/>
          <w:sz w:val="24"/>
          <w:szCs w:val="24"/>
        </w:rPr>
        <w:t xml:space="preserve">, dan 4 </w:t>
      </w:r>
      <w:proofErr w:type="spellStart"/>
      <w:r w:rsidRPr="004D3A5C">
        <w:rPr>
          <w:rFonts w:ascii="Candara" w:hAnsi="Candara" w:cs="Arial"/>
          <w:sz w:val="24"/>
          <w:szCs w:val="24"/>
        </w:rPr>
        <w:t>mahasiswa</w:t>
      </w:r>
      <w:proofErr w:type="spellEnd"/>
      <w:r w:rsidRPr="004D3A5C">
        <w:rPr>
          <w:rFonts w:ascii="Candara" w:hAnsi="Candara" w:cs="Arial"/>
          <w:sz w:val="24"/>
          <w:szCs w:val="24"/>
        </w:rPr>
        <w:t xml:space="preserve"> (5.7 </w:t>
      </w:r>
      <w:proofErr w:type="spellStart"/>
      <w:r w:rsidRPr="004D3A5C">
        <w:rPr>
          <w:rFonts w:ascii="Candara" w:hAnsi="Candara" w:cs="Arial"/>
          <w:sz w:val="24"/>
          <w:szCs w:val="24"/>
        </w:rPr>
        <w:t>persen</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memiliki</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daya</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juang</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sangat</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rendah</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Artinya</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sebagian</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besar</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mahasiswa</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sudah</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memiliki</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daya</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juang</w:t>
      </w:r>
      <w:proofErr w:type="spellEnd"/>
      <w:r w:rsidRPr="004D3A5C">
        <w:rPr>
          <w:rFonts w:ascii="Candara" w:hAnsi="Candara" w:cs="Arial"/>
          <w:sz w:val="24"/>
          <w:szCs w:val="24"/>
        </w:rPr>
        <w:t xml:space="preserve"> yang </w:t>
      </w:r>
      <w:proofErr w:type="spellStart"/>
      <w:r w:rsidRPr="004D3A5C">
        <w:rPr>
          <w:rFonts w:ascii="Candara" w:hAnsi="Candara" w:cs="Arial"/>
          <w:sz w:val="24"/>
          <w:szCs w:val="24"/>
        </w:rPr>
        <w:t>memadai</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dalam</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mengerjakan</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skripsi</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Daya</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juang</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mahasiswa</w:t>
      </w:r>
      <w:proofErr w:type="spellEnd"/>
      <w:r w:rsidRPr="004D3A5C">
        <w:rPr>
          <w:rFonts w:ascii="Candara" w:hAnsi="Candara" w:cs="Arial"/>
          <w:sz w:val="24"/>
          <w:szCs w:val="24"/>
        </w:rPr>
        <w:t xml:space="preserve"> yang </w:t>
      </w:r>
      <w:proofErr w:type="spellStart"/>
      <w:r w:rsidRPr="004D3A5C">
        <w:rPr>
          <w:rFonts w:ascii="Candara" w:hAnsi="Candara" w:cs="Arial"/>
          <w:sz w:val="24"/>
          <w:szCs w:val="24"/>
        </w:rPr>
        <w:t>tinggi</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dapat</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mendukung</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menghadapi</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berbagai</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kesulitan</w:t>
      </w:r>
      <w:proofErr w:type="spellEnd"/>
      <w:r w:rsidRPr="004D3A5C">
        <w:rPr>
          <w:rFonts w:ascii="Candara" w:hAnsi="Candara" w:cs="Arial"/>
          <w:sz w:val="24"/>
          <w:szCs w:val="24"/>
        </w:rPr>
        <w:t xml:space="preserve"> yang </w:t>
      </w:r>
      <w:proofErr w:type="spellStart"/>
      <w:r w:rsidRPr="004D3A5C">
        <w:rPr>
          <w:rFonts w:ascii="Candara" w:hAnsi="Candara" w:cs="Arial"/>
          <w:sz w:val="24"/>
          <w:szCs w:val="24"/>
        </w:rPr>
        <w:t>muncul</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selama</w:t>
      </w:r>
      <w:proofErr w:type="spellEnd"/>
      <w:r w:rsidRPr="004D3A5C">
        <w:rPr>
          <w:rFonts w:ascii="Candara" w:hAnsi="Candara" w:cs="Arial"/>
          <w:sz w:val="24"/>
          <w:szCs w:val="24"/>
        </w:rPr>
        <w:t xml:space="preserve"> proses </w:t>
      </w:r>
      <w:proofErr w:type="spellStart"/>
      <w:r w:rsidRPr="004D3A5C">
        <w:rPr>
          <w:rFonts w:ascii="Candara" w:hAnsi="Candara" w:cs="Arial"/>
          <w:sz w:val="24"/>
          <w:szCs w:val="24"/>
        </w:rPr>
        <w:t>pengerjaan</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skripsi</w:t>
      </w:r>
      <w:proofErr w:type="spellEnd"/>
      <w:r w:rsidRPr="004D3A5C">
        <w:rPr>
          <w:rFonts w:ascii="Candara" w:hAnsi="Candara" w:cs="Arial"/>
          <w:sz w:val="24"/>
          <w:szCs w:val="24"/>
        </w:rPr>
        <w:t xml:space="preserve"> yang </w:t>
      </w:r>
      <w:proofErr w:type="spellStart"/>
      <w:r w:rsidRPr="004D3A5C">
        <w:rPr>
          <w:rFonts w:ascii="Candara" w:hAnsi="Candara" w:cs="Arial"/>
          <w:sz w:val="24"/>
          <w:szCs w:val="24"/>
        </w:rPr>
        <w:t>dialami</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mahasiswa</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itu</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sendiri</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Rendahnya</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daya</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juang</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mahasiswa</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menggambarkan</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rendahnya</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kemampuan</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mahasiswa</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dalam</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menghadapi</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kesulitan</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dalam</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mengerjakan</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skripsi</w:t>
      </w:r>
      <w:proofErr w:type="spellEnd"/>
      <w:r w:rsidRPr="004D3A5C">
        <w:rPr>
          <w:rFonts w:ascii="Candara" w:hAnsi="Candara" w:cs="Arial"/>
          <w:sz w:val="24"/>
          <w:szCs w:val="24"/>
        </w:rPr>
        <w:t xml:space="preserve">. Hal </w:t>
      </w:r>
      <w:proofErr w:type="spellStart"/>
      <w:r w:rsidRPr="004D3A5C">
        <w:rPr>
          <w:rFonts w:ascii="Candara" w:hAnsi="Candara" w:cs="Arial"/>
          <w:sz w:val="24"/>
          <w:szCs w:val="24"/>
        </w:rPr>
        <w:t>ini</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tidak</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hanya</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memberi</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dampak</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negatif</w:t>
      </w:r>
      <w:proofErr w:type="spellEnd"/>
      <w:r w:rsidRPr="004D3A5C">
        <w:rPr>
          <w:rFonts w:ascii="Candara" w:hAnsi="Candara" w:cs="Arial"/>
          <w:sz w:val="24"/>
          <w:szCs w:val="24"/>
        </w:rPr>
        <w:t xml:space="preserve"> pada </w:t>
      </w:r>
      <w:proofErr w:type="spellStart"/>
      <w:r w:rsidRPr="004D3A5C">
        <w:rPr>
          <w:rFonts w:ascii="Candara" w:hAnsi="Candara" w:cs="Arial"/>
          <w:sz w:val="24"/>
          <w:szCs w:val="24"/>
        </w:rPr>
        <w:t>kemajuan</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pendidikan</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tetapi</w:t>
      </w:r>
      <w:proofErr w:type="spellEnd"/>
      <w:r w:rsidRPr="004D3A5C">
        <w:rPr>
          <w:rFonts w:ascii="Candara" w:hAnsi="Candara" w:cs="Arial"/>
          <w:sz w:val="24"/>
          <w:szCs w:val="24"/>
        </w:rPr>
        <w:t xml:space="preserve"> pada </w:t>
      </w:r>
      <w:proofErr w:type="spellStart"/>
      <w:r w:rsidRPr="004D3A5C">
        <w:rPr>
          <w:rFonts w:ascii="Candara" w:hAnsi="Candara" w:cs="Arial"/>
          <w:sz w:val="24"/>
          <w:szCs w:val="24"/>
        </w:rPr>
        <w:t>diri</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mahasiswa</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itu</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sendiri</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Kesuksesan</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dapat</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dirumuskan</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sebagai</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tingkat</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dimana</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seseorang</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terus</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bergerak</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ke</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depan</w:t>
      </w:r>
      <w:proofErr w:type="spellEnd"/>
      <w:r w:rsidRPr="004D3A5C">
        <w:rPr>
          <w:rFonts w:ascii="Candara" w:hAnsi="Candara" w:cs="Arial"/>
          <w:sz w:val="24"/>
          <w:szCs w:val="24"/>
        </w:rPr>
        <w:t xml:space="preserve"> dan </w:t>
      </w:r>
      <w:proofErr w:type="spellStart"/>
      <w:r w:rsidRPr="004D3A5C">
        <w:rPr>
          <w:rFonts w:ascii="Candara" w:hAnsi="Candara" w:cs="Arial"/>
          <w:sz w:val="24"/>
          <w:szCs w:val="24"/>
        </w:rPr>
        <w:t>ke</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atas</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terus</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maju</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dalam</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menjalani</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hidupnya</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dalam</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melewati</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berbagai</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rintangan</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atau</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bentuk-bentuk</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kesengsaraan</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lainnya</w:t>
      </w:r>
      <w:proofErr w:type="spellEnd"/>
      <w:r w:rsidRPr="004D3A5C">
        <w:rPr>
          <w:rFonts w:ascii="Candara" w:hAnsi="Candara" w:cs="Arial"/>
          <w:sz w:val="24"/>
          <w:szCs w:val="24"/>
        </w:rPr>
        <w:t xml:space="preserve"> (Stoltz, 2000).</w:t>
      </w:r>
    </w:p>
    <w:p w14:paraId="4AD83C0E" w14:textId="77777777" w:rsidR="00E01F66" w:rsidRPr="004D3A5C" w:rsidRDefault="004D3A5C" w:rsidP="001C5727">
      <w:pPr>
        <w:ind w:firstLine="567"/>
        <w:jc w:val="both"/>
        <w:rPr>
          <w:rFonts w:ascii="Candara" w:hAnsi="Candara" w:cs="Arial"/>
          <w:sz w:val="24"/>
          <w:szCs w:val="24"/>
          <w:lang w:val="id-ID"/>
        </w:rPr>
      </w:pPr>
      <w:proofErr w:type="spellStart"/>
      <w:r w:rsidRPr="004D3A5C">
        <w:rPr>
          <w:rFonts w:ascii="Candara" w:hAnsi="Candara" w:cs="Arial"/>
          <w:sz w:val="24"/>
          <w:szCs w:val="24"/>
        </w:rPr>
        <w:t>Berdasarkan</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hasil</w:t>
      </w:r>
      <w:proofErr w:type="spellEnd"/>
      <w:r w:rsidRPr="004D3A5C">
        <w:rPr>
          <w:rFonts w:ascii="Candara" w:hAnsi="Candara" w:cs="Arial"/>
          <w:sz w:val="24"/>
          <w:szCs w:val="24"/>
        </w:rPr>
        <w:t xml:space="preserve"> uji </w:t>
      </w:r>
      <w:proofErr w:type="spellStart"/>
      <w:r w:rsidRPr="004D3A5C">
        <w:rPr>
          <w:rFonts w:ascii="Candara" w:hAnsi="Candara" w:cs="Arial"/>
          <w:sz w:val="24"/>
          <w:szCs w:val="24"/>
        </w:rPr>
        <w:t>deskriptif</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orientasi</w:t>
      </w:r>
      <w:proofErr w:type="spellEnd"/>
      <w:r w:rsidRPr="004D3A5C">
        <w:rPr>
          <w:rFonts w:ascii="Candara" w:hAnsi="Candara" w:cs="Arial"/>
          <w:sz w:val="24"/>
          <w:szCs w:val="24"/>
        </w:rPr>
        <w:t xml:space="preserve"> masa </w:t>
      </w:r>
      <w:proofErr w:type="spellStart"/>
      <w:r w:rsidRPr="004D3A5C">
        <w:rPr>
          <w:rFonts w:ascii="Candara" w:hAnsi="Candara" w:cs="Arial"/>
          <w:sz w:val="24"/>
          <w:szCs w:val="24"/>
        </w:rPr>
        <w:t>depan</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mahasiswa</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menunjukkan</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bahwa</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terdapat</w:t>
      </w:r>
      <w:proofErr w:type="spellEnd"/>
      <w:r w:rsidRPr="004D3A5C">
        <w:rPr>
          <w:rFonts w:ascii="Candara" w:hAnsi="Candara" w:cs="Arial"/>
          <w:sz w:val="24"/>
          <w:szCs w:val="24"/>
        </w:rPr>
        <w:t xml:space="preserve"> 12 </w:t>
      </w:r>
      <w:proofErr w:type="spellStart"/>
      <w:r w:rsidRPr="004D3A5C">
        <w:rPr>
          <w:rFonts w:ascii="Candara" w:hAnsi="Candara" w:cs="Arial"/>
          <w:sz w:val="24"/>
          <w:szCs w:val="24"/>
        </w:rPr>
        <w:t>mahasiswa</w:t>
      </w:r>
      <w:proofErr w:type="spellEnd"/>
      <w:r w:rsidRPr="004D3A5C">
        <w:rPr>
          <w:rFonts w:ascii="Candara" w:hAnsi="Candara" w:cs="Arial"/>
          <w:sz w:val="24"/>
          <w:szCs w:val="24"/>
        </w:rPr>
        <w:t xml:space="preserve"> (17.1 </w:t>
      </w:r>
      <w:proofErr w:type="spellStart"/>
      <w:r w:rsidRPr="004D3A5C">
        <w:rPr>
          <w:rFonts w:ascii="Candara" w:hAnsi="Candara" w:cs="Arial"/>
          <w:sz w:val="24"/>
          <w:szCs w:val="24"/>
        </w:rPr>
        <w:t>persen</w:t>
      </w:r>
      <w:proofErr w:type="spellEnd"/>
      <w:r w:rsidRPr="004D3A5C">
        <w:rPr>
          <w:rFonts w:ascii="Candara" w:hAnsi="Candara" w:cs="Arial"/>
          <w:sz w:val="24"/>
          <w:szCs w:val="24"/>
        </w:rPr>
        <w:t xml:space="preserve">) yang </w:t>
      </w:r>
      <w:proofErr w:type="spellStart"/>
      <w:r w:rsidRPr="004D3A5C">
        <w:rPr>
          <w:rFonts w:ascii="Candara" w:hAnsi="Candara" w:cs="Arial"/>
          <w:sz w:val="24"/>
          <w:szCs w:val="24"/>
        </w:rPr>
        <w:t>memiliki</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orientasi</w:t>
      </w:r>
      <w:proofErr w:type="spellEnd"/>
      <w:r w:rsidRPr="004D3A5C">
        <w:rPr>
          <w:rFonts w:ascii="Candara" w:hAnsi="Candara" w:cs="Arial"/>
          <w:sz w:val="24"/>
          <w:szCs w:val="24"/>
        </w:rPr>
        <w:t xml:space="preserve"> masa </w:t>
      </w:r>
      <w:proofErr w:type="spellStart"/>
      <w:r w:rsidRPr="004D3A5C">
        <w:rPr>
          <w:rFonts w:ascii="Candara" w:hAnsi="Candara" w:cs="Arial"/>
          <w:sz w:val="24"/>
          <w:szCs w:val="24"/>
        </w:rPr>
        <w:t>depan</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tinggi</w:t>
      </w:r>
      <w:proofErr w:type="spellEnd"/>
      <w:r w:rsidRPr="004D3A5C">
        <w:rPr>
          <w:rFonts w:ascii="Candara" w:hAnsi="Candara" w:cs="Arial"/>
          <w:sz w:val="24"/>
          <w:szCs w:val="24"/>
        </w:rPr>
        <w:t xml:space="preserve">, 26 </w:t>
      </w:r>
      <w:proofErr w:type="spellStart"/>
      <w:r w:rsidRPr="004D3A5C">
        <w:rPr>
          <w:rFonts w:ascii="Candara" w:hAnsi="Candara" w:cs="Arial"/>
          <w:sz w:val="24"/>
          <w:szCs w:val="24"/>
        </w:rPr>
        <w:t>mahasiswa</w:t>
      </w:r>
      <w:proofErr w:type="spellEnd"/>
      <w:r w:rsidRPr="004D3A5C">
        <w:rPr>
          <w:rFonts w:ascii="Candara" w:hAnsi="Candara" w:cs="Arial"/>
          <w:sz w:val="24"/>
          <w:szCs w:val="24"/>
        </w:rPr>
        <w:t xml:space="preserve"> (37.1) </w:t>
      </w:r>
      <w:proofErr w:type="spellStart"/>
      <w:r w:rsidRPr="004D3A5C">
        <w:rPr>
          <w:rFonts w:ascii="Candara" w:hAnsi="Candara" w:cs="Arial"/>
          <w:sz w:val="24"/>
          <w:szCs w:val="24"/>
        </w:rPr>
        <w:t>memiliki</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orientasi</w:t>
      </w:r>
      <w:proofErr w:type="spellEnd"/>
      <w:r w:rsidRPr="004D3A5C">
        <w:rPr>
          <w:rFonts w:ascii="Candara" w:hAnsi="Candara" w:cs="Arial"/>
          <w:sz w:val="24"/>
          <w:szCs w:val="24"/>
        </w:rPr>
        <w:t xml:space="preserve"> masa </w:t>
      </w:r>
      <w:proofErr w:type="spellStart"/>
      <w:r w:rsidRPr="004D3A5C">
        <w:rPr>
          <w:rFonts w:ascii="Candara" w:hAnsi="Candara" w:cs="Arial"/>
          <w:sz w:val="24"/>
          <w:szCs w:val="24"/>
        </w:rPr>
        <w:t>depan</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sedang</w:t>
      </w:r>
      <w:proofErr w:type="spellEnd"/>
      <w:r w:rsidRPr="004D3A5C">
        <w:rPr>
          <w:rFonts w:ascii="Candara" w:hAnsi="Candara" w:cs="Arial"/>
          <w:sz w:val="24"/>
          <w:szCs w:val="24"/>
        </w:rPr>
        <w:t xml:space="preserve">, 25 </w:t>
      </w:r>
      <w:proofErr w:type="spellStart"/>
      <w:r w:rsidRPr="004D3A5C">
        <w:rPr>
          <w:rFonts w:ascii="Candara" w:hAnsi="Candara" w:cs="Arial"/>
          <w:sz w:val="24"/>
          <w:szCs w:val="24"/>
        </w:rPr>
        <w:t>mahasiswa</w:t>
      </w:r>
      <w:proofErr w:type="spellEnd"/>
      <w:r w:rsidRPr="004D3A5C">
        <w:rPr>
          <w:rFonts w:ascii="Candara" w:hAnsi="Candara" w:cs="Arial"/>
          <w:sz w:val="24"/>
          <w:szCs w:val="24"/>
        </w:rPr>
        <w:t xml:space="preserve"> (35.7 </w:t>
      </w:r>
      <w:proofErr w:type="spellStart"/>
      <w:r w:rsidRPr="004D3A5C">
        <w:rPr>
          <w:rFonts w:ascii="Candara" w:hAnsi="Candara" w:cs="Arial"/>
          <w:sz w:val="24"/>
          <w:szCs w:val="24"/>
        </w:rPr>
        <w:t>persen</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memiliki</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orientasi</w:t>
      </w:r>
      <w:proofErr w:type="spellEnd"/>
      <w:r w:rsidRPr="004D3A5C">
        <w:rPr>
          <w:rFonts w:ascii="Candara" w:hAnsi="Candara" w:cs="Arial"/>
          <w:sz w:val="24"/>
          <w:szCs w:val="24"/>
        </w:rPr>
        <w:t xml:space="preserve"> masa </w:t>
      </w:r>
      <w:proofErr w:type="spellStart"/>
      <w:r w:rsidRPr="004D3A5C">
        <w:rPr>
          <w:rFonts w:ascii="Candara" w:hAnsi="Candara" w:cs="Arial"/>
          <w:sz w:val="24"/>
          <w:szCs w:val="24"/>
        </w:rPr>
        <w:t>depan</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rendah</w:t>
      </w:r>
      <w:proofErr w:type="spellEnd"/>
      <w:r w:rsidRPr="004D3A5C">
        <w:rPr>
          <w:rFonts w:ascii="Candara" w:hAnsi="Candara" w:cs="Arial"/>
          <w:sz w:val="24"/>
          <w:szCs w:val="24"/>
        </w:rPr>
        <w:t xml:space="preserve">, dan </w:t>
      </w:r>
      <w:r w:rsidRPr="004D3A5C">
        <w:rPr>
          <w:rFonts w:ascii="Candara" w:hAnsi="Candara" w:cs="Arial"/>
          <w:sz w:val="24"/>
          <w:szCs w:val="24"/>
        </w:rPr>
        <w:t xml:space="preserve">7 </w:t>
      </w:r>
      <w:proofErr w:type="spellStart"/>
      <w:r w:rsidRPr="004D3A5C">
        <w:rPr>
          <w:rFonts w:ascii="Candara" w:hAnsi="Candara" w:cs="Arial"/>
          <w:sz w:val="24"/>
          <w:szCs w:val="24"/>
        </w:rPr>
        <w:t>mahasiswa</w:t>
      </w:r>
      <w:proofErr w:type="spellEnd"/>
      <w:r w:rsidRPr="004D3A5C">
        <w:rPr>
          <w:rFonts w:ascii="Candara" w:hAnsi="Candara" w:cs="Arial"/>
          <w:sz w:val="24"/>
          <w:szCs w:val="24"/>
        </w:rPr>
        <w:t xml:space="preserve"> (10 </w:t>
      </w:r>
      <w:proofErr w:type="spellStart"/>
      <w:r w:rsidRPr="004D3A5C">
        <w:rPr>
          <w:rFonts w:ascii="Candara" w:hAnsi="Candara" w:cs="Arial"/>
          <w:sz w:val="24"/>
          <w:szCs w:val="24"/>
        </w:rPr>
        <w:t>persen</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memiliki</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orientasi</w:t>
      </w:r>
      <w:proofErr w:type="spellEnd"/>
      <w:r w:rsidRPr="004D3A5C">
        <w:rPr>
          <w:rFonts w:ascii="Candara" w:hAnsi="Candara" w:cs="Arial"/>
          <w:sz w:val="24"/>
          <w:szCs w:val="24"/>
        </w:rPr>
        <w:t xml:space="preserve"> masa </w:t>
      </w:r>
      <w:proofErr w:type="spellStart"/>
      <w:r w:rsidRPr="004D3A5C">
        <w:rPr>
          <w:rFonts w:ascii="Candara" w:hAnsi="Candara" w:cs="Arial"/>
          <w:sz w:val="24"/>
          <w:szCs w:val="24"/>
        </w:rPr>
        <w:t>depan</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sangat</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rendah</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Artinya</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sebagian</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mahasiswa</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sudah</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mempunyai</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gambaran</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mengenai</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kehidupan</w:t>
      </w:r>
      <w:proofErr w:type="spellEnd"/>
      <w:r w:rsidRPr="004D3A5C">
        <w:rPr>
          <w:rFonts w:ascii="Candara" w:hAnsi="Candara" w:cs="Arial"/>
          <w:sz w:val="24"/>
          <w:szCs w:val="24"/>
        </w:rPr>
        <w:t xml:space="preserve"> masa </w:t>
      </w:r>
      <w:proofErr w:type="spellStart"/>
      <w:r w:rsidRPr="004D3A5C">
        <w:rPr>
          <w:rFonts w:ascii="Candara" w:hAnsi="Candara" w:cs="Arial"/>
          <w:sz w:val="24"/>
          <w:szCs w:val="24"/>
        </w:rPr>
        <w:t>depan</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mereka</w:t>
      </w:r>
      <w:proofErr w:type="spellEnd"/>
      <w:r w:rsidRPr="004D3A5C">
        <w:rPr>
          <w:rFonts w:ascii="Candara" w:hAnsi="Candara" w:cs="Arial"/>
          <w:sz w:val="24"/>
          <w:szCs w:val="24"/>
        </w:rPr>
        <w:t xml:space="preserve">, pada </w:t>
      </w:r>
      <w:proofErr w:type="spellStart"/>
      <w:r w:rsidRPr="004D3A5C">
        <w:rPr>
          <w:rFonts w:ascii="Candara" w:hAnsi="Candara" w:cs="Arial"/>
          <w:sz w:val="24"/>
          <w:szCs w:val="24"/>
        </w:rPr>
        <w:t>saat</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ini</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mahasiswa</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sudah</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mulai</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untuk</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memikirkan</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tentang</w:t>
      </w:r>
      <w:proofErr w:type="spellEnd"/>
      <w:r w:rsidRPr="004D3A5C">
        <w:rPr>
          <w:rFonts w:ascii="Candara" w:hAnsi="Candara" w:cs="Arial"/>
          <w:sz w:val="24"/>
          <w:szCs w:val="24"/>
        </w:rPr>
        <w:t xml:space="preserve"> masa </w:t>
      </w:r>
      <w:proofErr w:type="spellStart"/>
      <w:r w:rsidRPr="004D3A5C">
        <w:rPr>
          <w:rFonts w:ascii="Candara" w:hAnsi="Candara" w:cs="Arial"/>
          <w:sz w:val="24"/>
          <w:szCs w:val="24"/>
        </w:rPr>
        <w:t>depan</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mereka</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secara</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sungguh-sungguh</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Sesuai</w:t>
      </w:r>
      <w:proofErr w:type="spellEnd"/>
      <w:r w:rsidRPr="004D3A5C">
        <w:rPr>
          <w:rFonts w:ascii="Candara" w:hAnsi="Candara" w:cs="Arial"/>
          <w:sz w:val="24"/>
          <w:szCs w:val="24"/>
        </w:rPr>
        <w:t xml:space="preserve"> dengan </w:t>
      </w:r>
      <w:proofErr w:type="spellStart"/>
      <w:r w:rsidRPr="004D3A5C">
        <w:rPr>
          <w:rFonts w:ascii="Candara" w:hAnsi="Candara" w:cs="Arial"/>
          <w:sz w:val="24"/>
          <w:szCs w:val="24"/>
        </w:rPr>
        <w:t>pendapat</w:t>
      </w:r>
      <w:proofErr w:type="spellEnd"/>
      <w:r w:rsidRPr="004D3A5C">
        <w:rPr>
          <w:rFonts w:ascii="Candara" w:hAnsi="Candara" w:cs="Arial"/>
          <w:sz w:val="24"/>
          <w:szCs w:val="24"/>
        </w:rPr>
        <w:t xml:space="preserve"> Poole,</w:t>
      </w:r>
      <w:r>
        <w:rPr>
          <w:rFonts w:ascii="Candara" w:hAnsi="Candara" w:cs="Arial"/>
          <w:sz w:val="24"/>
          <w:szCs w:val="24"/>
          <w:lang w:val="id-ID"/>
        </w:rPr>
        <w:t xml:space="preserve"> </w:t>
      </w:r>
      <w:r w:rsidRPr="004D3A5C">
        <w:rPr>
          <w:rFonts w:ascii="Candara" w:hAnsi="Candara" w:cs="Arial"/>
          <w:sz w:val="24"/>
          <w:szCs w:val="24"/>
          <w:lang w:val="id-ID"/>
        </w:rPr>
        <w:t xml:space="preserve">Cooney, Nurmi </w:t>
      </w:r>
      <w:r>
        <w:rPr>
          <w:rFonts w:ascii="Candara" w:hAnsi="Candara" w:cs="Arial"/>
          <w:sz w:val="24"/>
          <w:szCs w:val="24"/>
          <w:lang w:val="id-ID"/>
        </w:rPr>
        <w:t>&amp;</w:t>
      </w:r>
      <w:r w:rsidRPr="004D3A5C">
        <w:rPr>
          <w:rFonts w:ascii="Candara" w:hAnsi="Candara" w:cs="Arial"/>
          <w:sz w:val="24"/>
          <w:szCs w:val="24"/>
          <w:lang w:val="id-ID"/>
        </w:rPr>
        <w:t xml:space="preserve"> Green (dalam Raffaelli </w:t>
      </w:r>
      <w:r>
        <w:rPr>
          <w:rFonts w:ascii="Candara" w:hAnsi="Candara" w:cs="Arial"/>
          <w:sz w:val="24"/>
          <w:szCs w:val="24"/>
          <w:lang w:val="id-ID"/>
        </w:rPr>
        <w:t>&amp;</w:t>
      </w:r>
      <w:r w:rsidRPr="004D3A5C">
        <w:rPr>
          <w:rFonts w:ascii="Candara" w:hAnsi="Candara" w:cs="Arial"/>
          <w:sz w:val="24"/>
          <w:szCs w:val="24"/>
          <w:lang w:val="id-ID"/>
        </w:rPr>
        <w:t xml:space="preserve"> Koller, 2005) menjelaskan bahwa setiap keputusan yang dibuat mulai memperhatikan masa depan seperti pekerjaan di masa depan, pendidikan di masa depan, dan membangun keluarga.</w:t>
      </w:r>
    </w:p>
    <w:p w14:paraId="6484BF99" w14:textId="77777777" w:rsidR="00595635" w:rsidRDefault="004D3A5C" w:rsidP="001C5727">
      <w:pPr>
        <w:ind w:firstLine="567"/>
        <w:jc w:val="both"/>
        <w:rPr>
          <w:rFonts w:ascii="Candara" w:hAnsi="Candara" w:cs="Arial"/>
          <w:sz w:val="24"/>
          <w:szCs w:val="24"/>
          <w:lang w:val="id-ID"/>
        </w:rPr>
      </w:pPr>
      <w:r w:rsidRPr="004D3A5C">
        <w:rPr>
          <w:rFonts w:ascii="Candara" w:hAnsi="Candara" w:cs="Arial"/>
          <w:sz w:val="24"/>
          <w:szCs w:val="24"/>
        </w:rPr>
        <w:t xml:space="preserve">Hasil </w:t>
      </w:r>
      <w:proofErr w:type="spellStart"/>
      <w:r w:rsidRPr="004D3A5C">
        <w:rPr>
          <w:rFonts w:ascii="Candara" w:hAnsi="Candara" w:cs="Arial"/>
          <w:sz w:val="24"/>
          <w:szCs w:val="24"/>
        </w:rPr>
        <w:t>penelitian</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tersebut</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sesuai</w:t>
      </w:r>
      <w:proofErr w:type="spellEnd"/>
      <w:r w:rsidRPr="004D3A5C">
        <w:rPr>
          <w:rFonts w:ascii="Candara" w:hAnsi="Candara" w:cs="Arial"/>
          <w:sz w:val="24"/>
          <w:szCs w:val="24"/>
        </w:rPr>
        <w:t xml:space="preserve"> dengan </w:t>
      </w:r>
      <w:proofErr w:type="spellStart"/>
      <w:r w:rsidRPr="004D3A5C">
        <w:rPr>
          <w:rFonts w:ascii="Candara" w:hAnsi="Candara" w:cs="Arial"/>
          <w:sz w:val="24"/>
          <w:szCs w:val="24"/>
        </w:rPr>
        <w:t>hasil</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penelitian</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sebelumnya</w:t>
      </w:r>
      <w:proofErr w:type="spellEnd"/>
      <w:r w:rsidRPr="004D3A5C">
        <w:rPr>
          <w:rFonts w:ascii="Candara" w:hAnsi="Candara" w:cs="Arial"/>
          <w:sz w:val="24"/>
          <w:szCs w:val="24"/>
        </w:rPr>
        <w:t xml:space="preserve"> yang </w:t>
      </w:r>
      <w:proofErr w:type="spellStart"/>
      <w:r w:rsidRPr="004D3A5C">
        <w:rPr>
          <w:rFonts w:ascii="Candara" w:hAnsi="Candara" w:cs="Arial"/>
          <w:sz w:val="24"/>
          <w:szCs w:val="24"/>
        </w:rPr>
        <w:t>dilakukan</w:t>
      </w:r>
      <w:proofErr w:type="spellEnd"/>
      <w:r w:rsidRPr="004D3A5C">
        <w:rPr>
          <w:rFonts w:ascii="Candara" w:hAnsi="Candara" w:cs="Arial"/>
          <w:sz w:val="24"/>
          <w:szCs w:val="24"/>
        </w:rPr>
        <w:t xml:space="preserve"> oleh </w:t>
      </w:r>
      <w:proofErr w:type="spellStart"/>
      <w:r w:rsidRPr="004D3A5C">
        <w:rPr>
          <w:rFonts w:ascii="Candara" w:hAnsi="Candara" w:cs="Arial"/>
          <w:sz w:val="24"/>
          <w:szCs w:val="24"/>
        </w:rPr>
        <w:t>Evi</w:t>
      </w:r>
      <w:proofErr w:type="spellEnd"/>
      <w:r w:rsidRPr="004D3A5C">
        <w:rPr>
          <w:rFonts w:ascii="Candara" w:hAnsi="Candara" w:cs="Arial"/>
          <w:sz w:val="24"/>
          <w:szCs w:val="24"/>
        </w:rPr>
        <w:t xml:space="preserve"> Lestari (2014) dengan </w:t>
      </w:r>
      <w:proofErr w:type="spellStart"/>
      <w:r w:rsidRPr="004D3A5C">
        <w:rPr>
          <w:rFonts w:ascii="Candara" w:hAnsi="Candara" w:cs="Arial"/>
          <w:sz w:val="24"/>
          <w:szCs w:val="24"/>
        </w:rPr>
        <w:t>judul</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Hubungan</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Orientasi</w:t>
      </w:r>
      <w:proofErr w:type="spellEnd"/>
      <w:r w:rsidRPr="004D3A5C">
        <w:rPr>
          <w:rFonts w:ascii="Candara" w:hAnsi="Candara" w:cs="Arial"/>
          <w:sz w:val="24"/>
          <w:szCs w:val="24"/>
        </w:rPr>
        <w:t xml:space="preserve"> Masa </w:t>
      </w:r>
      <w:proofErr w:type="spellStart"/>
      <w:r w:rsidRPr="004D3A5C">
        <w:rPr>
          <w:rFonts w:ascii="Candara" w:hAnsi="Candara" w:cs="Arial"/>
          <w:sz w:val="24"/>
          <w:szCs w:val="24"/>
        </w:rPr>
        <w:t>Depan</w:t>
      </w:r>
      <w:proofErr w:type="spellEnd"/>
      <w:r w:rsidRPr="004D3A5C">
        <w:rPr>
          <w:rFonts w:ascii="Candara" w:hAnsi="Candara" w:cs="Arial"/>
          <w:sz w:val="24"/>
          <w:szCs w:val="24"/>
        </w:rPr>
        <w:t xml:space="preserve"> dengan </w:t>
      </w:r>
      <w:proofErr w:type="spellStart"/>
      <w:r w:rsidRPr="004D3A5C">
        <w:rPr>
          <w:rFonts w:ascii="Candara" w:hAnsi="Candara" w:cs="Arial"/>
          <w:sz w:val="24"/>
          <w:szCs w:val="24"/>
        </w:rPr>
        <w:t>Daya</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Juang</w:t>
      </w:r>
      <w:proofErr w:type="spellEnd"/>
      <w:r w:rsidRPr="004D3A5C">
        <w:rPr>
          <w:rFonts w:ascii="Candara" w:hAnsi="Candara" w:cs="Arial"/>
          <w:sz w:val="24"/>
          <w:szCs w:val="24"/>
        </w:rPr>
        <w:t xml:space="preserve"> pada </w:t>
      </w:r>
      <w:proofErr w:type="spellStart"/>
      <w:r w:rsidRPr="004D3A5C">
        <w:rPr>
          <w:rFonts w:ascii="Candara" w:hAnsi="Candara" w:cs="Arial"/>
          <w:sz w:val="24"/>
          <w:szCs w:val="24"/>
        </w:rPr>
        <w:t>Siswa-siswi</w:t>
      </w:r>
      <w:proofErr w:type="spellEnd"/>
      <w:r w:rsidRPr="004D3A5C">
        <w:rPr>
          <w:rFonts w:ascii="Candara" w:hAnsi="Candara" w:cs="Arial"/>
          <w:sz w:val="24"/>
          <w:szCs w:val="24"/>
        </w:rPr>
        <w:t xml:space="preserve"> Kelas XII. Hasil </w:t>
      </w:r>
      <w:proofErr w:type="spellStart"/>
      <w:r w:rsidRPr="004D3A5C">
        <w:rPr>
          <w:rFonts w:ascii="Candara" w:hAnsi="Candara" w:cs="Arial"/>
          <w:sz w:val="24"/>
          <w:szCs w:val="24"/>
        </w:rPr>
        <w:t>analisis</w:t>
      </w:r>
      <w:proofErr w:type="spellEnd"/>
      <w:r w:rsidRPr="004D3A5C">
        <w:rPr>
          <w:rFonts w:ascii="Candara" w:hAnsi="Candara" w:cs="Arial"/>
          <w:sz w:val="24"/>
          <w:szCs w:val="24"/>
        </w:rPr>
        <w:t xml:space="preserve"> data </w:t>
      </w:r>
      <w:proofErr w:type="spellStart"/>
      <w:r w:rsidRPr="004D3A5C">
        <w:rPr>
          <w:rFonts w:ascii="Candara" w:hAnsi="Candara" w:cs="Arial"/>
          <w:sz w:val="24"/>
          <w:szCs w:val="24"/>
        </w:rPr>
        <w:t>dari</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penelitian</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tersebut</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menunjukkan</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bahwa</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ada</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hubungan</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positif</w:t>
      </w:r>
      <w:proofErr w:type="spellEnd"/>
      <w:r w:rsidRPr="004D3A5C">
        <w:rPr>
          <w:rFonts w:ascii="Candara" w:hAnsi="Candara" w:cs="Arial"/>
          <w:sz w:val="24"/>
          <w:szCs w:val="24"/>
        </w:rPr>
        <w:t xml:space="preserve"> yang </w:t>
      </w:r>
      <w:proofErr w:type="spellStart"/>
      <w:r w:rsidRPr="004D3A5C">
        <w:rPr>
          <w:rFonts w:ascii="Candara" w:hAnsi="Candara" w:cs="Arial"/>
          <w:sz w:val="24"/>
          <w:szCs w:val="24"/>
        </w:rPr>
        <w:t>sangat</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signifikan</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antara</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orientasi</w:t>
      </w:r>
      <w:proofErr w:type="spellEnd"/>
      <w:r w:rsidRPr="004D3A5C">
        <w:rPr>
          <w:rFonts w:ascii="Candara" w:hAnsi="Candara" w:cs="Arial"/>
          <w:sz w:val="24"/>
          <w:szCs w:val="24"/>
        </w:rPr>
        <w:t xml:space="preserve"> masa </w:t>
      </w:r>
      <w:proofErr w:type="spellStart"/>
      <w:r w:rsidRPr="004D3A5C">
        <w:rPr>
          <w:rFonts w:ascii="Candara" w:hAnsi="Candara" w:cs="Arial"/>
          <w:sz w:val="24"/>
          <w:szCs w:val="24"/>
        </w:rPr>
        <w:t>depan</w:t>
      </w:r>
      <w:proofErr w:type="spellEnd"/>
      <w:r w:rsidRPr="004D3A5C">
        <w:rPr>
          <w:rFonts w:ascii="Candara" w:hAnsi="Candara" w:cs="Arial"/>
          <w:sz w:val="24"/>
          <w:szCs w:val="24"/>
        </w:rPr>
        <w:t xml:space="preserve"> dengan </w:t>
      </w:r>
      <w:proofErr w:type="spellStart"/>
      <w:r w:rsidRPr="004D3A5C">
        <w:rPr>
          <w:rFonts w:ascii="Candara" w:hAnsi="Candara" w:cs="Arial"/>
          <w:sz w:val="24"/>
          <w:szCs w:val="24"/>
        </w:rPr>
        <w:t>daya</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juang</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semakin</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tinggi</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daya</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juang</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siswa</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maka</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semakin</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tinggi</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orientasi</w:t>
      </w:r>
      <w:proofErr w:type="spellEnd"/>
      <w:r w:rsidRPr="004D3A5C">
        <w:rPr>
          <w:rFonts w:ascii="Candara" w:hAnsi="Candara" w:cs="Arial"/>
          <w:sz w:val="24"/>
          <w:szCs w:val="24"/>
        </w:rPr>
        <w:t xml:space="preserve"> masa </w:t>
      </w:r>
      <w:proofErr w:type="spellStart"/>
      <w:r w:rsidRPr="004D3A5C">
        <w:rPr>
          <w:rFonts w:ascii="Candara" w:hAnsi="Candara" w:cs="Arial"/>
          <w:sz w:val="24"/>
          <w:szCs w:val="24"/>
        </w:rPr>
        <w:t>depan</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Begitupun</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sebaliknya</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semakin</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rendah</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daya</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juang</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maka</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semakin</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rendah</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orientasi</w:t>
      </w:r>
      <w:proofErr w:type="spellEnd"/>
      <w:r w:rsidRPr="004D3A5C">
        <w:rPr>
          <w:rFonts w:ascii="Candara" w:hAnsi="Candara" w:cs="Arial"/>
          <w:sz w:val="24"/>
          <w:szCs w:val="24"/>
        </w:rPr>
        <w:t xml:space="preserve"> masa </w:t>
      </w:r>
      <w:proofErr w:type="spellStart"/>
      <w:r w:rsidRPr="004D3A5C">
        <w:rPr>
          <w:rFonts w:ascii="Candara" w:hAnsi="Candara" w:cs="Arial"/>
          <w:sz w:val="24"/>
          <w:szCs w:val="24"/>
        </w:rPr>
        <w:t>depan</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Berdasarkan</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penelitian</w:t>
      </w:r>
      <w:proofErr w:type="spellEnd"/>
      <w:r w:rsidRPr="004D3A5C">
        <w:rPr>
          <w:rFonts w:ascii="Candara" w:hAnsi="Candara" w:cs="Arial"/>
          <w:sz w:val="24"/>
          <w:szCs w:val="24"/>
        </w:rPr>
        <w:t xml:space="preserve"> yang </w:t>
      </w:r>
      <w:proofErr w:type="spellStart"/>
      <w:r w:rsidRPr="004D3A5C">
        <w:rPr>
          <w:rFonts w:ascii="Candara" w:hAnsi="Candara" w:cs="Arial"/>
          <w:sz w:val="24"/>
          <w:szCs w:val="24"/>
        </w:rPr>
        <w:t>dilakukan</w:t>
      </w:r>
      <w:proofErr w:type="spellEnd"/>
      <w:r w:rsidRPr="004D3A5C">
        <w:rPr>
          <w:rFonts w:ascii="Candara" w:hAnsi="Candara" w:cs="Arial"/>
          <w:sz w:val="24"/>
          <w:szCs w:val="24"/>
        </w:rPr>
        <w:t xml:space="preserve"> oleh </w:t>
      </w:r>
      <w:proofErr w:type="spellStart"/>
      <w:r w:rsidRPr="004D3A5C">
        <w:rPr>
          <w:rFonts w:ascii="Candara" w:hAnsi="Candara" w:cs="Arial"/>
          <w:sz w:val="24"/>
          <w:szCs w:val="24"/>
        </w:rPr>
        <w:t>Hendriyani</w:t>
      </w:r>
      <w:proofErr w:type="spellEnd"/>
      <w:r w:rsidRPr="004D3A5C">
        <w:rPr>
          <w:rFonts w:ascii="Candara" w:hAnsi="Candara" w:cs="Arial"/>
          <w:sz w:val="24"/>
          <w:szCs w:val="24"/>
        </w:rPr>
        <w:t xml:space="preserve"> (2000) </w:t>
      </w:r>
      <w:proofErr w:type="spellStart"/>
      <w:r w:rsidRPr="004D3A5C">
        <w:rPr>
          <w:rFonts w:ascii="Candara" w:hAnsi="Candara" w:cs="Arial"/>
          <w:sz w:val="24"/>
          <w:szCs w:val="24"/>
        </w:rPr>
        <w:t>menyatakan</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bahwa</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siswa</w:t>
      </w:r>
      <w:proofErr w:type="spellEnd"/>
      <w:r w:rsidRPr="004D3A5C">
        <w:rPr>
          <w:rFonts w:ascii="Candara" w:hAnsi="Candara" w:cs="Arial"/>
          <w:sz w:val="24"/>
          <w:szCs w:val="24"/>
        </w:rPr>
        <w:t xml:space="preserve"> yang </w:t>
      </w:r>
      <w:proofErr w:type="spellStart"/>
      <w:r w:rsidRPr="004D3A5C">
        <w:rPr>
          <w:rFonts w:ascii="Candara" w:hAnsi="Candara" w:cs="Arial"/>
          <w:sz w:val="24"/>
          <w:szCs w:val="24"/>
        </w:rPr>
        <w:t>memiliki</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orientasi</w:t>
      </w:r>
      <w:proofErr w:type="spellEnd"/>
      <w:r w:rsidRPr="004D3A5C">
        <w:rPr>
          <w:rFonts w:ascii="Candara" w:hAnsi="Candara" w:cs="Arial"/>
          <w:sz w:val="24"/>
          <w:szCs w:val="24"/>
        </w:rPr>
        <w:t xml:space="preserve"> masa </w:t>
      </w:r>
      <w:proofErr w:type="spellStart"/>
      <w:r w:rsidRPr="004D3A5C">
        <w:rPr>
          <w:rFonts w:ascii="Candara" w:hAnsi="Candara" w:cs="Arial"/>
          <w:sz w:val="24"/>
          <w:szCs w:val="24"/>
        </w:rPr>
        <w:t>depan</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akan</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selalu</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mengidentifikasikan</w:t>
      </w:r>
      <w:proofErr w:type="spellEnd"/>
      <w:r w:rsidRPr="004D3A5C">
        <w:rPr>
          <w:rFonts w:ascii="Candara" w:hAnsi="Candara" w:cs="Arial"/>
          <w:sz w:val="24"/>
          <w:szCs w:val="24"/>
        </w:rPr>
        <w:t xml:space="preserve"> ide-ide yang </w:t>
      </w:r>
      <w:proofErr w:type="spellStart"/>
      <w:r w:rsidRPr="004D3A5C">
        <w:rPr>
          <w:rFonts w:ascii="Candara" w:hAnsi="Candara" w:cs="Arial"/>
          <w:sz w:val="24"/>
          <w:szCs w:val="24"/>
        </w:rPr>
        <w:t>penuh</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semangat</w:t>
      </w:r>
      <w:proofErr w:type="spellEnd"/>
      <w:r w:rsidRPr="004D3A5C">
        <w:rPr>
          <w:rFonts w:ascii="Candara" w:hAnsi="Candara" w:cs="Arial"/>
          <w:sz w:val="24"/>
          <w:szCs w:val="24"/>
        </w:rPr>
        <w:t xml:space="preserve"> dan </w:t>
      </w:r>
      <w:proofErr w:type="spellStart"/>
      <w:r w:rsidRPr="004D3A5C">
        <w:rPr>
          <w:rFonts w:ascii="Candara" w:hAnsi="Candara" w:cs="Arial"/>
          <w:sz w:val="24"/>
          <w:szCs w:val="24"/>
        </w:rPr>
        <w:t>antusias</w:t>
      </w:r>
      <w:proofErr w:type="spellEnd"/>
      <w:r w:rsidRPr="004D3A5C">
        <w:rPr>
          <w:rFonts w:ascii="Candara" w:hAnsi="Candara" w:cs="Arial"/>
          <w:sz w:val="24"/>
          <w:szCs w:val="24"/>
        </w:rPr>
        <w:t xml:space="preserve"> pada </w:t>
      </w:r>
      <w:proofErr w:type="spellStart"/>
      <w:r w:rsidRPr="004D3A5C">
        <w:rPr>
          <w:rFonts w:ascii="Candara" w:hAnsi="Candara" w:cs="Arial"/>
          <w:sz w:val="24"/>
          <w:szCs w:val="24"/>
        </w:rPr>
        <w:t>kegiatan</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intelektual</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serta</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berkeinginan</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untuk</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menumbuhkan</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motivasi</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belajar</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guna</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mengejar</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pengetahuan</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setinggi-tingginya</w:t>
      </w:r>
      <w:proofErr w:type="spellEnd"/>
      <w:r w:rsidRPr="004D3A5C">
        <w:rPr>
          <w:rFonts w:ascii="Candara" w:hAnsi="Candara" w:cs="Arial"/>
          <w:sz w:val="24"/>
          <w:szCs w:val="24"/>
        </w:rPr>
        <w:t xml:space="preserve">. Stoltz (2000) juga </w:t>
      </w:r>
      <w:proofErr w:type="spellStart"/>
      <w:r w:rsidRPr="004D3A5C">
        <w:rPr>
          <w:rFonts w:ascii="Candara" w:hAnsi="Candara" w:cs="Arial"/>
          <w:sz w:val="24"/>
          <w:szCs w:val="24"/>
        </w:rPr>
        <w:t>berpendapat</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daya</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juang</w:t>
      </w:r>
      <w:proofErr w:type="spellEnd"/>
      <w:r w:rsidRPr="004D3A5C">
        <w:rPr>
          <w:rFonts w:ascii="Candara" w:hAnsi="Candara" w:cs="Arial"/>
          <w:sz w:val="24"/>
          <w:szCs w:val="24"/>
        </w:rPr>
        <w:t xml:space="preserve"> yang </w:t>
      </w:r>
      <w:proofErr w:type="spellStart"/>
      <w:r w:rsidRPr="004D3A5C">
        <w:rPr>
          <w:rFonts w:ascii="Candara" w:hAnsi="Candara" w:cs="Arial"/>
          <w:sz w:val="24"/>
          <w:szCs w:val="24"/>
        </w:rPr>
        <w:t>tinggi</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akan</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mengarahkan</w:t>
      </w:r>
      <w:proofErr w:type="spellEnd"/>
      <w:r w:rsidRPr="004D3A5C">
        <w:rPr>
          <w:rFonts w:ascii="Candara" w:hAnsi="Candara" w:cs="Arial"/>
          <w:sz w:val="24"/>
          <w:szCs w:val="24"/>
        </w:rPr>
        <w:t xml:space="preserve"> pada </w:t>
      </w:r>
      <w:proofErr w:type="spellStart"/>
      <w:r w:rsidRPr="004D3A5C">
        <w:rPr>
          <w:rFonts w:ascii="Candara" w:hAnsi="Candara" w:cs="Arial"/>
          <w:sz w:val="24"/>
          <w:szCs w:val="24"/>
        </w:rPr>
        <w:t>pemberdayaan</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sehingga</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menciptakan</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sikap</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optimis</w:t>
      </w:r>
      <w:proofErr w:type="spellEnd"/>
      <w:r w:rsidRPr="004D3A5C">
        <w:rPr>
          <w:rFonts w:ascii="Candara" w:hAnsi="Candara" w:cs="Arial"/>
          <w:sz w:val="24"/>
          <w:szCs w:val="24"/>
        </w:rPr>
        <w:t xml:space="preserve"> dan </w:t>
      </w:r>
      <w:proofErr w:type="spellStart"/>
      <w:r w:rsidRPr="004D3A5C">
        <w:rPr>
          <w:rFonts w:ascii="Candara" w:hAnsi="Candara" w:cs="Arial"/>
          <w:sz w:val="24"/>
          <w:szCs w:val="24"/>
        </w:rPr>
        <w:t>usaha</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untuk</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mencapai</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tujuan</w:t>
      </w:r>
      <w:proofErr w:type="spellEnd"/>
      <w:r w:rsidRPr="004D3A5C">
        <w:rPr>
          <w:rFonts w:ascii="Candara" w:hAnsi="Candara" w:cs="Arial"/>
          <w:sz w:val="24"/>
          <w:szCs w:val="24"/>
        </w:rPr>
        <w:t xml:space="preserve"> </w:t>
      </w:r>
      <w:proofErr w:type="spellStart"/>
      <w:r w:rsidRPr="004D3A5C">
        <w:rPr>
          <w:rFonts w:ascii="Candara" w:hAnsi="Candara" w:cs="Arial"/>
          <w:sz w:val="24"/>
          <w:szCs w:val="24"/>
        </w:rPr>
        <w:t>orientasi</w:t>
      </w:r>
      <w:proofErr w:type="spellEnd"/>
      <w:r w:rsidRPr="004D3A5C">
        <w:rPr>
          <w:rFonts w:ascii="Candara" w:hAnsi="Candara" w:cs="Arial"/>
          <w:sz w:val="24"/>
          <w:szCs w:val="24"/>
        </w:rPr>
        <w:t xml:space="preserve"> masa </w:t>
      </w:r>
      <w:proofErr w:type="spellStart"/>
      <w:r w:rsidRPr="004D3A5C">
        <w:rPr>
          <w:rFonts w:ascii="Candara" w:hAnsi="Candara" w:cs="Arial"/>
          <w:sz w:val="24"/>
          <w:szCs w:val="24"/>
        </w:rPr>
        <w:t>depan</w:t>
      </w:r>
      <w:proofErr w:type="spellEnd"/>
      <w:r w:rsidRPr="004D3A5C">
        <w:rPr>
          <w:rFonts w:ascii="Candara" w:hAnsi="Candara" w:cs="Arial"/>
          <w:sz w:val="24"/>
          <w:szCs w:val="24"/>
        </w:rPr>
        <w:t>.</w:t>
      </w:r>
    </w:p>
    <w:p w14:paraId="53B73A9B" w14:textId="77777777" w:rsidR="004D3A5C" w:rsidRPr="004D3A5C" w:rsidRDefault="004D3A5C" w:rsidP="001C5727">
      <w:pPr>
        <w:ind w:firstLine="567"/>
        <w:jc w:val="both"/>
        <w:rPr>
          <w:rFonts w:ascii="Candara" w:hAnsi="Candara" w:cs="Arial"/>
          <w:sz w:val="24"/>
          <w:szCs w:val="24"/>
          <w:lang w:val="id-ID"/>
        </w:rPr>
      </w:pPr>
      <w:r w:rsidRPr="004D3A5C">
        <w:rPr>
          <w:rFonts w:ascii="Candara" w:hAnsi="Candara" w:cs="Arial"/>
          <w:sz w:val="24"/>
          <w:szCs w:val="24"/>
          <w:lang w:val="id-ID"/>
        </w:rPr>
        <w:t xml:space="preserve">Mahasiswa yang optimis dalam memandang suatu kehidupan, akan mampu menghadapi dan menyelesaikan permasalahan, khususnya dalam mempersiapkan masa depannya. Hal ini sesuai dengan pendapat Rice (dalam </w:t>
      </w:r>
      <w:r w:rsidRPr="004D3A5C">
        <w:rPr>
          <w:rFonts w:ascii="Candara" w:hAnsi="Candara" w:cs="Arial"/>
          <w:sz w:val="24"/>
          <w:szCs w:val="24"/>
          <w:lang w:val="id-ID"/>
        </w:rPr>
        <w:lastRenderedPageBreak/>
        <w:t>Gunarsa, 2006) menyatakan bahwa kemampuan remaja dalam menghadapi tuntutan kehidupan materi ini akan mempengaruhi identitas dirinya yaitu ketika remaja yang merasa kurang mampu menghadapi masa depan akan merasa ditolak oleh lingkungan sosial. Berdasarkan penelitian yang dilakukan oleh Hendriyani (2000) menyatakan bahwa siswa yang memiliki orientasi masa depan akan selalu mengidentifikasikan ide-ide yang penuh semangat dan antusias pada kegiatan-kegiatan intelektual serta berkeinginan untuk menumbuhkan motivasi belajar guna mengejar pengetahuan setinggi-tingginya. Stoltz (2000) juga berpendapat Daya juang yang tinggi akan mengarahkan pada pemberdayaan sehingga menciptakan sikap optimis dan usaha untuk mencapai tujuan orientasi masa depan.</w:t>
      </w:r>
    </w:p>
    <w:p w14:paraId="375026F9" w14:textId="77777777" w:rsidR="009D5EF6" w:rsidRDefault="009D5EF6" w:rsidP="00E9557B">
      <w:pPr>
        <w:ind w:firstLine="540"/>
        <w:jc w:val="both"/>
        <w:rPr>
          <w:rFonts w:ascii="Candara" w:hAnsi="Candara" w:cs="Arial"/>
          <w:sz w:val="24"/>
          <w:szCs w:val="24"/>
        </w:rPr>
      </w:pPr>
    </w:p>
    <w:p w14:paraId="18F3F00F" w14:textId="77777777" w:rsidR="009D5EF6" w:rsidRPr="009D5EF6" w:rsidRDefault="009D5EF6" w:rsidP="001C5727">
      <w:pPr>
        <w:spacing w:after="120"/>
        <w:jc w:val="both"/>
        <w:rPr>
          <w:rFonts w:ascii="Candara" w:hAnsi="Candara" w:cs="Arial"/>
          <w:b/>
          <w:sz w:val="24"/>
          <w:szCs w:val="24"/>
        </w:rPr>
      </w:pPr>
      <w:r w:rsidRPr="009D5EF6">
        <w:rPr>
          <w:rFonts w:ascii="Candara" w:hAnsi="Candara" w:cs="Arial"/>
          <w:b/>
          <w:sz w:val="24"/>
          <w:szCs w:val="24"/>
        </w:rPr>
        <w:t>SIMPULAN</w:t>
      </w:r>
    </w:p>
    <w:p w14:paraId="614D1B81" w14:textId="77777777" w:rsidR="002A1AF9" w:rsidRDefault="009D5EF6" w:rsidP="001C5727">
      <w:pPr>
        <w:ind w:firstLine="567"/>
        <w:jc w:val="both"/>
        <w:rPr>
          <w:rFonts w:ascii="Candara" w:hAnsi="Candara" w:cs="Arial"/>
          <w:sz w:val="24"/>
          <w:szCs w:val="24"/>
        </w:rPr>
      </w:pPr>
      <w:proofErr w:type="spellStart"/>
      <w:r w:rsidRPr="009D5EF6">
        <w:rPr>
          <w:rFonts w:ascii="Candara" w:hAnsi="Candara" w:cs="Arial"/>
          <w:sz w:val="24"/>
          <w:szCs w:val="24"/>
        </w:rPr>
        <w:t>Berdasarkan</w:t>
      </w:r>
      <w:proofErr w:type="spellEnd"/>
      <w:r w:rsidRPr="009D5EF6">
        <w:rPr>
          <w:rFonts w:ascii="Candara" w:hAnsi="Candara" w:cs="Arial"/>
          <w:sz w:val="24"/>
          <w:szCs w:val="24"/>
        </w:rPr>
        <w:t xml:space="preserve"> </w:t>
      </w:r>
      <w:proofErr w:type="spellStart"/>
      <w:r w:rsidRPr="009D5EF6">
        <w:rPr>
          <w:rFonts w:ascii="Candara" w:hAnsi="Candara" w:cs="Arial"/>
          <w:sz w:val="24"/>
          <w:szCs w:val="24"/>
        </w:rPr>
        <w:t>hasil</w:t>
      </w:r>
      <w:proofErr w:type="spellEnd"/>
      <w:r w:rsidRPr="009D5EF6">
        <w:rPr>
          <w:rFonts w:ascii="Candara" w:hAnsi="Candara" w:cs="Arial"/>
          <w:sz w:val="24"/>
          <w:szCs w:val="24"/>
        </w:rPr>
        <w:t xml:space="preserve"> </w:t>
      </w:r>
      <w:proofErr w:type="spellStart"/>
      <w:r w:rsidRPr="009D5EF6">
        <w:rPr>
          <w:rFonts w:ascii="Candara" w:hAnsi="Candara" w:cs="Arial"/>
          <w:sz w:val="24"/>
          <w:szCs w:val="24"/>
        </w:rPr>
        <w:t>penelitian</w:t>
      </w:r>
      <w:proofErr w:type="spellEnd"/>
      <w:r w:rsidRPr="009D5EF6">
        <w:rPr>
          <w:rFonts w:ascii="Candara" w:hAnsi="Candara" w:cs="Arial"/>
          <w:sz w:val="24"/>
          <w:szCs w:val="24"/>
        </w:rPr>
        <w:t xml:space="preserve"> yang </w:t>
      </w:r>
      <w:proofErr w:type="spellStart"/>
      <w:r w:rsidRPr="009D5EF6">
        <w:rPr>
          <w:rFonts w:ascii="Candara" w:hAnsi="Candara" w:cs="Arial"/>
          <w:sz w:val="24"/>
          <w:szCs w:val="24"/>
        </w:rPr>
        <w:t>telah</w:t>
      </w:r>
      <w:proofErr w:type="spellEnd"/>
      <w:r w:rsidRPr="009D5EF6">
        <w:rPr>
          <w:rFonts w:ascii="Candara" w:hAnsi="Candara" w:cs="Arial"/>
          <w:sz w:val="24"/>
          <w:szCs w:val="24"/>
        </w:rPr>
        <w:t xml:space="preserve"> </w:t>
      </w:r>
      <w:proofErr w:type="spellStart"/>
      <w:r w:rsidRPr="009D5EF6">
        <w:rPr>
          <w:rFonts w:ascii="Candara" w:hAnsi="Candara" w:cs="Arial"/>
          <w:sz w:val="24"/>
          <w:szCs w:val="24"/>
        </w:rPr>
        <w:t>dilakukan</w:t>
      </w:r>
      <w:proofErr w:type="spellEnd"/>
      <w:r w:rsidRPr="009D5EF6">
        <w:rPr>
          <w:rFonts w:ascii="Candara" w:hAnsi="Candara" w:cs="Arial"/>
          <w:sz w:val="24"/>
          <w:szCs w:val="24"/>
        </w:rPr>
        <w:t xml:space="preserve">, </w:t>
      </w:r>
      <w:proofErr w:type="spellStart"/>
      <w:r w:rsidRPr="009D5EF6">
        <w:rPr>
          <w:rFonts w:ascii="Candara" w:hAnsi="Candara" w:cs="Arial"/>
          <w:sz w:val="24"/>
          <w:szCs w:val="24"/>
        </w:rPr>
        <w:t>dapat</w:t>
      </w:r>
      <w:proofErr w:type="spellEnd"/>
      <w:r w:rsidRPr="009D5EF6">
        <w:rPr>
          <w:rFonts w:ascii="Candara" w:hAnsi="Candara" w:cs="Arial"/>
          <w:sz w:val="24"/>
          <w:szCs w:val="24"/>
        </w:rPr>
        <w:t xml:space="preserve"> di</w:t>
      </w:r>
      <w:r w:rsidR="004D3A5C">
        <w:rPr>
          <w:rFonts w:ascii="Candara" w:hAnsi="Candara" w:cs="Arial"/>
          <w:sz w:val="24"/>
          <w:szCs w:val="24"/>
          <w:lang w:val="id-ID"/>
        </w:rPr>
        <w:t>ambil kesimpulan</w:t>
      </w:r>
      <w:r w:rsidRPr="009D5EF6">
        <w:rPr>
          <w:rFonts w:ascii="Candara" w:hAnsi="Candara" w:cs="Arial"/>
          <w:sz w:val="24"/>
          <w:szCs w:val="24"/>
        </w:rPr>
        <w:t xml:space="preserve"> </w:t>
      </w:r>
      <w:proofErr w:type="spellStart"/>
      <w:r w:rsidRPr="009D5EF6">
        <w:rPr>
          <w:rFonts w:ascii="Candara" w:hAnsi="Candara" w:cs="Arial"/>
          <w:sz w:val="24"/>
          <w:szCs w:val="24"/>
        </w:rPr>
        <w:t>bahwa</w:t>
      </w:r>
      <w:proofErr w:type="spellEnd"/>
      <w:r w:rsidRPr="009D5EF6">
        <w:rPr>
          <w:rFonts w:ascii="Candara" w:hAnsi="Candara" w:cs="Arial"/>
          <w:sz w:val="24"/>
          <w:szCs w:val="24"/>
        </w:rPr>
        <w:t xml:space="preserve"> </w:t>
      </w:r>
      <w:proofErr w:type="spellStart"/>
      <w:r w:rsidRPr="009D5EF6">
        <w:rPr>
          <w:rFonts w:ascii="Candara" w:hAnsi="Candara" w:cs="Arial"/>
          <w:sz w:val="24"/>
          <w:szCs w:val="24"/>
        </w:rPr>
        <w:t>terdapat</w:t>
      </w:r>
      <w:proofErr w:type="spellEnd"/>
      <w:r w:rsidRPr="009D5EF6">
        <w:rPr>
          <w:rFonts w:ascii="Candara" w:hAnsi="Candara" w:cs="Arial"/>
          <w:sz w:val="24"/>
          <w:szCs w:val="24"/>
        </w:rPr>
        <w:t xml:space="preserve"> </w:t>
      </w:r>
      <w:proofErr w:type="spellStart"/>
      <w:r w:rsidRPr="009D5EF6">
        <w:rPr>
          <w:rFonts w:ascii="Candara" w:hAnsi="Candara" w:cs="Arial"/>
          <w:sz w:val="24"/>
          <w:szCs w:val="24"/>
        </w:rPr>
        <w:t>hubungan</w:t>
      </w:r>
      <w:proofErr w:type="spellEnd"/>
      <w:r w:rsidRPr="009D5EF6">
        <w:rPr>
          <w:rFonts w:ascii="Candara" w:hAnsi="Candara" w:cs="Arial"/>
          <w:sz w:val="24"/>
          <w:szCs w:val="24"/>
        </w:rPr>
        <w:t xml:space="preserve"> yang </w:t>
      </w:r>
      <w:r w:rsidR="004D3A5C">
        <w:rPr>
          <w:rFonts w:ascii="Candara" w:hAnsi="Candara" w:cs="Arial"/>
          <w:sz w:val="24"/>
          <w:szCs w:val="24"/>
          <w:lang w:val="id-ID"/>
        </w:rPr>
        <w:t>positif</w:t>
      </w:r>
      <w:r w:rsidRPr="009D5EF6">
        <w:rPr>
          <w:rFonts w:ascii="Candara" w:hAnsi="Candara" w:cs="Arial"/>
          <w:sz w:val="24"/>
          <w:szCs w:val="24"/>
        </w:rPr>
        <w:t xml:space="preserve"> </w:t>
      </w:r>
      <w:proofErr w:type="spellStart"/>
      <w:r w:rsidRPr="009D5EF6">
        <w:rPr>
          <w:rFonts w:ascii="Candara" w:hAnsi="Candara" w:cs="Arial"/>
          <w:sz w:val="24"/>
          <w:szCs w:val="24"/>
        </w:rPr>
        <w:t>antara</w:t>
      </w:r>
      <w:proofErr w:type="spellEnd"/>
      <w:r w:rsidRPr="009D5EF6">
        <w:rPr>
          <w:rFonts w:ascii="Candara" w:hAnsi="Candara" w:cs="Arial"/>
          <w:sz w:val="24"/>
          <w:szCs w:val="24"/>
        </w:rPr>
        <w:t xml:space="preserve"> </w:t>
      </w:r>
      <w:r w:rsidR="004D3A5C">
        <w:rPr>
          <w:rFonts w:ascii="Candara" w:hAnsi="Candara" w:cs="Arial"/>
          <w:sz w:val="24"/>
          <w:szCs w:val="24"/>
          <w:lang w:val="id-ID"/>
        </w:rPr>
        <w:t>orientasi masa depan</w:t>
      </w:r>
      <w:r w:rsidRPr="009D5EF6">
        <w:rPr>
          <w:rFonts w:ascii="Candara" w:hAnsi="Candara" w:cs="Arial"/>
          <w:sz w:val="24"/>
          <w:szCs w:val="24"/>
        </w:rPr>
        <w:t xml:space="preserve"> dengan </w:t>
      </w:r>
      <w:proofErr w:type="spellStart"/>
      <w:r w:rsidR="004D3A5C" w:rsidRPr="004D3A5C">
        <w:rPr>
          <w:rFonts w:ascii="Candara" w:hAnsi="Candara" w:cs="Arial"/>
          <w:sz w:val="24"/>
          <w:szCs w:val="24"/>
        </w:rPr>
        <w:t>daya</w:t>
      </w:r>
      <w:proofErr w:type="spellEnd"/>
      <w:r w:rsidR="004D3A5C" w:rsidRPr="004D3A5C">
        <w:rPr>
          <w:rFonts w:ascii="Candara" w:hAnsi="Candara" w:cs="Arial"/>
          <w:sz w:val="24"/>
          <w:szCs w:val="24"/>
        </w:rPr>
        <w:t xml:space="preserve"> </w:t>
      </w:r>
      <w:proofErr w:type="spellStart"/>
      <w:r w:rsidR="004D3A5C" w:rsidRPr="004D3A5C">
        <w:rPr>
          <w:rFonts w:ascii="Candara" w:hAnsi="Candara" w:cs="Arial"/>
          <w:sz w:val="24"/>
          <w:szCs w:val="24"/>
        </w:rPr>
        <w:t>juang</w:t>
      </w:r>
      <w:proofErr w:type="spellEnd"/>
      <w:r w:rsidR="004D3A5C" w:rsidRPr="004D3A5C">
        <w:rPr>
          <w:rFonts w:ascii="Candara" w:hAnsi="Candara" w:cs="Arial"/>
          <w:sz w:val="24"/>
          <w:szCs w:val="24"/>
        </w:rPr>
        <w:t xml:space="preserve"> </w:t>
      </w:r>
      <w:proofErr w:type="spellStart"/>
      <w:r w:rsidR="004D3A5C" w:rsidRPr="004D3A5C">
        <w:rPr>
          <w:rFonts w:ascii="Candara" w:hAnsi="Candara" w:cs="Arial"/>
          <w:sz w:val="24"/>
          <w:szCs w:val="24"/>
        </w:rPr>
        <w:t>dalam</w:t>
      </w:r>
      <w:proofErr w:type="spellEnd"/>
      <w:r w:rsidR="004D3A5C" w:rsidRPr="004D3A5C">
        <w:rPr>
          <w:rFonts w:ascii="Candara" w:hAnsi="Candara" w:cs="Arial"/>
          <w:sz w:val="24"/>
          <w:szCs w:val="24"/>
        </w:rPr>
        <w:t xml:space="preserve"> </w:t>
      </w:r>
      <w:proofErr w:type="spellStart"/>
      <w:r w:rsidR="004D3A5C" w:rsidRPr="004D3A5C">
        <w:rPr>
          <w:rFonts w:ascii="Candara" w:hAnsi="Candara" w:cs="Arial"/>
          <w:sz w:val="24"/>
          <w:szCs w:val="24"/>
        </w:rPr>
        <w:t>mengerjakan</w:t>
      </w:r>
      <w:proofErr w:type="spellEnd"/>
      <w:r w:rsidR="004D3A5C" w:rsidRPr="004D3A5C">
        <w:rPr>
          <w:rFonts w:ascii="Candara" w:hAnsi="Candara" w:cs="Arial"/>
          <w:sz w:val="24"/>
          <w:szCs w:val="24"/>
        </w:rPr>
        <w:t xml:space="preserve"> </w:t>
      </w:r>
      <w:proofErr w:type="spellStart"/>
      <w:r w:rsidR="004D3A5C" w:rsidRPr="004D3A5C">
        <w:rPr>
          <w:rFonts w:ascii="Candara" w:hAnsi="Candara" w:cs="Arial"/>
          <w:sz w:val="24"/>
          <w:szCs w:val="24"/>
        </w:rPr>
        <w:t>skripsi</w:t>
      </w:r>
      <w:proofErr w:type="spellEnd"/>
      <w:r w:rsidR="004D3A5C" w:rsidRPr="004D3A5C">
        <w:rPr>
          <w:rFonts w:ascii="Candara" w:hAnsi="Candara" w:cs="Arial"/>
          <w:sz w:val="24"/>
          <w:szCs w:val="24"/>
        </w:rPr>
        <w:t xml:space="preserve"> pada </w:t>
      </w:r>
      <w:proofErr w:type="spellStart"/>
      <w:r w:rsidR="004D3A5C" w:rsidRPr="004D3A5C">
        <w:rPr>
          <w:rFonts w:ascii="Candara" w:hAnsi="Candara" w:cs="Arial"/>
          <w:sz w:val="24"/>
          <w:szCs w:val="24"/>
        </w:rPr>
        <w:t>mahasiswa</w:t>
      </w:r>
      <w:proofErr w:type="spellEnd"/>
      <w:r w:rsidR="004D3A5C" w:rsidRPr="004D3A5C">
        <w:rPr>
          <w:rFonts w:ascii="Candara" w:hAnsi="Candara" w:cs="Arial"/>
          <w:sz w:val="24"/>
          <w:szCs w:val="24"/>
        </w:rPr>
        <w:t xml:space="preserve"> psikologi </w:t>
      </w:r>
      <w:proofErr w:type="spellStart"/>
      <w:r w:rsidR="004D3A5C" w:rsidRPr="004D3A5C">
        <w:rPr>
          <w:rFonts w:ascii="Candara" w:hAnsi="Candara" w:cs="Arial"/>
          <w:sz w:val="24"/>
          <w:szCs w:val="24"/>
        </w:rPr>
        <w:t>tingkat</w:t>
      </w:r>
      <w:proofErr w:type="spellEnd"/>
      <w:r w:rsidR="004D3A5C" w:rsidRPr="004D3A5C">
        <w:rPr>
          <w:rFonts w:ascii="Candara" w:hAnsi="Candara" w:cs="Arial"/>
          <w:sz w:val="24"/>
          <w:szCs w:val="24"/>
        </w:rPr>
        <w:t xml:space="preserve"> </w:t>
      </w:r>
      <w:proofErr w:type="spellStart"/>
      <w:r w:rsidR="004D3A5C" w:rsidRPr="004D3A5C">
        <w:rPr>
          <w:rFonts w:ascii="Candara" w:hAnsi="Candara" w:cs="Arial"/>
          <w:sz w:val="24"/>
          <w:szCs w:val="24"/>
        </w:rPr>
        <w:t>akhir</w:t>
      </w:r>
      <w:proofErr w:type="spellEnd"/>
      <w:r w:rsidR="004D3A5C" w:rsidRPr="004D3A5C">
        <w:rPr>
          <w:rFonts w:ascii="Candara" w:hAnsi="Candara" w:cs="Arial"/>
          <w:sz w:val="24"/>
          <w:szCs w:val="24"/>
        </w:rPr>
        <w:t xml:space="preserve"> Universitas </w:t>
      </w:r>
      <w:proofErr w:type="spellStart"/>
      <w:r w:rsidR="004D3A5C" w:rsidRPr="004D3A5C">
        <w:rPr>
          <w:rFonts w:ascii="Candara" w:hAnsi="Candara" w:cs="Arial"/>
          <w:sz w:val="24"/>
          <w:szCs w:val="24"/>
        </w:rPr>
        <w:t>Mulawarman</w:t>
      </w:r>
      <w:proofErr w:type="spellEnd"/>
      <w:r w:rsidR="004D3A5C" w:rsidRPr="004D3A5C">
        <w:rPr>
          <w:rFonts w:ascii="Candara" w:hAnsi="Candara" w:cs="Arial"/>
          <w:sz w:val="24"/>
          <w:szCs w:val="24"/>
        </w:rPr>
        <w:t xml:space="preserve">. Hal </w:t>
      </w:r>
      <w:proofErr w:type="spellStart"/>
      <w:r w:rsidR="004D3A5C" w:rsidRPr="004D3A5C">
        <w:rPr>
          <w:rFonts w:ascii="Candara" w:hAnsi="Candara" w:cs="Arial"/>
          <w:sz w:val="24"/>
          <w:szCs w:val="24"/>
        </w:rPr>
        <w:t>ini</w:t>
      </w:r>
      <w:proofErr w:type="spellEnd"/>
      <w:r w:rsidR="004D3A5C" w:rsidRPr="004D3A5C">
        <w:rPr>
          <w:rFonts w:ascii="Candara" w:hAnsi="Candara" w:cs="Arial"/>
          <w:sz w:val="24"/>
          <w:szCs w:val="24"/>
        </w:rPr>
        <w:t xml:space="preserve"> </w:t>
      </w:r>
      <w:proofErr w:type="spellStart"/>
      <w:r w:rsidR="004D3A5C" w:rsidRPr="004D3A5C">
        <w:rPr>
          <w:rFonts w:ascii="Candara" w:hAnsi="Candara" w:cs="Arial"/>
          <w:sz w:val="24"/>
          <w:szCs w:val="24"/>
        </w:rPr>
        <w:t>menunjukkan</w:t>
      </w:r>
      <w:proofErr w:type="spellEnd"/>
      <w:r w:rsidR="004D3A5C" w:rsidRPr="004D3A5C">
        <w:rPr>
          <w:rFonts w:ascii="Candara" w:hAnsi="Candara" w:cs="Arial"/>
          <w:sz w:val="24"/>
          <w:szCs w:val="24"/>
        </w:rPr>
        <w:t xml:space="preserve"> </w:t>
      </w:r>
      <w:proofErr w:type="spellStart"/>
      <w:r w:rsidR="004D3A5C" w:rsidRPr="004D3A5C">
        <w:rPr>
          <w:rFonts w:ascii="Candara" w:hAnsi="Candara" w:cs="Arial"/>
          <w:sz w:val="24"/>
          <w:szCs w:val="24"/>
        </w:rPr>
        <w:t>semakin</w:t>
      </w:r>
      <w:proofErr w:type="spellEnd"/>
      <w:r w:rsidR="004D3A5C" w:rsidRPr="004D3A5C">
        <w:rPr>
          <w:rFonts w:ascii="Candara" w:hAnsi="Candara" w:cs="Arial"/>
          <w:sz w:val="24"/>
          <w:szCs w:val="24"/>
        </w:rPr>
        <w:t xml:space="preserve"> </w:t>
      </w:r>
      <w:proofErr w:type="spellStart"/>
      <w:r w:rsidR="004D3A5C" w:rsidRPr="004D3A5C">
        <w:rPr>
          <w:rFonts w:ascii="Candara" w:hAnsi="Candara" w:cs="Arial"/>
          <w:sz w:val="24"/>
          <w:szCs w:val="24"/>
        </w:rPr>
        <w:t>tinggi</w:t>
      </w:r>
      <w:proofErr w:type="spellEnd"/>
      <w:r w:rsidR="004D3A5C" w:rsidRPr="004D3A5C">
        <w:rPr>
          <w:rFonts w:ascii="Candara" w:hAnsi="Candara" w:cs="Arial"/>
          <w:sz w:val="24"/>
          <w:szCs w:val="24"/>
        </w:rPr>
        <w:t xml:space="preserve"> </w:t>
      </w:r>
      <w:proofErr w:type="spellStart"/>
      <w:r w:rsidR="004D3A5C" w:rsidRPr="004D3A5C">
        <w:rPr>
          <w:rFonts w:ascii="Candara" w:hAnsi="Candara" w:cs="Arial"/>
          <w:sz w:val="24"/>
          <w:szCs w:val="24"/>
        </w:rPr>
        <w:t>orientasi</w:t>
      </w:r>
      <w:proofErr w:type="spellEnd"/>
      <w:r w:rsidR="004D3A5C" w:rsidRPr="004D3A5C">
        <w:rPr>
          <w:rFonts w:ascii="Candara" w:hAnsi="Candara" w:cs="Arial"/>
          <w:sz w:val="24"/>
          <w:szCs w:val="24"/>
        </w:rPr>
        <w:t xml:space="preserve"> masa </w:t>
      </w:r>
      <w:proofErr w:type="spellStart"/>
      <w:r w:rsidR="004D3A5C" w:rsidRPr="004D3A5C">
        <w:rPr>
          <w:rFonts w:ascii="Candara" w:hAnsi="Candara" w:cs="Arial"/>
          <w:sz w:val="24"/>
          <w:szCs w:val="24"/>
        </w:rPr>
        <w:t>depan</w:t>
      </w:r>
      <w:proofErr w:type="spellEnd"/>
      <w:r w:rsidR="004D3A5C" w:rsidRPr="004D3A5C">
        <w:rPr>
          <w:rFonts w:ascii="Candara" w:hAnsi="Candara" w:cs="Arial"/>
          <w:sz w:val="24"/>
          <w:szCs w:val="24"/>
        </w:rPr>
        <w:t xml:space="preserve"> </w:t>
      </w:r>
      <w:proofErr w:type="spellStart"/>
      <w:r w:rsidR="004D3A5C" w:rsidRPr="004D3A5C">
        <w:rPr>
          <w:rFonts w:ascii="Candara" w:hAnsi="Candara" w:cs="Arial"/>
          <w:sz w:val="24"/>
          <w:szCs w:val="24"/>
        </w:rPr>
        <w:t>maka</w:t>
      </w:r>
      <w:proofErr w:type="spellEnd"/>
      <w:r w:rsidR="004D3A5C" w:rsidRPr="004D3A5C">
        <w:rPr>
          <w:rFonts w:ascii="Candara" w:hAnsi="Candara" w:cs="Arial"/>
          <w:sz w:val="24"/>
          <w:szCs w:val="24"/>
        </w:rPr>
        <w:t xml:space="preserve"> </w:t>
      </w:r>
      <w:proofErr w:type="spellStart"/>
      <w:r w:rsidR="004D3A5C" w:rsidRPr="004D3A5C">
        <w:rPr>
          <w:rFonts w:ascii="Candara" w:hAnsi="Candara" w:cs="Arial"/>
          <w:sz w:val="24"/>
          <w:szCs w:val="24"/>
        </w:rPr>
        <w:t>semakin</w:t>
      </w:r>
      <w:proofErr w:type="spellEnd"/>
      <w:r w:rsidR="004D3A5C" w:rsidRPr="004D3A5C">
        <w:rPr>
          <w:rFonts w:ascii="Candara" w:hAnsi="Candara" w:cs="Arial"/>
          <w:sz w:val="24"/>
          <w:szCs w:val="24"/>
        </w:rPr>
        <w:t xml:space="preserve"> </w:t>
      </w:r>
      <w:proofErr w:type="spellStart"/>
      <w:r w:rsidR="004D3A5C" w:rsidRPr="004D3A5C">
        <w:rPr>
          <w:rFonts w:ascii="Candara" w:hAnsi="Candara" w:cs="Arial"/>
          <w:sz w:val="24"/>
          <w:szCs w:val="24"/>
        </w:rPr>
        <w:t>tinggi</w:t>
      </w:r>
      <w:proofErr w:type="spellEnd"/>
      <w:r w:rsidR="004D3A5C" w:rsidRPr="004D3A5C">
        <w:rPr>
          <w:rFonts w:ascii="Candara" w:hAnsi="Candara" w:cs="Arial"/>
          <w:sz w:val="24"/>
          <w:szCs w:val="24"/>
        </w:rPr>
        <w:t xml:space="preserve"> pula </w:t>
      </w:r>
      <w:proofErr w:type="spellStart"/>
      <w:r w:rsidR="004D3A5C" w:rsidRPr="004D3A5C">
        <w:rPr>
          <w:rFonts w:ascii="Candara" w:hAnsi="Candara" w:cs="Arial"/>
          <w:sz w:val="24"/>
          <w:szCs w:val="24"/>
        </w:rPr>
        <w:t>daya</w:t>
      </w:r>
      <w:proofErr w:type="spellEnd"/>
      <w:r w:rsidR="004D3A5C" w:rsidRPr="004D3A5C">
        <w:rPr>
          <w:rFonts w:ascii="Candara" w:hAnsi="Candara" w:cs="Arial"/>
          <w:sz w:val="24"/>
          <w:szCs w:val="24"/>
        </w:rPr>
        <w:t xml:space="preserve"> </w:t>
      </w:r>
      <w:proofErr w:type="spellStart"/>
      <w:r w:rsidR="004D3A5C" w:rsidRPr="004D3A5C">
        <w:rPr>
          <w:rFonts w:ascii="Candara" w:hAnsi="Candara" w:cs="Arial"/>
          <w:sz w:val="24"/>
          <w:szCs w:val="24"/>
        </w:rPr>
        <w:t>juang</w:t>
      </w:r>
      <w:proofErr w:type="spellEnd"/>
      <w:r w:rsidR="004D3A5C" w:rsidRPr="004D3A5C">
        <w:rPr>
          <w:rFonts w:ascii="Candara" w:hAnsi="Candara" w:cs="Arial"/>
          <w:sz w:val="24"/>
          <w:szCs w:val="24"/>
        </w:rPr>
        <w:t xml:space="preserve"> </w:t>
      </w:r>
      <w:proofErr w:type="spellStart"/>
      <w:r w:rsidR="004D3A5C" w:rsidRPr="004D3A5C">
        <w:rPr>
          <w:rFonts w:ascii="Candara" w:hAnsi="Candara" w:cs="Arial"/>
          <w:sz w:val="24"/>
          <w:szCs w:val="24"/>
        </w:rPr>
        <w:t>dalam</w:t>
      </w:r>
      <w:proofErr w:type="spellEnd"/>
      <w:r w:rsidR="004D3A5C" w:rsidRPr="004D3A5C">
        <w:rPr>
          <w:rFonts w:ascii="Candara" w:hAnsi="Candara" w:cs="Arial"/>
          <w:sz w:val="24"/>
          <w:szCs w:val="24"/>
        </w:rPr>
        <w:t xml:space="preserve"> </w:t>
      </w:r>
      <w:proofErr w:type="spellStart"/>
      <w:r w:rsidR="004D3A5C" w:rsidRPr="004D3A5C">
        <w:rPr>
          <w:rFonts w:ascii="Candara" w:hAnsi="Candara" w:cs="Arial"/>
          <w:sz w:val="24"/>
          <w:szCs w:val="24"/>
        </w:rPr>
        <w:t>mengerjakan</w:t>
      </w:r>
      <w:proofErr w:type="spellEnd"/>
      <w:r w:rsidR="004D3A5C" w:rsidRPr="004D3A5C">
        <w:rPr>
          <w:rFonts w:ascii="Candara" w:hAnsi="Candara" w:cs="Arial"/>
          <w:sz w:val="24"/>
          <w:szCs w:val="24"/>
        </w:rPr>
        <w:t xml:space="preserve"> </w:t>
      </w:r>
      <w:proofErr w:type="spellStart"/>
      <w:r w:rsidR="004D3A5C" w:rsidRPr="004D3A5C">
        <w:rPr>
          <w:rFonts w:ascii="Candara" w:hAnsi="Candara" w:cs="Arial"/>
          <w:sz w:val="24"/>
          <w:szCs w:val="24"/>
        </w:rPr>
        <w:t>skripsi</w:t>
      </w:r>
      <w:proofErr w:type="spellEnd"/>
      <w:r w:rsidR="004D3A5C" w:rsidRPr="004D3A5C">
        <w:rPr>
          <w:rFonts w:ascii="Candara" w:hAnsi="Candara" w:cs="Arial"/>
          <w:sz w:val="24"/>
          <w:szCs w:val="24"/>
        </w:rPr>
        <w:t xml:space="preserve">, </w:t>
      </w:r>
      <w:proofErr w:type="spellStart"/>
      <w:r w:rsidR="004D3A5C" w:rsidRPr="004D3A5C">
        <w:rPr>
          <w:rFonts w:ascii="Candara" w:hAnsi="Candara" w:cs="Arial"/>
          <w:sz w:val="24"/>
          <w:szCs w:val="24"/>
        </w:rPr>
        <w:t>sebaliknya</w:t>
      </w:r>
      <w:proofErr w:type="spellEnd"/>
      <w:r w:rsidR="004D3A5C" w:rsidRPr="004D3A5C">
        <w:rPr>
          <w:rFonts w:ascii="Candara" w:hAnsi="Candara" w:cs="Arial"/>
          <w:sz w:val="24"/>
          <w:szCs w:val="24"/>
        </w:rPr>
        <w:t xml:space="preserve"> </w:t>
      </w:r>
      <w:proofErr w:type="spellStart"/>
      <w:r w:rsidR="004D3A5C" w:rsidRPr="004D3A5C">
        <w:rPr>
          <w:rFonts w:ascii="Candara" w:hAnsi="Candara" w:cs="Arial"/>
          <w:sz w:val="24"/>
          <w:szCs w:val="24"/>
        </w:rPr>
        <w:t>semakin</w:t>
      </w:r>
      <w:proofErr w:type="spellEnd"/>
      <w:r w:rsidR="004D3A5C" w:rsidRPr="004D3A5C">
        <w:rPr>
          <w:rFonts w:ascii="Candara" w:hAnsi="Candara" w:cs="Arial"/>
          <w:sz w:val="24"/>
          <w:szCs w:val="24"/>
        </w:rPr>
        <w:t xml:space="preserve"> </w:t>
      </w:r>
      <w:proofErr w:type="spellStart"/>
      <w:r w:rsidR="004D3A5C" w:rsidRPr="004D3A5C">
        <w:rPr>
          <w:rFonts w:ascii="Candara" w:hAnsi="Candara" w:cs="Arial"/>
          <w:sz w:val="24"/>
          <w:szCs w:val="24"/>
        </w:rPr>
        <w:t>rendah</w:t>
      </w:r>
      <w:proofErr w:type="spellEnd"/>
      <w:r w:rsidR="004D3A5C" w:rsidRPr="004D3A5C">
        <w:rPr>
          <w:rFonts w:ascii="Candara" w:hAnsi="Candara" w:cs="Arial"/>
          <w:sz w:val="24"/>
          <w:szCs w:val="24"/>
        </w:rPr>
        <w:t xml:space="preserve"> </w:t>
      </w:r>
      <w:proofErr w:type="spellStart"/>
      <w:r w:rsidR="004D3A5C" w:rsidRPr="004D3A5C">
        <w:rPr>
          <w:rFonts w:ascii="Candara" w:hAnsi="Candara" w:cs="Arial"/>
          <w:sz w:val="24"/>
          <w:szCs w:val="24"/>
        </w:rPr>
        <w:t>orientasi</w:t>
      </w:r>
      <w:proofErr w:type="spellEnd"/>
      <w:r w:rsidR="004D3A5C" w:rsidRPr="004D3A5C">
        <w:rPr>
          <w:rFonts w:ascii="Candara" w:hAnsi="Candara" w:cs="Arial"/>
          <w:sz w:val="24"/>
          <w:szCs w:val="24"/>
        </w:rPr>
        <w:t xml:space="preserve"> masa </w:t>
      </w:r>
      <w:proofErr w:type="spellStart"/>
      <w:r w:rsidR="004D3A5C" w:rsidRPr="004D3A5C">
        <w:rPr>
          <w:rFonts w:ascii="Candara" w:hAnsi="Candara" w:cs="Arial"/>
          <w:sz w:val="24"/>
          <w:szCs w:val="24"/>
        </w:rPr>
        <w:t>depan</w:t>
      </w:r>
      <w:proofErr w:type="spellEnd"/>
      <w:r w:rsidR="004D3A5C" w:rsidRPr="004D3A5C">
        <w:rPr>
          <w:rFonts w:ascii="Candara" w:hAnsi="Candara" w:cs="Arial"/>
          <w:sz w:val="24"/>
          <w:szCs w:val="24"/>
        </w:rPr>
        <w:t xml:space="preserve"> </w:t>
      </w:r>
      <w:proofErr w:type="spellStart"/>
      <w:r w:rsidR="004D3A5C" w:rsidRPr="004D3A5C">
        <w:rPr>
          <w:rFonts w:ascii="Candara" w:hAnsi="Candara" w:cs="Arial"/>
          <w:sz w:val="24"/>
          <w:szCs w:val="24"/>
        </w:rPr>
        <w:t>maka</w:t>
      </w:r>
      <w:proofErr w:type="spellEnd"/>
      <w:r w:rsidR="004D3A5C" w:rsidRPr="004D3A5C">
        <w:rPr>
          <w:rFonts w:ascii="Candara" w:hAnsi="Candara" w:cs="Arial"/>
          <w:sz w:val="24"/>
          <w:szCs w:val="24"/>
        </w:rPr>
        <w:t xml:space="preserve"> </w:t>
      </w:r>
      <w:proofErr w:type="spellStart"/>
      <w:r w:rsidR="004D3A5C" w:rsidRPr="004D3A5C">
        <w:rPr>
          <w:rFonts w:ascii="Candara" w:hAnsi="Candara" w:cs="Arial"/>
          <w:sz w:val="24"/>
          <w:szCs w:val="24"/>
        </w:rPr>
        <w:t>semakin</w:t>
      </w:r>
      <w:proofErr w:type="spellEnd"/>
      <w:r w:rsidR="004D3A5C" w:rsidRPr="004D3A5C">
        <w:rPr>
          <w:rFonts w:ascii="Candara" w:hAnsi="Candara" w:cs="Arial"/>
          <w:sz w:val="24"/>
          <w:szCs w:val="24"/>
        </w:rPr>
        <w:t xml:space="preserve"> </w:t>
      </w:r>
      <w:proofErr w:type="spellStart"/>
      <w:r w:rsidR="004D3A5C" w:rsidRPr="004D3A5C">
        <w:rPr>
          <w:rFonts w:ascii="Candara" w:hAnsi="Candara" w:cs="Arial"/>
          <w:sz w:val="24"/>
          <w:szCs w:val="24"/>
        </w:rPr>
        <w:t>rendah</w:t>
      </w:r>
      <w:proofErr w:type="spellEnd"/>
      <w:r w:rsidR="004D3A5C" w:rsidRPr="004D3A5C">
        <w:rPr>
          <w:rFonts w:ascii="Candara" w:hAnsi="Candara" w:cs="Arial"/>
          <w:sz w:val="24"/>
          <w:szCs w:val="24"/>
        </w:rPr>
        <w:t xml:space="preserve"> pula </w:t>
      </w:r>
      <w:proofErr w:type="spellStart"/>
      <w:r w:rsidR="004D3A5C" w:rsidRPr="004D3A5C">
        <w:rPr>
          <w:rFonts w:ascii="Candara" w:hAnsi="Candara" w:cs="Arial"/>
          <w:sz w:val="24"/>
          <w:szCs w:val="24"/>
        </w:rPr>
        <w:t>daya</w:t>
      </w:r>
      <w:proofErr w:type="spellEnd"/>
      <w:r w:rsidR="004D3A5C" w:rsidRPr="004D3A5C">
        <w:rPr>
          <w:rFonts w:ascii="Candara" w:hAnsi="Candara" w:cs="Arial"/>
          <w:sz w:val="24"/>
          <w:szCs w:val="24"/>
        </w:rPr>
        <w:t xml:space="preserve"> </w:t>
      </w:r>
      <w:proofErr w:type="spellStart"/>
      <w:r w:rsidR="004D3A5C">
        <w:rPr>
          <w:rFonts w:ascii="Candara" w:hAnsi="Candara" w:cs="Arial"/>
          <w:sz w:val="24"/>
          <w:szCs w:val="24"/>
        </w:rPr>
        <w:t>juang</w:t>
      </w:r>
      <w:proofErr w:type="spellEnd"/>
      <w:r w:rsidR="004D3A5C">
        <w:rPr>
          <w:rFonts w:ascii="Candara" w:hAnsi="Candara" w:cs="Arial"/>
          <w:sz w:val="24"/>
          <w:szCs w:val="24"/>
        </w:rPr>
        <w:t xml:space="preserve"> </w:t>
      </w:r>
      <w:proofErr w:type="spellStart"/>
      <w:r w:rsidR="004D3A5C">
        <w:rPr>
          <w:rFonts w:ascii="Candara" w:hAnsi="Candara" w:cs="Arial"/>
          <w:sz w:val="24"/>
          <w:szCs w:val="24"/>
        </w:rPr>
        <w:t>dalam</w:t>
      </w:r>
      <w:proofErr w:type="spellEnd"/>
      <w:r w:rsidR="004D3A5C">
        <w:rPr>
          <w:rFonts w:ascii="Candara" w:hAnsi="Candara" w:cs="Arial"/>
          <w:sz w:val="24"/>
          <w:szCs w:val="24"/>
        </w:rPr>
        <w:t xml:space="preserve"> </w:t>
      </w:r>
      <w:proofErr w:type="spellStart"/>
      <w:r w:rsidR="004D3A5C">
        <w:rPr>
          <w:rFonts w:ascii="Candara" w:hAnsi="Candara" w:cs="Arial"/>
          <w:sz w:val="24"/>
          <w:szCs w:val="24"/>
        </w:rPr>
        <w:t>mengerjakan</w:t>
      </w:r>
      <w:proofErr w:type="spellEnd"/>
      <w:r w:rsidR="004D3A5C">
        <w:rPr>
          <w:rFonts w:ascii="Candara" w:hAnsi="Candara" w:cs="Arial"/>
          <w:sz w:val="24"/>
          <w:szCs w:val="24"/>
        </w:rPr>
        <w:t xml:space="preserve"> </w:t>
      </w:r>
      <w:proofErr w:type="spellStart"/>
      <w:r w:rsidR="004D3A5C">
        <w:rPr>
          <w:rFonts w:ascii="Candara" w:hAnsi="Candara" w:cs="Arial"/>
          <w:sz w:val="24"/>
          <w:szCs w:val="24"/>
        </w:rPr>
        <w:t>skripsi</w:t>
      </w:r>
      <w:proofErr w:type="spellEnd"/>
      <w:r w:rsidR="004D3A5C">
        <w:rPr>
          <w:rFonts w:ascii="Candara" w:hAnsi="Candara" w:cs="Arial"/>
          <w:sz w:val="24"/>
          <w:szCs w:val="24"/>
          <w:lang w:val="id-ID"/>
        </w:rPr>
        <w:t>,</w:t>
      </w:r>
      <w:r w:rsidRPr="009D5EF6">
        <w:rPr>
          <w:rFonts w:ascii="Candara" w:hAnsi="Candara" w:cs="Arial"/>
          <w:sz w:val="24"/>
          <w:szCs w:val="24"/>
        </w:rPr>
        <w:t xml:space="preserve"> </w:t>
      </w:r>
      <w:proofErr w:type="spellStart"/>
      <w:r w:rsidRPr="009D5EF6">
        <w:rPr>
          <w:rFonts w:ascii="Candara" w:hAnsi="Candara" w:cs="Arial"/>
          <w:sz w:val="24"/>
          <w:szCs w:val="24"/>
        </w:rPr>
        <w:t>sehingga</w:t>
      </w:r>
      <w:proofErr w:type="spellEnd"/>
      <w:r w:rsidRPr="009D5EF6">
        <w:rPr>
          <w:rFonts w:ascii="Candara" w:hAnsi="Candara" w:cs="Arial"/>
          <w:sz w:val="24"/>
          <w:szCs w:val="24"/>
        </w:rPr>
        <w:t xml:space="preserve"> </w:t>
      </w:r>
      <w:proofErr w:type="spellStart"/>
      <w:r w:rsidRPr="009D5EF6">
        <w:rPr>
          <w:rFonts w:ascii="Candara" w:hAnsi="Candara" w:cs="Arial"/>
          <w:sz w:val="24"/>
          <w:szCs w:val="24"/>
        </w:rPr>
        <w:t>hal</w:t>
      </w:r>
      <w:proofErr w:type="spellEnd"/>
      <w:r w:rsidRPr="009D5EF6">
        <w:rPr>
          <w:rFonts w:ascii="Candara" w:hAnsi="Candara" w:cs="Arial"/>
          <w:sz w:val="24"/>
          <w:szCs w:val="24"/>
        </w:rPr>
        <w:t xml:space="preserve"> </w:t>
      </w:r>
      <w:proofErr w:type="spellStart"/>
      <w:r w:rsidRPr="009D5EF6">
        <w:rPr>
          <w:rFonts w:ascii="Candara" w:hAnsi="Candara" w:cs="Arial"/>
          <w:sz w:val="24"/>
          <w:szCs w:val="24"/>
        </w:rPr>
        <w:t>tersebut</w:t>
      </w:r>
      <w:proofErr w:type="spellEnd"/>
      <w:r w:rsidRPr="009D5EF6">
        <w:rPr>
          <w:rFonts w:ascii="Candara" w:hAnsi="Candara" w:cs="Arial"/>
          <w:sz w:val="24"/>
          <w:szCs w:val="24"/>
        </w:rPr>
        <w:t xml:space="preserve"> </w:t>
      </w:r>
      <w:proofErr w:type="spellStart"/>
      <w:r w:rsidRPr="009D5EF6">
        <w:rPr>
          <w:rFonts w:ascii="Candara" w:hAnsi="Candara" w:cs="Arial"/>
          <w:sz w:val="24"/>
          <w:szCs w:val="24"/>
        </w:rPr>
        <w:t>menjadikan</w:t>
      </w:r>
      <w:proofErr w:type="spellEnd"/>
      <w:r w:rsidRPr="009D5EF6">
        <w:rPr>
          <w:rFonts w:ascii="Candara" w:hAnsi="Candara" w:cs="Arial"/>
          <w:sz w:val="24"/>
          <w:szCs w:val="24"/>
        </w:rPr>
        <w:t xml:space="preserve"> </w:t>
      </w:r>
      <w:proofErr w:type="spellStart"/>
      <w:r w:rsidRPr="009D5EF6">
        <w:rPr>
          <w:rFonts w:ascii="Candara" w:hAnsi="Candara" w:cs="Arial"/>
          <w:sz w:val="24"/>
          <w:szCs w:val="24"/>
        </w:rPr>
        <w:t>hasil</w:t>
      </w:r>
      <w:proofErr w:type="spellEnd"/>
      <w:r w:rsidRPr="009D5EF6">
        <w:rPr>
          <w:rFonts w:ascii="Candara" w:hAnsi="Candara" w:cs="Arial"/>
          <w:sz w:val="24"/>
          <w:szCs w:val="24"/>
        </w:rPr>
        <w:t xml:space="preserve"> </w:t>
      </w:r>
      <w:proofErr w:type="spellStart"/>
      <w:r w:rsidRPr="009D5EF6">
        <w:rPr>
          <w:rFonts w:ascii="Candara" w:hAnsi="Candara" w:cs="Arial"/>
          <w:sz w:val="24"/>
          <w:szCs w:val="24"/>
        </w:rPr>
        <w:t>hipotesis</w:t>
      </w:r>
      <w:proofErr w:type="spellEnd"/>
      <w:r w:rsidRPr="009D5EF6">
        <w:rPr>
          <w:rFonts w:ascii="Candara" w:hAnsi="Candara" w:cs="Arial"/>
          <w:sz w:val="24"/>
          <w:szCs w:val="24"/>
        </w:rPr>
        <w:t xml:space="preserve"> </w:t>
      </w:r>
      <w:proofErr w:type="spellStart"/>
      <w:r w:rsidR="00585982">
        <w:rPr>
          <w:rFonts w:ascii="Candara" w:hAnsi="Candara" w:cs="Arial"/>
          <w:sz w:val="24"/>
          <w:szCs w:val="24"/>
        </w:rPr>
        <w:t>dalam</w:t>
      </w:r>
      <w:proofErr w:type="spellEnd"/>
      <w:r w:rsidR="00585982">
        <w:rPr>
          <w:rFonts w:ascii="Candara" w:hAnsi="Candara" w:cs="Arial"/>
          <w:sz w:val="24"/>
          <w:szCs w:val="24"/>
        </w:rPr>
        <w:t xml:space="preserve"> </w:t>
      </w:r>
      <w:proofErr w:type="spellStart"/>
      <w:r w:rsidR="00585982">
        <w:rPr>
          <w:rFonts w:ascii="Candara" w:hAnsi="Candara" w:cs="Arial"/>
          <w:sz w:val="24"/>
          <w:szCs w:val="24"/>
        </w:rPr>
        <w:t>penelitian</w:t>
      </w:r>
      <w:proofErr w:type="spellEnd"/>
      <w:r w:rsidR="00585982">
        <w:rPr>
          <w:rFonts w:ascii="Candara" w:hAnsi="Candara" w:cs="Arial"/>
          <w:sz w:val="24"/>
          <w:szCs w:val="24"/>
        </w:rPr>
        <w:t xml:space="preserve"> </w:t>
      </w:r>
      <w:proofErr w:type="spellStart"/>
      <w:r w:rsidR="00585982">
        <w:rPr>
          <w:rFonts w:ascii="Candara" w:hAnsi="Candara" w:cs="Arial"/>
          <w:sz w:val="24"/>
          <w:szCs w:val="24"/>
        </w:rPr>
        <w:t>dapat</w:t>
      </w:r>
      <w:proofErr w:type="spellEnd"/>
      <w:r w:rsidR="00585982">
        <w:rPr>
          <w:rFonts w:ascii="Candara" w:hAnsi="Candara" w:cs="Arial"/>
          <w:sz w:val="24"/>
          <w:szCs w:val="24"/>
        </w:rPr>
        <w:t xml:space="preserve"> </w:t>
      </w:r>
      <w:proofErr w:type="spellStart"/>
      <w:r w:rsidR="00585982">
        <w:rPr>
          <w:rFonts w:ascii="Candara" w:hAnsi="Candara" w:cs="Arial"/>
          <w:sz w:val="24"/>
          <w:szCs w:val="24"/>
        </w:rPr>
        <w:t>diterima</w:t>
      </w:r>
      <w:proofErr w:type="spellEnd"/>
      <w:r w:rsidR="00585982">
        <w:rPr>
          <w:rFonts w:ascii="Candara" w:hAnsi="Candara" w:cs="Arial"/>
          <w:sz w:val="24"/>
          <w:szCs w:val="24"/>
          <w:lang w:val="id-ID"/>
        </w:rPr>
        <w:t>.</w:t>
      </w:r>
    </w:p>
    <w:p w14:paraId="66251C92" w14:textId="77777777" w:rsidR="002A1AF9" w:rsidRPr="002A1AF9" w:rsidRDefault="002A1AF9" w:rsidP="00E9557B">
      <w:pPr>
        <w:ind w:firstLine="540"/>
        <w:jc w:val="both"/>
        <w:rPr>
          <w:rFonts w:ascii="Candara" w:hAnsi="Candara" w:cs="Arial"/>
          <w:sz w:val="24"/>
          <w:szCs w:val="24"/>
        </w:rPr>
      </w:pPr>
    </w:p>
    <w:p w14:paraId="38C5FEC8" w14:textId="77777777" w:rsidR="00E01F66" w:rsidRPr="00E01F66" w:rsidRDefault="002A1AF9" w:rsidP="001C5727">
      <w:pPr>
        <w:spacing w:after="120"/>
        <w:jc w:val="both"/>
        <w:rPr>
          <w:rFonts w:ascii="Candara" w:hAnsi="Candara" w:cs="Arial"/>
          <w:b/>
          <w:sz w:val="24"/>
          <w:szCs w:val="24"/>
        </w:rPr>
      </w:pPr>
      <w:r>
        <w:rPr>
          <w:rFonts w:ascii="Candara" w:hAnsi="Candara" w:cs="Arial"/>
          <w:b/>
          <w:sz w:val="24"/>
          <w:szCs w:val="24"/>
        </w:rPr>
        <w:t>SARAN</w:t>
      </w:r>
    </w:p>
    <w:p w14:paraId="1ECC0E28" w14:textId="77777777" w:rsidR="00010CF9" w:rsidRDefault="00914133" w:rsidP="001C5727">
      <w:pPr>
        <w:ind w:firstLine="567"/>
        <w:jc w:val="both"/>
        <w:rPr>
          <w:rFonts w:ascii="Candara" w:hAnsi="Candara" w:cs="Arial"/>
          <w:sz w:val="24"/>
          <w:szCs w:val="24"/>
        </w:rPr>
      </w:pPr>
      <w:proofErr w:type="spellStart"/>
      <w:r w:rsidRPr="002C1FB6">
        <w:rPr>
          <w:rFonts w:ascii="Candara" w:hAnsi="Candara" w:cs="Arial"/>
          <w:sz w:val="24"/>
          <w:szCs w:val="24"/>
        </w:rPr>
        <w:t>Berdasarkan</w:t>
      </w:r>
      <w:proofErr w:type="spellEnd"/>
      <w:r w:rsidRPr="002C1FB6">
        <w:rPr>
          <w:rFonts w:ascii="Candara" w:hAnsi="Candara" w:cs="Arial"/>
          <w:sz w:val="24"/>
          <w:szCs w:val="24"/>
        </w:rPr>
        <w:t xml:space="preserve"> </w:t>
      </w:r>
      <w:proofErr w:type="spellStart"/>
      <w:r w:rsidRPr="002C1FB6">
        <w:rPr>
          <w:rFonts w:ascii="Candara" w:hAnsi="Candara" w:cs="Arial"/>
          <w:sz w:val="24"/>
          <w:szCs w:val="24"/>
        </w:rPr>
        <w:t>hasil</w:t>
      </w:r>
      <w:proofErr w:type="spellEnd"/>
      <w:r w:rsidRPr="002C1FB6">
        <w:rPr>
          <w:rFonts w:ascii="Candara" w:hAnsi="Candara" w:cs="Arial"/>
          <w:sz w:val="24"/>
          <w:szCs w:val="24"/>
        </w:rPr>
        <w:t xml:space="preserve"> </w:t>
      </w:r>
      <w:proofErr w:type="spellStart"/>
      <w:r w:rsidRPr="002C1FB6">
        <w:rPr>
          <w:rFonts w:ascii="Candara" w:hAnsi="Candara" w:cs="Arial"/>
          <w:sz w:val="24"/>
          <w:szCs w:val="24"/>
        </w:rPr>
        <w:t>penelitian</w:t>
      </w:r>
      <w:proofErr w:type="spellEnd"/>
      <w:r w:rsidRPr="002C1FB6">
        <w:rPr>
          <w:rFonts w:ascii="Candara" w:hAnsi="Candara" w:cs="Arial"/>
          <w:sz w:val="24"/>
          <w:szCs w:val="24"/>
        </w:rPr>
        <w:t xml:space="preserve"> yang </w:t>
      </w:r>
      <w:proofErr w:type="spellStart"/>
      <w:r w:rsidRPr="002C1FB6">
        <w:rPr>
          <w:rFonts w:ascii="Candara" w:hAnsi="Candara" w:cs="Arial"/>
          <w:sz w:val="24"/>
          <w:szCs w:val="24"/>
        </w:rPr>
        <w:t>diperoleh</w:t>
      </w:r>
      <w:proofErr w:type="spellEnd"/>
      <w:r w:rsidRPr="002C1FB6">
        <w:rPr>
          <w:rFonts w:ascii="Candara" w:hAnsi="Candara" w:cs="Arial"/>
          <w:sz w:val="24"/>
          <w:szCs w:val="24"/>
        </w:rPr>
        <w:t xml:space="preserve">, </w:t>
      </w:r>
      <w:proofErr w:type="spellStart"/>
      <w:r w:rsidRPr="002C1FB6">
        <w:rPr>
          <w:rFonts w:ascii="Candara" w:hAnsi="Candara" w:cs="Arial"/>
          <w:sz w:val="24"/>
          <w:szCs w:val="24"/>
        </w:rPr>
        <w:t>maka</w:t>
      </w:r>
      <w:proofErr w:type="spellEnd"/>
      <w:r w:rsidRPr="002C1FB6">
        <w:rPr>
          <w:rFonts w:ascii="Candara" w:hAnsi="Candara" w:cs="Arial"/>
          <w:sz w:val="24"/>
          <w:szCs w:val="24"/>
        </w:rPr>
        <w:t xml:space="preserve"> </w:t>
      </w:r>
      <w:proofErr w:type="spellStart"/>
      <w:r w:rsidRPr="002C1FB6">
        <w:rPr>
          <w:rFonts w:ascii="Candara" w:hAnsi="Candara" w:cs="Arial"/>
          <w:sz w:val="24"/>
          <w:szCs w:val="24"/>
        </w:rPr>
        <w:t>dikemukakan</w:t>
      </w:r>
      <w:proofErr w:type="spellEnd"/>
      <w:r w:rsidRPr="002C1FB6">
        <w:rPr>
          <w:rFonts w:ascii="Candara" w:hAnsi="Candara" w:cs="Arial"/>
          <w:sz w:val="24"/>
          <w:szCs w:val="24"/>
        </w:rPr>
        <w:t xml:space="preserve"> saran-saran</w:t>
      </w:r>
      <w:r>
        <w:rPr>
          <w:rFonts w:ascii="Candara" w:hAnsi="Candara" w:cs="Arial"/>
          <w:sz w:val="24"/>
          <w:szCs w:val="24"/>
        </w:rPr>
        <w:t xml:space="preserve"> </w:t>
      </w:r>
      <w:proofErr w:type="spellStart"/>
      <w:r>
        <w:rPr>
          <w:rFonts w:ascii="Candara" w:hAnsi="Candara" w:cs="Arial"/>
          <w:sz w:val="24"/>
          <w:szCs w:val="24"/>
        </w:rPr>
        <w:t>yaitu</w:t>
      </w:r>
      <w:proofErr w:type="spellEnd"/>
      <w:r>
        <w:rPr>
          <w:rFonts w:ascii="Candara" w:hAnsi="Candara" w:cs="Arial"/>
          <w:sz w:val="24"/>
          <w:szCs w:val="24"/>
        </w:rPr>
        <w:t xml:space="preserve">, </w:t>
      </w:r>
      <w:proofErr w:type="spellStart"/>
      <w:r w:rsidR="00010CF9">
        <w:rPr>
          <w:rFonts w:ascii="Candara" w:hAnsi="Candara" w:cs="Arial"/>
          <w:sz w:val="24"/>
          <w:szCs w:val="24"/>
        </w:rPr>
        <w:t>bagi</w:t>
      </w:r>
      <w:proofErr w:type="spellEnd"/>
      <w:r w:rsidR="00010CF9">
        <w:rPr>
          <w:rFonts w:ascii="Candara" w:hAnsi="Candara" w:cs="Arial"/>
          <w:sz w:val="24"/>
          <w:szCs w:val="24"/>
        </w:rPr>
        <w:t xml:space="preserve"> </w:t>
      </w:r>
      <w:proofErr w:type="spellStart"/>
      <w:r w:rsidR="004D3A5C" w:rsidRPr="004D3A5C">
        <w:rPr>
          <w:rFonts w:ascii="Candara" w:hAnsi="Candara" w:cs="Arial"/>
          <w:sz w:val="24"/>
          <w:szCs w:val="24"/>
        </w:rPr>
        <w:t>dosen</w:t>
      </w:r>
      <w:proofErr w:type="spellEnd"/>
      <w:r w:rsidR="004D3A5C" w:rsidRPr="004D3A5C">
        <w:rPr>
          <w:rFonts w:ascii="Candara" w:hAnsi="Candara" w:cs="Arial"/>
          <w:sz w:val="24"/>
          <w:szCs w:val="24"/>
        </w:rPr>
        <w:t xml:space="preserve"> </w:t>
      </w:r>
      <w:proofErr w:type="spellStart"/>
      <w:r w:rsidR="004D3A5C" w:rsidRPr="004D3A5C">
        <w:rPr>
          <w:rFonts w:ascii="Candara" w:hAnsi="Candara" w:cs="Arial"/>
          <w:sz w:val="24"/>
          <w:szCs w:val="24"/>
        </w:rPr>
        <w:t>diharapkan</w:t>
      </w:r>
      <w:proofErr w:type="spellEnd"/>
      <w:r w:rsidR="004D3A5C" w:rsidRPr="004D3A5C">
        <w:rPr>
          <w:rFonts w:ascii="Candara" w:hAnsi="Candara" w:cs="Arial"/>
          <w:sz w:val="24"/>
          <w:szCs w:val="24"/>
        </w:rPr>
        <w:t xml:space="preserve"> </w:t>
      </w:r>
      <w:proofErr w:type="spellStart"/>
      <w:r w:rsidR="004D3A5C" w:rsidRPr="004D3A5C">
        <w:rPr>
          <w:rFonts w:ascii="Candara" w:hAnsi="Candara" w:cs="Arial"/>
          <w:sz w:val="24"/>
          <w:szCs w:val="24"/>
        </w:rPr>
        <w:t>untuk</w:t>
      </w:r>
      <w:proofErr w:type="spellEnd"/>
      <w:r w:rsidR="004D3A5C" w:rsidRPr="004D3A5C">
        <w:rPr>
          <w:rFonts w:ascii="Candara" w:hAnsi="Candara" w:cs="Arial"/>
          <w:sz w:val="24"/>
          <w:szCs w:val="24"/>
        </w:rPr>
        <w:t xml:space="preserve"> </w:t>
      </w:r>
      <w:proofErr w:type="spellStart"/>
      <w:r w:rsidR="004D3A5C" w:rsidRPr="004D3A5C">
        <w:rPr>
          <w:rFonts w:ascii="Candara" w:hAnsi="Candara" w:cs="Arial"/>
          <w:sz w:val="24"/>
          <w:szCs w:val="24"/>
        </w:rPr>
        <w:t>memiliki</w:t>
      </w:r>
      <w:proofErr w:type="spellEnd"/>
      <w:r w:rsidR="004D3A5C" w:rsidRPr="004D3A5C">
        <w:rPr>
          <w:rFonts w:ascii="Candara" w:hAnsi="Candara" w:cs="Arial"/>
          <w:sz w:val="24"/>
          <w:szCs w:val="24"/>
        </w:rPr>
        <w:t xml:space="preserve"> timeline </w:t>
      </w:r>
      <w:proofErr w:type="spellStart"/>
      <w:r w:rsidR="004D3A5C" w:rsidRPr="004D3A5C">
        <w:rPr>
          <w:rFonts w:ascii="Candara" w:hAnsi="Candara" w:cs="Arial"/>
          <w:sz w:val="24"/>
          <w:szCs w:val="24"/>
        </w:rPr>
        <w:t>mengenai</w:t>
      </w:r>
      <w:proofErr w:type="spellEnd"/>
      <w:r w:rsidR="004D3A5C" w:rsidRPr="004D3A5C">
        <w:rPr>
          <w:rFonts w:ascii="Candara" w:hAnsi="Candara" w:cs="Arial"/>
          <w:sz w:val="24"/>
          <w:szCs w:val="24"/>
        </w:rPr>
        <w:t xml:space="preserve"> </w:t>
      </w:r>
      <w:proofErr w:type="spellStart"/>
      <w:r w:rsidR="004D3A5C" w:rsidRPr="004D3A5C">
        <w:rPr>
          <w:rFonts w:ascii="Candara" w:hAnsi="Candara" w:cs="Arial"/>
          <w:sz w:val="24"/>
          <w:szCs w:val="24"/>
        </w:rPr>
        <w:t>kegiatan</w:t>
      </w:r>
      <w:proofErr w:type="spellEnd"/>
      <w:r w:rsidR="004D3A5C" w:rsidRPr="004D3A5C">
        <w:rPr>
          <w:rFonts w:ascii="Candara" w:hAnsi="Candara" w:cs="Arial"/>
          <w:sz w:val="24"/>
          <w:szCs w:val="24"/>
        </w:rPr>
        <w:t xml:space="preserve"> </w:t>
      </w:r>
      <w:proofErr w:type="spellStart"/>
      <w:r w:rsidR="004D3A5C" w:rsidRPr="004D3A5C">
        <w:rPr>
          <w:rFonts w:ascii="Candara" w:hAnsi="Candara" w:cs="Arial"/>
          <w:sz w:val="24"/>
          <w:szCs w:val="24"/>
        </w:rPr>
        <w:t>mahasiswa</w:t>
      </w:r>
      <w:proofErr w:type="spellEnd"/>
      <w:r w:rsidR="004D3A5C" w:rsidRPr="004D3A5C">
        <w:rPr>
          <w:rFonts w:ascii="Candara" w:hAnsi="Candara" w:cs="Arial"/>
          <w:sz w:val="24"/>
          <w:szCs w:val="24"/>
        </w:rPr>
        <w:t xml:space="preserve"> yang </w:t>
      </w:r>
      <w:proofErr w:type="spellStart"/>
      <w:r w:rsidR="004D3A5C" w:rsidRPr="004D3A5C">
        <w:rPr>
          <w:rFonts w:ascii="Candara" w:hAnsi="Candara" w:cs="Arial"/>
          <w:sz w:val="24"/>
          <w:szCs w:val="24"/>
        </w:rPr>
        <w:t>menjadi</w:t>
      </w:r>
      <w:proofErr w:type="spellEnd"/>
      <w:r w:rsidR="004D3A5C" w:rsidRPr="004D3A5C">
        <w:rPr>
          <w:rFonts w:ascii="Candara" w:hAnsi="Candara" w:cs="Arial"/>
          <w:sz w:val="24"/>
          <w:szCs w:val="24"/>
        </w:rPr>
        <w:t xml:space="preserve"> </w:t>
      </w:r>
      <w:proofErr w:type="spellStart"/>
      <w:r w:rsidR="004D3A5C" w:rsidRPr="004D3A5C">
        <w:rPr>
          <w:rFonts w:ascii="Candara" w:hAnsi="Candara" w:cs="Arial"/>
          <w:sz w:val="24"/>
          <w:szCs w:val="24"/>
        </w:rPr>
        <w:t>bimbingannya</w:t>
      </w:r>
      <w:proofErr w:type="spellEnd"/>
      <w:r w:rsidR="004D3A5C" w:rsidRPr="004D3A5C">
        <w:rPr>
          <w:rFonts w:ascii="Candara" w:hAnsi="Candara" w:cs="Arial"/>
          <w:sz w:val="24"/>
          <w:szCs w:val="24"/>
        </w:rPr>
        <w:t xml:space="preserve">, </w:t>
      </w:r>
      <w:proofErr w:type="spellStart"/>
      <w:r w:rsidR="004D3A5C" w:rsidRPr="004D3A5C">
        <w:rPr>
          <w:rFonts w:ascii="Candara" w:hAnsi="Candara" w:cs="Arial"/>
          <w:sz w:val="24"/>
          <w:szCs w:val="24"/>
        </w:rPr>
        <w:t>membuat</w:t>
      </w:r>
      <w:proofErr w:type="spellEnd"/>
      <w:r w:rsidR="004D3A5C" w:rsidRPr="004D3A5C">
        <w:rPr>
          <w:rFonts w:ascii="Candara" w:hAnsi="Candara" w:cs="Arial"/>
          <w:sz w:val="24"/>
          <w:szCs w:val="24"/>
        </w:rPr>
        <w:t xml:space="preserve"> </w:t>
      </w:r>
      <w:proofErr w:type="spellStart"/>
      <w:r w:rsidR="004D3A5C" w:rsidRPr="004D3A5C">
        <w:rPr>
          <w:rFonts w:ascii="Candara" w:hAnsi="Candara" w:cs="Arial"/>
          <w:sz w:val="24"/>
          <w:szCs w:val="24"/>
        </w:rPr>
        <w:t>rencana</w:t>
      </w:r>
      <w:proofErr w:type="spellEnd"/>
      <w:r w:rsidR="004D3A5C" w:rsidRPr="004D3A5C">
        <w:rPr>
          <w:rFonts w:ascii="Candara" w:hAnsi="Candara" w:cs="Arial"/>
          <w:sz w:val="24"/>
          <w:szCs w:val="24"/>
        </w:rPr>
        <w:t xml:space="preserve"> </w:t>
      </w:r>
      <w:proofErr w:type="spellStart"/>
      <w:r w:rsidR="004D3A5C" w:rsidRPr="004D3A5C">
        <w:rPr>
          <w:rFonts w:ascii="Candara" w:hAnsi="Candara" w:cs="Arial"/>
          <w:sz w:val="24"/>
          <w:szCs w:val="24"/>
        </w:rPr>
        <w:t>konkrit</w:t>
      </w:r>
      <w:proofErr w:type="spellEnd"/>
      <w:r w:rsidR="004D3A5C" w:rsidRPr="004D3A5C">
        <w:rPr>
          <w:rFonts w:ascii="Candara" w:hAnsi="Candara" w:cs="Arial"/>
          <w:sz w:val="24"/>
          <w:szCs w:val="24"/>
        </w:rPr>
        <w:t xml:space="preserve"> dan </w:t>
      </w:r>
      <w:proofErr w:type="spellStart"/>
      <w:r w:rsidR="004D3A5C" w:rsidRPr="004D3A5C">
        <w:rPr>
          <w:rFonts w:ascii="Candara" w:hAnsi="Candara" w:cs="Arial"/>
          <w:sz w:val="24"/>
          <w:szCs w:val="24"/>
        </w:rPr>
        <w:t>kesepakatan</w:t>
      </w:r>
      <w:proofErr w:type="spellEnd"/>
      <w:r w:rsidR="004D3A5C" w:rsidRPr="004D3A5C">
        <w:rPr>
          <w:rFonts w:ascii="Candara" w:hAnsi="Candara" w:cs="Arial"/>
          <w:sz w:val="24"/>
          <w:szCs w:val="24"/>
        </w:rPr>
        <w:t xml:space="preserve"> </w:t>
      </w:r>
      <w:proofErr w:type="spellStart"/>
      <w:r w:rsidR="004D3A5C" w:rsidRPr="004D3A5C">
        <w:rPr>
          <w:rFonts w:ascii="Candara" w:hAnsi="Candara" w:cs="Arial"/>
          <w:sz w:val="24"/>
          <w:szCs w:val="24"/>
        </w:rPr>
        <w:t>bersama</w:t>
      </w:r>
      <w:proofErr w:type="spellEnd"/>
      <w:r w:rsidR="004D3A5C" w:rsidRPr="004D3A5C">
        <w:rPr>
          <w:rFonts w:ascii="Candara" w:hAnsi="Candara" w:cs="Arial"/>
          <w:sz w:val="24"/>
          <w:szCs w:val="24"/>
        </w:rPr>
        <w:t xml:space="preserve"> </w:t>
      </w:r>
      <w:proofErr w:type="spellStart"/>
      <w:r w:rsidR="004D3A5C" w:rsidRPr="004D3A5C">
        <w:rPr>
          <w:rFonts w:ascii="Candara" w:hAnsi="Candara" w:cs="Arial"/>
          <w:sz w:val="24"/>
          <w:szCs w:val="24"/>
        </w:rPr>
        <w:t>sesuai</w:t>
      </w:r>
      <w:proofErr w:type="spellEnd"/>
      <w:r w:rsidR="004D3A5C" w:rsidRPr="004D3A5C">
        <w:rPr>
          <w:rFonts w:ascii="Candara" w:hAnsi="Candara" w:cs="Arial"/>
          <w:sz w:val="24"/>
          <w:szCs w:val="24"/>
        </w:rPr>
        <w:t xml:space="preserve"> dengan </w:t>
      </w:r>
      <w:proofErr w:type="spellStart"/>
      <w:r w:rsidR="004D3A5C" w:rsidRPr="004D3A5C">
        <w:rPr>
          <w:rFonts w:ascii="Candara" w:hAnsi="Candara" w:cs="Arial"/>
          <w:sz w:val="24"/>
          <w:szCs w:val="24"/>
        </w:rPr>
        <w:t>perencanaan</w:t>
      </w:r>
      <w:proofErr w:type="spellEnd"/>
      <w:r w:rsidR="004D3A5C" w:rsidRPr="004D3A5C">
        <w:rPr>
          <w:rFonts w:ascii="Candara" w:hAnsi="Candara" w:cs="Arial"/>
          <w:sz w:val="24"/>
          <w:szCs w:val="24"/>
        </w:rPr>
        <w:t xml:space="preserve"> </w:t>
      </w:r>
      <w:proofErr w:type="spellStart"/>
      <w:r w:rsidR="004D3A5C" w:rsidRPr="004D3A5C">
        <w:rPr>
          <w:rFonts w:ascii="Candara" w:hAnsi="Candara" w:cs="Arial"/>
          <w:sz w:val="24"/>
          <w:szCs w:val="24"/>
        </w:rPr>
        <w:t>mahasiswa</w:t>
      </w:r>
      <w:proofErr w:type="spellEnd"/>
      <w:r w:rsidR="004D3A5C" w:rsidRPr="004D3A5C">
        <w:rPr>
          <w:rFonts w:ascii="Candara" w:hAnsi="Candara" w:cs="Arial"/>
          <w:sz w:val="24"/>
          <w:szCs w:val="24"/>
        </w:rPr>
        <w:t xml:space="preserve"> </w:t>
      </w:r>
      <w:proofErr w:type="spellStart"/>
      <w:r w:rsidR="004D3A5C" w:rsidRPr="004D3A5C">
        <w:rPr>
          <w:rFonts w:ascii="Candara" w:hAnsi="Candara" w:cs="Arial"/>
          <w:sz w:val="24"/>
          <w:szCs w:val="24"/>
        </w:rPr>
        <w:t>dalam</w:t>
      </w:r>
      <w:proofErr w:type="spellEnd"/>
      <w:r w:rsidR="004D3A5C" w:rsidRPr="004D3A5C">
        <w:rPr>
          <w:rFonts w:ascii="Candara" w:hAnsi="Candara" w:cs="Arial"/>
          <w:sz w:val="24"/>
          <w:szCs w:val="24"/>
        </w:rPr>
        <w:t xml:space="preserve"> </w:t>
      </w:r>
      <w:proofErr w:type="spellStart"/>
      <w:r w:rsidR="004D3A5C" w:rsidRPr="004D3A5C">
        <w:rPr>
          <w:rFonts w:ascii="Candara" w:hAnsi="Candara" w:cs="Arial"/>
          <w:sz w:val="24"/>
          <w:szCs w:val="24"/>
        </w:rPr>
        <w:t>menyelesaikan</w:t>
      </w:r>
      <w:proofErr w:type="spellEnd"/>
      <w:r w:rsidR="004D3A5C" w:rsidRPr="004D3A5C">
        <w:rPr>
          <w:rFonts w:ascii="Candara" w:hAnsi="Candara" w:cs="Arial"/>
          <w:sz w:val="24"/>
          <w:szCs w:val="24"/>
        </w:rPr>
        <w:t xml:space="preserve"> </w:t>
      </w:r>
      <w:proofErr w:type="spellStart"/>
      <w:r w:rsidR="004D3A5C" w:rsidRPr="004D3A5C">
        <w:rPr>
          <w:rFonts w:ascii="Candara" w:hAnsi="Candara" w:cs="Arial"/>
          <w:sz w:val="24"/>
          <w:szCs w:val="24"/>
        </w:rPr>
        <w:t>skripsi</w:t>
      </w:r>
      <w:proofErr w:type="spellEnd"/>
      <w:r w:rsidR="004D3A5C" w:rsidRPr="004D3A5C">
        <w:rPr>
          <w:rFonts w:ascii="Candara" w:hAnsi="Candara" w:cs="Arial"/>
          <w:sz w:val="24"/>
          <w:szCs w:val="24"/>
        </w:rPr>
        <w:t xml:space="preserve">, dan </w:t>
      </w:r>
      <w:proofErr w:type="spellStart"/>
      <w:r w:rsidR="004D3A5C" w:rsidRPr="004D3A5C">
        <w:rPr>
          <w:rFonts w:ascii="Candara" w:hAnsi="Candara" w:cs="Arial"/>
          <w:sz w:val="24"/>
          <w:szCs w:val="24"/>
        </w:rPr>
        <w:t>dosen</w:t>
      </w:r>
      <w:proofErr w:type="spellEnd"/>
      <w:r w:rsidR="004D3A5C" w:rsidRPr="004D3A5C">
        <w:rPr>
          <w:rFonts w:ascii="Candara" w:hAnsi="Candara" w:cs="Arial"/>
          <w:sz w:val="24"/>
          <w:szCs w:val="24"/>
        </w:rPr>
        <w:t xml:space="preserve"> </w:t>
      </w:r>
      <w:proofErr w:type="spellStart"/>
      <w:r w:rsidR="004D3A5C" w:rsidRPr="004D3A5C">
        <w:rPr>
          <w:rFonts w:ascii="Candara" w:hAnsi="Candara" w:cs="Arial"/>
          <w:sz w:val="24"/>
          <w:szCs w:val="24"/>
        </w:rPr>
        <w:t>melakukan</w:t>
      </w:r>
      <w:proofErr w:type="spellEnd"/>
      <w:r w:rsidR="004D3A5C" w:rsidRPr="004D3A5C">
        <w:rPr>
          <w:rFonts w:ascii="Candara" w:hAnsi="Candara" w:cs="Arial"/>
          <w:sz w:val="24"/>
          <w:szCs w:val="24"/>
        </w:rPr>
        <w:t xml:space="preserve"> </w:t>
      </w:r>
      <w:proofErr w:type="spellStart"/>
      <w:r w:rsidR="004D3A5C" w:rsidRPr="004D3A5C">
        <w:rPr>
          <w:rFonts w:ascii="Candara" w:hAnsi="Candara" w:cs="Arial"/>
          <w:sz w:val="24"/>
          <w:szCs w:val="24"/>
        </w:rPr>
        <w:t>pengawasan</w:t>
      </w:r>
      <w:proofErr w:type="spellEnd"/>
      <w:r w:rsidR="004D3A5C" w:rsidRPr="004D3A5C">
        <w:rPr>
          <w:rFonts w:ascii="Candara" w:hAnsi="Candara" w:cs="Arial"/>
          <w:sz w:val="24"/>
          <w:szCs w:val="24"/>
        </w:rPr>
        <w:t xml:space="preserve"> </w:t>
      </w:r>
      <w:proofErr w:type="spellStart"/>
      <w:r w:rsidR="004D3A5C" w:rsidRPr="004D3A5C">
        <w:rPr>
          <w:rFonts w:ascii="Candara" w:hAnsi="Candara" w:cs="Arial"/>
          <w:sz w:val="24"/>
          <w:szCs w:val="24"/>
        </w:rPr>
        <w:t>berkala</w:t>
      </w:r>
      <w:proofErr w:type="spellEnd"/>
      <w:r w:rsidR="004D3A5C" w:rsidRPr="004D3A5C">
        <w:rPr>
          <w:rFonts w:ascii="Candara" w:hAnsi="Candara" w:cs="Arial"/>
          <w:sz w:val="24"/>
          <w:szCs w:val="24"/>
        </w:rPr>
        <w:t xml:space="preserve"> pada </w:t>
      </w:r>
      <w:proofErr w:type="spellStart"/>
      <w:r w:rsidR="004D3A5C" w:rsidRPr="004D3A5C">
        <w:rPr>
          <w:rFonts w:ascii="Candara" w:hAnsi="Candara" w:cs="Arial"/>
          <w:sz w:val="24"/>
          <w:szCs w:val="24"/>
        </w:rPr>
        <w:t>mahasiswa</w:t>
      </w:r>
      <w:proofErr w:type="spellEnd"/>
      <w:r w:rsidR="004D3A5C" w:rsidRPr="004D3A5C">
        <w:rPr>
          <w:rFonts w:ascii="Candara" w:hAnsi="Candara" w:cs="Arial"/>
          <w:sz w:val="24"/>
          <w:szCs w:val="24"/>
        </w:rPr>
        <w:t xml:space="preserve"> </w:t>
      </w:r>
      <w:proofErr w:type="spellStart"/>
      <w:r w:rsidR="004D3A5C" w:rsidRPr="004D3A5C">
        <w:rPr>
          <w:rFonts w:ascii="Candara" w:hAnsi="Candara" w:cs="Arial"/>
          <w:sz w:val="24"/>
          <w:szCs w:val="24"/>
        </w:rPr>
        <w:t>bimbingan</w:t>
      </w:r>
      <w:proofErr w:type="spellEnd"/>
      <w:r w:rsidR="004D3A5C" w:rsidRPr="004D3A5C">
        <w:rPr>
          <w:rFonts w:ascii="Candara" w:hAnsi="Candara" w:cs="Arial"/>
          <w:sz w:val="24"/>
          <w:szCs w:val="24"/>
        </w:rPr>
        <w:t xml:space="preserve"> </w:t>
      </w:r>
      <w:proofErr w:type="spellStart"/>
      <w:r w:rsidR="004D3A5C" w:rsidRPr="004D3A5C">
        <w:rPr>
          <w:rFonts w:ascii="Candara" w:hAnsi="Candara" w:cs="Arial"/>
          <w:sz w:val="24"/>
          <w:szCs w:val="24"/>
        </w:rPr>
        <w:t>baik</w:t>
      </w:r>
      <w:proofErr w:type="spellEnd"/>
      <w:r w:rsidR="004D3A5C" w:rsidRPr="004D3A5C">
        <w:rPr>
          <w:rFonts w:ascii="Candara" w:hAnsi="Candara" w:cs="Arial"/>
          <w:sz w:val="24"/>
          <w:szCs w:val="24"/>
        </w:rPr>
        <w:t xml:space="preserve"> yang </w:t>
      </w:r>
      <w:proofErr w:type="spellStart"/>
      <w:r w:rsidR="004D3A5C" w:rsidRPr="004D3A5C">
        <w:rPr>
          <w:rFonts w:ascii="Candara" w:hAnsi="Candara" w:cs="Arial"/>
          <w:sz w:val="24"/>
          <w:szCs w:val="24"/>
        </w:rPr>
        <w:t>memiliki</w:t>
      </w:r>
      <w:proofErr w:type="spellEnd"/>
      <w:r w:rsidR="004D3A5C" w:rsidRPr="004D3A5C">
        <w:rPr>
          <w:rFonts w:ascii="Candara" w:hAnsi="Candara" w:cs="Arial"/>
          <w:sz w:val="24"/>
          <w:szCs w:val="24"/>
        </w:rPr>
        <w:t xml:space="preserve"> </w:t>
      </w:r>
      <w:proofErr w:type="spellStart"/>
      <w:r w:rsidR="004D3A5C" w:rsidRPr="004D3A5C">
        <w:rPr>
          <w:rFonts w:ascii="Candara" w:hAnsi="Candara" w:cs="Arial"/>
          <w:sz w:val="24"/>
          <w:szCs w:val="24"/>
        </w:rPr>
        <w:t>progres</w:t>
      </w:r>
      <w:proofErr w:type="spellEnd"/>
      <w:r w:rsidR="004D3A5C" w:rsidRPr="004D3A5C">
        <w:rPr>
          <w:rFonts w:ascii="Candara" w:hAnsi="Candara" w:cs="Arial"/>
          <w:sz w:val="24"/>
          <w:szCs w:val="24"/>
        </w:rPr>
        <w:t xml:space="preserve"> </w:t>
      </w:r>
      <w:proofErr w:type="spellStart"/>
      <w:r w:rsidR="004D3A5C" w:rsidRPr="004D3A5C">
        <w:rPr>
          <w:rFonts w:ascii="Candara" w:hAnsi="Candara" w:cs="Arial"/>
          <w:sz w:val="24"/>
          <w:szCs w:val="24"/>
        </w:rPr>
        <w:t>ataupun</w:t>
      </w:r>
      <w:proofErr w:type="spellEnd"/>
      <w:r w:rsidR="004D3A5C" w:rsidRPr="004D3A5C">
        <w:rPr>
          <w:rFonts w:ascii="Candara" w:hAnsi="Candara" w:cs="Arial"/>
          <w:sz w:val="24"/>
          <w:szCs w:val="24"/>
        </w:rPr>
        <w:t xml:space="preserve"> yang </w:t>
      </w:r>
      <w:proofErr w:type="spellStart"/>
      <w:r w:rsidR="004D3A5C" w:rsidRPr="004D3A5C">
        <w:rPr>
          <w:rFonts w:ascii="Candara" w:hAnsi="Candara" w:cs="Arial"/>
          <w:sz w:val="24"/>
          <w:szCs w:val="24"/>
        </w:rPr>
        <w:t>tidak</w:t>
      </w:r>
      <w:proofErr w:type="spellEnd"/>
      <w:r w:rsidR="004D3A5C" w:rsidRPr="004D3A5C">
        <w:rPr>
          <w:rFonts w:ascii="Candara" w:hAnsi="Candara" w:cs="Arial"/>
          <w:sz w:val="24"/>
          <w:szCs w:val="24"/>
        </w:rPr>
        <w:t xml:space="preserve"> </w:t>
      </w:r>
      <w:proofErr w:type="spellStart"/>
      <w:r w:rsidR="004D3A5C" w:rsidRPr="004D3A5C">
        <w:rPr>
          <w:rFonts w:ascii="Candara" w:hAnsi="Candara" w:cs="Arial"/>
          <w:sz w:val="24"/>
          <w:szCs w:val="24"/>
        </w:rPr>
        <w:t>sehingga</w:t>
      </w:r>
      <w:proofErr w:type="spellEnd"/>
      <w:r w:rsidR="004D3A5C" w:rsidRPr="004D3A5C">
        <w:rPr>
          <w:rFonts w:ascii="Candara" w:hAnsi="Candara" w:cs="Arial"/>
          <w:sz w:val="24"/>
          <w:szCs w:val="24"/>
        </w:rPr>
        <w:t xml:space="preserve"> </w:t>
      </w:r>
      <w:proofErr w:type="spellStart"/>
      <w:r w:rsidR="004D3A5C" w:rsidRPr="004D3A5C">
        <w:rPr>
          <w:rFonts w:ascii="Candara" w:hAnsi="Candara" w:cs="Arial"/>
          <w:sz w:val="24"/>
          <w:szCs w:val="24"/>
        </w:rPr>
        <w:t>perencanaan</w:t>
      </w:r>
      <w:proofErr w:type="spellEnd"/>
      <w:r w:rsidR="004D3A5C" w:rsidRPr="004D3A5C">
        <w:rPr>
          <w:rFonts w:ascii="Candara" w:hAnsi="Candara" w:cs="Arial"/>
          <w:sz w:val="24"/>
          <w:szCs w:val="24"/>
        </w:rPr>
        <w:t xml:space="preserve"> </w:t>
      </w:r>
      <w:proofErr w:type="spellStart"/>
      <w:r w:rsidR="004D3A5C" w:rsidRPr="004D3A5C">
        <w:rPr>
          <w:rFonts w:ascii="Candara" w:hAnsi="Candara" w:cs="Arial"/>
          <w:sz w:val="24"/>
          <w:szCs w:val="24"/>
        </w:rPr>
        <w:t>siswa</w:t>
      </w:r>
      <w:proofErr w:type="spellEnd"/>
      <w:r w:rsidR="004D3A5C" w:rsidRPr="004D3A5C">
        <w:rPr>
          <w:rFonts w:ascii="Candara" w:hAnsi="Candara" w:cs="Arial"/>
          <w:sz w:val="24"/>
          <w:szCs w:val="24"/>
        </w:rPr>
        <w:t xml:space="preserve"> </w:t>
      </w:r>
      <w:proofErr w:type="spellStart"/>
      <w:r w:rsidR="004D3A5C" w:rsidRPr="004D3A5C">
        <w:rPr>
          <w:rFonts w:ascii="Candara" w:hAnsi="Candara" w:cs="Arial"/>
          <w:sz w:val="24"/>
          <w:szCs w:val="24"/>
        </w:rPr>
        <w:t>tetap</w:t>
      </w:r>
      <w:proofErr w:type="spellEnd"/>
      <w:r w:rsidR="004D3A5C" w:rsidRPr="004D3A5C">
        <w:rPr>
          <w:rFonts w:ascii="Candara" w:hAnsi="Candara" w:cs="Arial"/>
          <w:sz w:val="24"/>
          <w:szCs w:val="24"/>
        </w:rPr>
        <w:t xml:space="preserve"> </w:t>
      </w:r>
      <w:proofErr w:type="spellStart"/>
      <w:r w:rsidR="004D3A5C" w:rsidRPr="004D3A5C">
        <w:rPr>
          <w:rFonts w:ascii="Candara" w:hAnsi="Candara" w:cs="Arial"/>
          <w:sz w:val="24"/>
          <w:szCs w:val="24"/>
        </w:rPr>
        <w:t>terjaga</w:t>
      </w:r>
      <w:proofErr w:type="spellEnd"/>
      <w:r w:rsidR="004D3A5C" w:rsidRPr="004D3A5C">
        <w:rPr>
          <w:rFonts w:ascii="Candara" w:hAnsi="Candara" w:cs="Arial"/>
          <w:sz w:val="24"/>
          <w:szCs w:val="24"/>
        </w:rPr>
        <w:t>.</w:t>
      </w:r>
    </w:p>
    <w:p w14:paraId="1547E3A9" w14:textId="77777777" w:rsidR="00914133" w:rsidRPr="004D3A5C" w:rsidRDefault="00010CF9" w:rsidP="001C5727">
      <w:pPr>
        <w:ind w:firstLine="567"/>
        <w:jc w:val="both"/>
        <w:rPr>
          <w:rFonts w:ascii="Candara" w:hAnsi="Candara" w:cs="Arial"/>
          <w:sz w:val="24"/>
          <w:szCs w:val="24"/>
          <w:lang w:val="id-ID"/>
        </w:rPr>
      </w:pPr>
      <w:proofErr w:type="spellStart"/>
      <w:r>
        <w:rPr>
          <w:rFonts w:ascii="Candara" w:hAnsi="Candara" w:cs="Arial"/>
          <w:sz w:val="24"/>
          <w:szCs w:val="24"/>
        </w:rPr>
        <w:t>Kemudian</w:t>
      </w:r>
      <w:proofErr w:type="spellEnd"/>
      <w:r>
        <w:rPr>
          <w:rFonts w:ascii="Candara" w:hAnsi="Candara" w:cs="Arial"/>
          <w:sz w:val="24"/>
          <w:szCs w:val="24"/>
        </w:rPr>
        <w:t xml:space="preserve"> </w:t>
      </w:r>
      <w:proofErr w:type="spellStart"/>
      <w:r w:rsidR="009D5EF6">
        <w:rPr>
          <w:rFonts w:ascii="Candara" w:hAnsi="Candara" w:cs="Arial"/>
          <w:sz w:val="24"/>
          <w:szCs w:val="24"/>
        </w:rPr>
        <w:t>bagi</w:t>
      </w:r>
      <w:proofErr w:type="spellEnd"/>
      <w:r w:rsidR="009D5EF6">
        <w:rPr>
          <w:rFonts w:ascii="Candara" w:hAnsi="Candara" w:cs="Arial"/>
          <w:sz w:val="24"/>
          <w:szCs w:val="24"/>
        </w:rPr>
        <w:t xml:space="preserve"> </w:t>
      </w:r>
      <w:proofErr w:type="spellStart"/>
      <w:r w:rsidR="004D3A5C" w:rsidRPr="004D3A5C">
        <w:rPr>
          <w:rFonts w:ascii="Candara" w:hAnsi="Candara" w:cs="Arial"/>
          <w:sz w:val="24"/>
          <w:szCs w:val="24"/>
        </w:rPr>
        <w:t>mahasiswa</w:t>
      </w:r>
      <w:proofErr w:type="spellEnd"/>
      <w:r w:rsidR="004D3A5C" w:rsidRPr="004D3A5C">
        <w:rPr>
          <w:rFonts w:ascii="Candara" w:hAnsi="Candara" w:cs="Arial"/>
          <w:sz w:val="24"/>
          <w:szCs w:val="24"/>
        </w:rPr>
        <w:t xml:space="preserve"> </w:t>
      </w:r>
      <w:proofErr w:type="spellStart"/>
      <w:r w:rsidR="004D3A5C" w:rsidRPr="004D3A5C">
        <w:rPr>
          <w:rFonts w:ascii="Candara" w:hAnsi="Candara" w:cs="Arial"/>
          <w:sz w:val="24"/>
          <w:szCs w:val="24"/>
        </w:rPr>
        <w:t>diharapkan</w:t>
      </w:r>
      <w:proofErr w:type="spellEnd"/>
      <w:r w:rsidR="004D3A5C" w:rsidRPr="004D3A5C">
        <w:rPr>
          <w:rFonts w:ascii="Candara" w:hAnsi="Candara" w:cs="Arial"/>
          <w:sz w:val="24"/>
          <w:szCs w:val="24"/>
        </w:rPr>
        <w:t xml:space="preserve"> </w:t>
      </w:r>
      <w:proofErr w:type="spellStart"/>
      <w:r w:rsidR="004D3A5C" w:rsidRPr="004D3A5C">
        <w:rPr>
          <w:rFonts w:ascii="Candara" w:hAnsi="Candara" w:cs="Arial"/>
          <w:sz w:val="24"/>
          <w:szCs w:val="24"/>
        </w:rPr>
        <w:t>dapat</w:t>
      </w:r>
      <w:proofErr w:type="spellEnd"/>
      <w:r w:rsidR="004D3A5C" w:rsidRPr="004D3A5C">
        <w:rPr>
          <w:rFonts w:ascii="Candara" w:hAnsi="Candara" w:cs="Arial"/>
          <w:sz w:val="24"/>
          <w:szCs w:val="24"/>
        </w:rPr>
        <w:t xml:space="preserve"> </w:t>
      </w:r>
      <w:proofErr w:type="spellStart"/>
      <w:r w:rsidR="004D3A5C" w:rsidRPr="004D3A5C">
        <w:rPr>
          <w:rFonts w:ascii="Candara" w:hAnsi="Candara" w:cs="Arial"/>
          <w:sz w:val="24"/>
          <w:szCs w:val="24"/>
        </w:rPr>
        <w:t>membuat</w:t>
      </w:r>
      <w:proofErr w:type="spellEnd"/>
      <w:r w:rsidR="004D3A5C" w:rsidRPr="004D3A5C">
        <w:rPr>
          <w:rFonts w:ascii="Candara" w:hAnsi="Candara" w:cs="Arial"/>
          <w:sz w:val="24"/>
          <w:szCs w:val="24"/>
        </w:rPr>
        <w:t xml:space="preserve"> timeline </w:t>
      </w:r>
      <w:proofErr w:type="spellStart"/>
      <w:r w:rsidR="004D3A5C" w:rsidRPr="004D3A5C">
        <w:rPr>
          <w:rFonts w:ascii="Candara" w:hAnsi="Candara" w:cs="Arial"/>
          <w:sz w:val="24"/>
          <w:szCs w:val="24"/>
        </w:rPr>
        <w:t>rencana</w:t>
      </w:r>
      <w:proofErr w:type="spellEnd"/>
      <w:r w:rsidR="004D3A5C" w:rsidRPr="004D3A5C">
        <w:rPr>
          <w:rFonts w:ascii="Candara" w:hAnsi="Candara" w:cs="Arial"/>
          <w:sz w:val="24"/>
          <w:szCs w:val="24"/>
        </w:rPr>
        <w:t xml:space="preserve"> </w:t>
      </w:r>
      <w:proofErr w:type="spellStart"/>
      <w:r w:rsidR="004D3A5C" w:rsidRPr="004D3A5C">
        <w:rPr>
          <w:rFonts w:ascii="Candara" w:hAnsi="Candara" w:cs="Arial"/>
          <w:sz w:val="24"/>
          <w:szCs w:val="24"/>
        </w:rPr>
        <w:t>dalam</w:t>
      </w:r>
      <w:proofErr w:type="spellEnd"/>
      <w:r w:rsidR="004D3A5C" w:rsidRPr="004D3A5C">
        <w:rPr>
          <w:rFonts w:ascii="Candara" w:hAnsi="Candara" w:cs="Arial"/>
          <w:sz w:val="24"/>
          <w:szCs w:val="24"/>
        </w:rPr>
        <w:t xml:space="preserve"> </w:t>
      </w:r>
      <w:proofErr w:type="spellStart"/>
      <w:r w:rsidR="004D3A5C" w:rsidRPr="004D3A5C">
        <w:rPr>
          <w:rFonts w:ascii="Candara" w:hAnsi="Candara" w:cs="Arial"/>
          <w:sz w:val="24"/>
          <w:szCs w:val="24"/>
        </w:rPr>
        <w:t>mengerjakan</w:t>
      </w:r>
      <w:proofErr w:type="spellEnd"/>
      <w:r w:rsidR="004D3A5C" w:rsidRPr="004D3A5C">
        <w:rPr>
          <w:rFonts w:ascii="Candara" w:hAnsi="Candara" w:cs="Arial"/>
          <w:sz w:val="24"/>
          <w:szCs w:val="24"/>
        </w:rPr>
        <w:t xml:space="preserve"> </w:t>
      </w:r>
      <w:proofErr w:type="spellStart"/>
      <w:r w:rsidR="004D3A5C" w:rsidRPr="004D3A5C">
        <w:rPr>
          <w:rFonts w:ascii="Candara" w:hAnsi="Candara" w:cs="Arial"/>
          <w:sz w:val="24"/>
          <w:szCs w:val="24"/>
        </w:rPr>
        <w:t>skripsi</w:t>
      </w:r>
      <w:proofErr w:type="spellEnd"/>
      <w:r w:rsidR="004D3A5C" w:rsidRPr="004D3A5C">
        <w:rPr>
          <w:rFonts w:ascii="Candara" w:hAnsi="Candara" w:cs="Arial"/>
          <w:sz w:val="24"/>
          <w:szCs w:val="24"/>
        </w:rPr>
        <w:t xml:space="preserve">, </w:t>
      </w:r>
      <w:proofErr w:type="spellStart"/>
      <w:r w:rsidR="004D3A5C" w:rsidRPr="004D3A5C">
        <w:rPr>
          <w:rFonts w:ascii="Candara" w:hAnsi="Candara" w:cs="Arial"/>
          <w:sz w:val="24"/>
          <w:szCs w:val="24"/>
        </w:rPr>
        <w:t>selain</w:t>
      </w:r>
      <w:proofErr w:type="spellEnd"/>
      <w:r w:rsidR="004D3A5C" w:rsidRPr="004D3A5C">
        <w:rPr>
          <w:rFonts w:ascii="Candara" w:hAnsi="Candara" w:cs="Arial"/>
          <w:sz w:val="24"/>
          <w:szCs w:val="24"/>
        </w:rPr>
        <w:t xml:space="preserve"> </w:t>
      </w:r>
      <w:proofErr w:type="spellStart"/>
      <w:r w:rsidR="004D3A5C" w:rsidRPr="004D3A5C">
        <w:rPr>
          <w:rFonts w:ascii="Candara" w:hAnsi="Candara" w:cs="Arial"/>
          <w:sz w:val="24"/>
          <w:szCs w:val="24"/>
        </w:rPr>
        <w:t>itu</w:t>
      </w:r>
      <w:proofErr w:type="spellEnd"/>
      <w:r w:rsidR="004D3A5C" w:rsidRPr="004D3A5C">
        <w:rPr>
          <w:rFonts w:ascii="Candara" w:hAnsi="Candara" w:cs="Arial"/>
          <w:sz w:val="24"/>
          <w:szCs w:val="24"/>
        </w:rPr>
        <w:t xml:space="preserve"> </w:t>
      </w:r>
      <w:proofErr w:type="spellStart"/>
      <w:r w:rsidR="004D3A5C" w:rsidRPr="004D3A5C">
        <w:rPr>
          <w:rFonts w:ascii="Candara" w:hAnsi="Candara" w:cs="Arial"/>
          <w:sz w:val="24"/>
          <w:szCs w:val="24"/>
        </w:rPr>
        <w:t>membuat</w:t>
      </w:r>
      <w:proofErr w:type="spellEnd"/>
      <w:r w:rsidR="004D3A5C" w:rsidRPr="004D3A5C">
        <w:rPr>
          <w:rFonts w:ascii="Candara" w:hAnsi="Candara" w:cs="Arial"/>
          <w:sz w:val="24"/>
          <w:szCs w:val="24"/>
        </w:rPr>
        <w:t xml:space="preserve"> </w:t>
      </w:r>
      <w:proofErr w:type="spellStart"/>
      <w:r w:rsidR="004D3A5C" w:rsidRPr="004D3A5C">
        <w:rPr>
          <w:rFonts w:ascii="Candara" w:hAnsi="Candara" w:cs="Arial"/>
          <w:sz w:val="24"/>
          <w:szCs w:val="24"/>
        </w:rPr>
        <w:t>rencana</w:t>
      </w:r>
      <w:proofErr w:type="spellEnd"/>
      <w:r w:rsidR="004D3A5C" w:rsidRPr="004D3A5C">
        <w:rPr>
          <w:rFonts w:ascii="Candara" w:hAnsi="Candara" w:cs="Arial"/>
          <w:sz w:val="24"/>
          <w:szCs w:val="24"/>
        </w:rPr>
        <w:t xml:space="preserve"> </w:t>
      </w:r>
      <w:proofErr w:type="spellStart"/>
      <w:r w:rsidR="004D3A5C" w:rsidRPr="004D3A5C">
        <w:rPr>
          <w:rFonts w:ascii="Candara" w:hAnsi="Candara" w:cs="Arial"/>
          <w:sz w:val="24"/>
          <w:szCs w:val="24"/>
        </w:rPr>
        <w:t>konkrit</w:t>
      </w:r>
      <w:proofErr w:type="spellEnd"/>
      <w:r w:rsidR="004D3A5C" w:rsidRPr="004D3A5C">
        <w:rPr>
          <w:rFonts w:ascii="Candara" w:hAnsi="Candara" w:cs="Arial"/>
          <w:sz w:val="24"/>
          <w:szCs w:val="24"/>
        </w:rPr>
        <w:t xml:space="preserve"> dengan </w:t>
      </w:r>
      <w:proofErr w:type="spellStart"/>
      <w:r w:rsidR="004D3A5C" w:rsidRPr="004D3A5C">
        <w:rPr>
          <w:rFonts w:ascii="Candara" w:hAnsi="Candara" w:cs="Arial"/>
          <w:sz w:val="24"/>
          <w:szCs w:val="24"/>
        </w:rPr>
        <w:t>batasan</w:t>
      </w:r>
      <w:proofErr w:type="spellEnd"/>
      <w:r w:rsidR="004D3A5C" w:rsidRPr="004D3A5C">
        <w:rPr>
          <w:rFonts w:ascii="Candara" w:hAnsi="Candara" w:cs="Arial"/>
          <w:sz w:val="24"/>
          <w:szCs w:val="24"/>
        </w:rPr>
        <w:t xml:space="preserve"> </w:t>
      </w:r>
      <w:proofErr w:type="spellStart"/>
      <w:r w:rsidR="004D3A5C" w:rsidRPr="004D3A5C">
        <w:rPr>
          <w:rFonts w:ascii="Candara" w:hAnsi="Candara" w:cs="Arial"/>
          <w:sz w:val="24"/>
          <w:szCs w:val="24"/>
        </w:rPr>
        <w:t>waktu</w:t>
      </w:r>
      <w:proofErr w:type="spellEnd"/>
      <w:r w:rsidR="004D3A5C">
        <w:rPr>
          <w:rFonts w:ascii="Candara" w:hAnsi="Candara" w:cs="Arial"/>
          <w:sz w:val="24"/>
          <w:szCs w:val="24"/>
          <w:lang w:val="id-ID"/>
        </w:rPr>
        <w:t xml:space="preserve"> </w:t>
      </w:r>
      <w:r w:rsidR="004D3A5C" w:rsidRPr="004D3A5C">
        <w:rPr>
          <w:rFonts w:ascii="Candara" w:hAnsi="Candara" w:cs="Arial"/>
          <w:sz w:val="24"/>
          <w:szCs w:val="24"/>
          <w:lang w:val="id-ID"/>
        </w:rPr>
        <w:t>penyelesaian skripsi sesuai dengan yang diharapkan, dan mengevaluasi diri sendiri mengenai rencana yang dibuat terkait pengerjaan skripsi dan menggunakan strategi khusus dengan masing-masing kemampuan untuk dapat menyelesaikan skripsi seperti diskusi dengan kakak tingkat/ teman-teman yang sudah lulus, belajar kelompok dengan teman-teman yang sedang dalam proses pengerjaan skripsi, dan memperbanyak mencari pengetahuan atau membaca jurnal, skripsi ataupun buku-buku yang sesuai dengan judul yang ingin diteliti.</w:t>
      </w:r>
    </w:p>
    <w:p w14:paraId="01F576AE" w14:textId="77777777" w:rsidR="00E01F66" w:rsidRDefault="00010CF9" w:rsidP="001C5727">
      <w:pPr>
        <w:ind w:firstLine="567"/>
        <w:jc w:val="both"/>
        <w:rPr>
          <w:rFonts w:ascii="Candara" w:hAnsi="Candara" w:cs="Arial"/>
          <w:sz w:val="24"/>
          <w:szCs w:val="24"/>
          <w:lang w:val="id-ID"/>
        </w:rPr>
      </w:pPr>
      <w:r>
        <w:rPr>
          <w:rFonts w:ascii="Candara" w:hAnsi="Candara" w:cs="Arial"/>
          <w:sz w:val="24"/>
          <w:szCs w:val="24"/>
        </w:rPr>
        <w:t xml:space="preserve">Dan </w:t>
      </w:r>
      <w:proofErr w:type="spellStart"/>
      <w:r w:rsidR="009D5EF6">
        <w:rPr>
          <w:rFonts w:ascii="Candara" w:hAnsi="Candara" w:cs="Arial"/>
          <w:sz w:val="24"/>
          <w:szCs w:val="24"/>
        </w:rPr>
        <w:t>bagi</w:t>
      </w:r>
      <w:proofErr w:type="spellEnd"/>
      <w:r w:rsidR="009D5EF6">
        <w:rPr>
          <w:rFonts w:ascii="Candara" w:hAnsi="Candara" w:cs="Arial"/>
          <w:sz w:val="24"/>
          <w:szCs w:val="24"/>
        </w:rPr>
        <w:t xml:space="preserve"> </w:t>
      </w:r>
      <w:proofErr w:type="spellStart"/>
      <w:r w:rsidR="009D5EF6">
        <w:rPr>
          <w:rFonts w:ascii="Candara" w:hAnsi="Candara" w:cs="Arial"/>
          <w:sz w:val="24"/>
          <w:szCs w:val="24"/>
        </w:rPr>
        <w:t>peneliti</w:t>
      </w:r>
      <w:proofErr w:type="spellEnd"/>
      <w:r w:rsidR="009D5EF6">
        <w:rPr>
          <w:rFonts w:ascii="Candara" w:hAnsi="Candara" w:cs="Arial"/>
          <w:sz w:val="24"/>
          <w:szCs w:val="24"/>
        </w:rPr>
        <w:t xml:space="preserve"> </w:t>
      </w:r>
      <w:proofErr w:type="spellStart"/>
      <w:r w:rsidR="009D5EF6">
        <w:rPr>
          <w:rFonts w:ascii="Candara" w:hAnsi="Candara" w:cs="Arial"/>
          <w:sz w:val="24"/>
          <w:szCs w:val="24"/>
        </w:rPr>
        <w:t>selanjutnya</w:t>
      </w:r>
      <w:proofErr w:type="spellEnd"/>
      <w:r w:rsidR="009D5EF6">
        <w:rPr>
          <w:rFonts w:ascii="Candara" w:hAnsi="Candara" w:cs="Arial"/>
          <w:sz w:val="24"/>
          <w:szCs w:val="24"/>
        </w:rPr>
        <w:t xml:space="preserve"> </w:t>
      </w:r>
      <w:proofErr w:type="spellStart"/>
      <w:r w:rsidR="004D3A5C" w:rsidRPr="004D3A5C">
        <w:rPr>
          <w:rFonts w:ascii="Candara" w:hAnsi="Candara" w:cs="Arial"/>
          <w:sz w:val="24"/>
          <w:szCs w:val="24"/>
        </w:rPr>
        <w:t>diharapkan</w:t>
      </w:r>
      <w:proofErr w:type="spellEnd"/>
      <w:r w:rsidR="004D3A5C" w:rsidRPr="004D3A5C">
        <w:rPr>
          <w:rFonts w:ascii="Candara" w:hAnsi="Candara" w:cs="Arial"/>
          <w:sz w:val="24"/>
          <w:szCs w:val="24"/>
        </w:rPr>
        <w:t xml:space="preserve"> </w:t>
      </w:r>
      <w:proofErr w:type="spellStart"/>
      <w:r w:rsidR="004D3A5C" w:rsidRPr="004D3A5C">
        <w:rPr>
          <w:rFonts w:ascii="Candara" w:hAnsi="Candara" w:cs="Arial"/>
          <w:sz w:val="24"/>
          <w:szCs w:val="24"/>
        </w:rPr>
        <w:t>untuk</w:t>
      </w:r>
      <w:proofErr w:type="spellEnd"/>
      <w:r w:rsidR="004D3A5C" w:rsidRPr="004D3A5C">
        <w:rPr>
          <w:rFonts w:ascii="Candara" w:hAnsi="Candara" w:cs="Arial"/>
          <w:sz w:val="24"/>
          <w:szCs w:val="24"/>
        </w:rPr>
        <w:t xml:space="preserve"> </w:t>
      </w:r>
      <w:proofErr w:type="spellStart"/>
      <w:r w:rsidR="004D3A5C" w:rsidRPr="004D3A5C">
        <w:rPr>
          <w:rFonts w:ascii="Candara" w:hAnsi="Candara" w:cs="Arial"/>
          <w:sz w:val="24"/>
          <w:szCs w:val="24"/>
        </w:rPr>
        <w:t>memperhatikan</w:t>
      </w:r>
      <w:proofErr w:type="spellEnd"/>
      <w:r w:rsidR="004D3A5C" w:rsidRPr="004D3A5C">
        <w:rPr>
          <w:rFonts w:ascii="Candara" w:hAnsi="Candara" w:cs="Arial"/>
          <w:sz w:val="24"/>
          <w:szCs w:val="24"/>
        </w:rPr>
        <w:t xml:space="preserve"> </w:t>
      </w:r>
      <w:proofErr w:type="spellStart"/>
      <w:r w:rsidR="004D3A5C" w:rsidRPr="004D3A5C">
        <w:rPr>
          <w:rFonts w:ascii="Candara" w:hAnsi="Candara" w:cs="Arial"/>
          <w:sz w:val="24"/>
          <w:szCs w:val="24"/>
        </w:rPr>
        <w:t>faktor-faktor</w:t>
      </w:r>
      <w:proofErr w:type="spellEnd"/>
      <w:r w:rsidR="004D3A5C" w:rsidRPr="004D3A5C">
        <w:rPr>
          <w:rFonts w:ascii="Candara" w:hAnsi="Candara" w:cs="Arial"/>
          <w:sz w:val="24"/>
          <w:szCs w:val="24"/>
        </w:rPr>
        <w:t xml:space="preserve"> lain yang </w:t>
      </w:r>
      <w:proofErr w:type="spellStart"/>
      <w:r w:rsidR="004D3A5C" w:rsidRPr="004D3A5C">
        <w:rPr>
          <w:rFonts w:ascii="Candara" w:hAnsi="Candara" w:cs="Arial"/>
          <w:sz w:val="24"/>
          <w:szCs w:val="24"/>
        </w:rPr>
        <w:t>dapat</w:t>
      </w:r>
      <w:proofErr w:type="spellEnd"/>
      <w:r w:rsidR="004D3A5C" w:rsidRPr="004D3A5C">
        <w:rPr>
          <w:rFonts w:ascii="Candara" w:hAnsi="Candara" w:cs="Arial"/>
          <w:sz w:val="24"/>
          <w:szCs w:val="24"/>
        </w:rPr>
        <w:t xml:space="preserve"> </w:t>
      </w:r>
      <w:proofErr w:type="spellStart"/>
      <w:r w:rsidR="004D3A5C" w:rsidRPr="004D3A5C">
        <w:rPr>
          <w:rFonts w:ascii="Candara" w:hAnsi="Candara" w:cs="Arial"/>
          <w:sz w:val="24"/>
          <w:szCs w:val="24"/>
        </w:rPr>
        <w:t>berkaitan</w:t>
      </w:r>
      <w:proofErr w:type="spellEnd"/>
      <w:r w:rsidR="004D3A5C" w:rsidRPr="004D3A5C">
        <w:rPr>
          <w:rFonts w:ascii="Candara" w:hAnsi="Candara" w:cs="Arial"/>
          <w:sz w:val="24"/>
          <w:szCs w:val="24"/>
        </w:rPr>
        <w:t xml:space="preserve"> dengan </w:t>
      </w:r>
      <w:proofErr w:type="spellStart"/>
      <w:r w:rsidR="004D3A5C" w:rsidRPr="004D3A5C">
        <w:rPr>
          <w:rFonts w:ascii="Candara" w:hAnsi="Candara" w:cs="Arial"/>
          <w:sz w:val="24"/>
          <w:szCs w:val="24"/>
        </w:rPr>
        <w:t>orientasi</w:t>
      </w:r>
      <w:proofErr w:type="spellEnd"/>
      <w:r w:rsidR="004D3A5C" w:rsidRPr="004D3A5C">
        <w:rPr>
          <w:rFonts w:ascii="Candara" w:hAnsi="Candara" w:cs="Arial"/>
          <w:sz w:val="24"/>
          <w:szCs w:val="24"/>
        </w:rPr>
        <w:t xml:space="preserve"> masa </w:t>
      </w:r>
      <w:proofErr w:type="spellStart"/>
      <w:r w:rsidR="004D3A5C" w:rsidRPr="004D3A5C">
        <w:rPr>
          <w:rFonts w:ascii="Candara" w:hAnsi="Candara" w:cs="Arial"/>
          <w:sz w:val="24"/>
          <w:szCs w:val="24"/>
        </w:rPr>
        <w:t>depan</w:t>
      </w:r>
      <w:proofErr w:type="spellEnd"/>
      <w:r w:rsidR="004D3A5C" w:rsidRPr="004D3A5C">
        <w:rPr>
          <w:rFonts w:ascii="Candara" w:hAnsi="Candara" w:cs="Arial"/>
          <w:sz w:val="24"/>
          <w:szCs w:val="24"/>
        </w:rPr>
        <w:t xml:space="preserve"> dan </w:t>
      </w:r>
      <w:proofErr w:type="spellStart"/>
      <w:r w:rsidR="004D3A5C" w:rsidRPr="004D3A5C">
        <w:rPr>
          <w:rFonts w:ascii="Candara" w:hAnsi="Candara" w:cs="Arial"/>
          <w:sz w:val="24"/>
          <w:szCs w:val="24"/>
        </w:rPr>
        <w:t>daya</w:t>
      </w:r>
      <w:proofErr w:type="spellEnd"/>
      <w:r w:rsidR="004D3A5C" w:rsidRPr="004D3A5C">
        <w:rPr>
          <w:rFonts w:ascii="Candara" w:hAnsi="Candara" w:cs="Arial"/>
          <w:sz w:val="24"/>
          <w:szCs w:val="24"/>
        </w:rPr>
        <w:t xml:space="preserve"> </w:t>
      </w:r>
      <w:proofErr w:type="spellStart"/>
      <w:r w:rsidR="004D3A5C" w:rsidRPr="004D3A5C">
        <w:rPr>
          <w:rFonts w:ascii="Candara" w:hAnsi="Candara" w:cs="Arial"/>
          <w:sz w:val="24"/>
          <w:szCs w:val="24"/>
        </w:rPr>
        <w:t>juang</w:t>
      </w:r>
      <w:proofErr w:type="spellEnd"/>
      <w:r w:rsidR="004D3A5C" w:rsidRPr="004D3A5C">
        <w:rPr>
          <w:rFonts w:ascii="Candara" w:hAnsi="Candara" w:cs="Arial"/>
          <w:sz w:val="24"/>
          <w:szCs w:val="24"/>
        </w:rPr>
        <w:t xml:space="preserve"> </w:t>
      </w:r>
      <w:proofErr w:type="spellStart"/>
      <w:r w:rsidR="004D3A5C" w:rsidRPr="004D3A5C">
        <w:rPr>
          <w:rFonts w:ascii="Candara" w:hAnsi="Candara" w:cs="Arial"/>
          <w:sz w:val="24"/>
          <w:szCs w:val="24"/>
        </w:rPr>
        <w:t>dalam</w:t>
      </w:r>
      <w:proofErr w:type="spellEnd"/>
      <w:r w:rsidR="004D3A5C" w:rsidRPr="004D3A5C">
        <w:rPr>
          <w:rFonts w:ascii="Candara" w:hAnsi="Candara" w:cs="Arial"/>
          <w:sz w:val="24"/>
          <w:szCs w:val="24"/>
        </w:rPr>
        <w:t xml:space="preserve"> </w:t>
      </w:r>
      <w:proofErr w:type="spellStart"/>
      <w:r w:rsidR="004D3A5C" w:rsidRPr="004D3A5C">
        <w:rPr>
          <w:rFonts w:ascii="Candara" w:hAnsi="Candara" w:cs="Arial"/>
          <w:sz w:val="24"/>
          <w:szCs w:val="24"/>
        </w:rPr>
        <w:t>mengerjakan</w:t>
      </w:r>
      <w:proofErr w:type="spellEnd"/>
      <w:r w:rsidR="004D3A5C" w:rsidRPr="004D3A5C">
        <w:rPr>
          <w:rFonts w:ascii="Candara" w:hAnsi="Candara" w:cs="Arial"/>
          <w:sz w:val="24"/>
          <w:szCs w:val="24"/>
        </w:rPr>
        <w:t xml:space="preserve"> </w:t>
      </w:r>
      <w:proofErr w:type="spellStart"/>
      <w:r w:rsidR="004D3A5C" w:rsidRPr="004D3A5C">
        <w:rPr>
          <w:rFonts w:ascii="Candara" w:hAnsi="Candara" w:cs="Arial"/>
          <w:sz w:val="24"/>
          <w:szCs w:val="24"/>
        </w:rPr>
        <w:t>skripsi</w:t>
      </w:r>
      <w:proofErr w:type="spellEnd"/>
      <w:r w:rsidR="004D3A5C" w:rsidRPr="004D3A5C">
        <w:rPr>
          <w:rFonts w:ascii="Candara" w:hAnsi="Candara" w:cs="Arial"/>
          <w:sz w:val="24"/>
          <w:szCs w:val="24"/>
        </w:rPr>
        <w:t xml:space="preserve"> </w:t>
      </w:r>
      <w:proofErr w:type="spellStart"/>
      <w:r w:rsidR="004D3A5C" w:rsidRPr="004D3A5C">
        <w:rPr>
          <w:rFonts w:ascii="Candara" w:hAnsi="Candara" w:cs="Arial"/>
          <w:sz w:val="24"/>
          <w:szCs w:val="24"/>
        </w:rPr>
        <w:t>seperti</w:t>
      </w:r>
      <w:proofErr w:type="spellEnd"/>
      <w:r w:rsidR="004D3A5C" w:rsidRPr="004D3A5C">
        <w:rPr>
          <w:rFonts w:ascii="Candara" w:hAnsi="Candara" w:cs="Arial"/>
          <w:sz w:val="24"/>
          <w:szCs w:val="24"/>
        </w:rPr>
        <w:t xml:space="preserve"> </w:t>
      </w:r>
      <w:proofErr w:type="spellStart"/>
      <w:r w:rsidR="004D3A5C" w:rsidRPr="004D3A5C">
        <w:rPr>
          <w:rFonts w:ascii="Candara" w:hAnsi="Candara" w:cs="Arial"/>
          <w:sz w:val="24"/>
          <w:szCs w:val="24"/>
        </w:rPr>
        <w:t>faktor</w:t>
      </w:r>
      <w:proofErr w:type="spellEnd"/>
      <w:r w:rsidR="004D3A5C" w:rsidRPr="004D3A5C">
        <w:rPr>
          <w:rFonts w:ascii="Candara" w:hAnsi="Candara" w:cs="Arial"/>
          <w:sz w:val="24"/>
          <w:szCs w:val="24"/>
        </w:rPr>
        <w:t xml:space="preserve"> </w:t>
      </w:r>
      <w:proofErr w:type="spellStart"/>
      <w:r w:rsidR="004D3A5C" w:rsidRPr="004D3A5C">
        <w:rPr>
          <w:rFonts w:ascii="Candara" w:hAnsi="Candara" w:cs="Arial"/>
          <w:sz w:val="24"/>
          <w:szCs w:val="24"/>
        </w:rPr>
        <w:t>dari</w:t>
      </w:r>
      <w:proofErr w:type="spellEnd"/>
      <w:r w:rsidR="004D3A5C" w:rsidRPr="004D3A5C">
        <w:rPr>
          <w:rFonts w:ascii="Candara" w:hAnsi="Candara" w:cs="Arial"/>
          <w:sz w:val="24"/>
          <w:szCs w:val="24"/>
        </w:rPr>
        <w:t xml:space="preserve"> </w:t>
      </w:r>
      <w:proofErr w:type="spellStart"/>
      <w:r w:rsidR="004D3A5C" w:rsidRPr="004D3A5C">
        <w:rPr>
          <w:rFonts w:ascii="Candara" w:hAnsi="Candara" w:cs="Arial"/>
          <w:sz w:val="24"/>
          <w:szCs w:val="24"/>
        </w:rPr>
        <w:t>individu</w:t>
      </w:r>
      <w:proofErr w:type="spellEnd"/>
      <w:r w:rsidR="004D3A5C" w:rsidRPr="004D3A5C">
        <w:rPr>
          <w:rFonts w:ascii="Candara" w:hAnsi="Candara" w:cs="Arial"/>
          <w:sz w:val="24"/>
          <w:szCs w:val="24"/>
        </w:rPr>
        <w:t xml:space="preserve">, </w:t>
      </w:r>
      <w:proofErr w:type="spellStart"/>
      <w:r w:rsidR="004D3A5C" w:rsidRPr="004D3A5C">
        <w:rPr>
          <w:rFonts w:ascii="Candara" w:hAnsi="Candara" w:cs="Arial"/>
          <w:sz w:val="24"/>
          <w:szCs w:val="24"/>
        </w:rPr>
        <w:t>lingkungan</w:t>
      </w:r>
      <w:proofErr w:type="spellEnd"/>
      <w:r w:rsidR="004D3A5C" w:rsidRPr="004D3A5C">
        <w:rPr>
          <w:rFonts w:ascii="Candara" w:hAnsi="Candara" w:cs="Arial"/>
          <w:sz w:val="24"/>
          <w:szCs w:val="24"/>
        </w:rPr>
        <w:t xml:space="preserve">, </w:t>
      </w:r>
      <w:proofErr w:type="spellStart"/>
      <w:r w:rsidR="004D3A5C" w:rsidRPr="004D3A5C">
        <w:rPr>
          <w:rFonts w:ascii="Candara" w:hAnsi="Candara" w:cs="Arial"/>
          <w:sz w:val="24"/>
          <w:szCs w:val="24"/>
        </w:rPr>
        <w:t>daya</w:t>
      </w:r>
      <w:proofErr w:type="spellEnd"/>
      <w:r w:rsidR="004D3A5C" w:rsidRPr="004D3A5C">
        <w:rPr>
          <w:rFonts w:ascii="Candara" w:hAnsi="Candara" w:cs="Arial"/>
          <w:sz w:val="24"/>
          <w:szCs w:val="24"/>
        </w:rPr>
        <w:t xml:space="preserve"> </w:t>
      </w:r>
      <w:proofErr w:type="spellStart"/>
      <w:r w:rsidR="004D3A5C" w:rsidRPr="004D3A5C">
        <w:rPr>
          <w:rFonts w:ascii="Candara" w:hAnsi="Candara" w:cs="Arial"/>
          <w:sz w:val="24"/>
          <w:szCs w:val="24"/>
        </w:rPr>
        <w:t>saing</w:t>
      </w:r>
      <w:proofErr w:type="spellEnd"/>
      <w:r w:rsidR="004D3A5C" w:rsidRPr="004D3A5C">
        <w:rPr>
          <w:rFonts w:ascii="Candara" w:hAnsi="Candara" w:cs="Arial"/>
          <w:sz w:val="24"/>
          <w:szCs w:val="24"/>
        </w:rPr>
        <w:t xml:space="preserve">, </w:t>
      </w:r>
      <w:proofErr w:type="spellStart"/>
      <w:r w:rsidR="004D3A5C" w:rsidRPr="004D3A5C">
        <w:rPr>
          <w:rFonts w:ascii="Candara" w:hAnsi="Candara" w:cs="Arial"/>
          <w:sz w:val="24"/>
          <w:szCs w:val="24"/>
        </w:rPr>
        <w:t>mengambil</w:t>
      </w:r>
      <w:proofErr w:type="spellEnd"/>
      <w:r w:rsidR="004D3A5C" w:rsidRPr="004D3A5C">
        <w:rPr>
          <w:rFonts w:ascii="Candara" w:hAnsi="Candara" w:cs="Arial"/>
          <w:sz w:val="24"/>
          <w:szCs w:val="24"/>
        </w:rPr>
        <w:t xml:space="preserve"> </w:t>
      </w:r>
      <w:proofErr w:type="spellStart"/>
      <w:r w:rsidR="004D3A5C" w:rsidRPr="004D3A5C">
        <w:rPr>
          <w:rFonts w:ascii="Candara" w:hAnsi="Candara" w:cs="Arial"/>
          <w:sz w:val="24"/>
          <w:szCs w:val="24"/>
        </w:rPr>
        <w:t>resiko</w:t>
      </w:r>
      <w:proofErr w:type="spellEnd"/>
      <w:r w:rsidR="004D3A5C" w:rsidRPr="004D3A5C">
        <w:rPr>
          <w:rFonts w:ascii="Candara" w:hAnsi="Candara" w:cs="Arial"/>
          <w:sz w:val="24"/>
          <w:szCs w:val="24"/>
        </w:rPr>
        <w:t xml:space="preserve">, </w:t>
      </w:r>
      <w:proofErr w:type="spellStart"/>
      <w:r w:rsidR="004D3A5C" w:rsidRPr="004D3A5C">
        <w:rPr>
          <w:rFonts w:ascii="Candara" w:hAnsi="Candara" w:cs="Arial"/>
          <w:sz w:val="24"/>
          <w:szCs w:val="24"/>
        </w:rPr>
        <w:t>perbaikan</w:t>
      </w:r>
      <w:proofErr w:type="spellEnd"/>
      <w:r w:rsidR="004D3A5C" w:rsidRPr="004D3A5C">
        <w:rPr>
          <w:rFonts w:ascii="Candara" w:hAnsi="Candara" w:cs="Arial"/>
          <w:sz w:val="24"/>
          <w:szCs w:val="24"/>
        </w:rPr>
        <w:t xml:space="preserve">, </w:t>
      </w:r>
      <w:proofErr w:type="spellStart"/>
      <w:r w:rsidR="004D3A5C" w:rsidRPr="004D3A5C">
        <w:rPr>
          <w:rFonts w:ascii="Candara" w:hAnsi="Candara" w:cs="Arial"/>
          <w:sz w:val="24"/>
          <w:szCs w:val="24"/>
        </w:rPr>
        <w:t>keuletan</w:t>
      </w:r>
      <w:proofErr w:type="spellEnd"/>
      <w:r w:rsidR="004D3A5C" w:rsidRPr="004D3A5C">
        <w:rPr>
          <w:rFonts w:ascii="Candara" w:hAnsi="Candara" w:cs="Arial"/>
          <w:sz w:val="24"/>
          <w:szCs w:val="24"/>
        </w:rPr>
        <w:t xml:space="preserve">, dan </w:t>
      </w:r>
      <w:proofErr w:type="spellStart"/>
      <w:r w:rsidR="004D3A5C" w:rsidRPr="004D3A5C">
        <w:rPr>
          <w:rFonts w:ascii="Candara" w:hAnsi="Candara" w:cs="Arial"/>
          <w:sz w:val="24"/>
          <w:szCs w:val="24"/>
        </w:rPr>
        <w:t>ketekunan</w:t>
      </w:r>
      <w:proofErr w:type="spellEnd"/>
      <w:r w:rsidR="004D3A5C" w:rsidRPr="004D3A5C">
        <w:rPr>
          <w:rFonts w:ascii="Candara" w:hAnsi="Candara" w:cs="Arial"/>
          <w:sz w:val="24"/>
          <w:szCs w:val="24"/>
        </w:rPr>
        <w:t>.</w:t>
      </w:r>
    </w:p>
    <w:p w14:paraId="40D6B219" w14:textId="77777777" w:rsidR="004D3A5C" w:rsidRPr="004D3A5C" w:rsidRDefault="004D3A5C" w:rsidP="00E9557B">
      <w:pPr>
        <w:ind w:firstLine="709"/>
        <w:jc w:val="both"/>
        <w:rPr>
          <w:rFonts w:ascii="Candara" w:hAnsi="Candara" w:cs="Arial"/>
          <w:sz w:val="24"/>
          <w:szCs w:val="24"/>
          <w:lang w:val="id-ID"/>
        </w:rPr>
      </w:pPr>
    </w:p>
    <w:p w14:paraId="077B4E77" w14:textId="77777777" w:rsidR="00D16ACE" w:rsidRPr="00C1711F" w:rsidRDefault="00D16ACE" w:rsidP="001C5727">
      <w:pPr>
        <w:spacing w:after="120"/>
        <w:rPr>
          <w:rFonts w:ascii="Candara" w:hAnsi="Candara" w:cs="Arial"/>
          <w:b/>
          <w:bCs/>
          <w:sz w:val="24"/>
          <w:szCs w:val="24"/>
          <w:lang w:val="es-ES"/>
        </w:rPr>
      </w:pPr>
      <w:r>
        <w:rPr>
          <w:rFonts w:ascii="Candara" w:hAnsi="Candara" w:cs="Arial"/>
          <w:b/>
          <w:bCs/>
          <w:sz w:val="24"/>
          <w:szCs w:val="24"/>
          <w:lang w:val="es-ES"/>
        </w:rPr>
        <w:t>DAFTAR PUSTAKA</w:t>
      </w:r>
    </w:p>
    <w:p w14:paraId="207DEC7F" w14:textId="77777777" w:rsidR="00682626" w:rsidRDefault="00785627" w:rsidP="001C5727">
      <w:pPr>
        <w:ind w:left="567" w:hanging="567"/>
        <w:jc w:val="both"/>
        <w:rPr>
          <w:rFonts w:ascii="Candara" w:hAnsi="Candara" w:cs="Arial"/>
          <w:sz w:val="24"/>
          <w:szCs w:val="24"/>
        </w:rPr>
      </w:pPr>
      <w:proofErr w:type="spellStart"/>
      <w:r w:rsidRPr="00785627">
        <w:rPr>
          <w:rFonts w:ascii="Candara" w:hAnsi="Candara" w:cs="Arial"/>
          <w:sz w:val="24"/>
          <w:szCs w:val="24"/>
        </w:rPr>
        <w:t>Agusta</w:t>
      </w:r>
      <w:proofErr w:type="spellEnd"/>
      <w:r w:rsidRPr="00785627">
        <w:rPr>
          <w:rFonts w:ascii="Candara" w:hAnsi="Candara" w:cs="Arial"/>
          <w:sz w:val="24"/>
          <w:szCs w:val="24"/>
        </w:rPr>
        <w:t xml:space="preserve">, Y.N. (2015). </w:t>
      </w:r>
      <w:proofErr w:type="spellStart"/>
      <w:r w:rsidRPr="00785627">
        <w:rPr>
          <w:rFonts w:ascii="Candara" w:hAnsi="Candara" w:cs="Arial"/>
          <w:sz w:val="24"/>
          <w:szCs w:val="24"/>
        </w:rPr>
        <w:t>Hubungan</w:t>
      </w:r>
      <w:proofErr w:type="spellEnd"/>
      <w:r w:rsidRPr="00785627">
        <w:rPr>
          <w:rFonts w:ascii="Candara" w:hAnsi="Candara" w:cs="Arial"/>
          <w:sz w:val="24"/>
          <w:szCs w:val="24"/>
        </w:rPr>
        <w:t xml:space="preserve"> </w:t>
      </w:r>
      <w:proofErr w:type="spellStart"/>
      <w:r w:rsidRPr="00785627">
        <w:rPr>
          <w:rFonts w:ascii="Candara" w:hAnsi="Candara" w:cs="Arial"/>
          <w:sz w:val="24"/>
          <w:szCs w:val="24"/>
        </w:rPr>
        <w:t>antara</w:t>
      </w:r>
      <w:proofErr w:type="spellEnd"/>
      <w:r w:rsidRPr="00785627">
        <w:rPr>
          <w:rFonts w:ascii="Candara" w:hAnsi="Candara" w:cs="Arial"/>
          <w:sz w:val="24"/>
          <w:szCs w:val="24"/>
        </w:rPr>
        <w:t xml:space="preserve"> </w:t>
      </w:r>
      <w:proofErr w:type="spellStart"/>
      <w:r w:rsidRPr="00785627">
        <w:rPr>
          <w:rFonts w:ascii="Candara" w:hAnsi="Candara" w:cs="Arial"/>
          <w:sz w:val="24"/>
          <w:szCs w:val="24"/>
        </w:rPr>
        <w:t>orientasi</w:t>
      </w:r>
      <w:proofErr w:type="spellEnd"/>
      <w:r w:rsidRPr="00785627">
        <w:rPr>
          <w:rFonts w:ascii="Candara" w:hAnsi="Candara" w:cs="Arial"/>
          <w:sz w:val="24"/>
          <w:szCs w:val="24"/>
        </w:rPr>
        <w:t xml:space="preserve"> masa </w:t>
      </w:r>
      <w:proofErr w:type="spellStart"/>
      <w:r w:rsidRPr="00785627">
        <w:rPr>
          <w:rFonts w:ascii="Candara" w:hAnsi="Candara" w:cs="Arial"/>
          <w:sz w:val="24"/>
          <w:szCs w:val="24"/>
        </w:rPr>
        <w:t>depan</w:t>
      </w:r>
      <w:proofErr w:type="spellEnd"/>
      <w:r w:rsidRPr="00785627">
        <w:rPr>
          <w:rFonts w:ascii="Candara" w:hAnsi="Candara" w:cs="Arial"/>
          <w:sz w:val="24"/>
          <w:szCs w:val="24"/>
        </w:rPr>
        <w:t xml:space="preserve"> dan </w:t>
      </w:r>
      <w:proofErr w:type="spellStart"/>
      <w:r w:rsidRPr="00785627">
        <w:rPr>
          <w:rFonts w:ascii="Candara" w:hAnsi="Candara" w:cs="Arial"/>
          <w:sz w:val="24"/>
          <w:szCs w:val="24"/>
        </w:rPr>
        <w:t>daya</w:t>
      </w:r>
      <w:proofErr w:type="spellEnd"/>
      <w:r w:rsidRPr="00785627">
        <w:rPr>
          <w:rFonts w:ascii="Candara" w:hAnsi="Candara" w:cs="Arial"/>
          <w:sz w:val="24"/>
          <w:szCs w:val="24"/>
        </w:rPr>
        <w:t xml:space="preserve"> </w:t>
      </w:r>
      <w:proofErr w:type="spellStart"/>
      <w:r w:rsidRPr="00785627">
        <w:rPr>
          <w:rFonts w:ascii="Candara" w:hAnsi="Candara" w:cs="Arial"/>
          <w:sz w:val="24"/>
          <w:szCs w:val="24"/>
        </w:rPr>
        <w:t>juang</w:t>
      </w:r>
      <w:proofErr w:type="spellEnd"/>
      <w:r w:rsidRPr="00785627">
        <w:rPr>
          <w:rFonts w:ascii="Candara" w:hAnsi="Candara" w:cs="Arial"/>
          <w:sz w:val="24"/>
          <w:szCs w:val="24"/>
        </w:rPr>
        <w:t xml:space="preserve"> </w:t>
      </w:r>
      <w:proofErr w:type="spellStart"/>
      <w:r w:rsidRPr="00785627">
        <w:rPr>
          <w:rFonts w:ascii="Candara" w:hAnsi="Candara" w:cs="Arial"/>
          <w:sz w:val="24"/>
          <w:szCs w:val="24"/>
        </w:rPr>
        <w:t>terhadap</w:t>
      </w:r>
      <w:proofErr w:type="spellEnd"/>
      <w:r w:rsidRPr="00785627">
        <w:rPr>
          <w:rFonts w:ascii="Candara" w:hAnsi="Candara" w:cs="Arial"/>
          <w:sz w:val="24"/>
          <w:szCs w:val="24"/>
        </w:rPr>
        <w:t xml:space="preserve"> </w:t>
      </w:r>
      <w:proofErr w:type="spellStart"/>
      <w:r w:rsidRPr="00785627">
        <w:rPr>
          <w:rFonts w:ascii="Candara" w:hAnsi="Candara" w:cs="Arial"/>
          <w:sz w:val="24"/>
          <w:szCs w:val="24"/>
        </w:rPr>
        <w:t>kesiapan</w:t>
      </w:r>
      <w:proofErr w:type="spellEnd"/>
      <w:r w:rsidRPr="00785627">
        <w:rPr>
          <w:rFonts w:ascii="Candara" w:hAnsi="Candara" w:cs="Arial"/>
          <w:sz w:val="24"/>
          <w:szCs w:val="24"/>
        </w:rPr>
        <w:t xml:space="preserve"> </w:t>
      </w:r>
      <w:proofErr w:type="spellStart"/>
      <w:r w:rsidRPr="00785627">
        <w:rPr>
          <w:rFonts w:ascii="Candara" w:hAnsi="Candara" w:cs="Arial"/>
          <w:sz w:val="24"/>
          <w:szCs w:val="24"/>
        </w:rPr>
        <w:t>kerja</w:t>
      </w:r>
      <w:proofErr w:type="spellEnd"/>
      <w:r w:rsidRPr="00785627">
        <w:rPr>
          <w:rFonts w:ascii="Candara" w:hAnsi="Candara" w:cs="Arial"/>
          <w:sz w:val="24"/>
          <w:szCs w:val="24"/>
        </w:rPr>
        <w:t xml:space="preserve"> pada </w:t>
      </w:r>
      <w:proofErr w:type="spellStart"/>
      <w:r w:rsidRPr="00785627">
        <w:rPr>
          <w:rFonts w:ascii="Candara" w:hAnsi="Candara" w:cs="Arial"/>
          <w:sz w:val="24"/>
          <w:szCs w:val="24"/>
        </w:rPr>
        <w:t>mahasiswa</w:t>
      </w:r>
      <w:proofErr w:type="spellEnd"/>
      <w:r w:rsidRPr="00785627">
        <w:rPr>
          <w:rFonts w:ascii="Candara" w:hAnsi="Candara" w:cs="Arial"/>
          <w:sz w:val="24"/>
          <w:szCs w:val="24"/>
        </w:rPr>
        <w:t xml:space="preserve"> </w:t>
      </w:r>
      <w:proofErr w:type="spellStart"/>
      <w:r w:rsidRPr="00785627">
        <w:rPr>
          <w:rFonts w:ascii="Candara" w:hAnsi="Candara" w:cs="Arial"/>
          <w:sz w:val="24"/>
          <w:szCs w:val="24"/>
        </w:rPr>
        <w:t>tingkat</w:t>
      </w:r>
      <w:proofErr w:type="spellEnd"/>
      <w:r w:rsidRPr="00785627">
        <w:rPr>
          <w:rFonts w:ascii="Candara" w:hAnsi="Candara" w:cs="Arial"/>
          <w:sz w:val="24"/>
          <w:szCs w:val="24"/>
        </w:rPr>
        <w:t xml:space="preserve"> </w:t>
      </w:r>
      <w:proofErr w:type="spellStart"/>
      <w:r w:rsidRPr="00785627">
        <w:rPr>
          <w:rFonts w:ascii="Candara" w:hAnsi="Candara" w:cs="Arial"/>
          <w:sz w:val="24"/>
          <w:szCs w:val="24"/>
        </w:rPr>
        <w:t>akhir</w:t>
      </w:r>
      <w:proofErr w:type="spellEnd"/>
      <w:r w:rsidRPr="00785627">
        <w:rPr>
          <w:rFonts w:ascii="Candara" w:hAnsi="Candara" w:cs="Arial"/>
          <w:sz w:val="24"/>
          <w:szCs w:val="24"/>
        </w:rPr>
        <w:t xml:space="preserve"> </w:t>
      </w:r>
      <w:proofErr w:type="spellStart"/>
      <w:r w:rsidRPr="00785627">
        <w:rPr>
          <w:rFonts w:ascii="Candara" w:hAnsi="Candara" w:cs="Arial"/>
          <w:sz w:val="24"/>
          <w:szCs w:val="24"/>
        </w:rPr>
        <w:t>fakultas</w:t>
      </w:r>
      <w:proofErr w:type="spellEnd"/>
      <w:r w:rsidRPr="00785627">
        <w:rPr>
          <w:rFonts w:ascii="Candara" w:hAnsi="Candara" w:cs="Arial"/>
          <w:sz w:val="24"/>
          <w:szCs w:val="24"/>
        </w:rPr>
        <w:t xml:space="preserve"> </w:t>
      </w:r>
      <w:proofErr w:type="spellStart"/>
      <w:r w:rsidRPr="00785627">
        <w:rPr>
          <w:rFonts w:ascii="Candara" w:hAnsi="Candara" w:cs="Arial"/>
          <w:sz w:val="24"/>
          <w:szCs w:val="24"/>
        </w:rPr>
        <w:t>ilmu</w:t>
      </w:r>
      <w:proofErr w:type="spellEnd"/>
      <w:r w:rsidRPr="00785627">
        <w:rPr>
          <w:rFonts w:ascii="Candara" w:hAnsi="Candara" w:cs="Arial"/>
          <w:sz w:val="24"/>
          <w:szCs w:val="24"/>
        </w:rPr>
        <w:t xml:space="preserve"> </w:t>
      </w:r>
      <w:proofErr w:type="spellStart"/>
      <w:r w:rsidRPr="00785627">
        <w:rPr>
          <w:rFonts w:ascii="Candara" w:hAnsi="Candara" w:cs="Arial"/>
          <w:sz w:val="24"/>
          <w:szCs w:val="24"/>
        </w:rPr>
        <w:t>sosial</w:t>
      </w:r>
      <w:proofErr w:type="spellEnd"/>
      <w:r w:rsidRPr="00785627">
        <w:rPr>
          <w:rFonts w:ascii="Candara" w:hAnsi="Candara" w:cs="Arial"/>
          <w:sz w:val="24"/>
          <w:szCs w:val="24"/>
        </w:rPr>
        <w:t xml:space="preserve"> dan </w:t>
      </w:r>
      <w:proofErr w:type="spellStart"/>
      <w:r w:rsidRPr="00785627">
        <w:rPr>
          <w:rFonts w:ascii="Candara" w:hAnsi="Candara" w:cs="Arial"/>
          <w:sz w:val="24"/>
          <w:szCs w:val="24"/>
        </w:rPr>
        <w:t>ilmu</w:t>
      </w:r>
      <w:proofErr w:type="spellEnd"/>
      <w:r w:rsidRPr="00785627">
        <w:rPr>
          <w:rFonts w:ascii="Candara" w:hAnsi="Candara" w:cs="Arial"/>
          <w:sz w:val="24"/>
          <w:szCs w:val="24"/>
        </w:rPr>
        <w:t xml:space="preserve"> </w:t>
      </w:r>
      <w:proofErr w:type="spellStart"/>
      <w:r w:rsidRPr="00785627">
        <w:rPr>
          <w:rFonts w:ascii="Candara" w:hAnsi="Candara" w:cs="Arial"/>
          <w:sz w:val="24"/>
          <w:szCs w:val="24"/>
        </w:rPr>
        <w:t>politik</w:t>
      </w:r>
      <w:proofErr w:type="spellEnd"/>
      <w:r w:rsidRPr="00785627">
        <w:rPr>
          <w:rFonts w:ascii="Candara" w:hAnsi="Candara" w:cs="Arial"/>
          <w:sz w:val="24"/>
          <w:szCs w:val="24"/>
        </w:rPr>
        <w:t xml:space="preserve"> di Universitas </w:t>
      </w:r>
      <w:proofErr w:type="spellStart"/>
      <w:r w:rsidRPr="00785627">
        <w:rPr>
          <w:rFonts w:ascii="Candara" w:hAnsi="Candara" w:cs="Arial"/>
          <w:sz w:val="24"/>
          <w:szCs w:val="24"/>
        </w:rPr>
        <w:t>Mulawarman</w:t>
      </w:r>
      <w:proofErr w:type="spellEnd"/>
      <w:r w:rsidRPr="00785627">
        <w:rPr>
          <w:rFonts w:ascii="Candara" w:hAnsi="Candara" w:cs="Arial"/>
          <w:sz w:val="24"/>
          <w:szCs w:val="24"/>
        </w:rPr>
        <w:t xml:space="preserve">. </w:t>
      </w:r>
      <w:proofErr w:type="spellStart"/>
      <w:r w:rsidRPr="00785627">
        <w:rPr>
          <w:rFonts w:ascii="Candara" w:hAnsi="Candara" w:cs="Arial"/>
          <w:sz w:val="24"/>
          <w:szCs w:val="24"/>
        </w:rPr>
        <w:t>eJurnal</w:t>
      </w:r>
      <w:proofErr w:type="spellEnd"/>
      <w:r w:rsidRPr="00785627">
        <w:rPr>
          <w:rFonts w:ascii="Candara" w:hAnsi="Candara" w:cs="Arial"/>
          <w:sz w:val="24"/>
          <w:szCs w:val="24"/>
        </w:rPr>
        <w:t xml:space="preserve"> Psikologi, 3(1), 369-381.</w:t>
      </w:r>
    </w:p>
    <w:p w14:paraId="19E67FA2" w14:textId="77777777" w:rsidR="00682626" w:rsidRDefault="00785627" w:rsidP="001C5727">
      <w:pPr>
        <w:ind w:left="567" w:hanging="567"/>
        <w:jc w:val="both"/>
        <w:rPr>
          <w:rFonts w:ascii="Candara" w:hAnsi="Candara" w:cs="Arial"/>
          <w:sz w:val="24"/>
          <w:szCs w:val="24"/>
        </w:rPr>
      </w:pPr>
      <w:proofErr w:type="spellStart"/>
      <w:r w:rsidRPr="00785627">
        <w:rPr>
          <w:rFonts w:ascii="Candara" w:hAnsi="Candara" w:cs="Arial"/>
          <w:sz w:val="24"/>
          <w:szCs w:val="24"/>
        </w:rPr>
        <w:t>Azwar</w:t>
      </w:r>
      <w:proofErr w:type="spellEnd"/>
      <w:r w:rsidRPr="00785627">
        <w:rPr>
          <w:rFonts w:ascii="Candara" w:hAnsi="Candara" w:cs="Arial"/>
          <w:sz w:val="24"/>
          <w:szCs w:val="24"/>
        </w:rPr>
        <w:t xml:space="preserve">, S. (2016). </w:t>
      </w:r>
      <w:proofErr w:type="spellStart"/>
      <w:r w:rsidRPr="00785627">
        <w:rPr>
          <w:rFonts w:ascii="Candara" w:hAnsi="Candara" w:cs="Arial"/>
          <w:sz w:val="24"/>
          <w:szCs w:val="24"/>
        </w:rPr>
        <w:t>Metode</w:t>
      </w:r>
      <w:proofErr w:type="spellEnd"/>
      <w:r w:rsidRPr="00785627">
        <w:rPr>
          <w:rFonts w:ascii="Candara" w:hAnsi="Candara" w:cs="Arial"/>
          <w:sz w:val="24"/>
          <w:szCs w:val="24"/>
        </w:rPr>
        <w:t xml:space="preserve"> </w:t>
      </w:r>
      <w:proofErr w:type="spellStart"/>
      <w:r w:rsidRPr="00785627">
        <w:rPr>
          <w:rFonts w:ascii="Candara" w:hAnsi="Candara" w:cs="Arial"/>
          <w:sz w:val="24"/>
          <w:szCs w:val="24"/>
        </w:rPr>
        <w:t>penelitian</w:t>
      </w:r>
      <w:proofErr w:type="spellEnd"/>
      <w:r w:rsidRPr="00785627">
        <w:rPr>
          <w:rFonts w:ascii="Candara" w:hAnsi="Candara" w:cs="Arial"/>
          <w:sz w:val="24"/>
          <w:szCs w:val="24"/>
        </w:rPr>
        <w:t xml:space="preserve">. Yogyakarta: Pustaka </w:t>
      </w:r>
      <w:proofErr w:type="spellStart"/>
      <w:r w:rsidRPr="00785627">
        <w:rPr>
          <w:rFonts w:ascii="Candara" w:hAnsi="Candara" w:cs="Arial"/>
          <w:sz w:val="24"/>
          <w:szCs w:val="24"/>
        </w:rPr>
        <w:t>Pelajar</w:t>
      </w:r>
      <w:proofErr w:type="spellEnd"/>
      <w:r w:rsidRPr="00785627">
        <w:rPr>
          <w:rFonts w:ascii="Candara" w:hAnsi="Candara" w:cs="Arial"/>
          <w:sz w:val="24"/>
          <w:szCs w:val="24"/>
        </w:rPr>
        <w:t>.</w:t>
      </w:r>
    </w:p>
    <w:p w14:paraId="3ABB25DF" w14:textId="77777777" w:rsidR="00682626" w:rsidRDefault="00785627" w:rsidP="001C5727">
      <w:pPr>
        <w:ind w:left="567" w:hanging="567"/>
        <w:jc w:val="both"/>
        <w:rPr>
          <w:rFonts w:ascii="Candara" w:hAnsi="Candara" w:cs="Arial"/>
          <w:sz w:val="24"/>
          <w:szCs w:val="24"/>
        </w:rPr>
      </w:pPr>
      <w:r w:rsidRPr="00785627">
        <w:rPr>
          <w:rFonts w:ascii="Candara" w:hAnsi="Candara" w:cs="Arial"/>
          <w:sz w:val="24"/>
          <w:szCs w:val="24"/>
        </w:rPr>
        <w:t xml:space="preserve">Chaplin, J. P. (2008). </w:t>
      </w:r>
      <w:proofErr w:type="spellStart"/>
      <w:r w:rsidRPr="00785627">
        <w:rPr>
          <w:rFonts w:ascii="Candara" w:hAnsi="Candara" w:cs="Arial"/>
          <w:sz w:val="24"/>
          <w:szCs w:val="24"/>
        </w:rPr>
        <w:t>Kamus</w:t>
      </w:r>
      <w:proofErr w:type="spellEnd"/>
      <w:r w:rsidRPr="00785627">
        <w:rPr>
          <w:rFonts w:ascii="Candara" w:hAnsi="Candara" w:cs="Arial"/>
          <w:sz w:val="24"/>
          <w:szCs w:val="24"/>
        </w:rPr>
        <w:t xml:space="preserve"> </w:t>
      </w:r>
      <w:proofErr w:type="spellStart"/>
      <w:r w:rsidRPr="00785627">
        <w:rPr>
          <w:rFonts w:ascii="Candara" w:hAnsi="Candara" w:cs="Arial"/>
          <w:sz w:val="24"/>
          <w:szCs w:val="24"/>
        </w:rPr>
        <w:t>lengkap</w:t>
      </w:r>
      <w:proofErr w:type="spellEnd"/>
      <w:r w:rsidRPr="00785627">
        <w:rPr>
          <w:rFonts w:ascii="Candara" w:hAnsi="Candara" w:cs="Arial"/>
          <w:sz w:val="24"/>
          <w:szCs w:val="24"/>
        </w:rPr>
        <w:t xml:space="preserve"> psikologi. Jakarta: PT Raja </w:t>
      </w:r>
      <w:proofErr w:type="spellStart"/>
      <w:r w:rsidRPr="00785627">
        <w:rPr>
          <w:rFonts w:ascii="Candara" w:hAnsi="Candara" w:cs="Arial"/>
          <w:sz w:val="24"/>
          <w:szCs w:val="24"/>
        </w:rPr>
        <w:t>Grafindo</w:t>
      </w:r>
      <w:proofErr w:type="spellEnd"/>
      <w:r w:rsidRPr="00785627">
        <w:rPr>
          <w:rFonts w:ascii="Candara" w:hAnsi="Candara" w:cs="Arial"/>
          <w:sz w:val="24"/>
          <w:szCs w:val="24"/>
        </w:rPr>
        <w:t xml:space="preserve"> </w:t>
      </w:r>
      <w:proofErr w:type="spellStart"/>
      <w:r w:rsidRPr="00785627">
        <w:rPr>
          <w:rFonts w:ascii="Candara" w:hAnsi="Candara" w:cs="Arial"/>
          <w:sz w:val="24"/>
          <w:szCs w:val="24"/>
        </w:rPr>
        <w:t>Persada</w:t>
      </w:r>
      <w:proofErr w:type="spellEnd"/>
      <w:r w:rsidRPr="00785627">
        <w:rPr>
          <w:rFonts w:ascii="Candara" w:hAnsi="Candara" w:cs="Arial"/>
          <w:sz w:val="24"/>
          <w:szCs w:val="24"/>
        </w:rPr>
        <w:t>.</w:t>
      </w:r>
    </w:p>
    <w:p w14:paraId="38A8A272" w14:textId="77777777" w:rsidR="00682626" w:rsidRDefault="00785627" w:rsidP="001C5727">
      <w:pPr>
        <w:ind w:left="567" w:hanging="567"/>
        <w:jc w:val="both"/>
        <w:rPr>
          <w:rFonts w:ascii="Candara" w:hAnsi="Candara" w:cs="Arial"/>
          <w:sz w:val="24"/>
          <w:szCs w:val="24"/>
        </w:rPr>
      </w:pPr>
      <w:proofErr w:type="spellStart"/>
      <w:r w:rsidRPr="00785627">
        <w:rPr>
          <w:rFonts w:ascii="Candara" w:hAnsi="Candara" w:cs="Arial"/>
          <w:sz w:val="24"/>
          <w:szCs w:val="24"/>
        </w:rPr>
        <w:t>Gunarsa</w:t>
      </w:r>
      <w:proofErr w:type="spellEnd"/>
      <w:r w:rsidRPr="00785627">
        <w:rPr>
          <w:rFonts w:ascii="Candara" w:hAnsi="Candara" w:cs="Arial"/>
          <w:sz w:val="24"/>
          <w:szCs w:val="24"/>
        </w:rPr>
        <w:t xml:space="preserve">, S. D. (2006). Psikologi </w:t>
      </w:r>
      <w:proofErr w:type="spellStart"/>
      <w:r w:rsidRPr="00785627">
        <w:rPr>
          <w:rFonts w:ascii="Candara" w:hAnsi="Candara" w:cs="Arial"/>
          <w:sz w:val="24"/>
          <w:szCs w:val="24"/>
        </w:rPr>
        <w:t>remaja</w:t>
      </w:r>
      <w:proofErr w:type="spellEnd"/>
      <w:r w:rsidRPr="00785627">
        <w:rPr>
          <w:rFonts w:ascii="Candara" w:hAnsi="Candara" w:cs="Arial"/>
          <w:sz w:val="24"/>
          <w:szCs w:val="24"/>
        </w:rPr>
        <w:t xml:space="preserve">. Jakarta: </w:t>
      </w:r>
      <w:proofErr w:type="spellStart"/>
      <w:r w:rsidRPr="00785627">
        <w:rPr>
          <w:rFonts w:ascii="Candara" w:hAnsi="Candara" w:cs="Arial"/>
          <w:sz w:val="24"/>
          <w:szCs w:val="24"/>
        </w:rPr>
        <w:t>Gunung</w:t>
      </w:r>
      <w:proofErr w:type="spellEnd"/>
      <w:r w:rsidRPr="00785627">
        <w:rPr>
          <w:rFonts w:ascii="Candara" w:hAnsi="Candara" w:cs="Arial"/>
          <w:sz w:val="24"/>
          <w:szCs w:val="24"/>
        </w:rPr>
        <w:t xml:space="preserve"> </w:t>
      </w:r>
      <w:proofErr w:type="spellStart"/>
      <w:r w:rsidRPr="00785627">
        <w:rPr>
          <w:rFonts w:ascii="Candara" w:hAnsi="Candara" w:cs="Arial"/>
          <w:sz w:val="24"/>
          <w:szCs w:val="24"/>
        </w:rPr>
        <w:t>Mulia</w:t>
      </w:r>
      <w:proofErr w:type="spellEnd"/>
      <w:r w:rsidRPr="00785627">
        <w:rPr>
          <w:rFonts w:ascii="Candara" w:hAnsi="Candara" w:cs="Arial"/>
          <w:sz w:val="24"/>
          <w:szCs w:val="24"/>
        </w:rPr>
        <w:t>.</w:t>
      </w:r>
      <w:r w:rsidR="00D16ACE" w:rsidRPr="00A86BC4">
        <w:rPr>
          <w:rFonts w:ascii="Candara" w:hAnsi="Candara" w:cs="Arial"/>
          <w:sz w:val="24"/>
          <w:szCs w:val="24"/>
        </w:rPr>
        <w:t xml:space="preserve"> </w:t>
      </w:r>
    </w:p>
    <w:p w14:paraId="386CBF5D" w14:textId="77777777" w:rsidR="00682626" w:rsidRDefault="00785627" w:rsidP="001C5727">
      <w:pPr>
        <w:ind w:left="567" w:hanging="567"/>
        <w:jc w:val="both"/>
        <w:rPr>
          <w:rFonts w:ascii="Candara" w:hAnsi="Candara" w:cs="Arial"/>
          <w:sz w:val="24"/>
          <w:szCs w:val="24"/>
        </w:rPr>
      </w:pPr>
      <w:proofErr w:type="spellStart"/>
      <w:r w:rsidRPr="00785627">
        <w:rPr>
          <w:rFonts w:ascii="Candara" w:hAnsi="Candara" w:cs="Arial"/>
          <w:sz w:val="24"/>
          <w:szCs w:val="24"/>
        </w:rPr>
        <w:t>Hadi</w:t>
      </w:r>
      <w:proofErr w:type="spellEnd"/>
      <w:r w:rsidRPr="00785627">
        <w:rPr>
          <w:rFonts w:ascii="Candara" w:hAnsi="Candara" w:cs="Arial"/>
          <w:sz w:val="24"/>
          <w:szCs w:val="24"/>
        </w:rPr>
        <w:t xml:space="preserve">, S. (2004). Methodology research 2. Yogyakarta: Andi </w:t>
      </w:r>
      <w:proofErr w:type="spellStart"/>
      <w:r w:rsidRPr="00785627">
        <w:rPr>
          <w:rFonts w:ascii="Candara" w:hAnsi="Candara" w:cs="Arial"/>
          <w:sz w:val="24"/>
          <w:szCs w:val="24"/>
        </w:rPr>
        <w:t>Yokyakarta</w:t>
      </w:r>
      <w:proofErr w:type="spellEnd"/>
      <w:r w:rsidRPr="00785627">
        <w:rPr>
          <w:rFonts w:ascii="Candara" w:hAnsi="Candara" w:cs="Arial"/>
          <w:sz w:val="24"/>
          <w:szCs w:val="24"/>
        </w:rPr>
        <w:t>.</w:t>
      </w:r>
    </w:p>
    <w:p w14:paraId="3EF6255B" w14:textId="77777777" w:rsidR="00682626" w:rsidRDefault="00785627" w:rsidP="001C5727">
      <w:pPr>
        <w:ind w:left="567" w:hanging="567"/>
        <w:jc w:val="both"/>
        <w:rPr>
          <w:rFonts w:ascii="Candara" w:hAnsi="Candara" w:cs="Arial"/>
          <w:sz w:val="24"/>
          <w:szCs w:val="24"/>
        </w:rPr>
      </w:pPr>
      <w:proofErr w:type="spellStart"/>
      <w:r w:rsidRPr="00785627">
        <w:rPr>
          <w:rFonts w:ascii="Candara" w:hAnsi="Candara" w:cs="Arial"/>
          <w:sz w:val="24"/>
          <w:szCs w:val="24"/>
        </w:rPr>
        <w:lastRenderedPageBreak/>
        <w:t>Hartaji</w:t>
      </w:r>
      <w:proofErr w:type="spellEnd"/>
      <w:r w:rsidRPr="00785627">
        <w:rPr>
          <w:rFonts w:ascii="Candara" w:hAnsi="Candara" w:cs="Arial"/>
          <w:sz w:val="24"/>
          <w:szCs w:val="24"/>
        </w:rPr>
        <w:t xml:space="preserve">, D. A. (2012). </w:t>
      </w:r>
      <w:proofErr w:type="spellStart"/>
      <w:r w:rsidRPr="00785627">
        <w:rPr>
          <w:rFonts w:ascii="Candara" w:hAnsi="Candara" w:cs="Arial"/>
          <w:sz w:val="24"/>
          <w:szCs w:val="24"/>
        </w:rPr>
        <w:t>Motivasi</w:t>
      </w:r>
      <w:proofErr w:type="spellEnd"/>
      <w:r w:rsidRPr="00785627">
        <w:rPr>
          <w:rFonts w:ascii="Candara" w:hAnsi="Candara" w:cs="Arial"/>
          <w:sz w:val="24"/>
          <w:szCs w:val="24"/>
        </w:rPr>
        <w:t xml:space="preserve"> </w:t>
      </w:r>
      <w:proofErr w:type="spellStart"/>
      <w:r w:rsidRPr="00785627">
        <w:rPr>
          <w:rFonts w:ascii="Candara" w:hAnsi="Candara" w:cs="Arial"/>
          <w:sz w:val="24"/>
          <w:szCs w:val="24"/>
        </w:rPr>
        <w:t>berprestasi</w:t>
      </w:r>
      <w:proofErr w:type="spellEnd"/>
      <w:r w:rsidRPr="00785627">
        <w:rPr>
          <w:rFonts w:ascii="Candara" w:hAnsi="Candara" w:cs="Arial"/>
          <w:sz w:val="24"/>
          <w:szCs w:val="24"/>
        </w:rPr>
        <w:t xml:space="preserve"> pada </w:t>
      </w:r>
      <w:proofErr w:type="spellStart"/>
      <w:r w:rsidRPr="00785627">
        <w:rPr>
          <w:rFonts w:ascii="Candara" w:hAnsi="Candara" w:cs="Arial"/>
          <w:sz w:val="24"/>
          <w:szCs w:val="24"/>
        </w:rPr>
        <w:t>mahasiswa</w:t>
      </w:r>
      <w:proofErr w:type="spellEnd"/>
      <w:r w:rsidRPr="00785627">
        <w:rPr>
          <w:rFonts w:ascii="Candara" w:hAnsi="Candara" w:cs="Arial"/>
          <w:sz w:val="24"/>
          <w:szCs w:val="24"/>
        </w:rPr>
        <w:t xml:space="preserve"> yang </w:t>
      </w:r>
      <w:proofErr w:type="spellStart"/>
      <w:r w:rsidRPr="00785627">
        <w:rPr>
          <w:rFonts w:ascii="Candara" w:hAnsi="Candara" w:cs="Arial"/>
          <w:sz w:val="24"/>
          <w:szCs w:val="24"/>
        </w:rPr>
        <w:t>berkuliah</w:t>
      </w:r>
      <w:proofErr w:type="spellEnd"/>
      <w:r w:rsidRPr="00785627">
        <w:rPr>
          <w:rFonts w:ascii="Candara" w:hAnsi="Candara" w:cs="Arial"/>
          <w:sz w:val="24"/>
          <w:szCs w:val="24"/>
        </w:rPr>
        <w:t xml:space="preserve"> dengan </w:t>
      </w:r>
      <w:proofErr w:type="spellStart"/>
      <w:r w:rsidRPr="00785627">
        <w:rPr>
          <w:rFonts w:ascii="Candara" w:hAnsi="Candara" w:cs="Arial"/>
          <w:sz w:val="24"/>
          <w:szCs w:val="24"/>
        </w:rPr>
        <w:t>jurusan</w:t>
      </w:r>
      <w:proofErr w:type="spellEnd"/>
      <w:r w:rsidRPr="00785627">
        <w:rPr>
          <w:rFonts w:ascii="Candara" w:hAnsi="Candara" w:cs="Arial"/>
          <w:sz w:val="24"/>
          <w:szCs w:val="24"/>
        </w:rPr>
        <w:t xml:space="preserve"> </w:t>
      </w:r>
      <w:proofErr w:type="spellStart"/>
      <w:r w:rsidRPr="00785627">
        <w:rPr>
          <w:rFonts w:ascii="Candara" w:hAnsi="Candara" w:cs="Arial"/>
          <w:sz w:val="24"/>
          <w:szCs w:val="24"/>
        </w:rPr>
        <w:t>pilihan</w:t>
      </w:r>
      <w:proofErr w:type="spellEnd"/>
      <w:r w:rsidRPr="00785627">
        <w:rPr>
          <w:rFonts w:ascii="Candara" w:hAnsi="Candara" w:cs="Arial"/>
          <w:sz w:val="24"/>
          <w:szCs w:val="24"/>
        </w:rPr>
        <w:t xml:space="preserve"> </w:t>
      </w:r>
      <w:proofErr w:type="spellStart"/>
      <w:r w:rsidRPr="00785627">
        <w:rPr>
          <w:rFonts w:ascii="Candara" w:hAnsi="Candara" w:cs="Arial"/>
          <w:sz w:val="24"/>
          <w:szCs w:val="24"/>
        </w:rPr>
        <w:t>orangtua</w:t>
      </w:r>
      <w:proofErr w:type="spellEnd"/>
      <w:r w:rsidRPr="00785627">
        <w:rPr>
          <w:rFonts w:ascii="Candara" w:hAnsi="Candara" w:cs="Arial"/>
          <w:sz w:val="24"/>
          <w:szCs w:val="24"/>
        </w:rPr>
        <w:t xml:space="preserve">. </w:t>
      </w:r>
      <w:proofErr w:type="spellStart"/>
      <w:r w:rsidRPr="00785627">
        <w:rPr>
          <w:rFonts w:ascii="Candara" w:hAnsi="Candara" w:cs="Arial"/>
          <w:sz w:val="24"/>
          <w:szCs w:val="24"/>
        </w:rPr>
        <w:t>fakultas</w:t>
      </w:r>
      <w:proofErr w:type="spellEnd"/>
      <w:r w:rsidRPr="00785627">
        <w:rPr>
          <w:rFonts w:ascii="Candara" w:hAnsi="Candara" w:cs="Arial"/>
          <w:sz w:val="24"/>
          <w:szCs w:val="24"/>
        </w:rPr>
        <w:t xml:space="preserve"> psikologi Universitas </w:t>
      </w:r>
      <w:proofErr w:type="spellStart"/>
      <w:r w:rsidRPr="00785627">
        <w:rPr>
          <w:rFonts w:ascii="Candara" w:hAnsi="Candara" w:cs="Arial"/>
          <w:sz w:val="24"/>
          <w:szCs w:val="24"/>
        </w:rPr>
        <w:t>Gunadarma</w:t>
      </w:r>
      <w:proofErr w:type="spellEnd"/>
      <w:r w:rsidRPr="00785627">
        <w:rPr>
          <w:rFonts w:ascii="Candara" w:hAnsi="Candara" w:cs="Arial"/>
          <w:sz w:val="24"/>
          <w:szCs w:val="24"/>
        </w:rPr>
        <w:t>. (</w:t>
      </w:r>
      <w:proofErr w:type="spellStart"/>
      <w:r w:rsidRPr="00785627">
        <w:rPr>
          <w:rFonts w:ascii="Candara" w:hAnsi="Candara" w:cs="Arial"/>
          <w:sz w:val="24"/>
          <w:szCs w:val="24"/>
        </w:rPr>
        <w:t>Skripsi</w:t>
      </w:r>
      <w:proofErr w:type="spellEnd"/>
      <w:r w:rsidRPr="00785627">
        <w:rPr>
          <w:rFonts w:ascii="Candara" w:hAnsi="Candara" w:cs="Arial"/>
          <w:sz w:val="24"/>
          <w:szCs w:val="24"/>
        </w:rPr>
        <w:t xml:space="preserve"> </w:t>
      </w:r>
      <w:proofErr w:type="spellStart"/>
      <w:r w:rsidRPr="00785627">
        <w:rPr>
          <w:rFonts w:ascii="Candara" w:hAnsi="Candara" w:cs="Arial"/>
          <w:sz w:val="24"/>
          <w:szCs w:val="24"/>
        </w:rPr>
        <w:t>tidak</w:t>
      </w:r>
      <w:proofErr w:type="spellEnd"/>
      <w:r w:rsidRPr="00785627">
        <w:rPr>
          <w:rFonts w:ascii="Candara" w:hAnsi="Candara" w:cs="Arial"/>
          <w:sz w:val="24"/>
          <w:szCs w:val="24"/>
        </w:rPr>
        <w:t xml:space="preserve"> </w:t>
      </w:r>
      <w:proofErr w:type="spellStart"/>
      <w:r w:rsidRPr="00785627">
        <w:rPr>
          <w:rFonts w:ascii="Candara" w:hAnsi="Candara" w:cs="Arial"/>
          <w:sz w:val="24"/>
          <w:szCs w:val="24"/>
        </w:rPr>
        <w:t>diterbitkan</w:t>
      </w:r>
      <w:proofErr w:type="spellEnd"/>
      <w:r w:rsidRPr="00785627">
        <w:rPr>
          <w:rFonts w:ascii="Candara" w:hAnsi="Candara" w:cs="Arial"/>
          <w:sz w:val="24"/>
          <w:szCs w:val="24"/>
        </w:rPr>
        <w:t xml:space="preserve">) </w:t>
      </w:r>
      <w:proofErr w:type="spellStart"/>
      <w:r w:rsidRPr="00785627">
        <w:rPr>
          <w:rFonts w:ascii="Candara" w:hAnsi="Candara" w:cs="Arial"/>
          <w:sz w:val="24"/>
          <w:szCs w:val="24"/>
        </w:rPr>
        <w:t>Fakultas</w:t>
      </w:r>
      <w:proofErr w:type="spellEnd"/>
      <w:r w:rsidRPr="00785627">
        <w:rPr>
          <w:rFonts w:ascii="Candara" w:hAnsi="Candara" w:cs="Arial"/>
          <w:sz w:val="24"/>
          <w:szCs w:val="24"/>
        </w:rPr>
        <w:t xml:space="preserve"> Psikologi, Universitas </w:t>
      </w:r>
      <w:proofErr w:type="spellStart"/>
      <w:r w:rsidRPr="00785627">
        <w:rPr>
          <w:rFonts w:ascii="Candara" w:hAnsi="Candara" w:cs="Arial"/>
          <w:sz w:val="24"/>
          <w:szCs w:val="24"/>
        </w:rPr>
        <w:t>Gunadarma</w:t>
      </w:r>
      <w:proofErr w:type="spellEnd"/>
      <w:r w:rsidRPr="00785627">
        <w:rPr>
          <w:rFonts w:ascii="Candara" w:hAnsi="Candara" w:cs="Arial"/>
          <w:sz w:val="24"/>
          <w:szCs w:val="24"/>
        </w:rPr>
        <w:t>, Jakarta.</w:t>
      </w:r>
    </w:p>
    <w:p w14:paraId="0403F458" w14:textId="77777777" w:rsidR="00682626" w:rsidRDefault="00785627" w:rsidP="001C5727">
      <w:pPr>
        <w:ind w:left="567" w:hanging="567"/>
        <w:jc w:val="both"/>
        <w:rPr>
          <w:rFonts w:ascii="Candara" w:hAnsi="Candara" w:cs="Arial"/>
          <w:sz w:val="24"/>
          <w:szCs w:val="24"/>
        </w:rPr>
      </w:pPr>
      <w:proofErr w:type="spellStart"/>
      <w:r w:rsidRPr="00785627">
        <w:rPr>
          <w:rFonts w:ascii="Candara" w:hAnsi="Candara" w:cs="Arial"/>
          <w:sz w:val="24"/>
          <w:szCs w:val="24"/>
        </w:rPr>
        <w:t>Hendriyani</w:t>
      </w:r>
      <w:proofErr w:type="spellEnd"/>
      <w:r w:rsidRPr="00785627">
        <w:rPr>
          <w:rFonts w:ascii="Candara" w:hAnsi="Candara" w:cs="Arial"/>
          <w:sz w:val="24"/>
          <w:szCs w:val="24"/>
        </w:rPr>
        <w:t xml:space="preserve">. (2000). </w:t>
      </w:r>
      <w:proofErr w:type="spellStart"/>
      <w:r w:rsidRPr="00785627">
        <w:rPr>
          <w:rFonts w:ascii="Candara" w:hAnsi="Candara" w:cs="Arial"/>
          <w:sz w:val="24"/>
          <w:szCs w:val="24"/>
        </w:rPr>
        <w:t>Orientasi</w:t>
      </w:r>
      <w:proofErr w:type="spellEnd"/>
      <w:r w:rsidRPr="00785627">
        <w:rPr>
          <w:rFonts w:ascii="Candara" w:hAnsi="Candara" w:cs="Arial"/>
          <w:sz w:val="24"/>
          <w:szCs w:val="24"/>
        </w:rPr>
        <w:t xml:space="preserve"> masa </w:t>
      </w:r>
      <w:proofErr w:type="spellStart"/>
      <w:r w:rsidRPr="00785627">
        <w:rPr>
          <w:rFonts w:ascii="Candara" w:hAnsi="Candara" w:cs="Arial"/>
          <w:sz w:val="24"/>
          <w:szCs w:val="24"/>
        </w:rPr>
        <w:t>depan</w:t>
      </w:r>
      <w:proofErr w:type="spellEnd"/>
      <w:r w:rsidRPr="00785627">
        <w:rPr>
          <w:rFonts w:ascii="Candara" w:hAnsi="Candara" w:cs="Arial"/>
          <w:sz w:val="24"/>
          <w:szCs w:val="24"/>
        </w:rPr>
        <w:t xml:space="preserve"> </w:t>
      </w:r>
      <w:proofErr w:type="spellStart"/>
      <w:r w:rsidRPr="00785627">
        <w:rPr>
          <w:rFonts w:ascii="Candara" w:hAnsi="Candara" w:cs="Arial"/>
          <w:sz w:val="24"/>
          <w:szCs w:val="24"/>
        </w:rPr>
        <w:t>remaja</w:t>
      </w:r>
      <w:proofErr w:type="spellEnd"/>
      <w:r w:rsidRPr="00785627">
        <w:rPr>
          <w:rFonts w:ascii="Candara" w:hAnsi="Candara" w:cs="Arial"/>
          <w:sz w:val="24"/>
          <w:szCs w:val="24"/>
        </w:rPr>
        <w:t xml:space="preserve"> </w:t>
      </w:r>
      <w:proofErr w:type="spellStart"/>
      <w:r w:rsidRPr="00785627">
        <w:rPr>
          <w:rFonts w:ascii="Candara" w:hAnsi="Candara" w:cs="Arial"/>
          <w:sz w:val="24"/>
          <w:szCs w:val="24"/>
        </w:rPr>
        <w:t>berdasarkan</w:t>
      </w:r>
      <w:proofErr w:type="spellEnd"/>
      <w:r w:rsidRPr="00785627">
        <w:rPr>
          <w:rFonts w:ascii="Candara" w:hAnsi="Candara" w:cs="Arial"/>
          <w:sz w:val="24"/>
          <w:szCs w:val="24"/>
        </w:rPr>
        <w:t xml:space="preserve"> </w:t>
      </w:r>
      <w:proofErr w:type="spellStart"/>
      <w:r w:rsidRPr="00785627">
        <w:rPr>
          <w:rFonts w:ascii="Candara" w:hAnsi="Candara" w:cs="Arial"/>
          <w:sz w:val="24"/>
          <w:szCs w:val="24"/>
        </w:rPr>
        <w:t>peran</w:t>
      </w:r>
      <w:proofErr w:type="spellEnd"/>
      <w:r w:rsidRPr="00785627">
        <w:rPr>
          <w:rFonts w:ascii="Candara" w:hAnsi="Candara" w:cs="Arial"/>
          <w:sz w:val="24"/>
          <w:szCs w:val="24"/>
        </w:rPr>
        <w:t xml:space="preserve"> </w:t>
      </w:r>
      <w:proofErr w:type="spellStart"/>
      <w:r w:rsidRPr="00785627">
        <w:rPr>
          <w:rFonts w:ascii="Candara" w:hAnsi="Candara" w:cs="Arial"/>
          <w:sz w:val="24"/>
          <w:szCs w:val="24"/>
        </w:rPr>
        <w:t>jenis</w:t>
      </w:r>
      <w:proofErr w:type="spellEnd"/>
      <w:r w:rsidRPr="00785627">
        <w:rPr>
          <w:rFonts w:ascii="Candara" w:hAnsi="Candara" w:cs="Arial"/>
          <w:sz w:val="24"/>
          <w:szCs w:val="24"/>
        </w:rPr>
        <w:t xml:space="preserve">, </w:t>
      </w:r>
      <w:proofErr w:type="spellStart"/>
      <w:r w:rsidRPr="00785627">
        <w:rPr>
          <w:rFonts w:ascii="Candara" w:hAnsi="Candara" w:cs="Arial"/>
          <w:sz w:val="24"/>
          <w:szCs w:val="24"/>
        </w:rPr>
        <w:t>jenis</w:t>
      </w:r>
      <w:proofErr w:type="spellEnd"/>
      <w:r w:rsidRPr="00785627">
        <w:rPr>
          <w:rFonts w:ascii="Candara" w:hAnsi="Candara" w:cs="Arial"/>
          <w:sz w:val="24"/>
          <w:szCs w:val="24"/>
        </w:rPr>
        <w:t xml:space="preserve"> </w:t>
      </w:r>
      <w:proofErr w:type="spellStart"/>
      <w:r w:rsidRPr="00785627">
        <w:rPr>
          <w:rFonts w:ascii="Candara" w:hAnsi="Candara" w:cs="Arial"/>
          <w:sz w:val="24"/>
          <w:szCs w:val="24"/>
        </w:rPr>
        <w:t>sekolah</w:t>
      </w:r>
      <w:proofErr w:type="spellEnd"/>
      <w:r w:rsidRPr="00785627">
        <w:rPr>
          <w:rFonts w:ascii="Candara" w:hAnsi="Candara" w:cs="Arial"/>
          <w:sz w:val="24"/>
          <w:szCs w:val="24"/>
        </w:rPr>
        <w:t xml:space="preserve"> dan </w:t>
      </w:r>
      <w:proofErr w:type="spellStart"/>
      <w:r w:rsidRPr="00785627">
        <w:rPr>
          <w:rFonts w:ascii="Candara" w:hAnsi="Candara" w:cs="Arial"/>
          <w:sz w:val="24"/>
          <w:szCs w:val="24"/>
        </w:rPr>
        <w:t>tingkat</w:t>
      </w:r>
      <w:proofErr w:type="spellEnd"/>
      <w:r w:rsidRPr="00785627">
        <w:rPr>
          <w:rFonts w:ascii="Candara" w:hAnsi="Candara" w:cs="Arial"/>
          <w:sz w:val="24"/>
          <w:szCs w:val="24"/>
        </w:rPr>
        <w:t xml:space="preserve"> </w:t>
      </w:r>
      <w:proofErr w:type="spellStart"/>
      <w:r w:rsidRPr="00785627">
        <w:rPr>
          <w:rFonts w:ascii="Candara" w:hAnsi="Candara" w:cs="Arial"/>
          <w:sz w:val="24"/>
          <w:szCs w:val="24"/>
        </w:rPr>
        <w:t>pendidikan</w:t>
      </w:r>
      <w:proofErr w:type="spellEnd"/>
      <w:r w:rsidRPr="00785627">
        <w:rPr>
          <w:rFonts w:ascii="Candara" w:hAnsi="Candara" w:cs="Arial"/>
          <w:sz w:val="24"/>
          <w:szCs w:val="24"/>
        </w:rPr>
        <w:t xml:space="preserve"> </w:t>
      </w:r>
      <w:proofErr w:type="spellStart"/>
      <w:r w:rsidRPr="00785627">
        <w:rPr>
          <w:rFonts w:ascii="Candara" w:hAnsi="Candara" w:cs="Arial"/>
          <w:sz w:val="24"/>
          <w:szCs w:val="24"/>
        </w:rPr>
        <w:t>orangtua</w:t>
      </w:r>
      <w:proofErr w:type="spellEnd"/>
      <w:r w:rsidRPr="00785627">
        <w:rPr>
          <w:rFonts w:ascii="Candara" w:hAnsi="Candara" w:cs="Arial"/>
          <w:sz w:val="24"/>
          <w:szCs w:val="24"/>
        </w:rPr>
        <w:t>. (</w:t>
      </w:r>
      <w:proofErr w:type="spellStart"/>
      <w:r w:rsidRPr="00785627">
        <w:rPr>
          <w:rFonts w:ascii="Candara" w:hAnsi="Candara" w:cs="Arial"/>
          <w:sz w:val="24"/>
          <w:szCs w:val="24"/>
        </w:rPr>
        <w:t>Tesis</w:t>
      </w:r>
      <w:proofErr w:type="spellEnd"/>
      <w:r w:rsidRPr="00785627">
        <w:rPr>
          <w:rFonts w:ascii="Candara" w:hAnsi="Candara" w:cs="Arial"/>
          <w:sz w:val="24"/>
          <w:szCs w:val="24"/>
        </w:rPr>
        <w:t xml:space="preserve"> </w:t>
      </w:r>
      <w:proofErr w:type="spellStart"/>
      <w:r w:rsidRPr="00785627">
        <w:rPr>
          <w:rFonts w:ascii="Candara" w:hAnsi="Candara" w:cs="Arial"/>
          <w:sz w:val="24"/>
          <w:szCs w:val="24"/>
        </w:rPr>
        <w:t>tidak</w:t>
      </w:r>
      <w:proofErr w:type="spellEnd"/>
      <w:r w:rsidRPr="00785627">
        <w:rPr>
          <w:rFonts w:ascii="Candara" w:hAnsi="Candara" w:cs="Arial"/>
          <w:sz w:val="24"/>
          <w:szCs w:val="24"/>
        </w:rPr>
        <w:t xml:space="preserve"> </w:t>
      </w:r>
      <w:proofErr w:type="spellStart"/>
      <w:r w:rsidRPr="00785627">
        <w:rPr>
          <w:rFonts w:ascii="Candara" w:hAnsi="Candara" w:cs="Arial"/>
          <w:sz w:val="24"/>
          <w:szCs w:val="24"/>
        </w:rPr>
        <w:t>diterbitkan</w:t>
      </w:r>
      <w:proofErr w:type="spellEnd"/>
      <w:r w:rsidRPr="00785627">
        <w:rPr>
          <w:rFonts w:ascii="Candara" w:hAnsi="Candara" w:cs="Arial"/>
          <w:sz w:val="24"/>
          <w:szCs w:val="24"/>
        </w:rPr>
        <w:t xml:space="preserve">) Universitas Gajah </w:t>
      </w:r>
      <w:proofErr w:type="spellStart"/>
      <w:r w:rsidRPr="00785627">
        <w:rPr>
          <w:rFonts w:ascii="Candara" w:hAnsi="Candara" w:cs="Arial"/>
          <w:sz w:val="24"/>
          <w:szCs w:val="24"/>
        </w:rPr>
        <w:t>Mada</w:t>
      </w:r>
      <w:proofErr w:type="spellEnd"/>
      <w:r w:rsidRPr="00785627">
        <w:rPr>
          <w:rFonts w:ascii="Candara" w:hAnsi="Candara" w:cs="Arial"/>
          <w:sz w:val="24"/>
          <w:szCs w:val="24"/>
        </w:rPr>
        <w:t>, Yogyakarta.</w:t>
      </w:r>
    </w:p>
    <w:p w14:paraId="26C1971B" w14:textId="77777777" w:rsidR="00682626" w:rsidRDefault="00785627" w:rsidP="001C5727">
      <w:pPr>
        <w:ind w:left="567" w:hanging="567"/>
        <w:jc w:val="both"/>
        <w:rPr>
          <w:rFonts w:ascii="Candara" w:hAnsi="Candara" w:cs="Arial"/>
          <w:sz w:val="24"/>
          <w:szCs w:val="24"/>
        </w:rPr>
      </w:pPr>
      <w:r w:rsidRPr="00785627">
        <w:rPr>
          <w:rFonts w:ascii="Candara" w:hAnsi="Candara" w:cs="Arial"/>
          <w:sz w:val="24"/>
          <w:szCs w:val="24"/>
        </w:rPr>
        <w:t xml:space="preserve">Lestari, E. (2014). </w:t>
      </w:r>
      <w:proofErr w:type="spellStart"/>
      <w:r w:rsidRPr="00785627">
        <w:rPr>
          <w:rFonts w:ascii="Candara" w:hAnsi="Candara" w:cs="Arial"/>
          <w:sz w:val="24"/>
          <w:szCs w:val="24"/>
        </w:rPr>
        <w:t>Hubungan</w:t>
      </w:r>
      <w:proofErr w:type="spellEnd"/>
      <w:r w:rsidRPr="00785627">
        <w:rPr>
          <w:rFonts w:ascii="Candara" w:hAnsi="Candara" w:cs="Arial"/>
          <w:sz w:val="24"/>
          <w:szCs w:val="24"/>
        </w:rPr>
        <w:t xml:space="preserve"> </w:t>
      </w:r>
      <w:proofErr w:type="spellStart"/>
      <w:r w:rsidRPr="00785627">
        <w:rPr>
          <w:rFonts w:ascii="Candara" w:hAnsi="Candara" w:cs="Arial"/>
          <w:sz w:val="24"/>
          <w:szCs w:val="24"/>
        </w:rPr>
        <w:t>orientasi</w:t>
      </w:r>
      <w:proofErr w:type="spellEnd"/>
      <w:r w:rsidRPr="00785627">
        <w:rPr>
          <w:rFonts w:ascii="Candara" w:hAnsi="Candara" w:cs="Arial"/>
          <w:sz w:val="24"/>
          <w:szCs w:val="24"/>
        </w:rPr>
        <w:t xml:space="preserve"> masa </w:t>
      </w:r>
      <w:proofErr w:type="spellStart"/>
      <w:r w:rsidRPr="00785627">
        <w:rPr>
          <w:rFonts w:ascii="Candara" w:hAnsi="Candara" w:cs="Arial"/>
          <w:sz w:val="24"/>
          <w:szCs w:val="24"/>
        </w:rPr>
        <w:t>depan</w:t>
      </w:r>
      <w:proofErr w:type="spellEnd"/>
      <w:r w:rsidRPr="00785627">
        <w:rPr>
          <w:rFonts w:ascii="Candara" w:hAnsi="Candara" w:cs="Arial"/>
          <w:sz w:val="24"/>
          <w:szCs w:val="24"/>
        </w:rPr>
        <w:t xml:space="preserve"> dengan </w:t>
      </w:r>
      <w:proofErr w:type="spellStart"/>
      <w:r w:rsidRPr="00785627">
        <w:rPr>
          <w:rFonts w:ascii="Candara" w:hAnsi="Candara" w:cs="Arial"/>
          <w:sz w:val="24"/>
          <w:szCs w:val="24"/>
        </w:rPr>
        <w:t>daya</w:t>
      </w:r>
      <w:proofErr w:type="spellEnd"/>
      <w:r w:rsidRPr="00785627">
        <w:rPr>
          <w:rFonts w:ascii="Candara" w:hAnsi="Candara" w:cs="Arial"/>
          <w:sz w:val="24"/>
          <w:szCs w:val="24"/>
        </w:rPr>
        <w:t xml:space="preserve"> </w:t>
      </w:r>
      <w:proofErr w:type="spellStart"/>
      <w:r w:rsidRPr="00785627">
        <w:rPr>
          <w:rFonts w:ascii="Candara" w:hAnsi="Candara" w:cs="Arial"/>
          <w:sz w:val="24"/>
          <w:szCs w:val="24"/>
        </w:rPr>
        <w:t>juang</w:t>
      </w:r>
      <w:proofErr w:type="spellEnd"/>
      <w:r w:rsidRPr="00785627">
        <w:rPr>
          <w:rFonts w:ascii="Candara" w:hAnsi="Candara" w:cs="Arial"/>
          <w:sz w:val="24"/>
          <w:szCs w:val="24"/>
        </w:rPr>
        <w:t xml:space="preserve"> pada </w:t>
      </w:r>
      <w:proofErr w:type="spellStart"/>
      <w:r w:rsidRPr="00785627">
        <w:rPr>
          <w:rFonts w:ascii="Candara" w:hAnsi="Candara" w:cs="Arial"/>
          <w:sz w:val="24"/>
          <w:szCs w:val="24"/>
        </w:rPr>
        <w:t>siswa-siswi</w:t>
      </w:r>
      <w:proofErr w:type="spellEnd"/>
      <w:r w:rsidRPr="00785627">
        <w:rPr>
          <w:rFonts w:ascii="Candara" w:hAnsi="Candara" w:cs="Arial"/>
          <w:sz w:val="24"/>
          <w:szCs w:val="24"/>
        </w:rPr>
        <w:t xml:space="preserve"> </w:t>
      </w:r>
      <w:proofErr w:type="spellStart"/>
      <w:r w:rsidRPr="00785627">
        <w:rPr>
          <w:rFonts w:ascii="Candara" w:hAnsi="Candara" w:cs="Arial"/>
          <w:sz w:val="24"/>
          <w:szCs w:val="24"/>
        </w:rPr>
        <w:t>kelas</w:t>
      </w:r>
      <w:proofErr w:type="spellEnd"/>
      <w:r w:rsidRPr="00785627">
        <w:rPr>
          <w:rFonts w:ascii="Candara" w:hAnsi="Candara" w:cs="Arial"/>
          <w:sz w:val="24"/>
          <w:szCs w:val="24"/>
        </w:rPr>
        <w:t xml:space="preserve"> XII. </w:t>
      </w:r>
      <w:proofErr w:type="spellStart"/>
      <w:r w:rsidRPr="00785627">
        <w:rPr>
          <w:rFonts w:ascii="Candara" w:hAnsi="Candara" w:cs="Arial"/>
          <w:sz w:val="24"/>
          <w:szCs w:val="24"/>
        </w:rPr>
        <w:t>eJournal</w:t>
      </w:r>
      <w:proofErr w:type="spellEnd"/>
      <w:r w:rsidRPr="00785627">
        <w:rPr>
          <w:rFonts w:ascii="Candara" w:hAnsi="Candara" w:cs="Arial"/>
          <w:sz w:val="24"/>
          <w:szCs w:val="24"/>
        </w:rPr>
        <w:t xml:space="preserve"> Psikologi, 2(3), 314-326.</w:t>
      </w:r>
    </w:p>
    <w:p w14:paraId="6BCEB70E" w14:textId="77777777" w:rsidR="00682626" w:rsidRDefault="00785627" w:rsidP="001C5727">
      <w:pPr>
        <w:ind w:left="567" w:hanging="567"/>
        <w:jc w:val="both"/>
        <w:rPr>
          <w:rFonts w:ascii="Candara" w:hAnsi="Candara" w:cs="Arial"/>
          <w:sz w:val="24"/>
          <w:szCs w:val="24"/>
        </w:rPr>
      </w:pPr>
      <w:proofErr w:type="spellStart"/>
      <w:r w:rsidRPr="00785627">
        <w:rPr>
          <w:rFonts w:ascii="Candara" w:hAnsi="Candara" w:cs="Arial"/>
          <w:sz w:val="24"/>
          <w:szCs w:val="24"/>
        </w:rPr>
        <w:t>Nurhayati</w:t>
      </w:r>
      <w:proofErr w:type="spellEnd"/>
      <w:r w:rsidRPr="00785627">
        <w:rPr>
          <w:rFonts w:ascii="Candara" w:hAnsi="Candara" w:cs="Arial"/>
          <w:sz w:val="24"/>
          <w:szCs w:val="24"/>
        </w:rPr>
        <w:t xml:space="preserve">, </w:t>
      </w:r>
      <w:proofErr w:type="spellStart"/>
      <w:r w:rsidRPr="00785627">
        <w:rPr>
          <w:rFonts w:ascii="Candara" w:hAnsi="Candara" w:cs="Arial"/>
          <w:sz w:val="24"/>
          <w:szCs w:val="24"/>
        </w:rPr>
        <w:t>Eti</w:t>
      </w:r>
      <w:proofErr w:type="spellEnd"/>
      <w:r w:rsidRPr="00785627">
        <w:rPr>
          <w:rFonts w:ascii="Candara" w:hAnsi="Candara" w:cs="Arial"/>
          <w:sz w:val="24"/>
          <w:szCs w:val="24"/>
        </w:rPr>
        <w:t xml:space="preserve">. (2011). Psikologi </w:t>
      </w:r>
      <w:proofErr w:type="spellStart"/>
      <w:r w:rsidRPr="00785627">
        <w:rPr>
          <w:rFonts w:ascii="Candara" w:hAnsi="Candara" w:cs="Arial"/>
          <w:sz w:val="24"/>
          <w:szCs w:val="24"/>
        </w:rPr>
        <w:t>pendidikan</w:t>
      </w:r>
      <w:proofErr w:type="spellEnd"/>
      <w:r w:rsidRPr="00785627">
        <w:rPr>
          <w:rFonts w:ascii="Candara" w:hAnsi="Candara" w:cs="Arial"/>
          <w:sz w:val="24"/>
          <w:szCs w:val="24"/>
        </w:rPr>
        <w:t xml:space="preserve"> </w:t>
      </w:r>
      <w:proofErr w:type="spellStart"/>
      <w:r w:rsidRPr="00785627">
        <w:rPr>
          <w:rFonts w:ascii="Candara" w:hAnsi="Candara" w:cs="Arial"/>
          <w:sz w:val="24"/>
          <w:szCs w:val="24"/>
        </w:rPr>
        <w:t>inovatif</w:t>
      </w:r>
      <w:proofErr w:type="spellEnd"/>
      <w:r w:rsidRPr="00785627">
        <w:rPr>
          <w:rFonts w:ascii="Candara" w:hAnsi="Candara" w:cs="Arial"/>
          <w:sz w:val="24"/>
          <w:szCs w:val="24"/>
        </w:rPr>
        <w:t xml:space="preserve">. Yogyakarta: Pustaka </w:t>
      </w:r>
      <w:proofErr w:type="spellStart"/>
      <w:r w:rsidRPr="00785627">
        <w:rPr>
          <w:rFonts w:ascii="Candara" w:hAnsi="Candara" w:cs="Arial"/>
          <w:sz w:val="24"/>
          <w:szCs w:val="24"/>
        </w:rPr>
        <w:t>Pelajar</w:t>
      </w:r>
      <w:proofErr w:type="spellEnd"/>
      <w:r w:rsidRPr="00785627">
        <w:rPr>
          <w:rFonts w:ascii="Candara" w:hAnsi="Candara" w:cs="Arial"/>
          <w:sz w:val="24"/>
          <w:szCs w:val="24"/>
        </w:rPr>
        <w:t>.</w:t>
      </w:r>
    </w:p>
    <w:p w14:paraId="74518287" w14:textId="77777777" w:rsidR="00682626" w:rsidRDefault="00785627" w:rsidP="001C5727">
      <w:pPr>
        <w:ind w:left="567" w:hanging="567"/>
        <w:jc w:val="both"/>
        <w:rPr>
          <w:rFonts w:ascii="Candara" w:hAnsi="Candara" w:cs="Arial"/>
          <w:sz w:val="24"/>
          <w:szCs w:val="24"/>
        </w:rPr>
      </w:pPr>
      <w:proofErr w:type="spellStart"/>
      <w:r w:rsidRPr="00785627">
        <w:rPr>
          <w:rFonts w:ascii="Candara" w:hAnsi="Candara" w:cs="Arial"/>
          <w:sz w:val="24"/>
          <w:szCs w:val="24"/>
        </w:rPr>
        <w:t>Poerwandaminta</w:t>
      </w:r>
      <w:proofErr w:type="spellEnd"/>
      <w:r w:rsidRPr="00785627">
        <w:rPr>
          <w:rFonts w:ascii="Candara" w:hAnsi="Candara" w:cs="Arial"/>
          <w:sz w:val="24"/>
          <w:szCs w:val="24"/>
        </w:rPr>
        <w:t xml:space="preserve">, W. J. S. (1983). </w:t>
      </w:r>
      <w:proofErr w:type="spellStart"/>
      <w:r w:rsidRPr="00785627">
        <w:rPr>
          <w:rFonts w:ascii="Candara" w:hAnsi="Candara" w:cs="Arial"/>
          <w:sz w:val="24"/>
          <w:szCs w:val="24"/>
        </w:rPr>
        <w:t>Kamus</w:t>
      </w:r>
      <w:proofErr w:type="spellEnd"/>
      <w:r w:rsidRPr="00785627">
        <w:rPr>
          <w:rFonts w:ascii="Candara" w:hAnsi="Candara" w:cs="Arial"/>
          <w:sz w:val="24"/>
          <w:szCs w:val="24"/>
        </w:rPr>
        <w:t xml:space="preserve"> </w:t>
      </w:r>
      <w:proofErr w:type="spellStart"/>
      <w:r w:rsidRPr="00785627">
        <w:rPr>
          <w:rFonts w:ascii="Candara" w:hAnsi="Candara" w:cs="Arial"/>
          <w:sz w:val="24"/>
          <w:szCs w:val="24"/>
        </w:rPr>
        <w:t>umum</w:t>
      </w:r>
      <w:proofErr w:type="spellEnd"/>
      <w:r w:rsidRPr="00785627">
        <w:rPr>
          <w:rFonts w:ascii="Candara" w:hAnsi="Candara" w:cs="Arial"/>
          <w:sz w:val="24"/>
          <w:szCs w:val="24"/>
        </w:rPr>
        <w:t xml:space="preserve"> Bahasa Indonesia. Jakarta: PN </w:t>
      </w:r>
      <w:proofErr w:type="spellStart"/>
      <w:r w:rsidRPr="00785627">
        <w:rPr>
          <w:rFonts w:ascii="Candara" w:hAnsi="Candara" w:cs="Arial"/>
          <w:sz w:val="24"/>
          <w:szCs w:val="24"/>
        </w:rPr>
        <w:t>Balai</w:t>
      </w:r>
      <w:proofErr w:type="spellEnd"/>
      <w:r w:rsidRPr="00785627">
        <w:rPr>
          <w:rFonts w:ascii="Candara" w:hAnsi="Candara" w:cs="Arial"/>
          <w:sz w:val="24"/>
          <w:szCs w:val="24"/>
        </w:rPr>
        <w:t xml:space="preserve"> Pustaka.</w:t>
      </w:r>
    </w:p>
    <w:p w14:paraId="76096B5A" w14:textId="77777777" w:rsidR="00682626" w:rsidRDefault="00785627" w:rsidP="001C5727">
      <w:pPr>
        <w:ind w:left="567" w:hanging="567"/>
        <w:jc w:val="both"/>
        <w:rPr>
          <w:rFonts w:ascii="Candara" w:hAnsi="Candara" w:cs="Arial"/>
          <w:sz w:val="24"/>
          <w:szCs w:val="24"/>
        </w:rPr>
      </w:pPr>
      <w:proofErr w:type="spellStart"/>
      <w:r w:rsidRPr="00785627">
        <w:rPr>
          <w:rFonts w:ascii="Candara" w:hAnsi="Candara" w:cs="Arial"/>
          <w:sz w:val="24"/>
          <w:szCs w:val="24"/>
        </w:rPr>
        <w:t>Rafaelli</w:t>
      </w:r>
      <w:proofErr w:type="spellEnd"/>
      <w:r w:rsidRPr="00785627">
        <w:rPr>
          <w:rFonts w:ascii="Candara" w:hAnsi="Candara" w:cs="Arial"/>
          <w:sz w:val="24"/>
          <w:szCs w:val="24"/>
        </w:rPr>
        <w:t xml:space="preserve">, M., &amp; Koller, S. H. (2005). Future expectations of </w:t>
      </w:r>
      <w:proofErr w:type="spellStart"/>
      <w:r w:rsidRPr="00785627">
        <w:rPr>
          <w:rFonts w:ascii="Candara" w:hAnsi="Candara" w:cs="Arial"/>
          <w:sz w:val="24"/>
          <w:szCs w:val="24"/>
        </w:rPr>
        <w:t>brasilian</w:t>
      </w:r>
      <w:proofErr w:type="spellEnd"/>
      <w:r w:rsidRPr="00785627">
        <w:rPr>
          <w:rFonts w:ascii="Candara" w:hAnsi="Candara" w:cs="Arial"/>
          <w:sz w:val="24"/>
          <w:szCs w:val="24"/>
        </w:rPr>
        <w:t xml:space="preserve"> street youth. Journal of Adolescent, 28(2), 249-262.</w:t>
      </w:r>
    </w:p>
    <w:p w14:paraId="626854B4" w14:textId="77777777" w:rsidR="00682626" w:rsidRDefault="00785627" w:rsidP="001C5727">
      <w:pPr>
        <w:ind w:left="567" w:hanging="567"/>
        <w:jc w:val="both"/>
        <w:rPr>
          <w:rFonts w:ascii="Candara" w:hAnsi="Candara" w:cs="Arial"/>
          <w:sz w:val="24"/>
          <w:szCs w:val="24"/>
        </w:rPr>
      </w:pPr>
      <w:r w:rsidRPr="00785627">
        <w:rPr>
          <w:rFonts w:ascii="Candara" w:hAnsi="Candara" w:cs="Arial"/>
          <w:sz w:val="24"/>
          <w:szCs w:val="24"/>
          <w:lang w:val="id-ID"/>
        </w:rPr>
        <w:t>Redl, F. &amp; Watten, W. W. (1959). Mental hygiene and teaching. New York: Harcourt, brace and world, Inc.</w:t>
      </w:r>
    </w:p>
    <w:p w14:paraId="578664B7" w14:textId="77777777" w:rsidR="00682626" w:rsidRDefault="00785627" w:rsidP="001C5727">
      <w:pPr>
        <w:ind w:left="567" w:hanging="567"/>
        <w:jc w:val="both"/>
        <w:rPr>
          <w:rFonts w:ascii="Candara" w:hAnsi="Candara" w:cs="Arial"/>
          <w:sz w:val="24"/>
          <w:szCs w:val="24"/>
        </w:rPr>
      </w:pPr>
      <w:r w:rsidRPr="00785627">
        <w:rPr>
          <w:rFonts w:ascii="Candara" w:hAnsi="Candara" w:cs="Arial"/>
          <w:sz w:val="24"/>
          <w:szCs w:val="24"/>
          <w:lang w:val="id-ID"/>
        </w:rPr>
        <w:t>Siswoyo, Dwi. (2007). Ilmu pendidikan. Yogyakarta: UNY Press</w:t>
      </w:r>
      <w:r>
        <w:rPr>
          <w:rFonts w:ascii="Candara" w:hAnsi="Candara" w:cs="Arial"/>
          <w:sz w:val="24"/>
          <w:szCs w:val="24"/>
          <w:lang w:val="id-ID"/>
        </w:rPr>
        <w:t>.</w:t>
      </w:r>
    </w:p>
    <w:p w14:paraId="59D2ACD3" w14:textId="77777777" w:rsidR="00682626" w:rsidRDefault="00785627" w:rsidP="001C5727">
      <w:pPr>
        <w:ind w:left="567" w:hanging="567"/>
        <w:jc w:val="both"/>
        <w:rPr>
          <w:rFonts w:ascii="Candara" w:hAnsi="Candara" w:cs="Arial"/>
          <w:sz w:val="24"/>
          <w:szCs w:val="24"/>
        </w:rPr>
      </w:pPr>
      <w:r w:rsidRPr="00785627">
        <w:rPr>
          <w:rFonts w:ascii="Candara" w:hAnsi="Candara" w:cs="Arial"/>
          <w:sz w:val="24"/>
          <w:szCs w:val="24"/>
          <w:lang w:val="id-ID"/>
        </w:rPr>
        <w:t>Stoltz, P. G. (2000). Adversity quoient. faktor paling penting dalam meraih sukses. Jakarta: Grasindo.</w:t>
      </w:r>
    </w:p>
    <w:p w14:paraId="023D0D86" w14:textId="77777777" w:rsidR="00682626" w:rsidRDefault="00DE0753" w:rsidP="001C5727">
      <w:pPr>
        <w:ind w:left="567" w:hanging="567"/>
        <w:jc w:val="both"/>
        <w:rPr>
          <w:rFonts w:ascii="Candara" w:hAnsi="Candara" w:cs="Arial"/>
          <w:sz w:val="24"/>
          <w:szCs w:val="24"/>
        </w:rPr>
      </w:pPr>
      <w:r w:rsidRPr="00DE0753">
        <w:rPr>
          <w:rFonts w:ascii="Candara" w:hAnsi="Candara" w:cs="Arial"/>
          <w:sz w:val="24"/>
          <w:szCs w:val="24"/>
          <w:lang w:val="id-ID"/>
        </w:rPr>
        <w:t>Stoltz, P. G. (2007). Adversity Quoient mengubah hambatan menjadi peluang. Jakarta: Grasindo.</w:t>
      </w:r>
    </w:p>
    <w:p w14:paraId="7B3C6C3F" w14:textId="77777777" w:rsidR="00682626" w:rsidRDefault="00DE0753" w:rsidP="001C5727">
      <w:pPr>
        <w:ind w:left="567" w:hanging="567"/>
        <w:jc w:val="both"/>
        <w:rPr>
          <w:rFonts w:ascii="Candara" w:hAnsi="Candara" w:cs="Arial"/>
          <w:sz w:val="24"/>
          <w:szCs w:val="24"/>
        </w:rPr>
      </w:pPr>
      <w:r w:rsidRPr="00DE0753">
        <w:rPr>
          <w:rFonts w:ascii="Candara" w:hAnsi="Candara" w:cs="Arial"/>
          <w:sz w:val="24"/>
          <w:szCs w:val="24"/>
          <w:lang w:val="id-ID"/>
        </w:rPr>
        <w:t>Sugiyono. (2013). Metode penelitian pendidikan pendekatan kuantitatif, kualitatif, dan R&amp;D. Bandung: Alfabeta.</w:t>
      </w:r>
    </w:p>
    <w:p w14:paraId="5811B149" w14:textId="63A88689" w:rsidR="00971074" w:rsidRDefault="00DE0753" w:rsidP="001C5727">
      <w:pPr>
        <w:ind w:left="567" w:hanging="567"/>
        <w:jc w:val="both"/>
        <w:rPr>
          <w:rFonts w:ascii="Candara" w:hAnsi="Candara" w:cs="Arial"/>
          <w:sz w:val="24"/>
          <w:szCs w:val="24"/>
          <w:lang w:val="id-ID"/>
        </w:rPr>
      </w:pPr>
      <w:r w:rsidRPr="00DE0753">
        <w:rPr>
          <w:rFonts w:ascii="Candara" w:hAnsi="Candara" w:cs="Arial"/>
          <w:sz w:val="24"/>
          <w:szCs w:val="24"/>
          <w:lang w:val="id-ID"/>
        </w:rPr>
        <w:t>Utami, I. B. (2013). Hubungan antara optimisme dengan adversity quotient pada mahasiswa program studi psikologi fakultas kedokteraan uns yang mengerjakan skripsi. (Skripsi tidak diterbitkan). Fakultas Kedokteran, Universitas Sebelas Maret, Surakarta.</w:t>
      </w:r>
    </w:p>
    <w:p w14:paraId="752E322C" w14:textId="77777777" w:rsidR="001C5727" w:rsidRDefault="001C5727" w:rsidP="001C5727">
      <w:pPr>
        <w:ind w:left="567" w:hanging="567"/>
        <w:jc w:val="both"/>
        <w:rPr>
          <w:rFonts w:ascii="Candara" w:hAnsi="Candara" w:cs="Arial"/>
          <w:sz w:val="24"/>
          <w:szCs w:val="24"/>
        </w:rPr>
        <w:sectPr w:rsidR="001C5727" w:rsidSect="001C5727">
          <w:type w:val="continuous"/>
          <w:pgSz w:w="11907" w:h="16840" w:code="9"/>
          <w:pgMar w:top="1134" w:right="1134" w:bottom="1134" w:left="1418" w:header="709" w:footer="709" w:gutter="0"/>
          <w:pgNumType w:start="33"/>
          <w:cols w:num="2" w:space="454"/>
          <w:titlePg/>
          <w:docGrid w:linePitch="360"/>
        </w:sectPr>
      </w:pPr>
    </w:p>
    <w:p w14:paraId="533E1AB2" w14:textId="10931235" w:rsidR="001C5727" w:rsidRPr="006C69A7" w:rsidRDefault="001C5727" w:rsidP="001C5727">
      <w:pPr>
        <w:ind w:left="567" w:hanging="567"/>
        <w:jc w:val="both"/>
        <w:rPr>
          <w:rFonts w:ascii="Candara" w:hAnsi="Candara" w:cs="Arial"/>
          <w:sz w:val="24"/>
          <w:szCs w:val="24"/>
        </w:rPr>
      </w:pPr>
    </w:p>
    <w:sectPr w:rsidR="001C5727" w:rsidRPr="006C69A7" w:rsidSect="001C5727">
      <w:type w:val="continuous"/>
      <w:pgSz w:w="11907" w:h="16840" w:code="9"/>
      <w:pgMar w:top="1134" w:right="1134" w:bottom="1134" w:left="1418" w:header="709" w:footer="709" w:gutter="0"/>
      <w:pgNumType w:start="35"/>
      <w:cols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7F19A" w14:textId="77777777" w:rsidR="00B924AB" w:rsidRDefault="00B924AB">
      <w:r>
        <w:separator/>
      </w:r>
    </w:p>
  </w:endnote>
  <w:endnote w:type="continuationSeparator" w:id="0">
    <w:p w14:paraId="14D8B9F5" w14:textId="77777777" w:rsidR="00B924AB" w:rsidRDefault="00B92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B2"/>
    <w:family w:val="roman"/>
    <w:pitch w:val="variable"/>
    <w:sig w:usb0="00002003" w:usb1="80000000" w:usb2="00000008" w:usb3="00000000" w:csb0="00000041" w:csb1="00000000"/>
  </w:font>
  <w:font w:name="Palatino">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108" w:type="dxa"/>
      <w:tblBorders>
        <w:top w:val="thickThinSmallGap" w:sz="24" w:space="0" w:color="auto"/>
      </w:tblBorders>
      <w:tblLayout w:type="fixed"/>
      <w:tblLook w:val="04A0" w:firstRow="1" w:lastRow="0" w:firstColumn="1" w:lastColumn="0" w:noHBand="0" w:noVBand="1"/>
    </w:tblPr>
    <w:tblGrid>
      <w:gridCol w:w="8114"/>
      <w:gridCol w:w="1242"/>
    </w:tblGrid>
    <w:tr w:rsidR="00E64130" w:rsidRPr="00A76B25" w14:paraId="69B6FA96" w14:textId="77777777" w:rsidTr="00E9557B">
      <w:trPr>
        <w:trHeight w:val="207"/>
      </w:trPr>
      <w:tc>
        <w:tcPr>
          <w:tcW w:w="8114" w:type="dxa"/>
        </w:tcPr>
        <w:p w14:paraId="4B282B06" w14:textId="1CAF7A32" w:rsidR="00984B7E" w:rsidRDefault="00DE0753" w:rsidP="00E9557B">
          <w:pPr>
            <w:pStyle w:val="Footer"/>
            <w:ind w:left="-112"/>
            <w:jc w:val="both"/>
            <w:rPr>
              <w:rFonts w:ascii="Segoe UI" w:hAnsi="Segoe UI" w:cs="Segoe UI"/>
              <w:i/>
              <w:sz w:val="18"/>
              <w:szCs w:val="18"/>
            </w:rPr>
          </w:pPr>
          <w:proofErr w:type="spellStart"/>
          <w:r>
            <w:rPr>
              <w:rFonts w:ascii="Segoe UI" w:hAnsi="Segoe UI" w:cs="Segoe UI"/>
              <w:i/>
              <w:sz w:val="18"/>
              <w:szCs w:val="18"/>
            </w:rPr>
            <w:t>Orientasi</w:t>
          </w:r>
          <w:proofErr w:type="spellEnd"/>
          <w:r>
            <w:rPr>
              <w:rFonts w:ascii="Segoe UI" w:hAnsi="Segoe UI" w:cs="Segoe UI"/>
              <w:i/>
              <w:sz w:val="18"/>
              <w:szCs w:val="18"/>
            </w:rPr>
            <w:t xml:space="preserve"> Masa </w:t>
          </w:r>
          <w:proofErr w:type="spellStart"/>
          <w:r>
            <w:rPr>
              <w:rFonts w:ascii="Segoe UI" w:hAnsi="Segoe UI" w:cs="Segoe UI"/>
              <w:i/>
              <w:sz w:val="18"/>
              <w:szCs w:val="18"/>
            </w:rPr>
            <w:t>Depan</w:t>
          </w:r>
          <w:proofErr w:type="spellEnd"/>
          <w:r>
            <w:rPr>
              <w:rFonts w:ascii="Segoe UI" w:hAnsi="Segoe UI" w:cs="Segoe UI"/>
              <w:i/>
              <w:sz w:val="18"/>
              <w:szCs w:val="18"/>
            </w:rPr>
            <w:t xml:space="preserve"> </w:t>
          </w:r>
          <w:r>
            <w:rPr>
              <w:rFonts w:ascii="Segoe UI" w:hAnsi="Segoe UI" w:cs="Segoe UI"/>
              <w:i/>
              <w:sz w:val="18"/>
              <w:szCs w:val="18"/>
              <w:lang w:val="id-ID"/>
            </w:rPr>
            <w:t>d</w:t>
          </w:r>
          <w:proofErr w:type="spellStart"/>
          <w:r>
            <w:rPr>
              <w:rFonts w:ascii="Segoe UI" w:hAnsi="Segoe UI" w:cs="Segoe UI"/>
              <w:i/>
              <w:sz w:val="18"/>
              <w:szCs w:val="18"/>
            </w:rPr>
            <w:t>engan</w:t>
          </w:r>
          <w:proofErr w:type="spellEnd"/>
          <w:r>
            <w:rPr>
              <w:rFonts w:ascii="Segoe UI" w:hAnsi="Segoe UI" w:cs="Segoe UI"/>
              <w:i/>
              <w:sz w:val="18"/>
              <w:szCs w:val="18"/>
            </w:rPr>
            <w:t xml:space="preserve"> </w:t>
          </w:r>
          <w:proofErr w:type="spellStart"/>
          <w:r>
            <w:rPr>
              <w:rFonts w:ascii="Segoe UI" w:hAnsi="Segoe UI" w:cs="Segoe UI"/>
              <w:i/>
              <w:sz w:val="18"/>
              <w:szCs w:val="18"/>
            </w:rPr>
            <w:t>Daya</w:t>
          </w:r>
          <w:proofErr w:type="spellEnd"/>
          <w:r>
            <w:rPr>
              <w:rFonts w:ascii="Segoe UI" w:hAnsi="Segoe UI" w:cs="Segoe UI"/>
              <w:i/>
              <w:sz w:val="18"/>
              <w:szCs w:val="18"/>
            </w:rPr>
            <w:t xml:space="preserve"> </w:t>
          </w:r>
          <w:proofErr w:type="spellStart"/>
          <w:r>
            <w:rPr>
              <w:rFonts w:ascii="Segoe UI" w:hAnsi="Segoe UI" w:cs="Segoe UI"/>
              <w:i/>
              <w:sz w:val="18"/>
              <w:szCs w:val="18"/>
            </w:rPr>
            <w:t>Juang</w:t>
          </w:r>
          <w:proofErr w:type="spellEnd"/>
          <w:r>
            <w:rPr>
              <w:rFonts w:ascii="Segoe UI" w:hAnsi="Segoe UI" w:cs="Segoe UI"/>
              <w:i/>
              <w:sz w:val="18"/>
              <w:szCs w:val="18"/>
            </w:rPr>
            <w:t xml:space="preserve"> </w:t>
          </w:r>
          <w:r>
            <w:rPr>
              <w:rFonts w:ascii="Segoe UI" w:hAnsi="Segoe UI" w:cs="Segoe UI"/>
              <w:i/>
              <w:sz w:val="18"/>
              <w:szCs w:val="18"/>
              <w:lang w:val="id-ID"/>
            </w:rPr>
            <w:t>d</w:t>
          </w:r>
          <w:proofErr w:type="spellStart"/>
          <w:r>
            <w:rPr>
              <w:rFonts w:ascii="Segoe UI" w:hAnsi="Segoe UI" w:cs="Segoe UI"/>
              <w:i/>
              <w:sz w:val="18"/>
              <w:szCs w:val="18"/>
            </w:rPr>
            <w:t>alam</w:t>
          </w:r>
          <w:proofErr w:type="spellEnd"/>
          <w:r>
            <w:rPr>
              <w:rFonts w:ascii="Segoe UI" w:hAnsi="Segoe UI" w:cs="Segoe UI"/>
              <w:i/>
              <w:sz w:val="18"/>
              <w:szCs w:val="18"/>
            </w:rPr>
            <w:t xml:space="preserve"> </w:t>
          </w:r>
          <w:proofErr w:type="spellStart"/>
          <w:r>
            <w:rPr>
              <w:rFonts w:ascii="Segoe UI" w:hAnsi="Segoe UI" w:cs="Segoe UI"/>
              <w:i/>
              <w:sz w:val="18"/>
              <w:szCs w:val="18"/>
            </w:rPr>
            <w:t>Mengerjakan</w:t>
          </w:r>
          <w:proofErr w:type="spellEnd"/>
          <w:r>
            <w:rPr>
              <w:rFonts w:ascii="Segoe UI" w:hAnsi="Segoe UI" w:cs="Segoe UI"/>
              <w:i/>
              <w:sz w:val="18"/>
              <w:szCs w:val="18"/>
            </w:rPr>
            <w:t xml:space="preserve"> </w:t>
          </w:r>
          <w:proofErr w:type="spellStart"/>
          <w:r>
            <w:rPr>
              <w:rFonts w:ascii="Segoe UI" w:hAnsi="Segoe UI" w:cs="Segoe UI"/>
              <w:i/>
              <w:sz w:val="18"/>
              <w:szCs w:val="18"/>
            </w:rPr>
            <w:t>Skripsi</w:t>
          </w:r>
          <w:proofErr w:type="spellEnd"/>
          <w:r>
            <w:rPr>
              <w:rFonts w:ascii="Segoe UI" w:hAnsi="Segoe UI" w:cs="Segoe UI"/>
              <w:i/>
              <w:sz w:val="18"/>
              <w:szCs w:val="18"/>
            </w:rPr>
            <w:t xml:space="preserve"> </w:t>
          </w:r>
          <w:r>
            <w:rPr>
              <w:rFonts w:ascii="Segoe UI" w:hAnsi="Segoe UI" w:cs="Segoe UI"/>
              <w:i/>
              <w:sz w:val="18"/>
              <w:szCs w:val="18"/>
              <w:lang w:val="id-ID"/>
            </w:rPr>
            <w:t>p</w:t>
          </w:r>
          <w:proofErr w:type="spellStart"/>
          <w:r w:rsidRPr="00DE0753">
            <w:rPr>
              <w:rFonts w:ascii="Segoe UI" w:hAnsi="Segoe UI" w:cs="Segoe UI"/>
              <w:i/>
              <w:sz w:val="18"/>
              <w:szCs w:val="18"/>
            </w:rPr>
            <w:t>ada</w:t>
          </w:r>
          <w:proofErr w:type="spellEnd"/>
          <w:r w:rsidRPr="00DE0753">
            <w:rPr>
              <w:rFonts w:ascii="Segoe UI" w:hAnsi="Segoe UI" w:cs="Segoe UI"/>
              <w:i/>
              <w:sz w:val="18"/>
              <w:szCs w:val="18"/>
            </w:rPr>
            <w:t xml:space="preserve"> </w:t>
          </w:r>
          <w:proofErr w:type="spellStart"/>
          <w:r w:rsidRPr="00DE0753">
            <w:rPr>
              <w:rFonts w:ascii="Segoe UI" w:hAnsi="Segoe UI" w:cs="Segoe UI"/>
              <w:i/>
              <w:sz w:val="18"/>
              <w:szCs w:val="18"/>
            </w:rPr>
            <w:t>Mahasiswa</w:t>
          </w:r>
          <w:proofErr w:type="spellEnd"/>
        </w:p>
        <w:p w14:paraId="5F075175" w14:textId="0DC477C6" w:rsidR="00E64130" w:rsidRPr="00984B7E" w:rsidRDefault="003F5A29" w:rsidP="00E9557B">
          <w:pPr>
            <w:pStyle w:val="Footer"/>
            <w:ind w:left="-112"/>
            <w:jc w:val="both"/>
            <w:rPr>
              <w:rFonts w:ascii="Segoe UI" w:hAnsi="Segoe UI" w:cs="Segoe UI"/>
              <w:i/>
              <w:sz w:val="18"/>
              <w:szCs w:val="18"/>
            </w:rPr>
          </w:pPr>
          <w:r w:rsidRPr="00214E43">
            <w:rPr>
              <w:rFonts w:ascii="Segoe UI" w:hAnsi="Segoe UI" w:cs="Segoe UI"/>
              <w:i/>
              <w:sz w:val="18"/>
              <w:szCs w:val="18"/>
            </w:rPr>
            <w:t>(</w:t>
          </w:r>
          <w:r w:rsidR="00DE0753">
            <w:rPr>
              <w:rFonts w:ascii="Segoe UI" w:hAnsi="Segoe UI" w:cs="Segoe UI"/>
              <w:i/>
              <w:sz w:val="18"/>
              <w:szCs w:val="18"/>
              <w:lang w:val="id-ID"/>
            </w:rPr>
            <w:t>Lau, Jenny Wijaya</w:t>
          </w:r>
          <w:r w:rsidRPr="00214E43">
            <w:rPr>
              <w:rFonts w:ascii="Segoe UI" w:hAnsi="Segoe UI" w:cs="Segoe UI"/>
              <w:i/>
              <w:sz w:val="18"/>
              <w:szCs w:val="18"/>
            </w:rPr>
            <w:t>)</w:t>
          </w:r>
          <w:r w:rsidR="00E64130" w:rsidRPr="00214E43">
            <w:rPr>
              <w:rFonts w:ascii="Segoe UI" w:hAnsi="Segoe UI" w:cs="Segoe UI"/>
              <w:sz w:val="16"/>
              <w:szCs w:val="16"/>
            </w:rPr>
            <w:t xml:space="preserve"> </w:t>
          </w:r>
        </w:p>
      </w:tc>
      <w:tc>
        <w:tcPr>
          <w:tcW w:w="1242" w:type="dxa"/>
          <w:shd w:val="clear" w:color="auto" w:fill="auto"/>
        </w:tcPr>
        <w:p w14:paraId="36CCCBE6" w14:textId="77777777" w:rsidR="00E64130" w:rsidRPr="00F1639F" w:rsidRDefault="00F1639F" w:rsidP="00E64130">
          <w:pPr>
            <w:pStyle w:val="Footer"/>
            <w:jc w:val="right"/>
            <w:rPr>
              <w:rFonts w:ascii="Candara" w:hAnsi="Candara" w:cs="Segoe UI"/>
            </w:rPr>
          </w:pPr>
          <w:r w:rsidRPr="00F1639F">
            <w:rPr>
              <w:rFonts w:ascii="Candara" w:hAnsi="Candara" w:cs="Segoe UI"/>
            </w:rPr>
            <w:fldChar w:fldCharType="begin"/>
          </w:r>
          <w:r w:rsidRPr="00F1639F">
            <w:rPr>
              <w:rFonts w:ascii="Candara" w:hAnsi="Candara" w:cs="Segoe UI"/>
            </w:rPr>
            <w:instrText xml:space="preserve"> PAGE   \* MERGEFORMAT </w:instrText>
          </w:r>
          <w:r w:rsidRPr="00F1639F">
            <w:rPr>
              <w:rFonts w:ascii="Candara" w:hAnsi="Candara" w:cs="Segoe UI"/>
            </w:rPr>
            <w:fldChar w:fldCharType="separate"/>
          </w:r>
          <w:r w:rsidR="009A2269">
            <w:rPr>
              <w:rFonts w:ascii="Candara" w:hAnsi="Candara" w:cs="Segoe UI"/>
              <w:noProof/>
            </w:rPr>
            <w:t>34</w:t>
          </w:r>
          <w:r w:rsidRPr="00F1639F">
            <w:rPr>
              <w:rFonts w:ascii="Candara" w:hAnsi="Candara" w:cs="Segoe UI"/>
              <w:noProof/>
            </w:rPr>
            <w:fldChar w:fldCharType="end"/>
          </w:r>
        </w:p>
      </w:tc>
    </w:tr>
  </w:tbl>
  <w:p w14:paraId="2BB84A00" w14:textId="77777777" w:rsidR="00097958" w:rsidRPr="00E64130" w:rsidRDefault="00097958" w:rsidP="009D3B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108" w:type="dxa"/>
      <w:tblBorders>
        <w:top w:val="thickThinSmallGap" w:sz="24" w:space="0" w:color="auto"/>
      </w:tblBorders>
      <w:tblLayout w:type="fixed"/>
      <w:tblLook w:val="04A0" w:firstRow="1" w:lastRow="0" w:firstColumn="1" w:lastColumn="0" w:noHBand="0" w:noVBand="1"/>
    </w:tblPr>
    <w:tblGrid>
      <w:gridCol w:w="8114"/>
      <w:gridCol w:w="1242"/>
    </w:tblGrid>
    <w:tr w:rsidR="0083770A" w:rsidRPr="00A76B25" w14:paraId="53E84529" w14:textId="77777777" w:rsidTr="00E9557B">
      <w:trPr>
        <w:trHeight w:val="207"/>
      </w:trPr>
      <w:tc>
        <w:tcPr>
          <w:tcW w:w="8114" w:type="dxa"/>
        </w:tcPr>
        <w:p w14:paraId="6B0F4A91" w14:textId="19FB9205" w:rsidR="00DE0753" w:rsidRDefault="00DE0753" w:rsidP="00E9557B">
          <w:pPr>
            <w:pStyle w:val="Footer"/>
            <w:ind w:left="-112"/>
            <w:jc w:val="both"/>
            <w:rPr>
              <w:rFonts w:ascii="Segoe UI" w:hAnsi="Segoe UI" w:cs="Segoe UI"/>
              <w:i/>
              <w:sz w:val="18"/>
              <w:szCs w:val="18"/>
            </w:rPr>
          </w:pPr>
          <w:proofErr w:type="spellStart"/>
          <w:r>
            <w:rPr>
              <w:rFonts w:ascii="Segoe UI" w:hAnsi="Segoe UI" w:cs="Segoe UI"/>
              <w:i/>
              <w:sz w:val="18"/>
              <w:szCs w:val="18"/>
            </w:rPr>
            <w:t>Orientasi</w:t>
          </w:r>
          <w:proofErr w:type="spellEnd"/>
          <w:r>
            <w:rPr>
              <w:rFonts w:ascii="Segoe UI" w:hAnsi="Segoe UI" w:cs="Segoe UI"/>
              <w:i/>
              <w:sz w:val="18"/>
              <w:szCs w:val="18"/>
            </w:rPr>
            <w:t xml:space="preserve"> Masa </w:t>
          </w:r>
          <w:proofErr w:type="spellStart"/>
          <w:r>
            <w:rPr>
              <w:rFonts w:ascii="Segoe UI" w:hAnsi="Segoe UI" w:cs="Segoe UI"/>
              <w:i/>
              <w:sz w:val="18"/>
              <w:szCs w:val="18"/>
            </w:rPr>
            <w:t>Depan</w:t>
          </w:r>
          <w:proofErr w:type="spellEnd"/>
          <w:r>
            <w:rPr>
              <w:rFonts w:ascii="Segoe UI" w:hAnsi="Segoe UI" w:cs="Segoe UI"/>
              <w:i/>
              <w:sz w:val="18"/>
              <w:szCs w:val="18"/>
            </w:rPr>
            <w:t xml:space="preserve"> </w:t>
          </w:r>
          <w:r>
            <w:rPr>
              <w:rFonts w:ascii="Segoe UI" w:hAnsi="Segoe UI" w:cs="Segoe UI"/>
              <w:i/>
              <w:sz w:val="18"/>
              <w:szCs w:val="18"/>
              <w:lang w:val="id-ID"/>
            </w:rPr>
            <w:t>d</w:t>
          </w:r>
          <w:proofErr w:type="spellStart"/>
          <w:r>
            <w:rPr>
              <w:rFonts w:ascii="Segoe UI" w:hAnsi="Segoe UI" w:cs="Segoe UI"/>
              <w:i/>
              <w:sz w:val="18"/>
              <w:szCs w:val="18"/>
            </w:rPr>
            <w:t>engan</w:t>
          </w:r>
          <w:proofErr w:type="spellEnd"/>
          <w:r>
            <w:rPr>
              <w:rFonts w:ascii="Segoe UI" w:hAnsi="Segoe UI" w:cs="Segoe UI"/>
              <w:i/>
              <w:sz w:val="18"/>
              <w:szCs w:val="18"/>
            </w:rPr>
            <w:t xml:space="preserve"> </w:t>
          </w:r>
          <w:proofErr w:type="spellStart"/>
          <w:r>
            <w:rPr>
              <w:rFonts w:ascii="Segoe UI" w:hAnsi="Segoe UI" w:cs="Segoe UI"/>
              <w:i/>
              <w:sz w:val="18"/>
              <w:szCs w:val="18"/>
            </w:rPr>
            <w:t>Daya</w:t>
          </w:r>
          <w:proofErr w:type="spellEnd"/>
          <w:r>
            <w:rPr>
              <w:rFonts w:ascii="Segoe UI" w:hAnsi="Segoe UI" w:cs="Segoe UI"/>
              <w:i/>
              <w:sz w:val="18"/>
              <w:szCs w:val="18"/>
            </w:rPr>
            <w:t xml:space="preserve"> </w:t>
          </w:r>
          <w:proofErr w:type="spellStart"/>
          <w:r>
            <w:rPr>
              <w:rFonts w:ascii="Segoe UI" w:hAnsi="Segoe UI" w:cs="Segoe UI"/>
              <w:i/>
              <w:sz w:val="18"/>
              <w:szCs w:val="18"/>
            </w:rPr>
            <w:t>Juang</w:t>
          </w:r>
          <w:proofErr w:type="spellEnd"/>
          <w:r>
            <w:rPr>
              <w:rFonts w:ascii="Segoe UI" w:hAnsi="Segoe UI" w:cs="Segoe UI"/>
              <w:i/>
              <w:sz w:val="18"/>
              <w:szCs w:val="18"/>
            </w:rPr>
            <w:t xml:space="preserve"> </w:t>
          </w:r>
          <w:r>
            <w:rPr>
              <w:rFonts w:ascii="Segoe UI" w:hAnsi="Segoe UI" w:cs="Segoe UI"/>
              <w:i/>
              <w:sz w:val="18"/>
              <w:szCs w:val="18"/>
              <w:lang w:val="id-ID"/>
            </w:rPr>
            <w:t>d</w:t>
          </w:r>
          <w:proofErr w:type="spellStart"/>
          <w:r>
            <w:rPr>
              <w:rFonts w:ascii="Segoe UI" w:hAnsi="Segoe UI" w:cs="Segoe UI"/>
              <w:i/>
              <w:sz w:val="18"/>
              <w:szCs w:val="18"/>
            </w:rPr>
            <w:t>alam</w:t>
          </w:r>
          <w:proofErr w:type="spellEnd"/>
          <w:r>
            <w:rPr>
              <w:rFonts w:ascii="Segoe UI" w:hAnsi="Segoe UI" w:cs="Segoe UI"/>
              <w:i/>
              <w:sz w:val="18"/>
              <w:szCs w:val="18"/>
            </w:rPr>
            <w:t xml:space="preserve"> </w:t>
          </w:r>
          <w:proofErr w:type="spellStart"/>
          <w:r>
            <w:rPr>
              <w:rFonts w:ascii="Segoe UI" w:hAnsi="Segoe UI" w:cs="Segoe UI"/>
              <w:i/>
              <w:sz w:val="18"/>
              <w:szCs w:val="18"/>
            </w:rPr>
            <w:t>Mengerjakan</w:t>
          </w:r>
          <w:proofErr w:type="spellEnd"/>
          <w:r>
            <w:rPr>
              <w:rFonts w:ascii="Segoe UI" w:hAnsi="Segoe UI" w:cs="Segoe UI"/>
              <w:i/>
              <w:sz w:val="18"/>
              <w:szCs w:val="18"/>
            </w:rPr>
            <w:t xml:space="preserve"> </w:t>
          </w:r>
          <w:proofErr w:type="spellStart"/>
          <w:r>
            <w:rPr>
              <w:rFonts w:ascii="Segoe UI" w:hAnsi="Segoe UI" w:cs="Segoe UI"/>
              <w:i/>
              <w:sz w:val="18"/>
              <w:szCs w:val="18"/>
            </w:rPr>
            <w:t>Skripsi</w:t>
          </w:r>
          <w:proofErr w:type="spellEnd"/>
          <w:r>
            <w:rPr>
              <w:rFonts w:ascii="Segoe UI" w:hAnsi="Segoe UI" w:cs="Segoe UI"/>
              <w:i/>
              <w:sz w:val="18"/>
              <w:szCs w:val="18"/>
            </w:rPr>
            <w:t xml:space="preserve"> </w:t>
          </w:r>
          <w:r>
            <w:rPr>
              <w:rFonts w:ascii="Segoe UI" w:hAnsi="Segoe UI" w:cs="Segoe UI"/>
              <w:i/>
              <w:sz w:val="18"/>
              <w:szCs w:val="18"/>
              <w:lang w:val="id-ID"/>
            </w:rPr>
            <w:t>p</w:t>
          </w:r>
          <w:proofErr w:type="spellStart"/>
          <w:r w:rsidRPr="00DE0753">
            <w:rPr>
              <w:rFonts w:ascii="Segoe UI" w:hAnsi="Segoe UI" w:cs="Segoe UI"/>
              <w:i/>
              <w:sz w:val="18"/>
              <w:szCs w:val="18"/>
            </w:rPr>
            <w:t>ada</w:t>
          </w:r>
          <w:proofErr w:type="spellEnd"/>
          <w:r w:rsidRPr="00DE0753">
            <w:rPr>
              <w:rFonts w:ascii="Segoe UI" w:hAnsi="Segoe UI" w:cs="Segoe UI"/>
              <w:i/>
              <w:sz w:val="18"/>
              <w:szCs w:val="18"/>
            </w:rPr>
            <w:t xml:space="preserve"> </w:t>
          </w:r>
          <w:proofErr w:type="spellStart"/>
          <w:r w:rsidRPr="00DE0753">
            <w:rPr>
              <w:rFonts w:ascii="Segoe UI" w:hAnsi="Segoe UI" w:cs="Segoe UI"/>
              <w:i/>
              <w:sz w:val="18"/>
              <w:szCs w:val="18"/>
            </w:rPr>
            <w:t>Mahasiswa</w:t>
          </w:r>
          <w:proofErr w:type="spellEnd"/>
        </w:p>
        <w:p w14:paraId="44AC83C7" w14:textId="7E078038" w:rsidR="0083770A" w:rsidRPr="003F5A29" w:rsidRDefault="00DE0753" w:rsidP="00E9557B">
          <w:pPr>
            <w:pStyle w:val="Footer"/>
            <w:ind w:left="-112"/>
            <w:jc w:val="both"/>
            <w:rPr>
              <w:rFonts w:ascii="Segoe UI" w:hAnsi="Segoe UI" w:cs="Segoe UI"/>
              <w:i/>
              <w:sz w:val="18"/>
              <w:szCs w:val="18"/>
            </w:rPr>
          </w:pPr>
          <w:r w:rsidRPr="00214E43">
            <w:rPr>
              <w:rFonts w:ascii="Segoe UI" w:hAnsi="Segoe UI" w:cs="Segoe UI"/>
              <w:i/>
              <w:sz w:val="18"/>
              <w:szCs w:val="18"/>
            </w:rPr>
            <w:t>(</w:t>
          </w:r>
          <w:r>
            <w:rPr>
              <w:rFonts w:ascii="Segoe UI" w:hAnsi="Segoe UI" w:cs="Segoe UI"/>
              <w:i/>
              <w:sz w:val="18"/>
              <w:szCs w:val="18"/>
              <w:lang w:val="id-ID"/>
            </w:rPr>
            <w:t>Lau, Jenny Wijaya</w:t>
          </w:r>
          <w:r w:rsidRPr="00214E43">
            <w:rPr>
              <w:rFonts w:ascii="Segoe UI" w:hAnsi="Segoe UI" w:cs="Segoe UI"/>
              <w:i/>
              <w:sz w:val="18"/>
              <w:szCs w:val="18"/>
            </w:rPr>
            <w:t>)</w:t>
          </w:r>
        </w:p>
      </w:tc>
      <w:tc>
        <w:tcPr>
          <w:tcW w:w="1242" w:type="dxa"/>
          <w:shd w:val="clear" w:color="auto" w:fill="auto"/>
        </w:tcPr>
        <w:p w14:paraId="294840BC" w14:textId="77777777" w:rsidR="0083770A" w:rsidRPr="00F1639F" w:rsidRDefault="00F1639F" w:rsidP="0083770A">
          <w:pPr>
            <w:pStyle w:val="Footer"/>
            <w:jc w:val="right"/>
            <w:rPr>
              <w:rFonts w:ascii="Candara" w:hAnsi="Candara" w:cs="Segoe UI"/>
            </w:rPr>
          </w:pPr>
          <w:r w:rsidRPr="00F1639F">
            <w:rPr>
              <w:rFonts w:ascii="Candara" w:hAnsi="Candara" w:cs="Segoe UI"/>
            </w:rPr>
            <w:fldChar w:fldCharType="begin"/>
          </w:r>
          <w:r w:rsidRPr="00F1639F">
            <w:rPr>
              <w:rFonts w:ascii="Candara" w:hAnsi="Candara" w:cs="Segoe UI"/>
            </w:rPr>
            <w:instrText xml:space="preserve"> PAGE   \* MERGEFORMAT </w:instrText>
          </w:r>
          <w:r w:rsidRPr="00F1639F">
            <w:rPr>
              <w:rFonts w:ascii="Candara" w:hAnsi="Candara" w:cs="Segoe UI"/>
            </w:rPr>
            <w:fldChar w:fldCharType="separate"/>
          </w:r>
          <w:r w:rsidR="009A2269">
            <w:rPr>
              <w:rFonts w:ascii="Candara" w:hAnsi="Candara" w:cs="Segoe UI"/>
              <w:noProof/>
            </w:rPr>
            <w:t>33</w:t>
          </w:r>
          <w:r w:rsidRPr="00F1639F">
            <w:rPr>
              <w:rFonts w:ascii="Candara" w:hAnsi="Candara" w:cs="Segoe UI"/>
              <w:noProof/>
            </w:rPr>
            <w:fldChar w:fldCharType="end"/>
          </w:r>
        </w:p>
      </w:tc>
    </w:tr>
  </w:tbl>
  <w:p w14:paraId="10B22012" w14:textId="77777777" w:rsidR="00097958" w:rsidRPr="00E64130" w:rsidRDefault="00097958" w:rsidP="00E64130">
    <w:pPr>
      <w:pStyle w:val="Footer"/>
      <w:rPr>
        <w:i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108" w:type="dxa"/>
      <w:tblBorders>
        <w:top w:val="thickThinSmallGap" w:sz="24" w:space="0" w:color="auto"/>
      </w:tblBorders>
      <w:tblLayout w:type="fixed"/>
      <w:tblLook w:val="04A0" w:firstRow="1" w:lastRow="0" w:firstColumn="1" w:lastColumn="0" w:noHBand="0" w:noVBand="1"/>
    </w:tblPr>
    <w:tblGrid>
      <w:gridCol w:w="8222"/>
      <w:gridCol w:w="1134"/>
    </w:tblGrid>
    <w:tr w:rsidR="008734DC" w:rsidRPr="00D84FFB" w14:paraId="1185E315" w14:textId="77777777" w:rsidTr="00E9557B">
      <w:trPr>
        <w:trHeight w:val="207"/>
      </w:trPr>
      <w:tc>
        <w:tcPr>
          <w:tcW w:w="8222" w:type="dxa"/>
        </w:tcPr>
        <w:p w14:paraId="511043E2" w14:textId="77777777" w:rsidR="008734DC" w:rsidRPr="00D84FFB" w:rsidRDefault="008734DC" w:rsidP="008734DC">
          <w:pPr>
            <w:pStyle w:val="Footer"/>
            <w:jc w:val="both"/>
            <w:rPr>
              <w:rFonts w:ascii="Segoe UI" w:hAnsi="Segoe UI" w:cs="Segoe UI"/>
              <w:sz w:val="18"/>
              <w:szCs w:val="18"/>
            </w:rPr>
          </w:pPr>
        </w:p>
      </w:tc>
      <w:tc>
        <w:tcPr>
          <w:tcW w:w="1134" w:type="dxa"/>
          <w:shd w:val="clear" w:color="auto" w:fill="auto"/>
        </w:tcPr>
        <w:p w14:paraId="780922B8" w14:textId="77777777" w:rsidR="008734DC" w:rsidRPr="00F1639F" w:rsidRDefault="00F1639F" w:rsidP="008734DC">
          <w:pPr>
            <w:pStyle w:val="Footer"/>
            <w:jc w:val="right"/>
            <w:rPr>
              <w:rFonts w:ascii="Candara" w:hAnsi="Candara" w:cs="Segoe UI"/>
            </w:rPr>
          </w:pPr>
          <w:r w:rsidRPr="00F1639F">
            <w:rPr>
              <w:rFonts w:ascii="Candara" w:hAnsi="Candara" w:cs="Segoe UI"/>
            </w:rPr>
            <w:fldChar w:fldCharType="begin"/>
          </w:r>
          <w:r w:rsidRPr="00F1639F">
            <w:rPr>
              <w:rFonts w:ascii="Candara" w:hAnsi="Candara" w:cs="Segoe UI"/>
            </w:rPr>
            <w:instrText xml:space="preserve"> PAGE   \* MERGEFORMAT </w:instrText>
          </w:r>
          <w:r w:rsidRPr="00F1639F">
            <w:rPr>
              <w:rFonts w:ascii="Candara" w:hAnsi="Candara" w:cs="Segoe UI"/>
            </w:rPr>
            <w:fldChar w:fldCharType="separate"/>
          </w:r>
          <w:r w:rsidR="009A2269">
            <w:rPr>
              <w:rFonts w:ascii="Candara" w:hAnsi="Candara" w:cs="Segoe UI"/>
              <w:noProof/>
            </w:rPr>
            <w:t>31</w:t>
          </w:r>
          <w:r w:rsidRPr="00F1639F">
            <w:rPr>
              <w:rFonts w:ascii="Candara" w:hAnsi="Candara" w:cs="Segoe UI"/>
              <w:noProof/>
            </w:rPr>
            <w:fldChar w:fldCharType="end"/>
          </w:r>
        </w:p>
      </w:tc>
    </w:tr>
  </w:tbl>
  <w:p w14:paraId="58656861" w14:textId="77777777" w:rsidR="00097958" w:rsidRPr="008734DC" w:rsidRDefault="00097958" w:rsidP="008734D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Ind w:w="-142" w:type="dxa"/>
      <w:tblBorders>
        <w:top w:val="thickThinSmallGap" w:sz="24" w:space="0" w:color="auto"/>
      </w:tblBorders>
      <w:tblLayout w:type="fixed"/>
      <w:tblLook w:val="04A0" w:firstRow="1" w:lastRow="0" w:firstColumn="1" w:lastColumn="0" w:noHBand="0" w:noVBand="1"/>
    </w:tblPr>
    <w:tblGrid>
      <w:gridCol w:w="8222"/>
      <w:gridCol w:w="1276"/>
    </w:tblGrid>
    <w:tr w:rsidR="0083770A" w:rsidRPr="00D84FFB" w14:paraId="69BE43E4" w14:textId="77777777" w:rsidTr="006C69A7">
      <w:trPr>
        <w:trHeight w:val="207"/>
      </w:trPr>
      <w:tc>
        <w:tcPr>
          <w:tcW w:w="8222" w:type="dxa"/>
        </w:tcPr>
        <w:p w14:paraId="3E4EEFB5" w14:textId="77777777" w:rsidR="0083770A" w:rsidRPr="00D84FFB" w:rsidRDefault="003F5A29" w:rsidP="0083770A">
          <w:pPr>
            <w:pStyle w:val="Footer"/>
            <w:jc w:val="both"/>
            <w:rPr>
              <w:rFonts w:ascii="Segoe UI" w:hAnsi="Segoe UI" w:cs="Segoe UI"/>
              <w:sz w:val="18"/>
              <w:szCs w:val="18"/>
            </w:rPr>
          </w:pPr>
          <w:proofErr w:type="spellStart"/>
          <w:r w:rsidRPr="00524AE7">
            <w:rPr>
              <w:rFonts w:ascii="Segoe UI" w:hAnsi="Segoe UI" w:cs="Segoe UI"/>
              <w:i/>
              <w:sz w:val="18"/>
              <w:szCs w:val="18"/>
            </w:rPr>
            <w:t>Hubungan</w:t>
          </w:r>
          <w:proofErr w:type="spellEnd"/>
          <w:r w:rsidRPr="00524AE7">
            <w:rPr>
              <w:rFonts w:ascii="Segoe UI" w:hAnsi="Segoe UI" w:cs="Segoe UI"/>
              <w:i/>
              <w:sz w:val="18"/>
              <w:szCs w:val="18"/>
            </w:rPr>
            <w:t xml:space="preserve"> Antara </w:t>
          </w:r>
          <w:proofErr w:type="spellStart"/>
          <w:r w:rsidRPr="00524AE7">
            <w:rPr>
              <w:rFonts w:ascii="Segoe UI" w:hAnsi="Segoe UI" w:cs="Segoe UI"/>
              <w:i/>
              <w:sz w:val="18"/>
              <w:szCs w:val="18"/>
            </w:rPr>
            <w:t>Kepuasan</w:t>
          </w:r>
          <w:proofErr w:type="spellEnd"/>
          <w:r w:rsidRPr="00524AE7">
            <w:rPr>
              <w:rFonts w:ascii="Segoe UI" w:hAnsi="Segoe UI" w:cs="Segoe UI"/>
              <w:i/>
              <w:sz w:val="18"/>
              <w:szCs w:val="18"/>
            </w:rPr>
            <w:t xml:space="preserve"> </w:t>
          </w:r>
          <w:proofErr w:type="spellStart"/>
          <w:r w:rsidRPr="00524AE7">
            <w:rPr>
              <w:rFonts w:ascii="Segoe UI" w:hAnsi="Segoe UI" w:cs="Segoe UI"/>
              <w:i/>
              <w:sz w:val="18"/>
              <w:szCs w:val="18"/>
            </w:rPr>
            <w:t>Konsumen</w:t>
          </w:r>
          <w:proofErr w:type="spellEnd"/>
          <w:r w:rsidRPr="00524AE7">
            <w:rPr>
              <w:rFonts w:ascii="Segoe UI" w:hAnsi="Segoe UI" w:cs="Segoe UI"/>
              <w:i/>
              <w:sz w:val="18"/>
              <w:szCs w:val="18"/>
            </w:rPr>
            <w:t xml:space="preserve"> dengan </w:t>
          </w:r>
          <w:proofErr w:type="spellStart"/>
          <w:r w:rsidRPr="00524AE7">
            <w:rPr>
              <w:rFonts w:ascii="Segoe UI" w:hAnsi="Segoe UI" w:cs="Segoe UI"/>
              <w:i/>
              <w:sz w:val="18"/>
              <w:szCs w:val="18"/>
            </w:rPr>
            <w:t>Kesetiaan</w:t>
          </w:r>
          <w:proofErr w:type="spellEnd"/>
          <w:r w:rsidRPr="00524AE7">
            <w:rPr>
              <w:rFonts w:ascii="Segoe UI" w:hAnsi="Segoe UI" w:cs="Segoe UI"/>
              <w:i/>
              <w:sz w:val="18"/>
              <w:szCs w:val="18"/>
            </w:rPr>
            <w:t xml:space="preserve"> </w:t>
          </w:r>
          <w:proofErr w:type="spellStart"/>
          <w:r w:rsidRPr="00524AE7">
            <w:rPr>
              <w:rFonts w:ascii="Segoe UI" w:hAnsi="Segoe UI" w:cs="Segoe UI"/>
              <w:i/>
              <w:sz w:val="18"/>
              <w:szCs w:val="18"/>
            </w:rPr>
            <w:t>Konsumen</w:t>
          </w:r>
          <w:proofErr w:type="spellEnd"/>
          <w:r w:rsidRPr="00524AE7">
            <w:rPr>
              <w:rFonts w:ascii="Segoe UI" w:hAnsi="Segoe UI" w:cs="Segoe UI"/>
              <w:i/>
              <w:sz w:val="18"/>
              <w:szCs w:val="18"/>
            </w:rPr>
            <w:t xml:space="preserve"> </w:t>
          </w:r>
          <w:proofErr w:type="spellStart"/>
          <w:r w:rsidRPr="00524AE7">
            <w:rPr>
              <w:rFonts w:ascii="Segoe UI" w:hAnsi="Segoe UI" w:cs="Segoe UI"/>
              <w:i/>
              <w:sz w:val="18"/>
              <w:szCs w:val="18"/>
            </w:rPr>
            <w:t>Transportasi</w:t>
          </w:r>
          <w:proofErr w:type="spellEnd"/>
          <w:r w:rsidRPr="00524AE7">
            <w:rPr>
              <w:rFonts w:ascii="Segoe UI" w:hAnsi="Segoe UI" w:cs="Segoe UI"/>
              <w:i/>
              <w:sz w:val="18"/>
              <w:szCs w:val="18"/>
            </w:rPr>
            <w:t xml:space="preserve"> Online di Kota </w:t>
          </w:r>
          <w:proofErr w:type="spellStart"/>
          <w:r w:rsidRPr="00524AE7">
            <w:rPr>
              <w:rFonts w:ascii="Segoe UI" w:hAnsi="Segoe UI" w:cs="Segoe UI"/>
              <w:i/>
              <w:sz w:val="18"/>
              <w:szCs w:val="18"/>
            </w:rPr>
            <w:t>Samarinda</w:t>
          </w:r>
          <w:proofErr w:type="spellEnd"/>
          <w:r w:rsidRPr="00214E43">
            <w:rPr>
              <w:rFonts w:ascii="Segoe UI" w:hAnsi="Segoe UI" w:cs="Segoe UI"/>
              <w:i/>
              <w:sz w:val="18"/>
              <w:szCs w:val="18"/>
            </w:rPr>
            <w:t xml:space="preserve"> (</w:t>
          </w:r>
          <w:proofErr w:type="spellStart"/>
          <w:r w:rsidRPr="003F5A29">
            <w:rPr>
              <w:rFonts w:ascii="Segoe UI" w:hAnsi="Segoe UI" w:cs="Segoe UI"/>
              <w:i/>
              <w:sz w:val="18"/>
              <w:szCs w:val="18"/>
            </w:rPr>
            <w:t>Indriani</w:t>
          </w:r>
          <w:proofErr w:type="spellEnd"/>
          <w:r w:rsidRPr="003F5A29">
            <w:rPr>
              <w:rFonts w:ascii="Segoe UI" w:hAnsi="Segoe UI" w:cs="Segoe UI"/>
              <w:i/>
              <w:sz w:val="18"/>
              <w:szCs w:val="18"/>
            </w:rPr>
            <w:t xml:space="preserve"> </w:t>
          </w:r>
          <w:proofErr w:type="spellStart"/>
          <w:r w:rsidRPr="003F5A29">
            <w:rPr>
              <w:rFonts w:ascii="Segoe UI" w:hAnsi="Segoe UI" w:cs="Segoe UI"/>
              <w:i/>
              <w:sz w:val="18"/>
              <w:szCs w:val="18"/>
            </w:rPr>
            <w:t>Triwanda</w:t>
          </w:r>
          <w:proofErr w:type="spellEnd"/>
          <w:r w:rsidRPr="003F5A29">
            <w:rPr>
              <w:rFonts w:ascii="Segoe UI" w:hAnsi="Segoe UI" w:cs="Segoe UI"/>
              <w:i/>
              <w:sz w:val="18"/>
              <w:szCs w:val="18"/>
            </w:rPr>
            <w:t xml:space="preserve"> </w:t>
          </w:r>
          <w:r>
            <w:rPr>
              <w:rFonts w:ascii="Segoe UI" w:hAnsi="Segoe UI" w:cs="Segoe UI"/>
              <w:i/>
              <w:sz w:val="18"/>
              <w:szCs w:val="18"/>
              <w:vertAlign w:val="superscript"/>
            </w:rPr>
            <w:t>1</w:t>
          </w:r>
          <w:r>
            <w:rPr>
              <w:rFonts w:ascii="Segoe UI" w:hAnsi="Segoe UI" w:cs="Segoe UI"/>
              <w:i/>
              <w:sz w:val="18"/>
              <w:szCs w:val="18"/>
            </w:rPr>
            <w:t xml:space="preserve"> </w:t>
          </w:r>
          <w:r w:rsidRPr="00214E43">
            <w:rPr>
              <w:rFonts w:ascii="Segoe UI" w:hAnsi="Segoe UI" w:cs="Segoe UI"/>
              <w:i/>
              <w:sz w:val="18"/>
              <w:szCs w:val="18"/>
            </w:rPr>
            <w:t>)</w:t>
          </w:r>
        </w:p>
      </w:tc>
      <w:tc>
        <w:tcPr>
          <w:tcW w:w="1276" w:type="dxa"/>
          <w:shd w:val="clear" w:color="auto" w:fill="auto"/>
        </w:tcPr>
        <w:p w14:paraId="754EC3E6" w14:textId="77777777" w:rsidR="0083770A" w:rsidRPr="00F1639F" w:rsidRDefault="00F1639F" w:rsidP="008734DC">
          <w:pPr>
            <w:pStyle w:val="Footer"/>
            <w:jc w:val="right"/>
            <w:rPr>
              <w:rFonts w:ascii="Candara" w:hAnsi="Candara" w:cs="Segoe UI"/>
            </w:rPr>
          </w:pPr>
          <w:r w:rsidRPr="00F1639F">
            <w:rPr>
              <w:rFonts w:ascii="Candara" w:hAnsi="Candara" w:cs="Segoe UI"/>
            </w:rPr>
            <w:fldChar w:fldCharType="begin"/>
          </w:r>
          <w:r w:rsidRPr="00F1639F">
            <w:rPr>
              <w:rFonts w:ascii="Candara" w:hAnsi="Candara" w:cs="Segoe UI"/>
            </w:rPr>
            <w:instrText xml:space="preserve"> PAGE   \* MERGEFORMAT </w:instrText>
          </w:r>
          <w:r w:rsidRPr="00F1639F">
            <w:rPr>
              <w:rFonts w:ascii="Candara" w:hAnsi="Candara" w:cs="Segoe UI"/>
            </w:rPr>
            <w:fldChar w:fldCharType="separate"/>
          </w:r>
          <w:r w:rsidR="009A2269">
            <w:rPr>
              <w:rFonts w:ascii="Candara" w:hAnsi="Candara" w:cs="Segoe UI"/>
              <w:noProof/>
            </w:rPr>
            <w:t>35</w:t>
          </w:r>
          <w:r w:rsidRPr="00F1639F">
            <w:rPr>
              <w:rFonts w:ascii="Candara" w:hAnsi="Candara" w:cs="Segoe UI"/>
              <w:noProof/>
            </w:rPr>
            <w:fldChar w:fldCharType="end"/>
          </w:r>
        </w:p>
      </w:tc>
    </w:tr>
  </w:tbl>
  <w:p w14:paraId="433F6D0D" w14:textId="77777777" w:rsidR="0083770A" w:rsidRPr="008734DC" w:rsidRDefault="0083770A" w:rsidP="008377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340BB" w14:textId="77777777" w:rsidR="00B924AB" w:rsidRDefault="00B924AB">
      <w:r>
        <w:separator/>
      </w:r>
    </w:p>
  </w:footnote>
  <w:footnote w:type="continuationSeparator" w:id="0">
    <w:p w14:paraId="7B3BE91E" w14:textId="77777777" w:rsidR="00B924AB" w:rsidRDefault="00B92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108" w:type="dxa"/>
      <w:tblBorders>
        <w:top w:val="none" w:sz="0" w:space="0" w:color="auto"/>
        <w:left w:val="none" w:sz="0" w:space="0" w:color="auto"/>
        <w:bottom w:val="thickThin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4699"/>
      <w:gridCol w:w="4700"/>
    </w:tblGrid>
    <w:tr w:rsidR="002A1AF9" w:rsidRPr="00674114" w14:paraId="4619A354" w14:textId="77777777" w:rsidTr="00E9557B">
      <w:tc>
        <w:tcPr>
          <w:tcW w:w="4699" w:type="dxa"/>
        </w:tcPr>
        <w:p w14:paraId="1D3ECF77" w14:textId="5D0C3DC1" w:rsidR="002A1AF9" w:rsidRPr="004F5B1A" w:rsidRDefault="002A1AF9" w:rsidP="00E9557B">
          <w:pPr>
            <w:pStyle w:val="Header"/>
            <w:ind w:left="-112"/>
            <w:rPr>
              <w:rFonts w:ascii="Candara" w:hAnsi="Candara" w:cs="Segoe UI"/>
              <w:szCs w:val="22"/>
            </w:rPr>
          </w:pPr>
          <w:r w:rsidRPr="009A2269">
            <w:rPr>
              <w:rFonts w:ascii="Candara" w:hAnsi="Candara" w:cs="Segoe UI"/>
              <w:b/>
              <w:szCs w:val="22"/>
              <w:lang w:val="id-ID"/>
            </w:rPr>
            <w:t>PSIKOBORNEO</w:t>
          </w:r>
          <w:r w:rsidRPr="00674114">
            <w:rPr>
              <w:rFonts w:ascii="Candara" w:hAnsi="Candara" w:cs="Segoe UI"/>
              <w:szCs w:val="22"/>
            </w:rPr>
            <w:t xml:space="preserve"> | Volume </w:t>
          </w:r>
          <w:r>
            <w:rPr>
              <w:rFonts w:ascii="Candara" w:hAnsi="Candara" w:cs="Segoe UI"/>
              <w:szCs w:val="22"/>
            </w:rPr>
            <w:t>9</w:t>
          </w:r>
          <w:r w:rsidRPr="00674114">
            <w:rPr>
              <w:rFonts w:ascii="Candara" w:hAnsi="Candara" w:cs="Segoe UI"/>
              <w:szCs w:val="22"/>
            </w:rPr>
            <w:t xml:space="preserve"> No. </w:t>
          </w:r>
          <w:r w:rsidR="002E2AC1">
            <w:rPr>
              <w:rFonts w:ascii="Candara" w:hAnsi="Candara" w:cs="Segoe UI"/>
              <w:szCs w:val="22"/>
            </w:rPr>
            <w:t>1</w:t>
          </w:r>
          <w:r w:rsidRPr="00674114">
            <w:rPr>
              <w:rFonts w:ascii="Candara" w:hAnsi="Candara" w:cs="Segoe UI"/>
              <w:szCs w:val="22"/>
            </w:rPr>
            <w:t xml:space="preserve"> | </w:t>
          </w:r>
          <w:proofErr w:type="spellStart"/>
          <w:r>
            <w:rPr>
              <w:rFonts w:ascii="Candara" w:hAnsi="Candara" w:cs="Segoe UI"/>
              <w:szCs w:val="22"/>
            </w:rPr>
            <w:t>Maret</w:t>
          </w:r>
          <w:proofErr w:type="spellEnd"/>
          <w:r w:rsidRPr="00674114">
            <w:rPr>
              <w:rFonts w:ascii="Candara" w:hAnsi="Candara" w:cs="Segoe UI"/>
              <w:szCs w:val="22"/>
            </w:rPr>
            <w:t xml:space="preserve"> 20</w:t>
          </w:r>
          <w:r>
            <w:rPr>
              <w:rFonts w:ascii="Candara" w:hAnsi="Candara" w:cs="Segoe UI"/>
              <w:szCs w:val="22"/>
              <w:lang w:val="id-ID"/>
            </w:rPr>
            <w:t>2</w:t>
          </w:r>
          <w:r>
            <w:rPr>
              <w:rFonts w:ascii="Candara" w:hAnsi="Candara" w:cs="Segoe UI"/>
              <w:szCs w:val="22"/>
            </w:rPr>
            <w:t>1</w:t>
          </w:r>
          <w:r w:rsidRPr="00674114">
            <w:rPr>
              <w:rFonts w:ascii="Candara" w:hAnsi="Candara" w:cs="Segoe UI"/>
              <w:szCs w:val="22"/>
            </w:rPr>
            <w:t xml:space="preserve">: </w:t>
          </w:r>
          <w:r w:rsidR="001C5727">
            <w:rPr>
              <w:rFonts w:ascii="Candara" w:eastAsia="Calibri" w:hAnsi="Candara" w:cs="Segoe UI"/>
              <w:bCs/>
              <w:sz w:val="22"/>
              <w:szCs w:val="22"/>
              <w:lang w:val="id-ID"/>
            </w:rPr>
            <w:t>29-36</w:t>
          </w:r>
        </w:p>
      </w:tc>
      <w:tc>
        <w:tcPr>
          <w:tcW w:w="4700" w:type="dxa"/>
        </w:tcPr>
        <w:p w14:paraId="0DA9CC92" w14:textId="77777777" w:rsidR="002A1AF9" w:rsidRPr="00674114" w:rsidRDefault="002A1AF9" w:rsidP="00920324">
          <w:pPr>
            <w:pStyle w:val="Header"/>
            <w:jc w:val="right"/>
            <w:rPr>
              <w:rFonts w:ascii="Candara" w:hAnsi="Candara" w:cs="Segoe UI"/>
              <w:szCs w:val="22"/>
            </w:rPr>
          </w:pPr>
        </w:p>
      </w:tc>
    </w:tr>
  </w:tbl>
  <w:p w14:paraId="609BA062" w14:textId="77777777" w:rsidR="00097958" w:rsidRPr="002A1AF9" w:rsidRDefault="00097958" w:rsidP="002A1A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108" w:type="dxa"/>
      <w:tblBorders>
        <w:top w:val="none" w:sz="0" w:space="0" w:color="auto"/>
        <w:left w:val="none" w:sz="0" w:space="0" w:color="auto"/>
        <w:bottom w:val="thickThin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4699"/>
      <w:gridCol w:w="4700"/>
    </w:tblGrid>
    <w:tr w:rsidR="002A1AF9" w:rsidRPr="00674114" w14:paraId="582F4FAC" w14:textId="77777777" w:rsidTr="00E9557B">
      <w:tc>
        <w:tcPr>
          <w:tcW w:w="4699" w:type="dxa"/>
        </w:tcPr>
        <w:p w14:paraId="2EE9AA7E" w14:textId="0B0084C9" w:rsidR="002A1AF9" w:rsidRPr="004F5B1A" w:rsidRDefault="002A1AF9" w:rsidP="00E9557B">
          <w:pPr>
            <w:pStyle w:val="Header"/>
            <w:ind w:left="-112"/>
            <w:rPr>
              <w:rFonts w:ascii="Candara" w:hAnsi="Candara" w:cs="Segoe UI"/>
              <w:szCs w:val="22"/>
            </w:rPr>
          </w:pPr>
          <w:r w:rsidRPr="009A2269">
            <w:rPr>
              <w:rFonts w:ascii="Candara" w:hAnsi="Candara" w:cs="Segoe UI"/>
              <w:b/>
              <w:szCs w:val="22"/>
              <w:lang w:val="id-ID"/>
            </w:rPr>
            <w:t>PSIKOBORNEO</w:t>
          </w:r>
          <w:r w:rsidRPr="00674114">
            <w:rPr>
              <w:rFonts w:ascii="Candara" w:hAnsi="Candara" w:cs="Segoe UI"/>
              <w:szCs w:val="22"/>
            </w:rPr>
            <w:t xml:space="preserve"> | Volume </w:t>
          </w:r>
          <w:r>
            <w:rPr>
              <w:rFonts w:ascii="Candara" w:hAnsi="Candara" w:cs="Segoe UI"/>
              <w:szCs w:val="22"/>
            </w:rPr>
            <w:t>9</w:t>
          </w:r>
          <w:r w:rsidRPr="00674114">
            <w:rPr>
              <w:rFonts w:ascii="Candara" w:hAnsi="Candara" w:cs="Segoe UI"/>
              <w:szCs w:val="22"/>
            </w:rPr>
            <w:t xml:space="preserve"> No. </w:t>
          </w:r>
          <w:r w:rsidR="002E2AC1">
            <w:rPr>
              <w:rFonts w:ascii="Candara" w:hAnsi="Candara" w:cs="Segoe UI"/>
              <w:szCs w:val="22"/>
            </w:rPr>
            <w:t>1</w:t>
          </w:r>
          <w:r w:rsidRPr="00674114">
            <w:rPr>
              <w:rFonts w:ascii="Candara" w:hAnsi="Candara" w:cs="Segoe UI"/>
              <w:szCs w:val="22"/>
            </w:rPr>
            <w:t xml:space="preserve"> | </w:t>
          </w:r>
          <w:proofErr w:type="spellStart"/>
          <w:r>
            <w:rPr>
              <w:rFonts w:ascii="Candara" w:hAnsi="Candara" w:cs="Segoe UI"/>
              <w:szCs w:val="22"/>
            </w:rPr>
            <w:t>Maret</w:t>
          </w:r>
          <w:proofErr w:type="spellEnd"/>
          <w:r w:rsidRPr="00674114">
            <w:rPr>
              <w:rFonts w:ascii="Candara" w:hAnsi="Candara" w:cs="Segoe UI"/>
              <w:szCs w:val="22"/>
            </w:rPr>
            <w:t xml:space="preserve"> 20</w:t>
          </w:r>
          <w:r>
            <w:rPr>
              <w:rFonts w:ascii="Candara" w:hAnsi="Candara" w:cs="Segoe UI"/>
              <w:szCs w:val="22"/>
              <w:lang w:val="id-ID"/>
            </w:rPr>
            <w:t>2</w:t>
          </w:r>
          <w:r>
            <w:rPr>
              <w:rFonts w:ascii="Candara" w:hAnsi="Candara" w:cs="Segoe UI"/>
              <w:szCs w:val="22"/>
            </w:rPr>
            <w:t>1</w:t>
          </w:r>
          <w:r w:rsidRPr="00674114">
            <w:rPr>
              <w:rFonts w:ascii="Candara" w:hAnsi="Candara" w:cs="Segoe UI"/>
              <w:szCs w:val="22"/>
            </w:rPr>
            <w:t xml:space="preserve">: </w:t>
          </w:r>
          <w:r w:rsidR="001C5727">
            <w:rPr>
              <w:rFonts w:ascii="Candara" w:eastAsia="Calibri" w:hAnsi="Candara" w:cs="Segoe UI"/>
              <w:bCs/>
              <w:sz w:val="22"/>
              <w:szCs w:val="22"/>
              <w:lang w:val="id-ID"/>
            </w:rPr>
            <w:t>29-36</w:t>
          </w:r>
        </w:p>
      </w:tc>
      <w:tc>
        <w:tcPr>
          <w:tcW w:w="4700" w:type="dxa"/>
        </w:tcPr>
        <w:p w14:paraId="553E7585" w14:textId="77777777" w:rsidR="002A1AF9" w:rsidRPr="00674114" w:rsidRDefault="002A1AF9" w:rsidP="00920324">
          <w:pPr>
            <w:pStyle w:val="Header"/>
            <w:jc w:val="right"/>
            <w:rPr>
              <w:rFonts w:ascii="Candara" w:hAnsi="Candara" w:cs="Segoe UI"/>
              <w:szCs w:val="22"/>
            </w:rPr>
          </w:pPr>
        </w:p>
      </w:tc>
    </w:tr>
  </w:tbl>
  <w:p w14:paraId="2A1069F4" w14:textId="77777777" w:rsidR="00097958" w:rsidRPr="002A1AF9" w:rsidRDefault="00097958" w:rsidP="002A1A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90" w:type="dxa"/>
      <w:tblInd w:w="-34" w:type="dxa"/>
      <w:tblBorders>
        <w:bottom w:val="thickThinSmallGap" w:sz="24" w:space="0" w:color="FFC000"/>
      </w:tblBorders>
      <w:tblLook w:val="04A0" w:firstRow="1" w:lastRow="0" w:firstColumn="1" w:lastColumn="0" w:noHBand="0" w:noVBand="1"/>
    </w:tblPr>
    <w:tblGrid>
      <w:gridCol w:w="2728"/>
      <w:gridCol w:w="4038"/>
      <w:gridCol w:w="2624"/>
    </w:tblGrid>
    <w:tr w:rsidR="004F5B1A" w:rsidRPr="0013276D" w14:paraId="0CDED166" w14:textId="77777777" w:rsidTr="00920324">
      <w:tc>
        <w:tcPr>
          <w:tcW w:w="2728" w:type="dxa"/>
          <w:shd w:val="clear" w:color="auto" w:fill="auto"/>
        </w:tcPr>
        <w:p w14:paraId="387ADFA6" w14:textId="77777777" w:rsidR="004F5B1A" w:rsidRPr="0013276D" w:rsidRDefault="004F5B1A" w:rsidP="00920324">
          <w:pPr>
            <w:tabs>
              <w:tab w:val="center" w:pos="4513"/>
              <w:tab w:val="right" w:pos="9026"/>
            </w:tabs>
            <w:jc w:val="center"/>
            <w:rPr>
              <w:rFonts w:ascii="Candara" w:eastAsia="Calibri" w:hAnsi="Candara" w:cs="Segoe UI"/>
              <w:b/>
              <w:sz w:val="22"/>
              <w:szCs w:val="22"/>
              <w:lang w:val="id-ID"/>
            </w:rPr>
          </w:pPr>
          <w:bookmarkStart w:id="0" w:name="_Hlk66092716"/>
          <w:bookmarkStart w:id="1" w:name="_Hlk66092717"/>
        </w:p>
      </w:tc>
      <w:tc>
        <w:tcPr>
          <w:tcW w:w="4038" w:type="dxa"/>
          <w:shd w:val="clear" w:color="auto" w:fill="auto"/>
        </w:tcPr>
        <w:p w14:paraId="5CE2B679" w14:textId="77777777" w:rsidR="004F5B1A" w:rsidRPr="0013276D" w:rsidRDefault="004F5B1A" w:rsidP="00920324">
          <w:pPr>
            <w:tabs>
              <w:tab w:val="center" w:pos="4513"/>
              <w:tab w:val="right" w:pos="9026"/>
            </w:tabs>
            <w:jc w:val="center"/>
            <w:rPr>
              <w:rFonts w:ascii="Candara" w:eastAsia="Calibri" w:hAnsi="Candara" w:cs="Segoe UI"/>
              <w:b/>
              <w:sz w:val="22"/>
              <w:szCs w:val="22"/>
              <w:lang w:val="id-ID"/>
            </w:rPr>
          </w:pPr>
          <w:r w:rsidRPr="0013276D">
            <w:rPr>
              <w:rFonts w:ascii="Candara" w:eastAsia="Calibri" w:hAnsi="Candara" w:cs="Segoe UI"/>
              <w:b/>
              <w:sz w:val="22"/>
              <w:szCs w:val="22"/>
              <w:lang w:val="id-ID"/>
            </w:rPr>
            <w:t>Psikoborneo</w:t>
          </w:r>
        </w:p>
        <w:p w14:paraId="007F31A1" w14:textId="77777777" w:rsidR="004F5B1A" w:rsidRPr="0013276D" w:rsidRDefault="004F5B1A" w:rsidP="00920324">
          <w:pPr>
            <w:tabs>
              <w:tab w:val="left" w:pos="486"/>
              <w:tab w:val="center" w:pos="1911"/>
              <w:tab w:val="center" w:pos="4513"/>
              <w:tab w:val="right" w:pos="9026"/>
            </w:tabs>
            <w:rPr>
              <w:rFonts w:ascii="Candara" w:eastAsia="Calibri" w:hAnsi="Candara" w:cs="Segoe UI"/>
              <w:b/>
              <w:sz w:val="22"/>
              <w:szCs w:val="22"/>
              <w:lang w:val="id-ID"/>
            </w:rPr>
          </w:pPr>
          <w:r w:rsidRPr="0013276D">
            <w:rPr>
              <w:rFonts w:ascii="Candara" w:eastAsia="Calibri" w:hAnsi="Candara" w:cs="Segoe UI"/>
              <w:b/>
              <w:sz w:val="22"/>
              <w:szCs w:val="22"/>
              <w:lang w:val="id-ID"/>
            </w:rPr>
            <w:tab/>
          </w:r>
          <w:r w:rsidRPr="0013276D">
            <w:rPr>
              <w:rFonts w:ascii="Candara" w:eastAsia="Calibri" w:hAnsi="Candara" w:cs="Segoe UI"/>
              <w:b/>
              <w:sz w:val="22"/>
              <w:szCs w:val="22"/>
              <w:lang w:val="id-ID"/>
            </w:rPr>
            <w:tab/>
            <w:t>Jurnal Imiah Psikologi</w:t>
          </w:r>
        </w:p>
        <w:p w14:paraId="2A9F8FA8" w14:textId="61B2EDC6" w:rsidR="004F5B1A" w:rsidRPr="0013276D" w:rsidRDefault="004F5B1A" w:rsidP="00920324">
          <w:pPr>
            <w:tabs>
              <w:tab w:val="center" w:pos="4513"/>
              <w:tab w:val="right" w:pos="9026"/>
            </w:tabs>
            <w:jc w:val="center"/>
            <w:rPr>
              <w:rFonts w:ascii="Candara" w:eastAsia="Calibri" w:hAnsi="Candara" w:cs="Segoe UI"/>
              <w:bCs/>
              <w:sz w:val="22"/>
              <w:szCs w:val="22"/>
            </w:rPr>
          </w:pPr>
          <w:r w:rsidRPr="0013276D">
            <w:rPr>
              <w:rFonts w:ascii="Candara" w:eastAsia="Calibri" w:hAnsi="Candara" w:cs="Segoe UI"/>
              <w:bCs/>
              <w:sz w:val="22"/>
              <w:szCs w:val="22"/>
              <w:lang w:val="id-ID"/>
            </w:rPr>
            <w:t xml:space="preserve">Volume </w:t>
          </w:r>
          <w:r>
            <w:rPr>
              <w:rFonts w:ascii="Candara" w:eastAsia="Calibri" w:hAnsi="Candara" w:cs="Segoe UI"/>
              <w:bCs/>
              <w:sz w:val="22"/>
              <w:szCs w:val="22"/>
            </w:rPr>
            <w:t>9</w:t>
          </w:r>
          <w:r w:rsidRPr="0013276D">
            <w:rPr>
              <w:rFonts w:ascii="Candara" w:eastAsia="Calibri" w:hAnsi="Candara" w:cs="Segoe UI"/>
              <w:bCs/>
              <w:sz w:val="22"/>
              <w:szCs w:val="22"/>
              <w:lang w:val="id-ID"/>
            </w:rPr>
            <w:t xml:space="preserve"> No </w:t>
          </w:r>
          <w:r w:rsidR="002E2AC1">
            <w:rPr>
              <w:rFonts w:ascii="Candara" w:eastAsia="Calibri" w:hAnsi="Candara" w:cs="Segoe UI"/>
              <w:bCs/>
              <w:sz w:val="22"/>
              <w:szCs w:val="22"/>
            </w:rPr>
            <w:t>1</w:t>
          </w:r>
          <w:r w:rsidRPr="0013276D">
            <w:rPr>
              <w:rFonts w:ascii="Candara" w:eastAsia="Calibri" w:hAnsi="Candara" w:cs="Segoe UI"/>
              <w:bCs/>
              <w:sz w:val="22"/>
              <w:szCs w:val="22"/>
              <w:lang w:val="id-ID"/>
            </w:rPr>
            <w:t xml:space="preserve"> | </w:t>
          </w:r>
          <w:proofErr w:type="spellStart"/>
          <w:r>
            <w:rPr>
              <w:rFonts w:ascii="Candara" w:eastAsia="Calibri" w:hAnsi="Candara" w:cs="Segoe UI"/>
              <w:bCs/>
              <w:sz w:val="22"/>
              <w:szCs w:val="22"/>
            </w:rPr>
            <w:t>Maret</w:t>
          </w:r>
          <w:proofErr w:type="spellEnd"/>
          <w:r w:rsidRPr="0013276D">
            <w:rPr>
              <w:rFonts w:ascii="Candara" w:eastAsia="Calibri" w:hAnsi="Candara" w:cs="Segoe UI"/>
              <w:bCs/>
              <w:sz w:val="22"/>
              <w:szCs w:val="22"/>
              <w:lang w:val="id-ID"/>
            </w:rPr>
            <w:t xml:space="preserve"> 202</w:t>
          </w:r>
          <w:r>
            <w:rPr>
              <w:rFonts w:ascii="Candara" w:eastAsia="Calibri" w:hAnsi="Candara" w:cs="Segoe UI"/>
              <w:bCs/>
              <w:sz w:val="22"/>
              <w:szCs w:val="22"/>
            </w:rPr>
            <w:t>1</w:t>
          </w:r>
          <w:r w:rsidRPr="0013276D">
            <w:rPr>
              <w:rFonts w:ascii="Candara" w:eastAsia="Calibri" w:hAnsi="Candara" w:cs="Segoe UI"/>
              <w:bCs/>
              <w:sz w:val="22"/>
              <w:szCs w:val="22"/>
              <w:lang w:val="id-ID"/>
            </w:rPr>
            <w:t xml:space="preserve">: </w:t>
          </w:r>
          <w:r w:rsidR="001C5727">
            <w:rPr>
              <w:rFonts w:ascii="Candara" w:eastAsia="Calibri" w:hAnsi="Candara" w:cs="Segoe UI"/>
              <w:bCs/>
              <w:sz w:val="22"/>
              <w:szCs w:val="22"/>
              <w:lang w:val="id-ID"/>
            </w:rPr>
            <w:t>29-36</w:t>
          </w:r>
        </w:p>
        <w:p w14:paraId="4656F347" w14:textId="77777777" w:rsidR="004F5B1A" w:rsidRPr="0013276D" w:rsidRDefault="004F5B1A" w:rsidP="00920324">
          <w:pPr>
            <w:tabs>
              <w:tab w:val="center" w:pos="4513"/>
              <w:tab w:val="right" w:pos="9026"/>
            </w:tabs>
            <w:jc w:val="center"/>
            <w:rPr>
              <w:rFonts w:ascii="Candara" w:eastAsia="Calibri" w:hAnsi="Candara" w:cs="Segoe UI"/>
              <w:bCs/>
              <w:sz w:val="22"/>
              <w:szCs w:val="22"/>
              <w:lang w:val="id-ID"/>
            </w:rPr>
          </w:pPr>
          <w:r w:rsidRPr="0013276D">
            <w:rPr>
              <w:rFonts w:ascii="Candara" w:eastAsia="Calibri" w:hAnsi="Candara" w:cs="Segoe UI"/>
              <w:bCs/>
              <w:sz w:val="22"/>
              <w:szCs w:val="22"/>
              <w:lang w:val="id-ID"/>
            </w:rPr>
            <w:t>DOI:</w:t>
          </w:r>
          <w:r w:rsidRPr="0013276D">
            <w:rPr>
              <w:rFonts w:ascii="Candara" w:eastAsia="Calibri" w:hAnsi="Candara" w:cs="Segoe UI"/>
              <w:sz w:val="22"/>
              <w:szCs w:val="22"/>
              <w:lang w:val="id-ID"/>
            </w:rPr>
            <w:t xml:space="preserve"> </w:t>
          </w:r>
          <w:hyperlink r:id="rId1" w:history="1">
            <w:r w:rsidRPr="0013276D">
              <w:rPr>
                <w:rFonts w:ascii="Candara" w:eastAsia="Calibri" w:hAnsi="Candara" w:cs="Segoe UI"/>
                <w:b/>
                <w:bCs/>
                <w:color w:val="0000FF"/>
                <w:sz w:val="22"/>
                <w:szCs w:val="22"/>
                <w:u w:val="single"/>
                <w:lang w:val="id-ID"/>
              </w:rPr>
              <w:t>10.30872/psikoborneo</w:t>
            </w:r>
          </w:hyperlink>
        </w:p>
      </w:tc>
      <w:tc>
        <w:tcPr>
          <w:tcW w:w="2624" w:type="dxa"/>
          <w:shd w:val="clear" w:color="auto" w:fill="auto"/>
          <w:vAlign w:val="center"/>
        </w:tcPr>
        <w:p w14:paraId="10BFC892" w14:textId="77777777" w:rsidR="004F5B1A" w:rsidRPr="0013276D" w:rsidRDefault="004F5B1A" w:rsidP="00920324">
          <w:pPr>
            <w:tabs>
              <w:tab w:val="center" w:pos="4513"/>
              <w:tab w:val="right" w:pos="9026"/>
            </w:tabs>
            <w:jc w:val="right"/>
            <w:rPr>
              <w:rFonts w:ascii="Candara" w:eastAsia="Calibri" w:hAnsi="Candara" w:cs="Arial"/>
              <w:color w:val="111111"/>
              <w:sz w:val="22"/>
              <w:szCs w:val="22"/>
              <w:shd w:val="clear" w:color="auto" w:fill="FAFAFA"/>
              <w:lang w:val="id-ID"/>
            </w:rPr>
          </w:pPr>
          <w:r w:rsidRPr="0013276D">
            <w:rPr>
              <w:rFonts w:ascii="Candara" w:eastAsia="Calibri" w:hAnsi="Candara" w:cs="Segoe UI"/>
              <w:sz w:val="22"/>
              <w:szCs w:val="22"/>
              <w:lang w:val="id-ID"/>
            </w:rPr>
            <w:t>p-ISSN: 2477-2666</w:t>
          </w:r>
        </w:p>
        <w:p w14:paraId="287E35B3" w14:textId="77777777" w:rsidR="004F5B1A" w:rsidRPr="0013276D" w:rsidRDefault="004F5B1A" w:rsidP="00920324">
          <w:pPr>
            <w:tabs>
              <w:tab w:val="center" w:pos="4513"/>
              <w:tab w:val="right" w:pos="9026"/>
            </w:tabs>
            <w:jc w:val="right"/>
            <w:rPr>
              <w:rFonts w:ascii="Candara" w:eastAsia="Calibri" w:hAnsi="Candara" w:cs="Segoe UI"/>
              <w:b/>
              <w:sz w:val="22"/>
              <w:szCs w:val="22"/>
              <w:lang w:val="id-ID"/>
            </w:rPr>
          </w:pPr>
          <w:r w:rsidRPr="0013276D">
            <w:rPr>
              <w:rFonts w:ascii="Candara" w:eastAsia="Calibri" w:hAnsi="Candara" w:cs="Segoe UI"/>
              <w:sz w:val="22"/>
              <w:szCs w:val="22"/>
              <w:lang w:val="id-ID"/>
            </w:rPr>
            <w:t>e-ISSN: 2477-2674</w:t>
          </w:r>
        </w:p>
      </w:tc>
    </w:tr>
  </w:tbl>
  <w:p w14:paraId="5B13E076" w14:textId="77777777" w:rsidR="00097958" w:rsidRPr="004F5B1A" w:rsidRDefault="004F5B1A" w:rsidP="004F5B1A">
    <w:pPr>
      <w:tabs>
        <w:tab w:val="center" w:pos="4513"/>
        <w:tab w:val="right" w:pos="9026"/>
      </w:tabs>
      <w:rPr>
        <w:rStyle w:val="PageNumber"/>
        <w:rFonts w:ascii="Calibri" w:eastAsia="Calibri" w:hAnsi="Calibri" w:cs="Arial"/>
        <w:sz w:val="22"/>
        <w:szCs w:val="22"/>
      </w:rPr>
    </w:pPr>
    <w:r w:rsidRPr="0013276D">
      <w:rPr>
        <w:rFonts w:ascii="Calibri" w:eastAsia="Calibri" w:hAnsi="Calibri" w:cs="Arial"/>
        <w:noProof/>
        <w:sz w:val="22"/>
        <w:szCs w:val="22"/>
      </w:rPr>
      <w:drawing>
        <wp:anchor distT="0" distB="0" distL="114300" distR="114300" simplePos="0" relativeHeight="251657216" behindDoc="0" locked="0" layoutInCell="1" allowOverlap="1" wp14:anchorId="35214D0F" wp14:editId="5995FFC8">
          <wp:simplePos x="0" y="0"/>
          <wp:positionH relativeFrom="column">
            <wp:posOffset>1905</wp:posOffset>
          </wp:positionH>
          <wp:positionV relativeFrom="paragraph">
            <wp:posOffset>-802450</wp:posOffset>
          </wp:positionV>
          <wp:extent cx="1294765" cy="753745"/>
          <wp:effectExtent l="0" t="0" r="635"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765" cy="75374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bookmarkEnd w:id="1"/>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thickThin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4699"/>
      <w:gridCol w:w="4700"/>
    </w:tblGrid>
    <w:tr w:rsidR="00971074" w:rsidRPr="00674114" w14:paraId="0AB6254D" w14:textId="77777777" w:rsidTr="002749A2">
      <w:tc>
        <w:tcPr>
          <w:tcW w:w="4699" w:type="dxa"/>
        </w:tcPr>
        <w:p w14:paraId="65C765A5" w14:textId="0ECD65E4" w:rsidR="00971074" w:rsidRPr="004F5B1A" w:rsidRDefault="00674114" w:rsidP="005E2782">
          <w:pPr>
            <w:pStyle w:val="Header"/>
            <w:rPr>
              <w:rFonts w:ascii="Candara" w:hAnsi="Candara" w:cs="Segoe UI"/>
              <w:szCs w:val="22"/>
            </w:rPr>
          </w:pPr>
          <w:r>
            <w:rPr>
              <w:rFonts w:ascii="Candara" w:hAnsi="Candara" w:cs="Segoe UI"/>
              <w:szCs w:val="22"/>
              <w:lang w:val="id-ID"/>
            </w:rPr>
            <w:t>PSIKOBORNEO</w:t>
          </w:r>
          <w:r w:rsidR="00971074" w:rsidRPr="00674114">
            <w:rPr>
              <w:rFonts w:ascii="Candara" w:hAnsi="Candara" w:cs="Segoe UI"/>
              <w:szCs w:val="22"/>
            </w:rPr>
            <w:t xml:space="preserve"> | Volume </w:t>
          </w:r>
          <w:r w:rsidR="004F5B1A">
            <w:rPr>
              <w:rFonts w:ascii="Candara" w:hAnsi="Candara" w:cs="Segoe UI"/>
              <w:szCs w:val="22"/>
            </w:rPr>
            <w:t>9</w:t>
          </w:r>
          <w:r w:rsidR="00971074" w:rsidRPr="00674114">
            <w:rPr>
              <w:rFonts w:ascii="Candara" w:hAnsi="Candara" w:cs="Segoe UI"/>
              <w:szCs w:val="22"/>
            </w:rPr>
            <w:t xml:space="preserve"> No. </w:t>
          </w:r>
          <w:r w:rsidR="002E2AC1">
            <w:rPr>
              <w:rFonts w:ascii="Candara" w:hAnsi="Candara" w:cs="Segoe UI"/>
              <w:szCs w:val="22"/>
            </w:rPr>
            <w:t>1</w:t>
          </w:r>
          <w:r w:rsidR="00971074" w:rsidRPr="00674114">
            <w:rPr>
              <w:rFonts w:ascii="Candara" w:hAnsi="Candara" w:cs="Segoe UI"/>
              <w:szCs w:val="22"/>
            </w:rPr>
            <w:t xml:space="preserve"> | </w:t>
          </w:r>
          <w:proofErr w:type="spellStart"/>
          <w:r w:rsidR="004F5B1A">
            <w:rPr>
              <w:rFonts w:ascii="Candara" w:hAnsi="Candara" w:cs="Segoe UI"/>
              <w:szCs w:val="22"/>
            </w:rPr>
            <w:t>Maret</w:t>
          </w:r>
          <w:proofErr w:type="spellEnd"/>
          <w:r w:rsidR="00971074" w:rsidRPr="00674114">
            <w:rPr>
              <w:rFonts w:ascii="Candara" w:hAnsi="Candara" w:cs="Segoe UI"/>
              <w:szCs w:val="22"/>
            </w:rPr>
            <w:t xml:space="preserve"> 20</w:t>
          </w:r>
          <w:r w:rsidR="004F5B1A">
            <w:rPr>
              <w:rFonts w:ascii="Candara" w:hAnsi="Candara" w:cs="Segoe UI"/>
              <w:szCs w:val="22"/>
              <w:lang w:val="id-ID"/>
            </w:rPr>
            <w:t>2</w:t>
          </w:r>
          <w:r w:rsidR="004F5B1A">
            <w:rPr>
              <w:rFonts w:ascii="Candara" w:hAnsi="Candara" w:cs="Segoe UI"/>
              <w:szCs w:val="22"/>
            </w:rPr>
            <w:t>1</w:t>
          </w:r>
          <w:r w:rsidR="00971074" w:rsidRPr="00674114">
            <w:rPr>
              <w:rFonts w:ascii="Candara" w:hAnsi="Candara" w:cs="Segoe UI"/>
              <w:szCs w:val="22"/>
            </w:rPr>
            <w:t xml:space="preserve">: </w:t>
          </w:r>
          <w:r w:rsidR="001C5727">
            <w:rPr>
              <w:rFonts w:ascii="Candara" w:eastAsia="Calibri" w:hAnsi="Candara" w:cs="Segoe UI"/>
              <w:bCs/>
              <w:sz w:val="22"/>
              <w:szCs w:val="22"/>
              <w:lang w:val="id-ID"/>
            </w:rPr>
            <w:t>29-36</w:t>
          </w:r>
        </w:p>
      </w:tc>
      <w:tc>
        <w:tcPr>
          <w:tcW w:w="4700" w:type="dxa"/>
        </w:tcPr>
        <w:p w14:paraId="2D9365D3" w14:textId="77777777" w:rsidR="00971074" w:rsidRPr="00674114" w:rsidRDefault="00971074" w:rsidP="00971074">
          <w:pPr>
            <w:pStyle w:val="Header"/>
            <w:jc w:val="right"/>
            <w:rPr>
              <w:rFonts w:ascii="Candara" w:hAnsi="Candara" w:cs="Segoe UI"/>
              <w:szCs w:val="22"/>
            </w:rPr>
          </w:pPr>
        </w:p>
      </w:tc>
    </w:tr>
  </w:tbl>
  <w:p w14:paraId="08C19FB1" w14:textId="77777777" w:rsidR="00971074" w:rsidRPr="00674114" w:rsidRDefault="00971074" w:rsidP="00464575">
    <w:pPr>
      <w:pStyle w:val="Header"/>
      <w:tabs>
        <w:tab w:val="clear" w:pos="4320"/>
        <w:tab w:val="clear" w:pos="8640"/>
      </w:tabs>
      <w:ind w:right="45"/>
      <w:rPr>
        <w:rStyle w:val="PageNumber"/>
        <w:rFonts w:ascii="Candara" w:hAnsi="Candara"/>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34D02"/>
    <w:multiLevelType w:val="hybridMultilevel"/>
    <w:tmpl w:val="783036D8"/>
    <w:lvl w:ilvl="0" w:tplc="0409000F">
      <w:start w:val="1"/>
      <w:numFmt w:val="decimal"/>
      <w:lvlText w:val="%1."/>
      <w:lvlJc w:val="left"/>
      <w:pPr>
        <w:ind w:left="720" w:hanging="360"/>
      </w:pPr>
    </w:lvl>
    <w:lvl w:ilvl="1" w:tplc="65ACE874">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67707E"/>
    <w:multiLevelType w:val="hybridMultilevel"/>
    <w:tmpl w:val="C0B0C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C9524A"/>
    <w:multiLevelType w:val="hybridMultilevel"/>
    <w:tmpl w:val="2F24D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E27FAB"/>
    <w:multiLevelType w:val="hybridMultilevel"/>
    <w:tmpl w:val="5454B4DE"/>
    <w:lvl w:ilvl="0" w:tplc="65ACE874">
      <w:start w:val="1"/>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2075A6"/>
    <w:multiLevelType w:val="hybridMultilevel"/>
    <w:tmpl w:val="1D467C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7428B0"/>
    <w:multiLevelType w:val="hybridMultilevel"/>
    <w:tmpl w:val="097060DE"/>
    <w:lvl w:ilvl="0" w:tplc="29F6207E">
      <w:start w:val="1"/>
      <w:numFmt w:val="decimal"/>
      <w:lvlText w:val="%1."/>
      <w:lvlJc w:val="left"/>
      <w:pPr>
        <w:tabs>
          <w:tab w:val="num" w:pos="765"/>
        </w:tabs>
        <w:ind w:left="765" w:hanging="405"/>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5"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9"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0"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3" w15:restartNumberingAfterBreak="0">
    <w:nsid w:val="75645975"/>
    <w:multiLevelType w:val="hybridMultilevel"/>
    <w:tmpl w:val="C8343086"/>
    <w:lvl w:ilvl="0" w:tplc="0242D8EC">
      <w:start w:val="1"/>
      <w:numFmt w:val="decimal"/>
      <w:lvlText w:val="%1."/>
      <w:lvlJc w:val="left"/>
      <w:pPr>
        <w:tabs>
          <w:tab w:val="num" w:pos="720"/>
        </w:tabs>
        <w:ind w:left="720" w:hanging="360"/>
      </w:pPr>
      <w:rPr>
        <w:rFonts w:cs="Times New Roman"/>
        <w:b w:val="0"/>
        <w:b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8"/>
  </w:num>
  <w:num w:numId="2">
    <w:abstractNumId w:val="14"/>
  </w:num>
  <w:num w:numId="3">
    <w:abstractNumId w:val="22"/>
  </w:num>
  <w:num w:numId="4">
    <w:abstractNumId w:val="11"/>
  </w:num>
  <w:num w:numId="5">
    <w:abstractNumId w:val="16"/>
  </w:num>
  <w:num w:numId="6">
    <w:abstractNumId w:val="19"/>
  </w:num>
  <w:num w:numId="7">
    <w:abstractNumId w:val="17"/>
  </w:num>
  <w:num w:numId="8">
    <w:abstractNumId w:val="15"/>
  </w:num>
  <w:num w:numId="9">
    <w:abstractNumId w:val="10"/>
  </w:num>
  <w:num w:numId="10">
    <w:abstractNumId w:val="2"/>
  </w:num>
  <w:num w:numId="11">
    <w:abstractNumId w:val="1"/>
  </w:num>
  <w:num w:numId="12">
    <w:abstractNumId w:val="7"/>
  </w:num>
  <w:num w:numId="13">
    <w:abstractNumId w:val="3"/>
  </w:num>
  <w:num w:numId="14">
    <w:abstractNumId w:val="8"/>
  </w:num>
  <w:num w:numId="15">
    <w:abstractNumId w:val="21"/>
  </w:num>
  <w:num w:numId="16">
    <w:abstractNumId w:val="9"/>
  </w:num>
  <w:num w:numId="17">
    <w:abstractNumId w:val="20"/>
  </w:num>
  <w:num w:numId="18">
    <w:abstractNumId w:val="23"/>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5"/>
  </w:num>
  <w:num w:numId="24">
    <w:abstractNumId w:val="4"/>
  </w:num>
  <w:num w:numId="2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DOwNDE2MDQ1NTMwNDJU0lEKTi0uzszPAykwrAUA+BwjLywAAAA="/>
  </w:docVars>
  <w:rsids>
    <w:rsidRoot w:val="007D0AC6"/>
    <w:rsid w:val="000013CF"/>
    <w:rsid w:val="00002882"/>
    <w:rsid w:val="0000385F"/>
    <w:rsid w:val="000056E7"/>
    <w:rsid w:val="00005EFC"/>
    <w:rsid w:val="00007744"/>
    <w:rsid w:val="000106D0"/>
    <w:rsid w:val="00010CF9"/>
    <w:rsid w:val="00011388"/>
    <w:rsid w:val="00012CEF"/>
    <w:rsid w:val="00014633"/>
    <w:rsid w:val="00015F2A"/>
    <w:rsid w:val="00017858"/>
    <w:rsid w:val="00025578"/>
    <w:rsid w:val="00027142"/>
    <w:rsid w:val="000279BE"/>
    <w:rsid w:val="00032D55"/>
    <w:rsid w:val="00034C84"/>
    <w:rsid w:val="000416A3"/>
    <w:rsid w:val="00042102"/>
    <w:rsid w:val="000437AE"/>
    <w:rsid w:val="000442C6"/>
    <w:rsid w:val="000474E3"/>
    <w:rsid w:val="00047710"/>
    <w:rsid w:val="00050148"/>
    <w:rsid w:val="000523C5"/>
    <w:rsid w:val="00053FB7"/>
    <w:rsid w:val="0006020A"/>
    <w:rsid w:val="00060330"/>
    <w:rsid w:val="00060F5C"/>
    <w:rsid w:val="00061D77"/>
    <w:rsid w:val="00062720"/>
    <w:rsid w:val="00065191"/>
    <w:rsid w:val="00066063"/>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2CA0"/>
    <w:rsid w:val="00093380"/>
    <w:rsid w:val="00094911"/>
    <w:rsid w:val="00094EB8"/>
    <w:rsid w:val="00095C3E"/>
    <w:rsid w:val="00096883"/>
    <w:rsid w:val="000973CC"/>
    <w:rsid w:val="00097958"/>
    <w:rsid w:val="00097E2D"/>
    <w:rsid w:val="000A15DA"/>
    <w:rsid w:val="000A286C"/>
    <w:rsid w:val="000A592D"/>
    <w:rsid w:val="000A643C"/>
    <w:rsid w:val="000A7ACA"/>
    <w:rsid w:val="000B0641"/>
    <w:rsid w:val="000B1AEE"/>
    <w:rsid w:val="000B5480"/>
    <w:rsid w:val="000B682B"/>
    <w:rsid w:val="000C03DA"/>
    <w:rsid w:val="000C1767"/>
    <w:rsid w:val="000C4B17"/>
    <w:rsid w:val="000C730A"/>
    <w:rsid w:val="000D099B"/>
    <w:rsid w:val="000D50C8"/>
    <w:rsid w:val="000D6591"/>
    <w:rsid w:val="000D67F7"/>
    <w:rsid w:val="000D6BC3"/>
    <w:rsid w:val="000E0AE1"/>
    <w:rsid w:val="000E0C84"/>
    <w:rsid w:val="000E0CE9"/>
    <w:rsid w:val="000E0E3C"/>
    <w:rsid w:val="000E1C9D"/>
    <w:rsid w:val="000E28E0"/>
    <w:rsid w:val="000E46C5"/>
    <w:rsid w:val="000E4FD6"/>
    <w:rsid w:val="000E708C"/>
    <w:rsid w:val="000E7398"/>
    <w:rsid w:val="000F279B"/>
    <w:rsid w:val="000F29E1"/>
    <w:rsid w:val="000F5BD8"/>
    <w:rsid w:val="000F61E2"/>
    <w:rsid w:val="000F7ED5"/>
    <w:rsid w:val="0010046E"/>
    <w:rsid w:val="00102A61"/>
    <w:rsid w:val="001041EB"/>
    <w:rsid w:val="001045B1"/>
    <w:rsid w:val="00104BF1"/>
    <w:rsid w:val="00106F02"/>
    <w:rsid w:val="001078A8"/>
    <w:rsid w:val="00107904"/>
    <w:rsid w:val="001112D7"/>
    <w:rsid w:val="001129DE"/>
    <w:rsid w:val="0011369D"/>
    <w:rsid w:val="00113F18"/>
    <w:rsid w:val="00114470"/>
    <w:rsid w:val="00117326"/>
    <w:rsid w:val="00117C85"/>
    <w:rsid w:val="00121C37"/>
    <w:rsid w:val="00122833"/>
    <w:rsid w:val="00122C6F"/>
    <w:rsid w:val="00124102"/>
    <w:rsid w:val="0012593C"/>
    <w:rsid w:val="00125C41"/>
    <w:rsid w:val="00126B1A"/>
    <w:rsid w:val="0013179E"/>
    <w:rsid w:val="00131A6C"/>
    <w:rsid w:val="00131E4C"/>
    <w:rsid w:val="00133B59"/>
    <w:rsid w:val="00136716"/>
    <w:rsid w:val="00137465"/>
    <w:rsid w:val="00137BBF"/>
    <w:rsid w:val="00137E25"/>
    <w:rsid w:val="00137F36"/>
    <w:rsid w:val="001434C3"/>
    <w:rsid w:val="001441CB"/>
    <w:rsid w:val="00145453"/>
    <w:rsid w:val="0014611F"/>
    <w:rsid w:val="00146861"/>
    <w:rsid w:val="001517E4"/>
    <w:rsid w:val="00151E7C"/>
    <w:rsid w:val="00153387"/>
    <w:rsid w:val="00154C55"/>
    <w:rsid w:val="00157C06"/>
    <w:rsid w:val="00161845"/>
    <w:rsid w:val="001624FA"/>
    <w:rsid w:val="00162849"/>
    <w:rsid w:val="00166432"/>
    <w:rsid w:val="00167012"/>
    <w:rsid w:val="001671A8"/>
    <w:rsid w:val="0016761A"/>
    <w:rsid w:val="00167BE2"/>
    <w:rsid w:val="0017238E"/>
    <w:rsid w:val="00177E2C"/>
    <w:rsid w:val="00180992"/>
    <w:rsid w:val="00180FD2"/>
    <w:rsid w:val="00180FD4"/>
    <w:rsid w:val="00181509"/>
    <w:rsid w:val="00181965"/>
    <w:rsid w:val="0018258E"/>
    <w:rsid w:val="00185202"/>
    <w:rsid w:val="00187B69"/>
    <w:rsid w:val="0019050C"/>
    <w:rsid w:val="00192E8C"/>
    <w:rsid w:val="0019391D"/>
    <w:rsid w:val="00195579"/>
    <w:rsid w:val="001A0839"/>
    <w:rsid w:val="001A0D39"/>
    <w:rsid w:val="001A1911"/>
    <w:rsid w:val="001A33EF"/>
    <w:rsid w:val="001A359E"/>
    <w:rsid w:val="001B2439"/>
    <w:rsid w:val="001B2EF9"/>
    <w:rsid w:val="001B4AB3"/>
    <w:rsid w:val="001B5250"/>
    <w:rsid w:val="001B5719"/>
    <w:rsid w:val="001B621C"/>
    <w:rsid w:val="001B64D0"/>
    <w:rsid w:val="001B7915"/>
    <w:rsid w:val="001C068D"/>
    <w:rsid w:val="001C0FE6"/>
    <w:rsid w:val="001C19EB"/>
    <w:rsid w:val="001C1DDC"/>
    <w:rsid w:val="001C5727"/>
    <w:rsid w:val="001C7AC5"/>
    <w:rsid w:val="001D04CA"/>
    <w:rsid w:val="001D19C3"/>
    <w:rsid w:val="001D218B"/>
    <w:rsid w:val="001E1922"/>
    <w:rsid w:val="001E2071"/>
    <w:rsid w:val="001E31DF"/>
    <w:rsid w:val="001E5580"/>
    <w:rsid w:val="001E5CFB"/>
    <w:rsid w:val="001E608B"/>
    <w:rsid w:val="001E69C1"/>
    <w:rsid w:val="001E7DCD"/>
    <w:rsid w:val="001E7FFA"/>
    <w:rsid w:val="001F0AFC"/>
    <w:rsid w:val="001F2B84"/>
    <w:rsid w:val="001F470F"/>
    <w:rsid w:val="001F4ACD"/>
    <w:rsid w:val="001F6170"/>
    <w:rsid w:val="001F63D7"/>
    <w:rsid w:val="001F6ACF"/>
    <w:rsid w:val="001F6FB1"/>
    <w:rsid w:val="00204431"/>
    <w:rsid w:val="0020464A"/>
    <w:rsid w:val="00204A25"/>
    <w:rsid w:val="00204F74"/>
    <w:rsid w:val="0020608E"/>
    <w:rsid w:val="002073B6"/>
    <w:rsid w:val="002076CA"/>
    <w:rsid w:val="002079DD"/>
    <w:rsid w:val="0021129F"/>
    <w:rsid w:val="00212DCC"/>
    <w:rsid w:val="002141C1"/>
    <w:rsid w:val="00214E43"/>
    <w:rsid w:val="00215A82"/>
    <w:rsid w:val="00216F2A"/>
    <w:rsid w:val="00220914"/>
    <w:rsid w:val="00221D61"/>
    <w:rsid w:val="00221FB3"/>
    <w:rsid w:val="00224456"/>
    <w:rsid w:val="00225BEA"/>
    <w:rsid w:val="00225C1C"/>
    <w:rsid w:val="00230440"/>
    <w:rsid w:val="00230AAB"/>
    <w:rsid w:val="00231A19"/>
    <w:rsid w:val="00232081"/>
    <w:rsid w:val="00232DA1"/>
    <w:rsid w:val="002351A8"/>
    <w:rsid w:val="002378BD"/>
    <w:rsid w:val="00237B26"/>
    <w:rsid w:val="00240303"/>
    <w:rsid w:val="0024180A"/>
    <w:rsid w:val="0024268D"/>
    <w:rsid w:val="00246CBE"/>
    <w:rsid w:val="00250442"/>
    <w:rsid w:val="00250A66"/>
    <w:rsid w:val="00254EC2"/>
    <w:rsid w:val="002550AB"/>
    <w:rsid w:val="00256322"/>
    <w:rsid w:val="002575A8"/>
    <w:rsid w:val="00260476"/>
    <w:rsid w:val="00261B88"/>
    <w:rsid w:val="0026229E"/>
    <w:rsid w:val="002622CD"/>
    <w:rsid w:val="00266574"/>
    <w:rsid w:val="002668F8"/>
    <w:rsid w:val="00270C59"/>
    <w:rsid w:val="00270E78"/>
    <w:rsid w:val="00271390"/>
    <w:rsid w:val="002714E9"/>
    <w:rsid w:val="002718C5"/>
    <w:rsid w:val="00271AB9"/>
    <w:rsid w:val="0027245E"/>
    <w:rsid w:val="002743A4"/>
    <w:rsid w:val="00274BCC"/>
    <w:rsid w:val="00275406"/>
    <w:rsid w:val="002769E7"/>
    <w:rsid w:val="00281882"/>
    <w:rsid w:val="00281D99"/>
    <w:rsid w:val="002821B9"/>
    <w:rsid w:val="0028450D"/>
    <w:rsid w:val="00291EBF"/>
    <w:rsid w:val="00294FE8"/>
    <w:rsid w:val="00296388"/>
    <w:rsid w:val="00296D8E"/>
    <w:rsid w:val="002A0772"/>
    <w:rsid w:val="002A1AF9"/>
    <w:rsid w:val="002B0601"/>
    <w:rsid w:val="002B10C7"/>
    <w:rsid w:val="002B66EF"/>
    <w:rsid w:val="002B6EC9"/>
    <w:rsid w:val="002B7609"/>
    <w:rsid w:val="002C0665"/>
    <w:rsid w:val="002C0A22"/>
    <w:rsid w:val="002C2C92"/>
    <w:rsid w:val="002C4749"/>
    <w:rsid w:val="002C49CF"/>
    <w:rsid w:val="002C6317"/>
    <w:rsid w:val="002D07B9"/>
    <w:rsid w:val="002D0C71"/>
    <w:rsid w:val="002D0F04"/>
    <w:rsid w:val="002D31A6"/>
    <w:rsid w:val="002D4A56"/>
    <w:rsid w:val="002D797A"/>
    <w:rsid w:val="002E0BC4"/>
    <w:rsid w:val="002E184C"/>
    <w:rsid w:val="002E2AC1"/>
    <w:rsid w:val="002E2CAE"/>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AF9"/>
    <w:rsid w:val="00312C0C"/>
    <w:rsid w:val="00313AA2"/>
    <w:rsid w:val="003200C9"/>
    <w:rsid w:val="003209C7"/>
    <w:rsid w:val="0032306D"/>
    <w:rsid w:val="00326170"/>
    <w:rsid w:val="003263E9"/>
    <w:rsid w:val="00326D35"/>
    <w:rsid w:val="00331183"/>
    <w:rsid w:val="00332063"/>
    <w:rsid w:val="00333AB9"/>
    <w:rsid w:val="00333C06"/>
    <w:rsid w:val="00334562"/>
    <w:rsid w:val="0033459B"/>
    <w:rsid w:val="00335BE8"/>
    <w:rsid w:val="00336AB9"/>
    <w:rsid w:val="00337C87"/>
    <w:rsid w:val="0034265F"/>
    <w:rsid w:val="003437DD"/>
    <w:rsid w:val="00343A49"/>
    <w:rsid w:val="0034452C"/>
    <w:rsid w:val="00346441"/>
    <w:rsid w:val="003475EC"/>
    <w:rsid w:val="0035076B"/>
    <w:rsid w:val="00352BEB"/>
    <w:rsid w:val="00353885"/>
    <w:rsid w:val="00361EB1"/>
    <w:rsid w:val="003629D1"/>
    <w:rsid w:val="003637CE"/>
    <w:rsid w:val="00367C6C"/>
    <w:rsid w:val="003715EC"/>
    <w:rsid w:val="00373753"/>
    <w:rsid w:val="003751C8"/>
    <w:rsid w:val="00376867"/>
    <w:rsid w:val="00376A96"/>
    <w:rsid w:val="003772AC"/>
    <w:rsid w:val="00380275"/>
    <w:rsid w:val="00381E56"/>
    <w:rsid w:val="003826FF"/>
    <w:rsid w:val="00382E2A"/>
    <w:rsid w:val="00393D9D"/>
    <w:rsid w:val="00393E61"/>
    <w:rsid w:val="00396106"/>
    <w:rsid w:val="00396D02"/>
    <w:rsid w:val="003A0041"/>
    <w:rsid w:val="003A1C3E"/>
    <w:rsid w:val="003A2810"/>
    <w:rsid w:val="003A2970"/>
    <w:rsid w:val="003A5088"/>
    <w:rsid w:val="003A662B"/>
    <w:rsid w:val="003A7D80"/>
    <w:rsid w:val="003B0E46"/>
    <w:rsid w:val="003B14AA"/>
    <w:rsid w:val="003B19C7"/>
    <w:rsid w:val="003B25A5"/>
    <w:rsid w:val="003B3120"/>
    <w:rsid w:val="003B3537"/>
    <w:rsid w:val="003B567E"/>
    <w:rsid w:val="003B6932"/>
    <w:rsid w:val="003B79EB"/>
    <w:rsid w:val="003B7ED0"/>
    <w:rsid w:val="003C0D91"/>
    <w:rsid w:val="003C20A6"/>
    <w:rsid w:val="003C3E42"/>
    <w:rsid w:val="003C4B05"/>
    <w:rsid w:val="003C578B"/>
    <w:rsid w:val="003C72E2"/>
    <w:rsid w:val="003D07D2"/>
    <w:rsid w:val="003D5B84"/>
    <w:rsid w:val="003D79CF"/>
    <w:rsid w:val="003E0207"/>
    <w:rsid w:val="003E0E36"/>
    <w:rsid w:val="003E304D"/>
    <w:rsid w:val="003E4AA5"/>
    <w:rsid w:val="003F0964"/>
    <w:rsid w:val="003F18A1"/>
    <w:rsid w:val="003F1D93"/>
    <w:rsid w:val="003F2EB6"/>
    <w:rsid w:val="003F4897"/>
    <w:rsid w:val="003F5A29"/>
    <w:rsid w:val="003F6587"/>
    <w:rsid w:val="003F7924"/>
    <w:rsid w:val="00402C7D"/>
    <w:rsid w:val="00403A74"/>
    <w:rsid w:val="00406646"/>
    <w:rsid w:val="00407351"/>
    <w:rsid w:val="00407C2D"/>
    <w:rsid w:val="004100C3"/>
    <w:rsid w:val="004106DF"/>
    <w:rsid w:val="00411A71"/>
    <w:rsid w:val="00411C0C"/>
    <w:rsid w:val="0041364A"/>
    <w:rsid w:val="0041399A"/>
    <w:rsid w:val="00414535"/>
    <w:rsid w:val="00414EA0"/>
    <w:rsid w:val="00420D64"/>
    <w:rsid w:val="00422BCE"/>
    <w:rsid w:val="00424E85"/>
    <w:rsid w:val="00425BE9"/>
    <w:rsid w:val="00427072"/>
    <w:rsid w:val="0043585C"/>
    <w:rsid w:val="00441F35"/>
    <w:rsid w:val="00443205"/>
    <w:rsid w:val="004439D2"/>
    <w:rsid w:val="004503E9"/>
    <w:rsid w:val="00453463"/>
    <w:rsid w:val="004550E4"/>
    <w:rsid w:val="004578AE"/>
    <w:rsid w:val="004637E8"/>
    <w:rsid w:val="00464575"/>
    <w:rsid w:val="00467368"/>
    <w:rsid w:val="004674CD"/>
    <w:rsid w:val="0046784F"/>
    <w:rsid w:val="004710EE"/>
    <w:rsid w:val="004728B1"/>
    <w:rsid w:val="00472E56"/>
    <w:rsid w:val="004740EC"/>
    <w:rsid w:val="004819CF"/>
    <w:rsid w:val="00481DA2"/>
    <w:rsid w:val="00482432"/>
    <w:rsid w:val="00483565"/>
    <w:rsid w:val="00484866"/>
    <w:rsid w:val="004859D6"/>
    <w:rsid w:val="00485FD1"/>
    <w:rsid w:val="0048797E"/>
    <w:rsid w:val="00487DD3"/>
    <w:rsid w:val="004902C8"/>
    <w:rsid w:val="004905D4"/>
    <w:rsid w:val="00491ED0"/>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1E2F"/>
    <w:rsid w:val="004C3BEB"/>
    <w:rsid w:val="004C59ED"/>
    <w:rsid w:val="004C65D5"/>
    <w:rsid w:val="004D1340"/>
    <w:rsid w:val="004D3A5C"/>
    <w:rsid w:val="004D7295"/>
    <w:rsid w:val="004E140A"/>
    <w:rsid w:val="004E154B"/>
    <w:rsid w:val="004E1914"/>
    <w:rsid w:val="004E3613"/>
    <w:rsid w:val="004E3AFD"/>
    <w:rsid w:val="004E3CAD"/>
    <w:rsid w:val="004E4391"/>
    <w:rsid w:val="004E6C69"/>
    <w:rsid w:val="004E7D77"/>
    <w:rsid w:val="004F101E"/>
    <w:rsid w:val="004F2A11"/>
    <w:rsid w:val="004F3166"/>
    <w:rsid w:val="004F3208"/>
    <w:rsid w:val="004F54D2"/>
    <w:rsid w:val="004F5B1A"/>
    <w:rsid w:val="004F6193"/>
    <w:rsid w:val="00501713"/>
    <w:rsid w:val="00505F41"/>
    <w:rsid w:val="0050794C"/>
    <w:rsid w:val="0051075B"/>
    <w:rsid w:val="00511236"/>
    <w:rsid w:val="00511539"/>
    <w:rsid w:val="00512DE0"/>
    <w:rsid w:val="0051361F"/>
    <w:rsid w:val="00515455"/>
    <w:rsid w:val="00515B1D"/>
    <w:rsid w:val="0051609F"/>
    <w:rsid w:val="005160A8"/>
    <w:rsid w:val="00516317"/>
    <w:rsid w:val="00516D26"/>
    <w:rsid w:val="005174FF"/>
    <w:rsid w:val="005204F9"/>
    <w:rsid w:val="00520EC3"/>
    <w:rsid w:val="0052138C"/>
    <w:rsid w:val="005213A1"/>
    <w:rsid w:val="00523362"/>
    <w:rsid w:val="00523B26"/>
    <w:rsid w:val="0052442F"/>
    <w:rsid w:val="00524AE7"/>
    <w:rsid w:val="00526CFA"/>
    <w:rsid w:val="00527064"/>
    <w:rsid w:val="00530415"/>
    <w:rsid w:val="00530CAF"/>
    <w:rsid w:val="0053172B"/>
    <w:rsid w:val="00532941"/>
    <w:rsid w:val="00535A39"/>
    <w:rsid w:val="005373E3"/>
    <w:rsid w:val="00540DCE"/>
    <w:rsid w:val="00540DD7"/>
    <w:rsid w:val="00541F86"/>
    <w:rsid w:val="00541FCB"/>
    <w:rsid w:val="0054283A"/>
    <w:rsid w:val="00545E9C"/>
    <w:rsid w:val="00546C40"/>
    <w:rsid w:val="00547658"/>
    <w:rsid w:val="0054768C"/>
    <w:rsid w:val="0055343D"/>
    <w:rsid w:val="0055649A"/>
    <w:rsid w:val="00563102"/>
    <w:rsid w:val="00563E0B"/>
    <w:rsid w:val="00572013"/>
    <w:rsid w:val="00573257"/>
    <w:rsid w:val="00575F6D"/>
    <w:rsid w:val="005778F7"/>
    <w:rsid w:val="00577A3F"/>
    <w:rsid w:val="005805DF"/>
    <w:rsid w:val="0058279C"/>
    <w:rsid w:val="0058326E"/>
    <w:rsid w:val="005833B8"/>
    <w:rsid w:val="00583A03"/>
    <w:rsid w:val="005841BA"/>
    <w:rsid w:val="00584301"/>
    <w:rsid w:val="005857EE"/>
    <w:rsid w:val="00585982"/>
    <w:rsid w:val="005877F2"/>
    <w:rsid w:val="00592442"/>
    <w:rsid w:val="0059283B"/>
    <w:rsid w:val="00593E92"/>
    <w:rsid w:val="005949F1"/>
    <w:rsid w:val="00594C35"/>
    <w:rsid w:val="00595635"/>
    <w:rsid w:val="005956F7"/>
    <w:rsid w:val="00595CB2"/>
    <w:rsid w:val="005978C8"/>
    <w:rsid w:val="005A0A0F"/>
    <w:rsid w:val="005A1AD0"/>
    <w:rsid w:val="005A2235"/>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1374"/>
    <w:rsid w:val="005D210E"/>
    <w:rsid w:val="005D3D27"/>
    <w:rsid w:val="005D464B"/>
    <w:rsid w:val="005D7D3A"/>
    <w:rsid w:val="005D7EB1"/>
    <w:rsid w:val="005E0A4B"/>
    <w:rsid w:val="005E2782"/>
    <w:rsid w:val="005E6EF7"/>
    <w:rsid w:val="005E736A"/>
    <w:rsid w:val="005E75FC"/>
    <w:rsid w:val="005F042D"/>
    <w:rsid w:val="005F3D1C"/>
    <w:rsid w:val="005F534C"/>
    <w:rsid w:val="005F75F8"/>
    <w:rsid w:val="006044C7"/>
    <w:rsid w:val="006123B6"/>
    <w:rsid w:val="006125AC"/>
    <w:rsid w:val="00613977"/>
    <w:rsid w:val="0061627D"/>
    <w:rsid w:val="006206C7"/>
    <w:rsid w:val="00622EC4"/>
    <w:rsid w:val="0062488B"/>
    <w:rsid w:val="006314EF"/>
    <w:rsid w:val="006327F1"/>
    <w:rsid w:val="00636167"/>
    <w:rsid w:val="00644417"/>
    <w:rsid w:val="00647075"/>
    <w:rsid w:val="00652EBE"/>
    <w:rsid w:val="006549EF"/>
    <w:rsid w:val="00655972"/>
    <w:rsid w:val="00655C14"/>
    <w:rsid w:val="00656420"/>
    <w:rsid w:val="00662070"/>
    <w:rsid w:val="0066237A"/>
    <w:rsid w:val="006628A9"/>
    <w:rsid w:val="00665A9F"/>
    <w:rsid w:val="00665B37"/>
    <w:rsid w:val="00665DA0"/>
    <w:rsid w:val="006719D8"/>
    <w:rsid w:val="0067364F"/>
    <w:rsid w:val="00674114"/>
    <w:rsid w:val="00675D81"/>
    <w:rsid w:val="00676455"/>
    <w:rsid w:val="00676EB9"/>
    <w:rsid w:val="00682510"/>
    <w:rsid w:val="00682626"/>
    <w:rsid w:val="00682B00"/>
    <w:rsid w:val="00685AA5"/>
    <w:rsid w:val="00685FB4"/>
    <w:rsid w:val="006863DA"/>
    <w:rsid w:val="00687CA7"/>
    <w:rsid w:val="00687D3A"/>
    <w:rsid w:val="006925E2"/>
    <w:rsid w:val="006A0231"/>
    <w:rsid w:val="006A090C"/>
    <w:rsid w:val="006A1384"/>
    <w:rsid w:val="006A34DA"/>
    <w:rsid w:val="006A44D6"/>
    <w:rsid w:val="006A6246"/>
    <w:rsid w:val="006A6AEE"/>
    <w:rsid w:val="006B027E"/>
    <w:rsid w:val="006B0965"/>
    <w:rsid w:val="006B66DC"/>
    <w:rsid w:val="006B6754"/>
    <w:rsid w:val="006B71FD"/>
    <w:rsid w:val="006C0661"/>
    <w:rsid w:val="006C0E3B"/>
    <w:rsid w:val="006C18AF"/>
    <w:rsid w:val="006C1D12"/>
    <w:rsid w:val="006C5EC9"/>
    <w:rsid w:val="006C69A7"/>
    <w:rsid w:val="006C7498"/>
    <w:rsid w:val="006C7C8B"/>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E7CF8"/>
    <w:rsid w:val="006F01C3"/>
    <w:rsid w:val="006F2C8A"/>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31AEB"/>
    <w:rsid w:val="00736B82"/>
    <w:rsid w:val="00740C36"/>
    <w:rsid w:val="00741A8F"/>
    <w:rsid w:val="00742008"/>
    <w:rsid w:val="00743BA0"/>
    <w:rsid w:val="00747DFD"/>
    <w:rsid w:val="00754329"/>
    <w:rsid w:val="00754394"/>
    <w:rsid w:val="007547A1"/>
    <w:rsid w:val="00756A93"/>
    <w:rsid w:val="0075769A"/>
    <w:rsid w:val="00765DEF"/>
    <w:rsid w:val="00766E46"/>
    <w:rsid w:val="00770E6E"/>
    <w:rsid w:val="00771A7C"/>
    <w:rsid w:val="0077230A"/>
    <w:rsid w:val="00772725"/>
    <w:rsid w:val="00773EB7"/>
    <w:rsid w:val="007751AA"/>
    <w:rsid w:val="00777AD7"/>
    <w:rsid w:val="00784C44"/>
    <w:rsid w:val="00785627"/>
    <w:rsid w:val="007912CE"/>
    <w:rsid w:val="0079451D"/>
    <w:rsid w:val="00795966"/>
    <w:rsid w:val="007A04C8"/>
    <w:rsid w:val="007A3102"/>
    <w:rsid w:val="007A3B30"/>
    <w:rsid w:val="007A3FC0"/>
    <w:rsid w:val="007A49BA"/>
    <w:rsid w:val="007A609F"/>
    <w:rsid w:val="007A7484"/>
    <w:rsid w:val="007B3EF9"/>
    <w:rsid w:val="007B57A1"/>
    <w:rsid w:val="007B7535"/>
    <w:rsid w:val="007C0928"/>
    <w:rsid w:val="007C0D3D"/>
    <w:rsid w:val="007C2A08"/>
    <w:rsid w:val="007C60D8"/>
    <w:rsid w:val="007D0AC6"/>
    <w:rsid w:val="007D2077"/>
    <w:rsid w:val="007D4DC3"/>
    <w:rsid w:val="007D60C6"/>
    <w:rsid w:val="007D7A78"/>
    <w:rsid w:val="007E5812"/>
    <w:rsid w:val="007E629D"/>
    <w:rsid w:val="007E68A5"/>
    <w:rsid w:val="007F1EC7"/>
    <w:rsid w:val="007F2424"/>
    <w:rsid w:val="007F286F"/>
    <w:rsid w:val="007F2C82"/>
    <w:rsid w:val="007F36F4"/>
    <w:rsid w:val="007F3EAF"/>
    <w:rsid w:val="007F40B0"/>
    <w:rsid w:val="007F5AFD"/>
    <w:rsid w:val="007F5F38"/>
    <w:rsid w:val="007F665B"/>
    <w:rsid w:val="008042C8"/>
    <w:rsid w:val="00805CFD"/>
    <w:rsid w:val="00807F15"/>
    <w:rsid w:val="00810897"/>
    <w:rsid w:val="0081359D"/>
    <w:rsid w:val="008136A0"/>
    <w:rsid w:val="00813CDD"/>
    <w:rsid w:val="00814164"/>
    <w:rsid w:val="00814AD7"/>
    <w:rsid w:val="00815A2E"/>
    <w:rsid w:val="008167BC"/>
    <w:rsid w:val="008168B9"/>
    <w:rsid w:val="00820B4E"/>
    <w:rsid w:val="00822488"/>
    <w:rsid w:val="00822945"/>
    <w:rsid w:val="00823B38"/>
    <w:rsid w:val="00823F1C"/>
    <w:rsid w:val="00824697"/>
    <w:rsid w:val="00827A30"/>
    <w:rsid w:val="008318B8"/>
    <w:rsid w:val="00831DDD"/>
    <w:rsid w:val="00832386"/>
    <w:rsid w:val="008332DA"/>
    <w:rsid w:val="008344C2"/>
    <w:rsid w:val="00834B76"/>
    <w:rsid w:val="00834BAC"/>
    <w:rsid w:val="00836D01"/>
    <w:rsid w:val="008373F8"/>
    <w:rsid w:val="0083770A"/>
    <w:rsid w:val="008379F3"/>
    <w:rsid w:val="00837EA3"/>
    <w:rsid w:val="00840495"/>
    <w:rsid w:val="00841894"/>
    <w:rsid w:val="008439A0"/>
    <w:rsid w:val="00843BE9"/>
    <w:rsid w:val="00846B49"/>
    <w:rsid w:val="008473E3"/>
    <w:rsid w:val="00847569"/>
    <w:rsid w:val="008508FF"/>
    <w:rsid w:val="00850CAC"/>
    <w:rsid w:val="0085238C"/>
    <w:rsid w:val="008530DA"/>
    <w:rsid w:val="0085352C"/>
    <w:rsid w:val="008538D0"/>
    <w:rsid w:val="00853BF4"/>
    <w:rsid w:val="00854ED5"/>
    <w:rsid w:val="00855525"/>
    <w:rsid w:val="00855965"/>
    <w:rsid w:val="00856356"/>
    <w:rsid w:val="008563F2"/>
    <w:rsid w:val="00860671"/>
    <w:rsid w:val="00860F0E"/>
    <w:rsid w:val="00862CD2"/>
    <w:rsid w:val="0086508B"/>
    <w:rsid w:val="00866E4F"/>
    <w:rsid w:val="0087156B"/>
    <w:rsid w:val="00872D7E"/>
    <w:rsid w:val="008734DC"/>
    <w:rsid w:val="008739ED"/>
    <w:rsid w:val="008754E6"/>
    <w:rsid w:val="00876B63"/>
    <w:rsid w:val="0087776F"/>
    <w:rsid w:val="00880478"/>
    <w:rsid w:val="0088071C"/>
    <w:rsid w:val="0088233C"/>
    <w:rsid w:val="0088280A"/>
    <w:rsid w:val="00883EB7"/>
    <w:rsid w:val="00892C9F"/>
    <w:rsid w:val="00892FBD"/>
    <w:rsid w:val="00893AD8"/>
    <w:rsid w:val="00893D2C"/>
    <w:rsid w:val="00894D11"/>
    <w:rsid w:val="0089523F"/>
    <w:rsid w:val="008967E5"/>
    <w:rsid w:val="00896831"/>
    <w:rsid w:val="0089757F"/>
    <w:rsid w:val="00897BCF"/>
    <w:rsid w:val="008A07FE"/>
    <w:rsid w:val="008A12AD"/>
    <w:rsid w:val="008A1677"/>
    <w:rsid w:val="008A6436"/>
    <w:rsid w:val="008A6E5D"/>
    <w:rsid w:val="008A6F87"/>
    <w:rsid w:val="008B04B3"/>
    <w:rsid w:val="008B060F"/>
    <w:rsid w:val="008B144F"/>
    <w:rsid w:val="008B1A88"/>
    <w:rsid w:val="008B279B"/>
    <w:rsid w:val="008B3B85"/>
    <w:rsid w:val="008B3F47"/>
    <w:rsid w:val="008B42E3"/>
    <w:rsid w:val="008B4E8C"/>
    <w:rsid w:val="008B60B8"/>
    <w:rsid w:val="008C12BE"/>
    <w:rsid w:val="008C1678"/>
    <w:rsid w:val="008C1B93"/>
    <w:rsid w:val="008C22C7"/>
    <w:rsid w:val="008C38EB"/>
    <w:rsid w:val="008C414B"/>
    <w:rsid w:val="008C54EA"/>
    <w:rsid w:val="008C6701"/>
    <w:rsid w:val="008C671C"/>
    <w:rsid w:val="008D0526"/>
    <w:rsid w:val="008D166F"/>
    <w:rsid w:val="008D28A9"/>
    <w:rsid w:val="008D3BDF"/>
    <w:rsid w:val="008D7EA2"/>
    <w:rsid w:val="008E0F80"/>
    <w:rsid w:val="008E1CA4"/>
    <w:rsid w:val="008E3C6A"/>
    <w:rsid w:val="008E3FAA"/>
    <w:rsid w:val="008E737C"/>
    <w:rsid w:val="008F04A3"/>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14133"/>
    <w:rsid w:val="00921D05"/>
    <w:rsid w:val="0092257C"/>
    <w:rsid w:val="00923121"/>
    <w:rsid w:val="009314C3"/>
    <w:rsid w:val="009317FD"/>
    <w:rsid w:val="009406FF"/>
    <w:rsid w:val="00941203"/>
    <w:rsid w:val="00941469"/>
    <w:rsid w:val="009416C1"/>
    <w:rsid w:val="0094264B"/>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074"/>
    <w:rsid w:val="00971153"/>
    <w:rsid w:val="00980B9F"/>
    <w:rsid w:val="00981036"/>
    <w:rsid w:val="00981DE1"/>
    <w:rsid w:val="00981E5F"/>
    <w:rsid w:val="00983846"/>
    <w:rsid w:val="00984B7E"/>
    <w:rsid w:val="00990CC8"/>
    <w:rsid w:val="0099227E"/>
    <w:rsid w:val="009949C5"/>
    <w:rsid w:val="00997C10"/>
    <w:rsid w:val="009A0037"/>
    <w:rsid w:val="009A19B2"/>
    <w:rsid w:val="009A2269"/>
    <w:rsid w:val="009A2E50"/>
    <w:rsid w:val="009B3EC0"/>
    <w:rsid w:val="009B4878"/>
    <w:rsid w:val="009B5FE8"/>
    <w:rsid w:val="009B62B1"/>
    <w:rsid w:val="009B76C2"/>
    <w:rsid w:val="009C080D"/>
    <w:rsid w:val="009C5293"/>
    <w:rsid w:val="009D3BD8"/>
    <w:rsid w:val="009D41DF"/>
    <w:rsid w:val="009D5EF6"/>
    <w:rsid w:val="009D709E"/>
    <w:rsid w:val="009E0249"/>
    <w:rsid w:val="009E055A"/>
    <w:rsid w:val="009E0F0F"/>
    <w:rsid w:val="009E36AC"/>
    <w:rsid w:val="009E4FB4"/>
    <w:rsid w:val="009E5694"/>
    <w:rsid w:val="009E585B"/>
    <w:rsid w:val="009E7D5A"/>
    <w:rsid w:val="009F040E"/>
    <w:rsid w:val="009F151E"/>
    <w:rsid w:val="00A01765"/>
    <w:rsid w:val="00A02DD3"/>
    <w:rsid w:val="00A04D6C"/>
    <w:rsid w:val="00A05622"/>
    <w:rsid w:val="00A100B6"/>
    <w:rsid w:val="00A1136A"/>
    <w:rsid w:val="00A15778"/>
    <w:rsid w:val="00A16250"/>
    <w:rsid w:val="00A17296"/>
    <w:rsid w:val="00A17D28"/>
    <w:rsid w:val="00A21621"/>
    <w:rsid w:val="00A22457"/>
    <w:rsid w:val="00A22900"/>
    <w:rsid w:val="00A23C34"/>
    <w:rsid w:val="00A31E71"/>
    <w:rsid w:val="00A3340E"/>
    <w:rsid w:val="00A42248"/>
    <w:rsid w:val="00A426C8"/>
    <w:rsid w:val="00A42ABF"/>
    <w:rsid w:val="00A4427E"/>
    <w:rsid w:val="00A46733"/>
    <w:rsid w:val="00A46ECF"/>
    <w:rsid w:val="00A477B8"/>
    <w:rsid w:val="00A47AD5"/>
    <w:rsid w:val="00A47F03"/>
    <w:rsid w:val="00A51683"/>
    <w:rsid w:val="00A51892"/>
    <w:rsid w:val="00A51A9F"/>
    <w:rsid w:val="00A52037"/>
    <w:rsid w:val="00A52149"/>
    <w:rsid w:val="00A52366"/>
    <w:rsid w:val="00A52EAC"/>
    <w:rsid w:val="00A5654D"/>
    <w:rsid w:val="00A5724F"/>
    <w:rsid w:val="00A6261F"/>
    <w:rsid w:val="00A662A3"/>
    <w:rsid w:val="00A6661A"/>
    <w:rsid w:val="00A6697F"/>
    <w:rsid w:val="00A71C8A"/>
    <w:rsid w:val="00A71ED6"/>
    <w:rsid w:val="00A760E0"/>
    <w:rsid w:val="00A77E76"/>
    <w:rsid w:val="00A80090"/>
    <w:rsid w:val="00A82646"/>
    <w:rsid w:val="00A837A6"/>
    <w:rsid w:val="00A85A64"/>
    <w:rsid w:val="00A86BC4"/>
    <w:rsid w:val="00A93118"/>
    <w:rsid w:val="00A94C5E"/>
    <w:rsid w:val="00AA3EC5"/>
    <w:rsid w:val="00AA48F5"/>
    <w:rsid w:val="00AA4B39"/>
    <w:rsid w:val="00AA512B"/>
    <w:rsid w:val="00AA58A1"/>
    <w:rsid w:val="00AA608B"/>
    <w:rsid w:val="00AA77C0"/>
    <w:rsid w:val="00AB1CD7"/>
    <w:rsid w:val="00AB1F5C"/>
    <w:rsid w:val="00AB24B4"/>
    <w:rsid w:val="00AB4311"/>
    <w:rsid w:val="00AB49DA"/>
    <w:rsid w:val="00AB59A7"/>
    <w:rsid w:val="00AB68F7"/>
    <w:rsid w:val="00AC06A7"/>
    <w:rsid w:val="00AC077B"/>
    <w:rsid w:val="00AC0C82"/>
    <w:rsid w:val="00AC1F08"/>
    <w:rsid w:val="00AC60ED"/>
    <w:rsid w:val="00AD132A"/>
    <w:rsid w:val="00AD2373"/>
    <w:rsid w:val="00AD302F"/>
    <w:rsid w:val="00AD4DF3"/>
    <w:rsid w:val="00AD564C"/>
    <w:rsid w:val="00AD7639"/>
    <w:rsid w:val="00AE3182"/>
    <w:rsid w:val="00AE43A3"/>
    <w:rsid w:val="00AF095A"/>
    <w:rsid w:val="00AF1119"/>
    <w:rsid w:val="00AF2BB3"/>
    <w:rsid w:val="00AF59C3"/>
    <w:rsid w:val="00B011BB"/>
    <w:rsid w:val="00B012F2"/>
    <w:rsid w:val="00B0163B"/>
    <w:rsid w:val="00B04312"/>
    <w:rsid w:val="00B0539A"/>
    <w:rsid w:val="00B06669"/>
    <w:rsid w:val="00B06F09"/>
    <w:rsid w:val="00B07DF0"/>
    <w:rsid w:val="00B14782"/>
    <w:rsid w:val="00B14B32"/>
    <w:rsid w:val="00B14BA4"/>
    <w:rsid w:val="00B14C9C"/>
    <w:rsid w:val="00B14CD3"/>
    <w:rsid w:val="00B14E05"/>
    <w:rsid w:val="00B162E1"/>
    <w:rsid w:val="00B17156"/>
    <w:rsid w:val="00B17A29"/>
    <w:rsid w:val="00B17D85"/>
    <w:rsid w:val="00B21966"/>
    <w:rsid w:val="00B22E43"/>
    <w:rsid w:val="00B2363C"/>
    <w:rsid w:val="00B252F9"/>
    <w:rsid w:val="00B25977"/>
    <w:rsid w:val="00B271D8"/>
    <w:rsid w:val="00B27C45"/>
    <w:rsid w:val="00B313EB"/>
    <w:rsid w:val="00B3198A"/>
    <w:rsid w:val="00B34812"/>
    <w:rsid w:val="00B357AE"/>
    <w:rsid w:val="00B37E57"/>
    <w:rsid w:val="00B42FA5"/>
    <w:rsid w:val="00B50C1D"/>
    <w:rsid w:val="00B514D3"/>
    <w:rsid w:val="00B51BC7"/>
    <w:rsid w:val="00B51C78"/>
    <w:rsid w:val="00B52134"/>
    <w:rsid w:val="00B56063"/>
    <w:rsid w:val="00B570B0"/>
    <w:rsid w:val="00B57714"/>
    <w:rsid w:val="00B61620"/>
    <w:rsid w:val="00B6192E"/>
    <w:rsid w:val="00B64061"/>
    <w:rsid w:val="00B65BB6"/>
    <w:rsid w:val="00B7048C"/>
    <w:rsid w:val="00B71D8A"/>
    <w:rsid w:val="00B73F7D"/>
    <w:rsid w:val="00B743B9"/>
    <w:rsid w:val="00B768D7"/>
    <w:rsid w:val="00B778A3"/>
    <w:rsid w:val="00B809F3"/>
    <w:rsid w:val="00B85932"/>
    <w:rsid w:val="00B87588"/>
    <w:rsid w:val="00B92474"/>
    <w:rsid w:val="00B924AB"/>
    <w:rsid w:val="00BA2419"/>
    <w:rsid w:val="00BB0816"/>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47C6"/>
    <w:rsid w:val="00BF6218"/>
    <w:rsid w:val="00C009A4"/>
    <w:rsid w:val="00C00EA2"/>
    <w:rsid w:val="00C011EE"/>
    <w:rsid w:val="00C02535"/>
    <w:rsid w:val="00C0352A"/>
    <w:rsid w:val="00C0425B"/>
    <w:rsid w:val="00C05811"/>
    <w:rsid w:val="00C0712B"/>
    <w:rsid w:val="00C07BEF"/>
    <w:rsid w:val="00C1015B"/>
    <w:rsid w:val="00C103A1"/>
    <w:rsid w:val="00C10A10"/>
    <w:rsid w:val="00C10D6A"/>
    <w:rsid w:val="00C10EC0"/>
    <w:rsid w:val="00C126CC"/>
    <w:rsid w:val="00C13B9C"/>
    <w:rsid w:val="00C14063"/>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67EA4"/>
    <w:rsid w:val="00C700B6"/>
    <w:rsid w:val="00C7182A"/>
    <w:rsid w:val="00C72659"/>
    <w:rsid w:val="00C734AC"/>
    <w:rsid w:val="00C73BD7"/>
    <w:rsid w:val="00C80CAC"/>
    <w:rsid w:val="00C8516B"/>
    <w:rsid w:val="00C854C1"/>
    <w:rsid w:val="00C858B2"/>
    <w:rsid w:val="00C85B81"/>
    <w:rsid w:val="00C9178F"/>
    <w:rsid w:val="00C93F76"/>
    <w:rsid w:val="00C95727"/>
    <w:rsid w:val="00C9655A"/>
    <w:rsid w:val="00C96FCA"/>
    <w:rsid w:val="00C9754D"/>
    <w:rsid w:val="00C975DF"/>
    <w:rsid w:val="00CA5D84"/>
    <w:rsid w:val="00CB1F60"/>
    <w:rsid w:val="00CC1960"/>
    <w:rsid w:val="00CD4C34"/>
    <w:rsid w:val="00CD4F70"/>
    <w:rsid w:val="00CE1CF3"/>
    <w:rsid w:val="00CE70F3"/>
    <w:rsid w:val="00CE7659"/>
    <w:rsid w:val="00CF0E18"/>
    <w:rsid w:val="00CF29A4"/>
    <w:rsid w:val="00CF2F2E"/>
    <w:rsid w:val="00CF624D"/>
    <w:rsid w:val="00CF6E34"/>
    <w:rsid w:val="00D0495F"/>
    <w:rsid w:val="00D066D9"/>
    <w:rsid w:val="00D0746D"/>
    <w:rsid w:val="00D076EF"/>
    <w:rsid w:val="00D108C5"/>
    <w:rsid w:val="00D10D7A"/>
    <w:rsid w:val="00D1187F"/>
    <w:rsid w:val="00D11C2D"/>
    <w:rsid w:val="00D1618D"/>
    <w:rsid w:val="00D167B1"/>
    <w:rsid w:val="00D16ACE"/>
    <w:rsid w:val="00D16D1B"/>
    <w:rsid w:val="00D21F66"/>
    <w:rsid w:val="00D24B66"/>
    <w:rsid w:val="00D24C22"/>
    <w:rsid w:val="00D26476"/>
    <w:rsid w:val="00D2728B"/>
    <w:rsid w:val="00D31492"/>
    <w:rsid w:val="00D3478B"/>
    <w:rsid w:val="00D35E12"/>
    <w:rsid w:val="00D413DD"/>
    <w:rsid w:val="00D4189D"/>
    <w:rsid w:val="00D41D25"/>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6C05"/>
    <w:rsid w:val="00D67099"/>
    <w:rsid w:val="00D71939"/>
    <w:rsid w:val="00D72D27"/>
    <w:rsid w:val="00D73317"/>
    <w:rsid w:val="00D743C8"/>
    <w:rsid w:val="00D743DA"/>
    <w:rsid w:val="00D744B5"/>
    <w:rsid w:val="00D745B1"/>
    <w:rsid w:val="00D74C5F"/>
    <w:rsid w:val="00D753F3"/>
    <w:rsid w:val="00D82FEF"/>
    <w:rsid w:val="00D9045B"/>
    <w:rsid w:val="00D90EA9"/>
    <w:rsid w:val="00D941C3"/>
    <w:rsid w:val="00D944E9"/>
    <w:rsid w:val="00D94A99"/>
    <w:rsid w:val="00D95324"/>
    <w:rsid w:val="00D95482"/>
    <w:rsid w:val="00DA0390"/>
    <w:rsid w:val="00DA1940"/>
    <w:rsid w:val="00DA3184"/>
    <w:rsid w:val="00DA3C3C"/>
    <w:rsid w:val="00DA4C50"/>
    <w:rsid w:val="00DB05EC"/>
    <w:rsid w:val="00DB166E"/>
    <w:rsid w:val="00DB3D8C"/>
    <w:rsid w:val="00DB3E4C"/>
    <w:rsid w:val="00DB43B8"/>
    <w:rsid w:val="00DB7BD1"/>
    <w:rsid w:val="00DB7C8A"/>
    <w:rsid w:val="00DC18FD"/>
    <w:rsid w:val="00DC2DC5"/>
    <w:rsid w:val="00DC341B"/>
    <w:rsid w:val="00DD2BCD"/>
    <w:rsid w:val="00DD35E7"/>
    <w:rsid w:val="00DD4A75"/>
    <w:rsid w:val="00DD4C1B"/>
    <w:rsid w:val="00DD5486"/>
    <w:rsid w:val="00DD650E"/>
    <w:rsid w:val="00DD7968"/>
    <w:rsid w:val="00DE0753"/>
    <w:rsid w:val="00DE0B7E"/>
    <w:rsid w:val="00DE1418"/>
    <w:rsid w:val="00DE2205"/>
    <w:rsid w:val="00DE421E"/>
    <w:rsid w:val="00DE5454"/>
    <w:rsid w:val="00DE7F41"/>
    <w:rsid w:val="00DF0F50"/>
    <w:rsid w:val="00DF2309"/>
    <w:rsid w:val="00DF2567"/>
    <w:rsid w:val="00DF28DC"/>
    <w:rsid w:val="00DF3915"/>
    <w:rsid w:val="00DF44AC"/>
    <w:rsid w:val="00DF4CE2"/>
    <w:rsid w:val="00DF5737"/>
    <w:rsid w:val="00DF5EF9"/>
    <w:rsid w:val="00E0168F"/>
    <w:rsid w:val="00E01F66"/>
    <w:rsid w:val="00E12071"/>
    <w:rsid w:val="00E12660"/>
    <w:rsid w:val="00E12838"/>
    <w:rsid w:val="00E13F9E"/>
    <w:rsid w:val="00E15BBF"/>
    <w:rsid w:val="00E15ECD"/>
    <w:rsid w:val="00E23F00"/>
    <w:rsid w:val="00E2599A"/>
    <w:rsid w:val="00E26A0F"/>
    <w:rsid w:val="00E318D4"/>
    <w:rsid w:val="00E339EE"/>
    <w:rsid w:val="00E3557A"/>
    <w:rsid w:val="00E4014C"/>
    <w:rsid w:val="00E401FC"/>
    <w:rsid w:val="00E42D1B"/>
    <w:rsid w:val="00E4558E"/>
    <w:rsid w:val="00E46C0B"/>
    <w:rsid w:val="00E46FAB"/>
    <w:rsid w:val="00E474DC"/>
    <w:rsid w:val="00E5155C"/>
    <w:rsid w:val="00E5385B"/>
    <w:rsid w:val="00E53FAA"/>
    <w:rsid w:val="00E55EA9"/>
    <w:rsid w:val="00E56307"/>
    <w:rsid w:val="00E56691"/>
    <w:rsid w:val="00E56D55"/>
    <w:rsid w:val="00E56F52"/>
    <w:rsid w:val="00E57D47"/>
    <w:rsid w:val="00E57F76"/>
    <w:rsid w:val="00E60696"/>
    <w:rsid w:val="00E6152A"/>
    <w:rsid w:val="00E62028"/>
    <w:rsid w:val="00E6393C"/>
    <w:rsid w:val="00E64130"/>
    <w:rsid w:val="00E67E51"/>
    <w:rsid w:val="00E752E0"/>
    <w:rsid w:val="00E76BE0"/>
    <w:rsid w:val="00E7790B"/>
    <w:rsid w:val="00E81714"/>
    <w:rsid w:val="00E820AC"/>
    <w:rsid w:val="00E900D5"/>
    <w:rsid w:val="00E908EB"/>
    <w:rsid w:val="00E91546"/>
    <w:rsid w:val="00E91678"/>
    <w:rsid w:val="00E9206E"/>
    <w:rsid w:val="00E93438"/>
    <w:rsid w:val="00E93F64"/>
    <w:rsid w:val="00E9557B"/>
    <w:rsid w:val="00E96092"/>
    <w:rsid w:val="00E96737"/>
    <w:rsid w:val="00EA0668"/>
    <w:rsid w:val="00EA127F"/>
    <w:rsid w:val="00EA1F53"/>
    <w:rsid w:val="00EA4376"/>
    <w:rsid w:val="00EA70DC"/>
    <w:rsid w:val="00EB01FF"/>
    <w:rsid w:val="00EB06C6"/>
    <w:rsid w:val="00EB1B47"/>
    <w:rsid w:val="00EB46E1"/>
    <w:rsid w:val="00EB7BD6"/>
    <w:rsid w:val="00EC01EF"/>
    <w:rsid w:val="00EC20FD"/>
    <w:rsid w:val="00EC2EF8"/>
    <w:rsid w:val="00EC3DAC"/>
    <w:rsid w:val="00EC42FF"/>
    <w:rsid w:val="00EC5A73"/>
    <w:rsid w:val="00EC5D1A"/>
    <w:rsid w:val="00ED3B7C"/>
    <w:rsid w:val="00ED3D0C"/>
    <w:rsid w:val="00ED4AEF"/>
    <w:rsid w:val="00ED527A"/>
    <w:rsid w:val="00ED570E"/>
    <w:rsid w:val="00ED5CFE"/>
    <w:rsid w:val="00ED7D8C"/>
    <w:rsid w:val="00EE005A"/>
    <w:rsid w:val="00EE05CF"/>
    <w:rsid w:val="00EE0C21"/>
    <w:rsid w:val="00EE10AE"/>
    <w:rsid w:val="00EE2DA2"/>
    <w:rsid w:val="00EE4290"/>
    <w:rsid w:val="00EE42A9"/>
    <w:rsid w:val="00EE589E"/>
    <w:rsid w:val="00EE76D0"/>
    <w:rsid w:val="00EE7C89"/>
    <w:rsid w:val="00EE7FB7"/>
    <w:rsid w:val="00EF1185"/>
    <w:rsid w:val="00EF5AFA"/>
    <w:rsid w:val="00EF754D"/>
    <w:rsid w:val="00F027E9"/>
    <w:rsid w:val="00F0775E"/>
    <w:rsid w:val="00F1459B"/>
    <w:rsid w:val="00F15F69"/>
    <w:rsid w:val="00F1612D"/>
    <w:rsid w:val="00F1639F"/>
    <w:rsid w:val="00F169D0"/>
    <w:rsid w:val="00F173DD"/>
    <w:rsid w:val="00F21119"/>
    <w:rsid w:val="00F24488"/>
    <w:rsid w:val="00F25164"/>
    <w:rsid w:val="00F277D3"/>
    <w:rsid w:val="00F30997"/>
    <w:rsid w:val="00F32896"/>
    <w:rsid w:val="00F33C08"/>
    <w:rsid w:val="00F377C3"/>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73E78"/>
    <w:rsid w:val="00F740C2"/>
    <w:rsid w:val="00F7591E"/>
    <w:rsid w:val="00F75EF9"/>
    <w:rsid w:val="00F77A9B"/>
    <w:rsid w:val="00F81F05"/>
    <w:rsid w:val="00F83035"/>
    <w:rsid w:val="00F866B0"/>
    <w:rsid w:val="00F869EF"/>
    <w:rsid w:val="00F86BE4"/>
    <w:rsid w:val="00F86C7B"/>
    <w:rsid w:val="00F86D61"/>
    <w:rsid w:val="00F905B6"/>
    <w:rsid w:val="00F90B31"/>
    <w:rsid w:val="00F914B2"/>
    <w:rsid w:val="00F926B9"/>
    <w:rsid w:val="00F9541D"/>
    <w:rsid w:val="00F9590E"/>
    <w:rsid w:val="00FA0403"/>
    <w:rsid w:val="00FA0CE6"/>
    <w:rsid w:val="00FA597D"/>
    <w:rsid w:val="00FA5B9A"/>
    <w:rsid w:val="00FB01B9"/>
    <w:rsid w:val="00FB55B8"/>
    <w:rsid w:val="00FB755D"/>
    <w:rsid w:val="00FB763A"/>
    <w:rsid w:val="00FB79C0"/>
    <w:rsid w:val="00FC08EE"/>
    <w:rsid w:val="00FC2EB8"/>
    <w:rsid w:val="00FC5C43"/>
    <w:rsid w:val="00FD0C36"/>
    <w:rsid w:val="00FD1598"/>
    <w:rsid w:val="00FD576E"/>
    <w:rsid w:val="00FD596B"/>
    <w:rsid w:val="00FD72EC"/>
    <w:rsid w:val="00FE58CC"/>
    <w:rsid w:val="00FE5A53"/>
    <w:rsid w:val="00FE75A9"/>
    <w:rsid w:val="00FE7BC1"/>
    <w:rsid w:val="00FF058D"/>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6F5FFC"/>
  <w15:docId w15:val="{51CA323B-C82A-4005-B51E-23FAC723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074"/>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4575"/>
    <w:tblPr>
      <w:tblBorders>
        <w:top w:val="single" w:sz="6" w:space="0" w:color="00B0F0"/>
        <w:left w:val="single" w:sz="6" w:space="0" w:color="00B0F0"/>
        <w:bottom w:val="single" w:sz="6" w:space="0" w:color="00B0F0"/>
        <w:right w:val="single" w:sz="6" w:space="0" w:color="00B0F0"/>
        <w:insideH w:val="single" w:sz="6" w:space="0" w:color="00B0F0"/>
        <w:insideV w:val="single" w:sz="6" w:space="0" w:color="00B0F0"/>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uiPriority w:val="99"/>
    <w:semiHidden/>
    <w:rsid w:val="00FA0403"/>
    <w:rPr>
      <w:vertAlign w:val="superscript"/>
    </w:rPr>
  </w:style>
  <w:style w:type="paragraph" w:styleId="FootnoteText">
    <w:name w:val="footnote text"/>
    <w:basedOn w:val="Normal"/>
    <w:link w:val="FootnoteTextChar"/>
    <w:uiPriority w:val="99"/>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ListParagraphChar">
    <w:name w:val="List Paragraph Char"/>
    <w:basedOn w:val="DefaultParagraphFont"/>
    <w:link w:val="ListParagraph"/>
    <w:uiPriority w:val="34"/>
    <w:rsid w:val="00464575"/>
    <w:rPr>
      <w:rFonts w:ascii="Calibri" w:hAnsi="Calibri"/>
      <w:sz w:val="22"/>
      <w:szCs w:val="22"/>
      <w:lang w:val="en-GB" w:eastAsia="en-GB"/>
    </w:rPr>
  </w:style>
  <w:style w:type="character" w:customStyle="1" w:styleId="HeaderChar">
    <w:name w:val="Header Char"/>
    <w:basedOn w:val="DefaultParagraphFont"/>
    <w:link w:val="Header"/>
    <w:uiPriority w:val="99"/>
    <w:rsid w:val="00464575"/>
  </w:style>
  <w:style w:type="character" w:customStyle="1" w:styleId="FooterChar">
    <w:name w:val="Footer Char"/>
    <w:basedOn w:val="DefaultParagraphFont"/>
    <w:link w:val="Footer"/>
    <w:rsid w:val="00334562"/>
  </w:style>
  <w:style w:type="character" w:customStyle="1" w:styleId="FootnoteTextChar">
    <w:name w:val="Footnote Text Char"/>
    <w:basedOn w:val="DefaultParagraphFont"/>
    <w:link w:val="FootnoteText"/>
    <w:uiPriority w:val="99"/>
    <w:semiHidden/>
    <w:rsid w:val="008A6F87"/>
    <w:rPr>
      <w:rFonts w:cs="Traditional Arabic"/>
      <w:lang w:eastAsia="ko-KR"/>
    </w:rPr>
  </w:style>
  <w:style w:type="character" w:customStyle="1" w:styleId="UnresolvedMention1">
    <w:name w:val="Unresolved Mention1"/>
    <w:basedOn w:val="DefaultParagraphFont"/>
    <w:uiPriority w:val="99"/>
    <w:semiHidden/>
    <w:unhideWhenUsed/>
    <w:rsid w:val="009710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71197349">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search.crossref.org/?q=universitas+mulawarm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AC435-3C1F-4188-97E9-B2DCD8759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8</Pages>
  <Words>3531</Words>
  <Characters>20127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TELKOMNIKA</vt:lpstr>
    </vt:vector>
  </TitlesOfParts>
  <Manager>Tole Sutikno</Manager>
  <Company>Universitas Ahmad Dahlan</Company>
  <LinksUpToDate>false</LinksUpToDate>
  <CharactersWithSpaces>23611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TELKOMNIKA</dc:title>
  <dc:subject>TELKOMNIKA Telecommunication, Computing, Electronics and Control</dc:subject>
  <dc:creator>TELKOMNIKA</dc:creator>
  <cp:keywords>Telecommunication, Computing, Electrical, Electronics and Control</cp:keywords>
  <dc:description>TELKOMNIKA Template and Guide of Authors</dc:description>
  <cp:lastModifiedBy>Mr Muhliansyah</cp:lastModifiedBy>
  <cp:revision>39</cp:revision>
  <cp:lastPrinted>2021-04-13T21:41:00Z</cp:lastPrinted>
  <dcterms:created xsi:type="dcterms:W3CDTF">2020-07-20T04:02:00Z</dcterms:created>
  <dcterms:modified xsi:type="dcterms:W3CDTF">2021-04-20T06:27:00Z</dcterms:modified>
  <cp:category>Scopus indexed journal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0b13ef2f-bfc1-3958-86b5-3a303bd0ab2d</vt:lpwstr>
  </property>
  <property fmtid="{D5CDD505-2E9C-101B-9397-08002B2CF9AE}" pid="24" name="Mendeley Citation Style_1">
    <vt:lpwstr>http://www.zotero.org/styles/ieee</vt:lpwstr>
  </property>
</Properties>
</file>